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0D5B" w:rsidRPr="0084701D" w:rsidRDefault="00200D5B" w:rsidP="006E4BC4">
      <w:pPr>
        <w:pStyle w:val="NormalWeb"/>
        <w:spacing w:before="0" w:beforeAutospacing="0" w:after="0" w:afterAutospacing="0" w:line="360" w:lineRule="auto"/>
        <w:jc w:val="center"/>
        <w:rPr>
          <w:b/>
          <w:color w:val="000000"/>
          <w:sz w:val="28"/>
          <w:szCs w:val="28"/>
        </w:rPr>
      </w:pPr>
      <w:r w:rsidRPr="0084701D">
        <w:rPr>
          <w:b/>
          <w:color w:val="000000"/>
          <w:sz w:val="28"/>
          <w:szCs w:val="28"/>
        </w:rPr>
        <w:t>МІНІСТЕРСТВО ОСВІТИ І НАУКИ УКРАЇНИ</w:t>
      </w:r>
    </w:p>
    <w:p w:rsidR="00200D5B" w:rsidRPr="009A3FEB" w:rsidRDefault="00200D5B" w:rsidP="006E4BC4">
      <w:pPr>
        <w:pStyle w:val="NormalWeb"/>
        <w:spacing w:before="0" w:beforeAutospacing="0" w:after="0" w:afterAutospacing="0" w:line="360" w:lineRule="auto"/>
        <w:jc w:val="center"/>
        <w:rPr>
          <w:b/>
          <w:color w:val="000000"/>
          <w:sz w:val="28"/>
          <w:szCs w:val="28"/>
        </w:rPr>
      </w:pPr>
      <w:r w:rsidRPr="009A3FEB">
        <w:rPr>
          <w:b/>
          <w:color w:val="000000"/>
          <w:sz w:val="28"/>
          <w:szCs w:val="28"/>
        </w:rPr>
        <w:t>Глухівський національний педагогічний університет</w:t>
      </w:r>
    </w:p>
    <w:p w:rsidR="00200D5B" w:rsidRPr="009A3FEB" w:rsidRDefault="00200D5B" w:rsidP="006E4BC4">
      <w:pPr>
        <w:pStyle w:val="NormalWeb"/>
        <w:spacing w:before="0" w:beforeAutospacing="0" w:after="0" w:afterAutospacing="0" w:line="360" w:lineRule="auto"/>
        <w:jc w:val="center"/>
        <w:rPr>
          <w:b/>
          <w:color w:val="000000"/>
          <w:sz w:val="28"/>
          <w:szCs w:val="28"/>
        </w:rPr>
      </w:pPr>
      <w:r w:rsidRPr="009A3FEB">
        <w:rPr>
          <w:b/>
          <w:color w:val="000000"/>
          <w:sz w:val="28"/>
          <w:szCs w:val="28"/>
        </w:rPr>
        <w:t>імені Олександра Довженка</w:t>
      </w:r>
    </w:p>
    <w:p w:rsidR="00200D5B" w:rsidRPr="00ED37D3" w:rsidRDefault="00200D5B" w:rsidP="006E4BC4">
      <w:pPr>
        <w:pStyle w:val="NormalWeb"/>
        <w:spacing w:before="0" w:beforeAutospacing="0" w:after="0" w:afterAutospacing="0" w:line="360" w:lineRule="auto"/>
        <w:jc w:val="center"/>
        <w:rPr>
          <w:color w:val="000000"/>
          <w:sz w:val="28"/>
          <w:szCs w:val="28"/>
        </w:rPr>
      </w:pPr>
      <w:r>
        <w:rPr>
          <w:color w:val="000000"/>
          <w:sz w:val="28"/>
          <w:szCs w:val="28"/>
        </w:rPr>
        <w:t>кафедра біології та основ сільського господарства</w:t>
      </w:r>
    </w:p>
    <w:p w:rsidR="00200D5B" w:rsidRPr="008A6E9E" w:rsidRDefault="00200D5B" w:rsidP="006557B2">
      <w:pPr>
        <w:pStyle w:val="NormalWeb"/>
        <w:spacing w:before="0" w:beforeAutospacing="0" w:after="0" w:afterAutospacing="0" w:line="360" w:lineRule="auto"/>
        <w:ind w:firstLine="709"/>
        <w:jc w:val="center"/>
        <w:rPr>
          <w:b/>
          <w:color w:val="000000"/>
          <w:sz w:val="22"/>
          <w:szCs w:val="22"/>
        </w:rPr>
      </w:pPr>
    </w:p>
    <w:p w:rsidR="00200D5B" w:rsidRPr="00ED37D3" w:rsidRDefault="00200D5B" w:rsidP="000A31BC">
      <w:pPr>
        <w:pStyle w:val="NormalWeb"/>
        <w:jc w:val="center"/>
        <w:rPr>
          <w:b/>
          <w:color w:val="000000"/>
          <w:sz w:val="28"/>
          <w:szCs w:val="28"/>
        </w:rPr>
      </w:pPr>
      <w:r>
        <w:rPr>
          <w:b/>
          <w:color w:val="000000"/>
          <w:sz w:val="28"/>
          <w:szCs w:val="28"/>
        </w:rPr>
        <w:t xml:space="preserve">БАКАЛАВРСЬКА </w:t>
      </w:r>
      <w:r w:rsidRPr="00ED37D3">
        <w:rPr>
          <w:b/>
          <w:color w:val="000000"/>
          <w:sz w:val="28"/>
          <w:szCs w:val="28"/>
        </w:rPr>
        <w:t>РОБОТА</w:t>
      </w:r>
    </w:p>
    <w:p w:rsidR="00200D5B" w:rsidRPr="004C083E" w:rsidRDefault="00200D5B" w:rsidP="004C083E">
      <w:pPr>
        <w:pStyle w:val="NormalWeb"/>
        <w:jc w:val="center"/>
        <w:rPr>
          <w:b/>
          <w:sz w:val="28"/>
          <w:szCs w:val="28"/>
        </w:rPr>
      </w:pPr>
      <w:r w:rsidRPr="004C083E">
        <w:rPr>
          <w:b/>
          <w:sz w:val="28"/>
          <w:szCs w:val="28"/>
        </w:rPr>
        <w:t xml:space="preserve">Профілактика захворювань серцево-судинної системи </w:t>
      </w:r>
    </w:p>
    <w:p w:rsidR="00200D5B" w:rsidRPr="004C083E" w:rsidRDefault="00200D5B" w:rsidP="004C083E">
      <w:pPr>
        <w:pStyle w:val="NormalWeb"/>
        <w:jc w:val="center"/>
        <w:rPr>
          <w:b/>
          <w:sz w:val="28"/>
          <w:szCs w:val="28"/>
        </w:rPr>
      </w:pPr>
      <w:r w:rsidRPr="004C083E">
        <w:rPr>
          <w:b/>
          <w:sz w:val="28"/>
          <w:szCs w:val="28"/>
        </w:rPr>
        <w:t xml:space="preserve">у студентів </w:t>
      </w:r>
      <w:r w:rsidRPr="004C083E">
        <w:rPr>
          <w:b/>
          <w:sz w:val="28"/>
          <w:szCs w:val="28"/>
          <w:lang w:val="en-US"/>
        </w:rPr>
        <w:t>I</w:t>
      </w:r>
      <w:r w:rsidRPr="004C083E">
        <w:rPr>
          <w:b/>
          <w:sz w:val="28"/>
          <w:szCs w:val="28"/>
        </w:rPr>
        <w:t xml:space="preserve"> курсу</w:t>
      </w:r>
    </w:p>
    <w:p w:rsidR="00200D5B" w:rsidRPr="00ED37D3" w:rsidRDefault="00200D5B" w:rsidP="000A31BC">
      <w:pPr>
        <w:pStyle w:val="NormalWeb"/>
        <w:jc w:val="right"/>
        <w:rPr>
          <w:color w:val="000000"/>
          <w:sz w:val="28"/>
          <w:szCs w:val="28"/>
        </w:rPr>
      </w:pPr>
    </w:p>
    <w:p w:rsidR="00200D5B" w:rsidRPr="003E1FBE" w:rsidRDefault="00200D5B" w:rsidP="00D12291">
      <w:pPr>
        <w:pStyle w:val="NormalWeb"/>
        <w:spacing w:before="0" w:beforeAutospacing="0" w:after="0" w:afterAutospacing="0" w:line="360" w:lineRule="auto"/>
        <w:ind w:left="3969"/>
        <w:rPr>
          <w:b/>
          <w:color w:val="000000"/>
          <w:sz w:val="28"/>
          <w:szCs w:val="28"/>
        </w:rPr>
      </w:pPr>
      <w:r w:rsidRPr="003E1FBE">
        <w:rPr>
          <w:b/>
          <w:color w:val="000000"/>
          <w:sz w:val="28"/>
          <w:szCs w:val="28"/>
        </w:rPr>
        <w:t>Виконала:</w:t>
      </w:r>
    </w:p>
    <w:p w:rsidR="00200D5B" w:rsidRPr="00ED37D3" w:rsidRDefault="00200D5B" w:rsidP="00D12291">
      <w:pPr>
        <w:pStyle w:val="NormalWeb"/>
        <w:spacing w:before="0" w:beforeAutospacing="0" w:after="0" w:afterAutospacing="0" w:line="360" w:lineRule="auto"/>
        <w:ind w:left="3969"/>
        <w:rPr>
          <w:color w:val="000000"/>
          <w:sz w:val="28"/>
          <w:szCs w:val="28"/>
        </w:rPr>
      </w:pPr>
      <w:r>
        <w:rPr>
          <w:color w:val="000000"/>
          <w:sz w:val="28"/>
          <w:szCs w:val="28"/>
        </w:rPr>
        <w:t>студентка 4</w:t>
      </w:r>
      <w:r w:rsidRPr="00ED37D3">
        <w:rPr>
          <w:color w:val="000000"/>
          <w:sz w:val="28"/>
          <w:szCs w:val="28"/>
        </w:rPr>
        <w:t xml:space="preserve">1-Б групи </w:t>
      </w:r>
    </w:p>
    <w:p w:rsidR="00200D5B" w:rsidRDefault="00200D5B" w:rsidP="003E1FBE">
      <w:pPr>
        <w:pStyle w:val="NormalWeb"/>
        <w:spacing w:before="0" w:beforeAutospacing="0" w:after="0" w:afterAutospacing="0" w:line="360" w:lineRule="auto"/>
        <w:ind w:left="3969"/>
        <w:rPr>
          <w:color w:val="000000"/>
          <w:sz w:val="28"/>
          <w:szCs w:val="28"/>
        </w:rPr>
      </w:pPr>
      <w:r>
        <w:rPr>
          <w:color w:val="000000"/>
          <w:sz w:val="28"/>
          <w:szCs w:val="28"/>
        </w:rPr>
        <w:t>напряму підготовки 6.040102 Біологія</w:t>
      </w:r>
    </w:p>
    <w:p w:rsidR="00200D5B" w:rsidRDefault="00200D5B" w:rsidP="003E1FBE">
      <w:pPr>
        <w:pStyle w:val="NormalWeb"/>
        <w:spacing w:before="0" w:beforeAutospacing="0" w:after="0" w:afterAutospacing="0" w:line="360" w:lineRule="auto"/>
        <w:ind w:left="3969"/>
        <w:rPr>
          <w:color w:val="000000"/>
          <w:sz w:val="28"/>
          <w:szCs w:val="28"/>
        </w:rPr>
      </w:pPr>
      <w:r>
        <w:rPr>
          <w:color w:val="000000"/>
          <w:sz w:val="28"/>
          <w:szCs w:val="28"/>
        </w:rPr>
        <w:t>Горбачова Ірина Сергіївна</w:t>
      </w:r>
    </w:p>
    <w:p w:rsidR="00200D5B" w:rsidRDefault="00200D5B" w:rsidP="00D12291">
      <w:pPr>
        <w:pStyle w:val="NormalWeb"/>
        <w:spacing w:before="0" w:beforeAutospacing="0" w:after="0" w:afterAutospacing="0" w:line="360" w:lineRule="auto"/>
        <w:ind w:left="3969"/>
        <w:rPr>
          <w:b/>
          <w:color w:val="000000"/>
          <w:sz w:val="28"/>
          <w:szCs w:val="28"/>
        </w:rPr>
      </w:pPr>
      <w:r w:rsidRPr="003E1FBE">
        <w:rPr>
          <w:b/>
          <w:color w:val="000000"/>
          <w:sz w:val="28"/>
          <w:szCs w:val="28"/>
        </w:rPr>
        <w:t xml:space="preserve">Науковий керівник: </w:t>
      </w:r>
    </w:p>
    <w:p w:rsidR="00200D5B" w:rsidRDefault="00200D5B" w:rsidP="00D12291">
      <w:pPr>
        <w:pStyle w:val="NormalWeb"/>
        <w:spacing w:before="0" w:beforeAutospacing="0" w:after="0" w:afterAutospacing="0" w:line="360" w:lineRule="auto"/>
        <w:ind w:left="3969"/>
        <w:rPr>
          <w:color w:val="000000"/>
          <w:sz w:val="28"/>
          <w:szCs w:val="28"/>
        </w:rPr>
      </w:pPr>
      <w:r>
        <w:rPr>
          <w:color w:val="000000"/>
          <w:sz w:val="28"/>
          <w:szCs w:val="28"/>
        </w:rPr>
        <w:t>кандидат педагогічних н</w:t>
      </w:r>
      <w:r w:rsidRPr="003E1FBE">
        <w:rPr>
          <w:color w:val="000000"/>
          <w:sz w:val="28"/>
          <w:szCs w:val="28"/>
        </w:rPr>
        <w:t>аук, доц</w:t>
      </w:r>
      <w:r>
        <w:rPr>
          <w:color w:val="000000"/>
          <w:sz w:val="28"/>
          <w:szCs w:val="28"/>
        </w:rPr>
        <w:t>ент</w:t>
      </w:r>
    </w:p>
    <w:p w:rsidR="00200D5B" w:rsidRPr="003E1FBE" w:rsidRDefault="00200D5B" w:rsidP="00D12291">
      <w:pPr>
        <w:pStyle w:val="NormalWeb"/>
        <w:spacing w:before="0" w:beforeAutospacing="0" w:after="0" w:afterAutospacing="0" w:line="360" w:lineRule="auto"/>
        <w:ind w:left="3969"/>
        <w:rPr>
          <w:color w:val="000000"/>
          <w:sz w:val="28"/>
          <w:szCs w:val="28"/>
        </w:rPr>
      </w:pPr>
      <w:r>
        <w:rPr>
          <w:color w:val="000000"/>
          <w:sz w:val="28"/>
          <w:szCs w:val="28"/>
        </w:rPr>
        <w:t>Мегем О.М.</w:t>
      </w:r>
    </w:p>
    <w:p w:rsidR="00200D5B" w:rsidRDefault="00200D5B" w:rsidP="00796FAD">
      <w:pPr>
        <w:pStyle w:val="NormalWeb"/>
        <w:jc w:val="center"/>
        <w:rPr>
          <w:color w:val="000000"/>
          <w:sz w:val="28"/>
          <w:szCs w:val="28"/>
        </w:rPr>
      </w:pPr>
    </w:p>
    <w:p w:rsidR="00200D5B" w:rsidRDefault="00200D5B" w:rsidP="00796FAD">
      <w:pPr>
        <w:pStyle w:val="NormalWeb"/>
        <w:jc w:val="center"/>
        <w:rPr>
          <w:color w:val="000000"/>
          <w:sz w:val="28"/>
          <w:szCs w:val="28"/>
        </w:rPr>
      </w:pPr>
    </w:p>
    <w:p w:rsidR="00200D5B" w:rsidRDefault="00200D5B" w:rsidP="00796FAD">
      <w:pPr>
        <w:pStyle w:val="NormalWeb"/>
        <w:jc w:val="center"/>
        <w:rPr>
          <w:color w:val="000000"/>
          <w:sz w:val="28"/>
          <w:szCs w:val="28"/>
        </w:rPr>
      </w:pPr>
    </w:p>
    <w:p w:rsidR="00200D5B" w:rsidRDefault="00200D5B" w:rsidP="00796FAD">
      <w:pPr>
        <w:pStyle w:val="NormalWeb"/>
        <w:jc w:val="center"/>
        <w:rPr>
          <w:color w:val="000000"/>
          <w:sz w:val="28"/>
          <w:szCs w:val="28"/>
        </w:rPr>
      </w:pPr>
    </w:p>
    <w:p w:rsidR="00200D5B" w:rsidRDefault="00200D5B" w:rsidP="00796FAD">
      <w:pPr>
        <w:pStyle w:val="NormalWeb"/>
        <w:jc w:val="center"/>
        <w:rPr>
          <w:color w:val="000000"/>
          <w:sz w:val="28"/>
          <w:szCs w:val="28"/>
        </w:rPr>
      </w:pPr>
    </w:p>
    <w:p w:rsidR="00200D5B" w:rsidRDefault="00200D5B" w:rsidP="00796FAD">
      <w:pPr>
        <w:pStyle w:val="NormalWeb"/>
        <w:jc w:val="center"/>
        <w:rPr>
          <w:color w:val="000000"/>
          <w:sz w:val="28"/>
          <w:szCs w:val="28"/>
        </w:rPr>
      </w:pPr>
    </w:p>
    <w:p w:rsidR="00200D5B" w:rsidRDefault="00200D5B" w:rsidP="00796FAD">
      <w:pPr>
        <w:pStyle w:val="NormalWeb"/>
        <w:jc w:val="center"/>
        <w:rPr>
          <w:color w:val="000000"/>
          <w:sz w:val="28"/>
          <w:szCs w:val="28"/>
        </w:rPr>
      </w:pPr>
    </w:p>
    <w:p w:rsidR="00200D5B" w:rsidRDefault="00200D5B" w:rsidP="00796FAD">
      <w:pPr>
        <w:pStyle w:val="NormalWeb"/>
        <w:jc w:val="center"/>
        <w:rPr>
          <w:color w:val="000000"/>
          <w:sz w:val="28"/>
          <w:szCs w:val="28"/>
        </w:rPr>
      </w:pPr>
    </w:p>
    <w:p w:rsidR="00200D5B" w:rsidRPr="00D12291" w:rsidRDefault="00200D5B" w:rsidP="00796FAD">
      <w:pPr>
        <w:pStyle w:val="NormalWeb"/>
        <w:jc w:val="center"/>
        <w:rPr>
          <w:b/>
          <w:color w:val="000000"/>
          <w:sz w:val="28"/>
          <w:szCs w:val="28"/>
        </w:rPr>
      </w:pPr>
      <w:r>
        <w:rPr>
          <w:color w:val="000000"/>
          <w:sz w:val="28"/>
          <w:szCs w:val="28"/>
        </w:rPr>
        <w:t xml:space="preserve">Глухів </w:t>
      </w:r>
      <w:r w:rsidRPr="00ED37D3">
        <w:rPr>
          <w:color w:val="000000"/>
          <w:sz w:val="28"/>
          <w:szCs w:val="28"/>
        </w:rPr>
        <w:t>201</w:t>
      </w:r>
      <w:r>
        <w:rPr>
          <w:color w:val="000000"/>
          <w:sz w:val="28"/>
          <w:szCs w:val="28"/>
        </w:rPr>
        <w:t>9 р.</w:t>
      </w:r>
      <w:r w:rsidRPr="00D12291">
        <w:rPr>
          <w:b/>
          <w:color w:val="000000"/>
          <w:sz w:val="28"/>
          <w:szCs w:val="28"/>
        </w:rPr>
        <w:br w:type="page"/>
        <w:t>ЗМІСТ</w:t>
      </w:r>
    </w:p>
    <w:tbl>
      <w:tblPr>
        <w:tblW w:w="9648" w:type="dxa"/>
        <w:tblLayout w:type="fixed"/>
        <w:tblLook w:val="00A0"/>
      </w:tblPr>
      <w:tblGrid>
        <w:gridCol w:w="8928"/>
        <w:gridCol w:w="720"/>
      </w:tblGrid>
      <w:tr w:rsidR="00200D5B" w:rsidRPr="003503BD" w:rsidTr="00005E34">
        <w:tc>
          <w:tcPr>
            <w:tcW w:w="8928" w:type="dxa"/>
          </w:tcPr>
          <w:p w:rsidR="00200D5B" w:rsidRPr="003503BD" w:rsidRDefault="00200D5B" w:rsidP="003503BD">
            <w:pPr>
              <w:pStyle w:val="NormalWeb"/>
              <w:widowControl w:val="0"/>
              <w:spacing w:before="0" w:beforeAutospacing="0" w:after="0" w:afterAutospacing="0" w:line="360" w:lineRule="auto"/>
              <w:rPr>
                <w:b/>
                <w:color w:val="000000"/>
                <w:sz w:val="28"/>
                <w:szCs w:val="28"/>
              </w:rPr>
            </w:pPr>
            <w:r w:rsidRPr="003503BD">
              <w:rPr>
                <w:b/>
                <w:color w:val="000000"/>
                <w:sz w:val="28"/>
                <w:szCs w:val="28"/>
              </w:rPr>
              <w:t>ВСТУП</w:t>
            </w:r>
            <w:r w:rsidRPr="003503BD">
              <w:rPr>
                <w:color w:val="000000"/>
                <w:sz w:val="28"/>
                <w:szCs w:val="28"/>
              </w:rPr>
              <w:t>……………………………………………………………………….</w:t>
            </w:r>
          </w:p>
        </w:tc>
        <w:tc>
          <w:tcPr>
            <w:tcW w:w="720" w:type="dxa"/>
          </w:tcPr>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3</w:t>
            </w:r>
          </w:p>
        </w:tc>
      </w:tr>
      <w:tr w:rsidR="00200D5B" w:rsidRPr="003503BD" w:rsidTr="00005E34">
        <w:tc>
          <w:tcPr>
            <w:tcW w:w="8928" w:type="dxa"/>
          </w:tcPr>
          <w:p w:rsidR="00200D5B" w:rsidRPr="003503BD" w:rsidRDefault="00200D5B" w:rsidP="00005E34">
            <w:pPr>
              <w:pStyle w:val="NormalWeb"/>
              <w:widowControl w:val="0"/>
              <w:spacing w:before="0" w:beforeAutospacing="0" w:after="0" w:afterAutospacing="0" w:line="360" w:lineRule="auto"/>
              <w:ind w:right="-76"/>
              <w:jc w:val="both"/>
              <w:rPr>
                <w:b/>
                <w:color w:val="000000"/>
                <w:sz w:val="28"/>
                <w:szCs w:val="28"/>
              </w:rPr>
            </w:pPr>
            <w:r w:rsidRPr="003503BD">
              <w:rPr>
                <w:b/>
                <w:color w:val="000000"/>
                <w:sz w:val="28"/>
                <w:szCs w:val="28"/>
              </w:rPr>
              <w:t xml:space="preserve">РОЗДІЛ 1. </w:t>
            </w:r>
            <w:r w:rsidRPr="003503BD">
              <w:rPr>
                <w:b/>
                <w:sz w:val="28"/>
                <w:szCs w:val="28"/>
              </w:rPr>
              <w:t>ТЕОРЕТИЧНІ ОСНОВИ ПРОФІЛАКТИКИ СЕРЦЕВО-СУДИННИХ ЗАХВОРЮВАНЬ У СТУДЕНТСЬКОЇ МОЛОДІ</w:t>
            </w:r>
            <w:r w:rsidRPr="003503BD">
              <w:rPr>
                <w:sz w:val="28"/>
                <w:szCs w:val="28"/>
              </w:rPr>
              <w:t>……………………</w:t>
            </w:r>
            <w:r>
              <w:rPr>
                <w:sz w:val="28"/>
                <w:szCs w:val="28"/>
              </w:rPr>
              <w:t>………….</w:t>
            </w:r>
            <w:r w:rsidRPr="003503BD">
              <w:rPr>
                <w:sz w:val="28"/>
                <w:szCs w:val="28"/>
              </w:rPr>
              <w:t>……………………………………</w:t>
            </w:r>
          </w:p>
        </w:tc>
        <w:tc>
          <w:tcPr>
            <w:tcW w:w="720" w:type="dxa"/>
          </w:tcPr>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9</w:t>
            </w:r>
          </w:p>
        </w:tc>
      </w:tr>
      <w:tr w:rsidR="00200D5B" w:rsidRPr="003503BD" w:rsidTr="00005E34">
        <w:tc>
          <w:tcPr>
            <w:tcW w:w="8928" w:type="dxa"/>
          </w:tcPr>
          <w:p w:rsidR="00200D5B" w:rsidRPr="003503BD" w:rsidRDefault="00200D5B" w:rsidP="00950D15">
            <w:pPr>
              <w:pStyle w:val="NormalWeb"/>
              <w:widowControl w:val="0"/>
              <w:spacing w:before="0" w:beforeAutospacing="0" w:after="0" w:afterAutospacing="0" w:line="360" w:lineRule="auto"/>
              <w:ind w:left="720"/>
              <w:jc w:val="both"/>
              <w:rPr>
                <w:color w:val="000000"/>
                <w:sz w:val="28"/>
                <w:szCs w:val="28"/>
              </w:rPr>
            </w:pPr>
            <w:r>
              <w:rPr>
                <w:color w:val="000000"/>
                <w:sz w:val="28"/>
                <w:szCs w:val="28"/>
              </w:rPr>
              <w:t xml:space="preserve">1.1. </w:t>
            </w:r>
            <w:r w:rsidRPr="003503BD">
              <w:rPr>
                <w:color w:val="000000"/>
                <w:sz w:val="28"/>
                <w:szCs w:val="28"/>
              </w:rPr>
              <w:t>Проблема профілактики серцево-судинних захворювань у студентської молоді…………………………………………………..</w:t>
            </w:r>
          </w:p>
        </w:tc>
        <w:tc>
          <w:tcPr>
            <w:tcW w:w="720" w:type="dxa"/>
          </w:tcPr>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9</w:t>
            </w:r>
          </w:p>
        </w:tc>
      </w:tr>
      <w:tr w:rsidR="00200D5B" w:rsidRPr="003503BD" w:rsidTr="00005E34">
        <w:tc>
          <w:tcPr>
            <w:tcW w:w="8928" w:type="dxa"/>
          </w:tcPr>
          <w:p w:rsidR="00200D5B" w:rsidRPr="003503BD" w:rsidRDefault="00200D5B" w:rsidP="00950D15">
            <w:pPr>
              <w:pStyle w:val="NormalWeb"/>
              <w:widowControl w:val="0"/>
              <w:spacing w:before="0" w:beforeAutospacing="0" w:after="0" w:afterAutospacing="0" w:line="360" w:lineRule="auto"/>
              <w:ind w:left="720"/>
              <w:jc w:val="both"/>
              <w:rPr>
                <w:color w:val="000000"/>
                <w:sz w:val="28"/>
                <w:szCs w:val="28"/>
              </w:rPr>
            </w:pPr>
            <w:r>
              <w:rPr>
                <w:color w:val="000000"/>
                <w:sz w:val="28"/>
                <w:szCs w:val="28"/>
              </w:rPr>
              <w:t xml:space="preserve">1.2. </w:t>
            </w:r>
            <w:r w:rsidRPr="003503BD">
              <w:rPr>
                <w:color w:val="000000"/>
                <w:sz w:val="28"/>
                <w:szCs w:val="28"/>
              </w:rPr>
              <w:t>Причини виникнення серцево-судинних захворювань у студентів……………………………………………………………....</w:t>
            </w:r>
          </w:p>
          <w:p w:rsidR="00200D5B" w:rsidRPr="003503BD" w:rsidRDefault="00200D5B" w:rsidP="00950D15">
            <w:pPr>
              <w:pStyle w:val="NormalWeb"/>
              <w:widowControl w:val="0"/>
              <w:spacing w:before="0" w:beforeAutospacing="0" w:after="0" w:afterAutospacing="0" w:line="360" w:lineRule="auto"/>
              <w:ind w:left="720"/>
              <w:jc w:val="both"/>
              <w:rPr>
                <w:color w:val="000000"/>
                <w:sz w:val="28"/>
                <w:szCs w:val="28"/>
              </w:rPr>
            </w:pPr>
            <w:r>
              <w:rPr>
                <w:color w:val="000000"/>
                <w:sz w:val="28"/>
                <w:szCs w:val="28"/>
              </w:rPr>
              <w:t xml:space="preserve">1.3. </w:t>
            </w:r>
            <w:r w:rsidRPr="003503BD">
              <w:rPr>
                <w:color w:val="000000"/>
                <w:sz w:val="28"/>
                <w:szCs w:val="28"/>
              </w:rPr>
              <w:t xml:space="preserve">Шляхи профілактики серцево-судинних захворювань у студентів </w:t>
            </w:r>
            <w:r w:rsidRPr="003503BD">
              <w:rPr>
                <w:color w:val="000000"/>
                <w:sz w:val="28"/>
                <w:szCs w:val="28"/>
                <w:lang w:val="en-US"/>
              </w:rPr>
              <w:t>I</w:t>
            </w:r>
            <w:r>
              <w:rPr>
                <w:color w:val="000000"/>
                <w:sz w:val="28"/>
                <w:szCs w:val="28"/>
              </w:rPr>
              <w:t xml:space="preserve"> курсу навчання………………</w:t>
            </w:r>
            <w:r w:rsidRPr="003503BD">
              <w:rPr>
                <w:color w:val="000000"/>
                <w:sz w:val="28"/>
                <w:szCs w:val="28"/>
              </w:rPr>
              <w:t>…………………………..</w:t>
            </w:r>
          </w:p>
        </w:tc>
        <w:tc>
          <w:tcPr>
            <w:tcW w:w="720" w:type="dxa"/>
          </w:tcPr>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13</w:t>
            </w:r>
          </w:p>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23</w:t>
            </w:r>
          </w:p>
        </w:tc>
      </w:tr>
      <w:tr w:rsidR="00200D5B" w:rsidRPr="003503BD" w:rsidTr="00005E34">
        <w:tc>
          <w:tcPr>
            <w:tcW w:w="8928" w:type="dxa"/>
          </w:tcPr>
          <w:p w:rsidR="00200D5B" w:rsidRPr="003503BD" w:rsidRDefault="00200D5B" w:rsidP="003503BD">
            <w:pPr>
              <w:pStyle w:val="NormalWeb"/>
              <w:widowControl w:val="0"/>
              <w:spacing w:before="0" w:beforeAutospacing="0" w:after="0" w:afterAutospacing="0" w:line="360" w:lineRule="auto"/>
              <w:ind w:left="1276" w:hanging="1276"/>
              <w:rPr>
                <w:color w:val="000000"/>
                <w:sz w:val="28"/>
                <w:szCs w:val="28"/>
                <w:lang w:eastAsia="uk-UA"/>
              </w:rPr>
            </w:pPr>
            <w:r w:rsidRPr="003503BD">
              <w:rPr>
                <w:color w:val="000000"/>
                <w:sz w:val="28"/>
                <w:szCs w:val="28"/>
                <w:lang w:eastAsia="uk-UA"/>
              </w:rPr>
              <w:t xml:space="preserve">           Висновки до розділу 1………………………………………………..</w:t>
            </w:r>
          </w:p>
          <w:p w:rsidR="00200D5B" w:rsidRPr="003503BD" w:rsidRDefault="00200D5B" w:rsidP="00005E34">
            <w:pPr>
              <w:pStyle w:val="NormalWeb"/>
              <w:widowControl w:val="0"/>
              <w:spacing w:before="0" w:beforeAutospacing="0" w:after="0" w:afterAutospacing="0" w:line="360" w:lineRule="auto"/>
              <w:jc w:val="both"/>
              <w:rPr>
                <w:b/>
                <w:color w:val="000000"/>
                <w:sz w:val="28"/>
                <w:szCs w:val="28"/>
              </w:rPr>
            </w:pPr>
            <w:r w:rsidRPr="003503BD">
              <w:rPr>
                <w:b/>
                <w:color w:val="000000"/>
                <w:sz w:val="28"/>
                <w:szCs w:val="28"/>
              </w:rPr>
              <w:t xml:space="preserve">РОЗДІЛ 2. МЕТОДИЧНІ ОСНОВИ </w:t>
            </w:r>
            <w:r w:rsidRPr="003503BD">
              <w:rPr>
                <w:b/>
                <w:sz w:val="28"/>
                <w:szCs w:val="28"/>
              </w:rPr>
              <w:t xml:space="preserve">ПРОФІЛАКТИКИ </w:t>
            </w:r>
            <w:r w:rsidRPr="003503BD">
              <w:rPr>
                <w:b/>
                <w:color w:val="000000"/>
                <w:sz w:val="28"/>
                <w:szCs w:val="28"/>
              </w:rPr>
              <w:t>СЕРЦЕВО-СУДИННИХ ЗАХВОРЮВАНЬ У СТУДЕНТСЬКОЇ МОЛОДІ</w:t>
            </w:r>
            <w:r w:rsidRPr="003503BD">
              <w:rPr>
                <w:color w:val="000000"/>
                <w:sz w:val="28"/>
                <w:szCs w:val="28"/>
              </w:rPr>
              <w:t>………..............</w:t>
            </w:r>
            <w:r>
              <w:rPr>
                <w:color w:val="000000"/>
                <w:sz w:val="28"/>
                <w:szCs w:val="28"/>
              </w:rPr>
              <w:t>.....................</w:t>
            </w:r>
            <w:r w:rsidRPr="003503BD">
              <w:rPr>
                <w:color w:val="000000"/>
                <w:sz w:val="28"/>
                <w:szCs w:val="28"/>
              </w:rPr>
              <w:t>...........................................................</w:t>
            </w:r>
          </w:p>
        </w:tc>
        <w:tc>
          <w:tcPr>
            <w:tcW w:w="720" w:type="dxa"/>
          </w:tcPr>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36</w:t>
            </w:r>
          </w:p>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38</w:t>
            </w:r>
          </w:p>
        </w:tc>
      </w:tr>
      <w:tr w:rsidR="00200D5B" w:rsidRPr="003503BD" w:rsidTr="00005E34">
        <w:tc>
          <w:tcPr>
            <w:tcW w:w="8928" w:type="dxa"/>
          </w:tcPr>
          <w:p w:rsidR="00200D5B" w:rsidRPr="003503BD" w:rsidRDefault="00200D5B" w:rsidP="00E046AD">
            <w:pPr>
              <w:pStyle w:val="NormalWeb"/>
              <w:widowControl w:val="0"/>
              <w:spacing w:before="0" w:beforeAutospacing="0" w:after="0" w:afterAutospacing="0" w:line="360" w:lineRule="auto"/>
              <w:ind w:left="709" w:firstLine="11"/>
              <w:jc w:val="both"/>
              <w:rPr>
                <w:b/>
                <w:color w:val="000000"/>
                <w:sz w:val="28"/>
                <w:szCs w:val="28"/>
              </w:rPr>
            </w:pPr>
            <w:r w:rsidRPr="003503BD">
              <w:rPr>
                <w:color w:val="000000"/>
                <w:sz w:val="28"/>
                <w:szCs w:val="28"/>
              </w:rPr>
              <w:t>2.1.</w:t>
            </w:r>
            <w:r w:rsidRPr="003503BD">
              <w:rPr>
                <w:b/>
                <w:color w:val="000000"/>
                <w:sz w:val="28"/>
                <w:szCs w:val="28"/>
              </w:rPr>
              <w:t xml:space="preserve">  </w:t>
            </w:r>
            <w:r w:rsidRPr="003503BD">
              <w:rPr>
                <w:color w:val="000000"/>
                <w:sz w:val="28"/>
                <w:szCs w:val="28"/>
              </w:rPr>
              <w:t>Критерії, показники, рівні виникнення функціональних змін в діяльності серцево-судинної системи у студентської молоді…………………………………………………………………</w:t>
            </w:r>
          </w:p>
        </w:tc>
        <w:tc>
          <w:tcPr>
            <w:tcW w:w="720" w:type="dxa"/>
          </w:tcPr>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38</w:t>
            </w:r>
          </w:p>
        </w:tc>
      </w:tr>
      <w:tr w:rsidR="00200D5B" w:rsidRPr="003503BD" w:rsidTr="00005E34">
        <w:tc>
          <w:tcPr>
            <w:tcW w:w="8928" w:type="dxa"/>
          </w:tcPr>
          <w:p w:rsidR="00200D5B" w:rsidRPr="003503BD" w:rsidRDefault="00200D5B" w:rsidP="00E046AD">
            <w:pPr>
              <w:spacing w:after="0" w:line="360" w:lineRule="auto"/>
              <w:ind w:left="709" w:firstLine="11"/>
              <w:jc w:val="both"/>
              <w:rPr>
                <w:rFonts w:ascii="Times New Roman" w:hAnsi="Times New Roman"/>
                <w:b/>
                <w:sz w:val="28"/>
                <w:szCs w:val="28"/>
              </w:rPr>
            </w:pPr>
            <w:r w:rsidRPr="003503BD">
              <w:rPr>
                <w:rFonts w:ascii="Times New Roman" w:hAnsi="Times New Roman"/>
                <w:color w:val="000000"/>
                <w:sz w:val="28"/>
                <w:szCs w:val="28"/>
              </w:rPr>
              <w:t>2.2.</w:t>
            </w:r>
            <w:r>
              <w:rPr>
                <w:rFonts w:ascii="Times New Roman" w:hAnsi="Times New Roman"/>
                <w:color w:val="000000"/>
                <w:sz w:val="28"/>
                <w:szCs w:val="28"/>
              </w:rPr>
              <w:t xml:space="preserve"> </w:t>
            </w:r>
            <w:r w:rsidRPr="003503BD">
              <w:rPr>
                <w:rFonts w:ascii="Times New Roman" w:hAnsi="Times New Roman"/>
                <w:sz w:val="28"/>
                <w:szCs w:val="28"/>
              </w:rPr>
              <w:t xml:space="preserve">Загальна характеристика методики профілактики </w:t>
            </w:r>
            <w:r w:rsidRPr="003503BD">
              <w:rPr>
                <w:rFonts w:ascii="Times New Roman" w:hAnsi="Times New Roman"/>
                <w:color w:val="000000"/>
                <w:sz w:val="28"/>
                <w:szCs w:val="28"/>
              </w:rPr>
              <w:t>серцево-судинних захворювань у студентської молоді……………………..</w:t>
            </w:r>
          </w:p>
          <w:p w:rsidR="00200D5B" w:rsidRPr="003503BD" w:rsidRDefault="00200D5B" w:rsidP="00E046AD">
            <w:pPr>
              <w:spacing w:after="0" w:line="360" w:lineRule="auto"/>
              <w:ind w:left="709" w:firstLine="11"/>
              <w:jc w:val="both"/>
              <w:rPr>
                <w:rFonts w:ascii="Times New Roman" w:hAnsi="Times New Roman"/>
                <w:b/>
                <w:sz w:val="28"/>
                <w:szCs w:val="28"/>
              </w:rPr>
            </w:pPr>
            <w:r w:rsidRPr="003503BD">
              <w:rPr>
                <w:rFonts w:ascii="Times New Roman" w:hAnsi="Times New Roman"/>
                <w:sz w:val="28"/>
                <w:szCs w:val="28"/>
              </w:rPr>
              <w:t>2.3</w:t>
            </w:r>
            <w:r w:rsidRPr="003503BD">
              <w:rPr>
                <w:rFonts w:ascii="Times New Roman" w:hAnsi="Times New Roman"/>
                <w:color w:val="000000"/>
                <w:sz w:val="28"/>
                <w:szCs w:val="28"/>
              </w:rPr>
              <w:t>.</w:t>
            </w:r>
            <w:r>
              <w:rPr>
                <w:rFonts w:ascii="Times New Roman" w:hAnsi="Times New Roman"/>
                <w:color w:val="000000"/>
                <w:sz w:val="28"/>
                <w:szCs w:val="28"/>
              </w:rPr>
              <w:t xml:space="preserve"> </w:t>
            </w:r>
            <w:r w:rsidRPr="003503BD">
              <w:rPr>
                <w:rFonts w:ascii="Times New Roman" w:hAnsi="Times New Roman"/>
                <w:sz w:val="28"/>
                <w:szCs w:val="28"/>
              </w:rPr>
              <w:t xml:space="preserve">Експериментальне дослідження ефективності </w:t>
            </w:r>
            <w:r w:rsidRPr="003503BD">
              <w:rPr>
                <w:rFonts w:ascii="Times New Roman" w:hAnsi="Times New Roman"/>
                <w:color w:val="000000"/>
                <w:sz w:val="28"/>
                <w:szCs w:val="28"/>
              </w:rPr>
              <w:t xml:space="preserve">методики профілактики серцево-судинних захворювань у студентів </w:t>
            </w:r>
            <w:r w:rsidRPr="003503BD">
              <w:rPr>
                <w:rFonts w:ascii="Times New Roman" w:hAnsi="Times New Roman"/>
                <w:color w:val="000000"/>
                <w:sz w:val="28"/>
                <w:szCs w:val="28"/>
                <w:lang w:val="en-US"/>
              </w:rPr>
              <w:t>I</w:t>
            </w:r>
            <w:r w:rsidRPr="003503BD">
              <w:rPr>
                <w:rFonts w:ascii="Times New Roman" w:hAnsi="Times New Roman"/>
                <w:color w:val="000000"/>
                <w:sz w:val="28"/>
                <w:szCs w:val="28"/>
              </w:rPr>
              <w:t xml:space="preserve"> курсу………………………………………………………………….</w:t>
            </w:r>
          </w:p>
        </w:tc>
        <w:tc>
          <w:tcPr>
            <w:tcW w:w="720" w:type="dxa"/>
          </w:tcPr>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43</w:t>
            </w:r>
          </w:p>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p>
          <w:p w:rsidR="00200D5B" w:rsidRPr="003503BD" w:rsidRDefault="00200D5B" w:rsidP="003503BD">
            <w:pPr>
              <w:pStyle w:val="NormalWeb"/>
              <w:widowControl w:val="0"/>
              <w:spacing w:before="0" w:beforeAutospacing="0" w:after="0" w:afterAutospacing="0" w:line="360" w:lineRule="auto"/>
              <w:rPr>
                <w:color w:val="000000"/>
                <w:sz w:val="28"/>
                <w:szCs w:val="28"/>
              </w:rPr>
            </w:pPr>
            <w:r w:rsidRPr="003503BD">
              <w:rPr>
                <w:color w:val="000000"/>
                <w:sz w:val="28"/>
                <w:szCs w:val="28"/>
              </w:rPr>
              <w:t>56</w:t>
            </w:r>
          </w:p>
        </w:tc>
      </w:tr>
      <w:tr w:rsidR="00200D5B" w:rsidRPr="003503BD" w:rsidTr="00005E34">
        <w:tc>
          <w:tcPr>
            <w:tcW w:w="8928" w:type="dxa"/>
          </w:tcPr>
          <w:p w:rsidR="00200D5B" w:rsidRPr="003503BD" w:rsidRDefault="00200D5B" w:rsidP="00CC1C18">
            <w:pPr>
              <w:pStyle w:val="NormalWeb"/>
              <w:widowControl w:val="0"/>
              <w:spacing w:before="0" w:beforeAutospacing="0" w:after="0" w:afterAutospacing="0" w:line="360" w:lineRule="auto"/>
              <w:ind w:left="720"/>
              <w:rPr>
                <w:color w:val="000000"/>
                <w:sz w:val="28"/>
                <w:szCs w:val="28"/>
                <w:lang w:eastAsia="uk-UA"/>
              </w:rPr>
            </w:pPr>
            <w:r w:rsidRPr="003503BD">
              <w:rPr>
                <w:color w:val="000000"/>
                <w:sz w:val="28"/>
                <w:szCs w:val="28"/>
                <w:lang w:eastAsia="uk-UA"/>
              </w:rPr>
              <w:t>Висновки до розділу 2……………………………………………….</w:t>
            </w:r>
          </w:p>
          <w:p w:rsidR="00200D5B" w:rsidRPr="003503BD" w:rsidRDefault="00200D5B" w:rsidP="003503BD">
            <w:pPr>
              <w:pStyle w:val="NormalWeb"/>
              <w:widowControl w:val="0"/>
              <w:spacing w:before="0" w:beforeAutospacing="0" w:after="0" w:afterAutospacing="0" w:line="360" w:lineRule="auto"/>
              <w:rPr>
                <w:b/>
                <w:color w:val="000000"/>
                <w:sz w:val="28"/>
                <w:szCs w:val="28"/>
              </w:rPr>
            </w:pPr>
            <w:r w:rsidRPr="003503BD">
              <w:rPr>
                <w:b/>
                <w:color w:val="000000"/>
                <w:sz w:val="28"/>
                <w:szCs w:val="28"/>
              </w:rPr>
              <w:t>ВИСНОВКИ</w:t>
            </w:r>
            <w:r w:rsidRPr="003503BD">
              <w:rPr>
                <w:color w:val="000000"/>
                <w:sz w:val="28"/>
                <w:szCs w:val="28"/>
              </w:rPr>
              <w:t>…………………………………………………</w:t>
            </w:r>
            <w:r>
              <w:rPr>
                <w:color w:val="000000"/>
                <w:sz w:val="28"/>
                <w:szCs w:val="28"/>
              </w:rPr>
              <w:t>…</w:t>
            </w:r>
            <w:r w:rsidRPr="003503BD">
              <w:rPr>
                <w:color w:val="000000"/>
                <w:sz w:val="28"/>
                <w:szCs w:val="28"/>
              </w:rPr>
              <w:t>……………</w:t>
            </w:r>
          </w:p>
        </w:tc>
        <w:tc>
          <w:tcPr>
            <w:tcW w:w="720" w:type="dxa"/>
          </w:tcPr>
          <w:p w:rsidR="00200D5B" w:rsidRPr="003503BD" w:rsidRDefault="00200D5B" w:rsidP="003503BD">
            <w:pPr>
              <w:pStyle w:val="NormalWeb"/>
              <w:widowControl w:val="0"/>
              <w:spacing w:before="0" w:beforeAutospacing="0" w:after="0" w:afterAutospacing="0" w:line="360" w:lineRule="auto"/>
              <w:rPr>
                <w:color w:val="000000"/>
                <w:sz w:val="28"/>
                <w:szCs w:val="28"/>
              </w:rPr>
            </w:pPr>
            <w:r>
              <w:rPr>
                <w:color w:val="000000"/>
                <w:sz w:val="28"/>
                <w:szCs w:val="28"/>
              </w:rPr>
              <w:t>60</w:t>
            </w:r>
          </w:p>
          <w:p w:rsidR="00200D5B" w:rsidRPr="003503BD" w:rsidRDefault="00200D5B" w:rsidP="003503BD">
            <w:pPr>
              <w:pStyle w:val="NormalWeb"/>
              <w:widowControl w:val="0"/>
              <w:spacing w:before="0" w:beforeAutospacing="0" w:after="0" w:afterAutospacing="0" w:line="360" w:lineRule="auto"/>
              <w:rPr>
                <w:color w:val="000000"/>
                <w:sz w:val="28"/>
                <w:szCs w:val="28"/>
              </w:rPr>
            </w:pPr>
            <w:r>
              <w:rPr>
                <w:color w:val="000000"/>
                <w:sz w:val="28"/>
                <w:szCs w:val="28"/>
              </w:rPr>
              <w:t>62</w:t>
            </w:r>
          </w:p>
        </w:tc>
      </w:tr>
      <w:tr w:rsidR="00200D5B" w:rsidRPr="003503BD" w:rsidTr="00005E34">
        <w:tc>
          <w:tcPr>
            <w:tcW w:w="8928" w:type="dxa"/>
          </w:tcPr>
          <w:p w:rsidR="00200D5B" w:rsidRPr="003503BD" w:rsidRDefault="00200D5B" w:rsidP="003503BD">
            <w:pPr>
              <w:pStyle w:val="NormalWeb"/>
              <w:widowControl w:val="0"/>
              <w:spacing w:before="0" w:beforeAutospacing="0" w:after="0" w:afterAutospacing="0" w:line="360" w:lineRule="auto"/>
              <w:rPr>
                <w:b/>
                <w:color w:val="000000"/>
                <w:sz w:val="28"/>
                <w:szCs w:val="28"/>
              </w:rPr>
            </w:pPr>
            <w:r w:rsidRPr="003503BD">
              <w:rPr>
                <w:b/>
                <w:color w:val="000000"/>
                <w:sz w:val="28"/>
                <w:szCs w:val="28"/>
              </w:rPr>
              <w:t>СПИСОК ВИКОРИСТАНИХ ДЖЕРЕЛ</w:t>
            </w:r>
            <w:r w:rsidRPr="003503BD">
              <w:rPr>
                <w:color w:val="000000"/>
                <w:sz w:val="28"/>
                <w:szCs w:val="28"/>
              </w:rPr>
              <w:t>………………………………...</w:t>
            </w:r>
          </w:p>
        </w:tc>
        <w:tc>
          <w:tcPr>
            <w:tcW w:w="720" w:type="dxa"/>
          </w:tcPr>
          <w:p w:rsidR="00200D5B" w:rsidRPr="003503BD" w:rsidRDefault="00200D5B" w:rsidP="003503BD">
            <w:pPr>
              <w:pStyle w:val="NormalWeb"/>
              <w:widowControl w:val="0"/>
              <w:spacing w:before="0" w:beforeAutospacing="0" w:after="0" w:afterAutospacing="0" w:line="360" w:lineRule="auto"/>
              <w:rPr>
                <w:color w:val="000000"/>
                <w:sz w:val="28"/>
                <w:szCs w:val="28"/>
                <w:lang w:val="en-US"/>
              </w:rPr>
            </w:pPr>
            <w:r w:rsidRPr="003503BD">
              <w:rPr>
                <w:color w:val="000000"/>
                <w:sz w:val="28"/>
                <w:szCs w:val="28"/>
              </w:rPr>
              <w:t>6</w:t>
            </w:r>
            <w:r>
              <w:rPr>
                <w:color w:val="000000"/>
                <w:sz w:val="28"/>
                <w:szCs w:val="28"/>
              </w:rPr>
              <w:t>5</w:t>
            </w:r>
          </w:p>
        </w:tc>
      </w:tr>
      <w:tr w:rsidR="00200D5B" w:rsidRPr="003503BD" w:rsidTr="00005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928" w:type="dxa"/>
            <w:tcBorders>
              <w:top w:val="nil"/>
              <w:left w:val="nil"/>
              <w:bottom w:val="nil"/>
              <w:right w:val="nil"/>
            </w:tcBorders>
          </w:tcPr>
          <w:p w:rsidR="00200D5B" w:rsidRPr="003503BD" w:rsidRDefault="00200D5B" w:rsidP="003503BD">
            <w:pPr>
              <w:pStyle w:val="NormalWeb"/>
              <w:spacing w:before="0" w:beforeAutospacing="0" w:after="0" w:afterAutospacing="0" w:line="360" w:lineRule="auto"/>
              <w:rPr>
                <w:color w:val="000000"/>
                <w:sz w:val="28"/>
                <w:szCs w:val="28"/>
                <w:lang w:val="en-US"/>
              </w:rPr>
            </w:pPr>
            <w:r w:rsidRPr="003503BD">
              <w:rPr>
                <w:b/>
                <w:color w:val="000000"/>
                <w:sz w:val="28"/>
                <w:szCs w:val="28"/>
              </w:rPr>
              <w:t>ДОДАТКИ</w:t>
            </w:r>
            <w:r w:rsidRPr="003503BD">
              <w:rPr>
                <w:color w:val="000000"/>
                <w:sz w:val="28"/>
                <w:szCs w:val="28"/>
              </w:rPr>
              <w:t>…………………………………………………………………...</w:t>
            </w:r>
          </w:p>
        </w:tc>
        <w:tc>
          <w:tcPr>
            <w:tcW w:w="720" w:type="dxa"/>
            <w:tcBorders>
              <w:top w:val="nil"/>
              <w:left w:val="nil"/>
              <w:bottom w:val="nil"/>
              <w:right w:val="nil"/>
            </w:tcBorders>
          </w:tcPr>
          <w:p w:rsidR="00200D5B" w:rsidRPr="003503BD" w:rsidRDefault="00200D5B" w:rsidP="003503BD">
            <w:pPr>
              <w:pStyle w:val="NormalWeb"/>
              <w:spacing w:before="0" w:beforeAutospacing="0" w:after="0" w:afterAutospacing="0" w:line="360" w:lineRule="auto"/>
              <w:rPr>
                <w:color w:val="000000"/>
                <w:sz w:val="28"/>
                <w:szCs w:val="28"/>
              </w:rPr>
            </w:pPr>
            <w:r>
              <w:rPr>
                <w:color w:val="000000"/>
                <w:sz w:val="28"/>
                <w:szCs w:val="28"/>
              </w:rPr>
              <w:t>71</w:t>
            </w:r>
          </w:p>
        </w:tc>
      </w:tr>
    </w:tbl>
    <w:p w:rsidR="00200D5B" w:rsidRPr="00D12291" w:rsidRDefault="00200D5B" w:rsidP="00796FAD">
      <w:pPr>
        <w:jc w:val="center"/>
        <w:rPr>
          <w:rFonts w:ascii="Times New Roman" w:hAnsi="Times New Roman"/>
          <w:b/>
          <w:sz w:val="28"/>
          <w:szCs w:val="28"/>
        </w:rPr>
      </w:pPr>
      <w:r>
        <w:rPr>
          <w:b/>
          <w:color w:val="000000"/>
          <w:sz w:val="28"/>
          <w:szCs w:val="28"/>
        </w:rPr>
        <w:br w:type="page"/>
      </w:r>
      <w:r w:rsidRPr="00D12291">
        <w:rPr>
          <w:rFonts w:ascii="Times New Roman" w:hAnsi="Times New Roman"/>
          <w:b/>
          <w:sz w:val="28"/>
          <w:szCs w:val="28"/>
        </w:rPr>
        <w:t>ВСТУП</w:t>
      </w:r>
    </w:p>
    <w:p w:rsidR="00200D5B" w:rsidRDefault="00200D5B" w:rsidP="00630043">
      <w:pPr>
        <w:spacing w:after="0" w:line="360" w:lineRule="auto"/>
        <w:ind w:firstLine="709"/>
        <w:contextualSpacing/>
        <w:jc w:val="both"/>
        <w:rPr>
          <w:rFonts w:ascii="Times New Roman" w:hAnsi="Times New Roman"/>
          <w:sz w:val="28"/>
          <w:szCs w:val="28"/>
        </w:rPr>
      </w:pPr>
      <w:r w:rsidRPr="00630043">
        <w:rPr>
          <w:rFonts w:ascii="Times New Roman" w:hAnsi="Times New Roman"/>
          <w:b/>
          <w:sz w:val="28"/>
          <w:szCs w:val="28"/>
        </w:rPr>
        <w:t>Актуальність дослідження</w:t>
      </w:r>
      <w:r w:rsidRPr="00630043">
        <w:rPr>
          <w:rFonts w:ascii="Times New Roman" w:hAnsi="Times New Roman"/>
          <w:sz w:val="28"/>
          <w:szCs w:val="28"/>
        </w:rPr>
        <w:t>.</w:t>
      </w:r>
      <w:r>
        <w:rPr>
          <w:rFonts w:ascii="Times New Roman" w:hAnsi="Times New Roman"/>
          <w:sz w:val="28"/>
          <w:szCs w:val="28"/>
        </w:rPr>
        <w:t xml:space="preserve"> </w:t>
      </w:r>
      <w:r w:rsidRPr="002D3B68">
        <w:rPr>
          <w:rFonts w:ascii="Times New Roman" w:hAnsi="Times New Roman"/>
          <w:sz w:val="28"/>
          <w:szCs w:val="28"/>
        </w:rPr>
        <w:t xml:space="preserve">Здоров’я та фізична підготовка студентської молоді є важливим чинником фізичного потенціалу української нації. </w:t>
      </w:r>
      <w:r>
        <w:rPr>
          <w:rFonts w:ascii="Times New Roman" w:hAnsi="Times New Roman"/>
          <w:sz w:val="28"/>
          <w:szCs w:val="28"/>
        </w:rPr>
        <w:t>У</w:t>
      </w:r>
      <w:r w:rsidRPr="00D90BE1">
        <w:rPr>
          <w:rFonts w:ascii="Times New Roman" w:hAnsi="Times New Roman"/>
          <w:sz w:val="28"/>
          <w:szCs w:val="28"/>
        </w:rPr>
        <w:t xml:space="preserve"> більш вузькому розумінні фізичну працездатність розглядають як функціональний стан серцево-судинної системи. Подібний підхід цілком виправданий, так як, серцево-судинна система несе основне навантаження при формуванні функціональної системи в процесі адаптації організму до фізичних навантажень та й в повсякденному житті інтенсивність фізичної активності невисока і має виражений аеробний характер</w:t>
      </w:r>
      <w:r>
        <w:rPr>
          <w:rFonts w:ascii="Times New Roman" w:hAnsi="Times New Roman"/>
          <w:sz w:val="28"/>
          <w:szCs w:val="28"/>
        </w:rPr>
        <w:t xml:space="preserve"> [</w:t>
      </w:r>
      <w:r w:rsidRPr="00E460B1">
        <w:rPr>
          <w:rFonts w:ascii="Times New Roman" w:hAnsi="Times New Roman"/>
          <w:sz w:val="28"/>
          <w:szCs w:val="28"/>
        </w:rPr>
        <w:t>1, с. 262</w:t>
      </w:r>
      <w:r w:rsidRPr="009511E1">
        <w:rPr>
          <w:rFonts w:ascii="Times New Roman" w:hAnsi="Times New Roman"/>
          <w:sz w:val="28"/>
          <w:szCs w:val="28"/>
        </w:rPr>
        <w:t>].</w:t>
      </w:r>
    </w:p>
    <w:p w:rsidR="00200D5B" w:rsidRPr="00630043" w:rsidRDefault="00200D5B" w:rsidP="00630043">
      <w:pPr>
        <w:spacing w:after="0" w:line="360" w:lineRule="auto"/>
        <w:ind w:firstLine="709"/>
        <w:contextualSpacing/>
        <w:jc w:val="both"/>
        <w:rPr>
          <w:rFonts w:ascii="Times New Roman" w:hAnsi="Times New Roman"/>
          <w:sz w:val="28"/>
          <w:szCs w:val="28"/>
        </w:rPr>
      </w:pPr>
      <w:r w:rsidRPr="00630043">
        <w:rPr>
          <w:rFonts w:ascii="Times New Roman" w:hAnsi="Times New Roman"/>
          <w:sz w:val="28"/>
          <w:szCs w:val="28"/>
        </w:rPr>
        <w:t>Актуальність теми дослідження визначається тим, що серцево-судинні захворювання (ССЗ) є основною причиною смертності та інвалідності населення у більшості країн світу. Очікується, що до 2030 р. понад 23 млн. осіб загине від цих недуг. Однак, якщо у розвинених країнах світу кількість смертей від серцево-судинних захворювань знижується, то у країнах з низьким економічним розвитком – стрімко зростає [2, с. 117]. В Україні серцево-судинні захворювання формують показник «тягаря хвороб» (DALY): у чоловіків він становить 27%, у жінок – 33%. З 2004 року прослідковується стійка тенденція до зростання захворювань о</w:t>
      </w:r>
      <w:r>
        <w:rPr>
          <w:rFonts w:ascii="Times New Roman" w:hAnsi="Times New Roman"/>
          <w:sz w:val="28"/>
          <w:szCs w:val="28"/>
        </w:rPr>
        <w:t>рганів системи кровообігу (ЗСК) </w:t>
      </w:r>
      <w:r w:rsidRPr="00630043">
        <w:rPr>
          <w:rFonts w:ascii="Times New Roman" w:hAnsi="Times New Roman"/>
          <w:sz w:val="28"/>
          <w:szCs w:val="28"/>
        </w:rPr>
        <w:t xml:space="preserve">– за цей період вона збільшилася вдвічі (до 4972 випадки на 100 тис. населення у 2014 році), а їх поширеність – втричі (до 58429 на 100 тис.). У структурі захворюваності дорослого населення на ССЗ лідирують гіпертонічна хвороба (ГХ) – 41%, ішемічна хвороба серця (ІХС) – 28%, цереброваскулярні захворювання (ЦВЗ) – 16%. Поширеність ГХ серед населення за період 2004–2014 рр. зросла в 3,6 разів, ІХС – у 3,3 разів, ЦВЗ – у 2,4 разів. Важливо зазначити, що захворювання системи кровообігу посідають перше місце у структурі первинної інвалідності дорослого населення України та його смертності. Протягом зазначеного періоду рівень смертності дорослого населення </w:t>
      </w:r>
      <w:r>
        <w:rPr>
          <w:rFonts w:ascii="Times New Roman" w:hAnsi="Times New Roman"/>
          <w:sz w:val="28"/>
          <w:szCs w:val="28"/>
        </w:rPr>
        <w:t>від ЗСК в Україні зріс удвічі [</w:t>
      </w:r>
      <w:r>
        <w:rPr>
          <w:rFonts w:ascii="Times New Roman" w:hAnsi="Times New Roman"/>
          <w:sz w:val="28"/>
          <w:szCs w:val="28"/>
          <w:lang w:val="ru-RU"/>
        </w:rPr>
        <w:t>3</w:t>
      </w:r>
      <w:r w:rsidRPr="00630043">
        <w:rPr>
          <w:rFonts w:ascii="Times New Roman" w:hAnsi="Times New Roman"/>
          <w:sz w:val="28"/>
          <w:szCs w:val="28"/>
        </w:rPr>
        <w:t xml:space="preserve">]. </w:t>
      </w:r>
    </w:p>
    <w:p w:rsidR="00200D5B" w:rsidRPr="00630043" w:rsidRDefault="00200D5B" w:rsidP="00630043">
      <w:pPr>
        <w:spacing w:after="0" w:line="360" w:lineRule="auto"/>
        <w:ind w:firstLine="709"/>
        <w:contextualSpacing/>
        <w:jc w:val="both"/>
        <w:rPr>
          <w:rFonts w:ascii="Times New Roman" w:hAnsi="Times New Roman"/>
          <w:sz w:val="28"/>
          <w:szCs w:val="28"/>
        </w:rPr>
      </w:pPr>
      <w:r w:rsidRPr="00630043">
        <w:rPr>
          <w:rFonts w:ascii="Times New Roman" w:hAnsi="Times New Roman"/>
          <w:sz w:val="28"/>
          <w:szCs w:val="28"/>
        </w:rPr>
        <w:t>Атеросклероз і пов’язані з ним серцево-судинні захворювання (ССЗ), особливо ішемічна хвороба серця (ІХС), залишаються провідною причиною інвалідності та раптової смерті у світі, Європі та, особливо, в Україні. Це є не лише медичною, але й соціально-економічною проблемою. Кількість дорослих, які мають хвороби системи кровообігу в Україні, досягла 26,4 млн осіб, що становить 57,5% населення, з них 9,6 млн осіб працездатного віку. Щорічно в Україні внаслідок ССЗ стають інвалідами близько 14–15 ос</w:t>
      </w:r>
      <w:r>
        <w:rPr>
          <w:rFonts w:ascii="Times New Roman" w:hAnsi="Times New Roman"/>
          <w:sz w:val="28"/>
          <w:szCs w:val="28"/>
        </w:rPr>
        <w:t>іб із кожних 10 тис. дорослих [</w:t>
      </w:r>
      <w:r>
        <w:rPr>
          <w:rFonts w:ascii="Times New Roman" w:hAnsi="Times New Roman"/>
          <w:sz w:val="28"/>
          <w:szCs w:val="28"/>
          <w:lang w:val="ru-RU"/>
        </w:rPr>
        <w:t>4, с. 46</w:t>
      </w:r>
      <w:r>
        <w:rPr>
          <w:rFonts w:ascii="Times New Roman" w:hAnsi="Times New Roman"/>
          <w:sz w:val="28"/>
          <w:szCs w:val="28"/>
        </w:rPr>
        <w:t>]. </w:t>
      </w:r>
      <w:r w:rsidRPr="00630043">
        <w:rPr>
          <w:rFonts w:ascii="Times New Roman" w:hAnsi="Times New Roman"/>
          <w:sz w:val="28"/>
          <w:szCs w:val="28"/>
        </w:rPr>
        <w:t>Cмертність серед населення України внаслідок ССЗ становить 66,5% випадків, тоді як унаслідок онкологічних хвороб – 13,9%, хвороб органів травлення – 6,5%, зовнішніх причин</w:t>
      </w:r>
      <w:r>
        <w:rPr>
          <w:rFonts w:ascii="Times New Roman" w:hAnsi="Times New Roman"/>
          <w:sz w:val="28"/>
          <w:szCs w:val="28"/>
        </w:rPr>
        <w:t xml:space="preserve"> – 6,6% [</w:t>
      </w:r>
      <w:r w:rsidRPr="00E460B1">
        <w:rPr>
          <w:rFonts w:ascii="Times New Roman" w:hAnsi="Times New Roman"/>
          <w:sz w:val="28"/>
          <w:szCs w:val="28"/>
        </w:rPr>
        <w:t>5</w:t>
      </w:r>
      <w:r>
        <w:rPr>
          <w:rFonts w:ascii="Times New Roman" w:hAnsi="Times New Roman"/>
          <w:sz w:val="28"/>
          <w:szCs w:val="28"/>
        </w:rPr>
        <w:t>, с. 7</w:t>
      </w:r>
      <w:r w:rsidRPr="00630043">
        <w:rPr>
          <w:rFonts w:ascii="Times New Roman" w:hAnsi="Times New Roman"/>
          <w:sz w:val="28"/>
          <w:szCs w:val="28"/>
        </w:rPr>
        <w:t>]. Отже, актуальною та вкрай важливою є розробка методів подолання цих негативних тенденцій.</w:t>
      </w:r>
    </w:p>
    <w:p w:rsidR="00200D5B" w:rsidRPr="00630043" w:rsidRDefault="00200D5B"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Розвиток ССЗ тісно пов’язаний зі способом життя, зокрема, з палінням, нездоровим харчуванням, недостатньою фізичною активністю, а також психосоціальними факторами. За даними Всесвітньої організації охорони здоров’я (ВООЗ) більш ніж три чвер</w:t>
      </w:r>
      <w:r>
        <w:rPr>
          <w:rFonts w:ascii="Times New Roman" w:hAnsi="Times New Roman"/>
          <w:sz w:val="28"/>
          <w:szCs w:val="28"/>
        </w:rPr>
        <w:t xml:space="preserve">ті всіх випадків смерті від серцево-судинних захворювань </w:t>
      </w:r>
      <w:r w:rsidRPr="00630043">
        <w:rPr>
          <w:rFonts w:ascii="Times New Roman" w:hAnsi="Times New Roman"/>
          <w:sz w:val="28"/>
          <w:szCs w:val="28"/>
        </w:rPr>
        <w:t xml:space="preserve">можна уникнути за допомогою модифікації способу </w:t>
      </w:r>
      <w:r>
        <w:rPr>
          <w:rFonts w:ascii="Times New Roman" w:hAnsi="Times New Roman"/>
          <w:sz w:val="28"/>
          <w:szCs w:val="28"/>
        </w:rPr>
        <w:t>життя [</w:t>
      </w:r>
      <w:r w:rsidRPr="00E460B1">
        <w:rPr>
          <w:rFonts w:ascii="Times New Roman" w:hAnsi="Times New Roman"/>
          <w:sz w:val="28"/>
          <w:szCs w:val="28"/>
        </w:rPr>
        <w:t>5</w:t>
      </w:r>
      <w:r w:rsidRPr="007A6177">
        <w:rPr>
          <w:rFonts w:ascii="Times New Roman" w:hAnsi="Times New Roman"/>
          <w:sz w:val="28"/>
          <w:szCs w:val="28"/>
        </w:rPr>
        <w:t>, с. 5].</w:t>
      </w:r>
    </w:p>
    <w:p w:rsidR="00200D5B" w:rsidRPr="004E6591" w:rsidRDefault="00200D5B" w:rsidP="00630043">
      <w:pPr>
        <w:spacing w:after="0" w:line="360" w:lineRule="auto"/>
        <w:ind w:firstLine="708"/>
        <w:contextualSpacing/>
        <w:jc w:val="both"/>
        <w:rPr>
          <w:rFonts w:ascii="Times New Roman" w:hAnsi="Times New Roman"/>
          <w:color w:val="FF0000"/>
          <w:sz w:val="28"/>
          <w:szCs w:val="28"/>
        </w:rPr>
      </w:pPr>
      <w:r w:rsidRPr="00630043">
        <w:rPr>
          <w:rFonts w:ascii="Times New Roman" w:hAnsi="Times New Roman"/>
          <w:sz w:val="28"/>
          <w:szCs w:val="28"/>
        </w:rPr>
        <w:t>Впродовж останніх п’яти років спостерігається позитивна динаміка загального коефіцієнта смертності в Україні, проте за підсумками 2014 року він залишається одним із найвищих серед країн Європи. Протягом останнього часу структура смертності дорослого населення в Україні залишається незмінною, лідирують у ній захворювання системи кровообігу – 67%, або 968 на 100 тис. населення (за статистичними даними МОЗ 2014 р.).</w:t>
      </w:r>
      <w:r>
        <w:rPr>
          <w:rFonts w:ascii="Times New Roman" w:hAnsi="Times New Roman"/>
          <w:sz w:val="28"/>
          <w:szCs w:val="28"/>
        </w:rPr>
        <w:t xml:space="preserve"> </w:t>
      </w:r>
      <w:r w:rsidRPr="00630043">
        <w:rPr>
          <w:rFonts w:ascii="Times New Roman" w:hAnsi="Times New Roman"/>
          <w:sz w:val="28"/>
          <w:szCs w:val="28"/>
        </w:rPr>
        <w:t>Такий рівень смертності викликає особливу тривогу, адже він має тривалу несприятливу динаміку. Від ССЗ в Україні помирає багато людей працездатного віку. За останні п’ять років при збільшенні поширеності захворювань серед дорослого населення в цілому, у структурі захворюваності відмічено зростання кількості хвороб системи кровообігу (з 37% у 2004 р. до 38% у 2014 р.). Поширеність більшості ССЗ має тенденцію до зростання. На жаль, у 66% хворих ІХС поєднується з гіпертонічною хворобою</w:t>
      </w:r>
      <w:r>
        <w:rPr>
          <w:rFonts w:ascii="Times New Roman" w:hAnsi="Times New Roman"/>
          <w:sz w:val="28"/>
          <w:szCs w:val="28"/>
        </w:rPr>
        <w:t>;</w:t>
      </w:r>
      <w:r w:rsidRPr="00630043">
        <w:rPr>
          <w:rFonts w:ascii="Times New Roman" w:hAnsi="Times New Roman"/>
          <w:sz w:val="28"/>
          <w:szCs w:val="28"/>
        </w:rPr>
        <w:t xml:space="preserve"> 55% усіх гострих та повторних інфарктів – великовогнищеві, трансмуральні. Приблизно 60% інсультів відбуваються на фоні АГ </w:t>
      </w:r>
      <w:r>
        <w:rPr>
          <w:rFonts w:ascii="Times New Roman" w:hAnsi="Times New Roman"/>
          <w:sz w:val="28"/>
          <w:szCs w:val="28"/>
        </w:rPr>
        <w:t>[</w:t>
      </w:r>
      <w:r w:rsidRPr="00F509EB">
        <w:rPr>
          <w:rFonts w:ascii="Times New Roman" w:hAnsi="Times New Roman"/>
          <w:sz w:val="28"/>
          <w:szCs w:val="28"/>
        </w:rPr>
        <w:t>6</w:t>
      </w:r>
      <w:r w:rsidRPr="00EE0C7E">
        <w:rPr>
          <w:rFonts w:ascii="Times New Roman" w:hAnsi="Times New Roman"/>
          <w:sz w:val="28"/>
          <w:szCs w:val="28"/>
        </w:rPr>
        <w:t>, с. 20]</w:t>
      </w:r>
      <w:r w:rsidRPr="006D4B7D">
        <w:rPr>
          <w:rFonts w:ascii="Times New Roman" w:hAnsi="Times New Roman"/>
          <w:sz w:val="28"/>
          <w:szCs w:val="28"/>
        </w:rPr>
        <w:t>.</w:t>
      </w:r>
    </w:p>
    <w:p w:rsidR="00200D5B" w:rsidRPr="00A904D2" w:rsidRDefault="00200D5B" w:rsidP="00A904D2">
      <w:pPr>
        <w:spacing w:after="0" w:line="360" w:lineRule="auto"/>
        <w:ind w:firstLine="567"/>
        <w:contextualSpacing/>
        <w:jc w:val="both"/>
        <w:rPr>
          <w:rFonts w:ascii="Times New Roman" w:hAnsi="Times New Roman"/>
          <w:color w:val="000000"/>
          <w:sz w:val="28"/>
          <w:szCs w:val="28"/>
        </w:rPr>
      </w:pPr>
      <w:r w:rsidRPr="00A904D2">
        <w:rPr>
          <w:rFonts w:ascii="Times New Roman" w:hAnsi="Times New Roman"/>
          <w:sz w:val="28"/>
          <w:szCs w:val="28"/>
        </w:rPr>
        <w:t xml:space="preserve">Стан </w:t>
      </w:r>
      <w:r>
        <w:rPr>
          <w:rFonts w:ascii="Times New Roman" w:hAnsi="Times New Roman"/>
          <w:sz w:val="28"/>
          <w:szCs w:val="28"/>
        </w:rPr>
        <w:t xml:space="preserve">діяльності </w:t>
      </w:r>
      <w:r w:rsidRPr="00A904D2">
        <w:rPr>
          <w:rFonts w:ascii="Times New Roman" w:hAnsi="Times New Roman"/>
          <w:sz w:val="28"/>
          <w:szCs w:val="28"/>
        </w:rPr>
        <w:t xml:space="preserve">серцево-судинної системи є важливим фактором при визначенні рівня здоров’я і працездатності людини. Дослідження </w:t>
      </w:r>
      <w:r>
        <w:rPr>
          <w:rFonts w:ascii="Times New Roman" w:hAnsi="Times New Roman"/>
          <w:sz w:val="28"/>
          <w:szCs w:val="28"/>
        </w:rPr>
        <w:t xml:space="preserve">функціонального </w:t>
      </w:r>
      <w:r w:rsidRPr="00A904D2">
        <w:rPr>
          <w:rFonts w:ascii="Times New Roman" w:hAnsi="Times New Roman"/>
          <w:sz w:val="28"/>
          <w:szCs w:val="28"/>
        </w:rPr>
        <w:t xml:space="preserve">стану серцево-судинної системи студентів проводили ряд дослідників, які вказують на погіршення стану здоров’я студентської молоді. </w:t>
      </w:r>
      <w:r w:rsidRPr="004242CC">
        <w:rPr>
          <w:rFonts w:ascii="Times New Roman" w:hAnsi="Times New Roman"/>
          <w:sz w:val="28"/>
          <w:szCs w:val="28"/>
        </w:rPr>
        <w:t>С</w:t>
      </w:r>
      <w:r>
        <w:rPr>
          <w:rFonts w:ascii="Times New Roman" w:hAnsi="Times New Roman"/>
          <w:sz w:val="28"/>
          <w:szCs w:val="28"/>
        </w:rPr>
        <w:t>еред таких</w:t>
      </w:r>
      <w:r w:rsidRPr="00EE0C7E">
        <w:rPr>
          <w:rFonts w:ascii="Times New Roman" w:hAnsi="Times New Roman"/>
          <w:sz w:val="28"/>
          <w:szCs w:val="28"/>
        </w:rPr>
        <w:t xml:space="preserve">: </w:t>
      </w:r>
      <w:r w:rsidRPr="00EE0C7E">
        <w:rPr>
          <w:rFonts w:ascii="Times New Roman" w:hAnsi="Times New Roman"/>
          <w:color w:val="000000"/>
          <w:sz w:val="28"/>
          <w:szCs w:val="28"/>
        </w:rPr>
        <w:t xml:space="preserve">Х. Хенце, В. Мішалов, </w:t>
      </w:r>
      <w:r>
        <w:rPr>
          <w:rFonts w:ascii="Times New Roman" w:hAnsi="Times New Roman"/>
          <w:color w:val="000000"/>
          <w:sz w:val="28"/>
          <w:szCs w:val="28"/>
        </w:rPr>
        <w:t>О. Скочко, В. Нетяженко, С. </w:t>
      </w:r>
      <w:r w:rsidRPr="00E72400">
        <w:rPr>
          <w:rFonts w:ascii="Times New Roman" w:hAnsi="Times New Roman"/>
          <w:color w:val="000000"/>
          <w:sz w:val="28"/>
          <w:szCs w:val="28"/>
        </w:rPr>
        <w:t>Куликівська, Л. Перетятько</w:t>
      </w:r>
      <w:r>
        <w:rPr>
          <w:rFonts w:ascii="Times New Roman" w:hAnsi="Times New Roman"/>
          <w:color w:val="000000"/>
          <w:sz w:val="28"/>
          <w:szCs w:val="28"/>
        </w:rPr>
        <w:t xml:space="preserve">, В. Жовнір, Д. Пірсон, В. Грибан </w:t>
      </w:r>
      <w:r w:rsidRPr="00EE0C7E">
        <w:rPr>
          <w:rFonts w:ascii="Times New Roman" w:hAnsi="Times New Roman"/>
          <w:color w:val="000000"/>
          <w:sz w:val="28"/>
          <w:szCs w:val="28"/>
        </w:rPr>
        <w:t>та інші</w:t>
      </w:r>
      <w:r>
        <w:rPr>
          <w:rFonts w:ascii="Times New Roman" w:hAnsi="Times New Roman"/>
          <w:color w:val="000000"/>
          <w:sz w:val="28"/>
          <w:szCs w:val="28"/>
        </w:rPr>
        <w:t xml:space="preserve"> </w:t>
      </w:r>
      <w:r>
        <w:rPr>
          <w:rFonts w:ascii="Times New Roman" w:hAnsi="Times New Roman"/>
          <w:sz w:val="28"/>
          <w:szCs w:val="28"/>
        </w:rPr>
        <w:t>[</w:t>
      </w:r>
      <w:r>
        <w:rPr>
          <w:rFonts w:ascii="Times New Roman" w:hAnsi="Times New Roman"/>
          <w:sz w:val="28"/>
          <w:szCs w:val="28"/>
          <w:lang w:val="ru-RU"/>
        </w:rPr>
        <w:t>7</w:t>
      </w:r>
      <w:r w:rsidRPr="00EE0C7E">
        <w:rPr>
          <w:rFonts w:ascii="Times New Roman" w:hAnsi="Times New Roman"/>
          <w:sz w:val="28"/>
          <w:szCs w:val="28"/>
        </w:rPr>
        <w:t>, с.</w:t>
      </w:r>
      <w:r>
        <w:rPr>
          <w:rFonts w:ascii="Times New Roman" w:hAnsi="Times New Roman"/>
          <w:sz w:val="28"/>
          <w:szCs w:val="28"/>
          <w:lang w:val="ru-RU"/>
        </w:rPr>
        <w:t> </w:t>
      </w:r>
      <w:r>
        <w:rPr>
          <w:rFonts w:ascii="Times New Roman" w:hAnsi="Times New Roman"/>
          <w:sz w:val="28"/>
          <w:szCs w:val="28"/>
        </w:rPr>
        <w:t>255</w:t>
      </w:r>
      <w:r w:rsidRPr="00EE0C7E">
        <w:rPr>
          <w:rFonts w:ascii="Times New Roman" w:hAnsi="Times New Roman"/>
          <w:sz w:val="28"/>
          <w:szCs w:val="28"/>
        </w:rPr>
        <w:t>].</w:t>
      </w:r>
    </w:p>
    <w:p w:rsidR="00200D5B" w:rsidRPr="00630043" w:rsidRDefault="00200D5B"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color w:val="000000"/>
          <w:sz w:val="28"/>
          <w:szCs w:val="28"/>
          <w:shd w:val="clear" w:color="auto" w:fill="FFFFFF"/>
        </w:rPr>
        <w:t>Профілактика серцево-судинних захворювань – це скоординовані дії, спрямовані на усунення або зменшення поширеності ССЗ і пов’язаної з ними інвалідності та передчасної смертності. Рекомендовані до застосування у клінічній практиці заходи профілактики ґрунтуються на результатах клініко</w:t>
      </w:r>
      <w:r w:rsidRPr="00630043">
        <w:rPr>
          <w:rFonts w:ascii="Times New Roman" w:hAnsi="Times New Roman"/>
          <w:sz w:val="28"/>
          <w:szCs w:val="28"/>
        </w:rPr>
        <w:t>-</w:t>
      </w:r>
      <w:r w:rsidRPr="00630043">
        <w:rPr>
          <w:rFonts w:ascii="Times New Roman" w:hAnsi="Times New Roman"/>
          <w:color w:val="000000"/>
          <w:sz w:val="28"/>
          <w:szCs w:val="28"/>
          <w:shd w:val="clear" w:color="auto" w:fill="FFFFFF"/>
        </w:rPr>
        <w:t xml:space="preserve">епідеміологічних досліджень щодо ССЗ та досліджень щодо впливу заходів профілактики на захворюваність та смертність, проведених на засадах доказової медицини </w:t>
      </w:r>
      <w:r>
        <w:rPr>
          <w:rFonts w:ascii="Times New Roman" w:hAnsi="Times New Roman"/>
          <w:sz w:val="28"/>
          <w:szCs w:val="28"/>
        </w:rPr>
        <w:t>[</w:t>
      </w:r>
      <w:r w:rsidRPr="00E460B1">
        <w:rPr>
          <w:rFonts w:ascii="Times New Roman" w:hAnsi="Times New Roman"/>
          <w:sz w:val="28"/>
          <w:szCs w:val="28"/>
        </w:rPr>
        <w:t>1</w:t>
      </w:r>
      <w:r>
        <w:rPr>
          <w:rFonts w:ascii="Times New Roman" w:hAnsi="Times New Roman"/>
          <w:sz w:val="28"/>
          <w:szCs w:val="28"/>
        </w:rPr>
        <w:t>, с. 6</w:t>
      </w:r>
      <w:r w:rsidRPr="00630043">
        <w:rPr>
          <w:rFonts w:ascii="Times New Roman" w:hAnsi="Times New Roman"/>
          <w:sz w:val="28"/>
          <w:szCs w:val="28"/>
        </w:rPr>
        <w:t xml:space="preserve">]. </w:t>
      </w:r>
    </w:p>
    <w:p w:rsidR="00200D5B" w:rsidRDefault="00200D5B" w:rsidP="00D20928">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 xml:space="preserve">Хвороби серцево-судинної системи є найбільш розповсюдженими не лише серед дорослого населення, але і серед студентської молоді. Для більшості захворювань серцево-судинної системи характерний хронічний перебіг з поступовим прогресуючим погіршенням фізичного стану </w:t>
      </w:r>
      <w:r>
        <w:rPr>
          <w:rFonts w:ascii="Times New Roman" w:hAnsi="Times New Roman"/>
          <w:sz w:val="28"/>
          <w:szCs w:val="28"/>
        </w:rPr>
        <w:t>[</w:t>
      </w:r>
      <w:r>
        <w:rPr>
          <w:rFonts w:ascii="Times New Roman" w:hAnsi="Times New Roman"/>
          <w:sz w:val="28"/>
          <w:szCs w:val="28"/>
          <w:lang w:val="ru-RU"/>
        </w:rPr>
        <w:t>8</w:t>
      </w:r>
      <w:r>
        <w:rPr>
          <w:rFonts w:ascii="Times New Roman" w:hAnsi="Times New Roman"/>
          <w:sz w:val="28"/>
          <w:szCs w:val="28"/>
        </w:rPr>
        <w:t>, с. 408</w:t>
      </w:r>
      <w:r w:rsidRPr="00630043">
        <w:rPr>
          <w:rFonts w:ascii="Times New Roman" w:hAnsi="Times New Roman"/>
          <w:sz w:val="28"/>
          <w:szCs w:val="28"/>
        </w:rPr>
        <w:t xml:space="preserve">]. Однією з причин збільшення кількості </w:t>
      </w:r>
      <w:r>
        <w:rPr>
          <w:rFonts w:ascii="Times New Roman" w:hAnsi="Times New Roman"/>
          <w:sz w:val="28"/>
          <w:szCs w:val="28"/>
        </w:rPr>
        <w:t xml:space="preserve">серцево-судинних </w:t>
      </w:r>
      <w:r w:rsidRPr="00630043">
        <w:rPr>
          <w:rFonts w:ascii="Times New Roman" w:hAnsi="Times New Roman"/>
          <w:sz w:val="28"/>
          <w:szCs w:val="28"/>
        </w:rPr>
        <w:t xml:space="preserve">захворювань у </w:t>
      </w:r>
      <w:r>
        <w:rPr>
          <w:rFonts w:ascii="Times New Roman" w:hAnsi="Times New Roman"/>
          <w:sz w:val="28"/>
          <w:szCs w:val="28"/>
        </w:rPr>
        <w:t>студентів</w:t>
      </w:r>
      <w:r w:rsidRPr="00B550C5">
        <w:rPr>
          <w:rFonts w:ascii="Times New Roman" w:hAnsi="Times New Roman"/>
          <w:sz w:val="28"/>
          <w:szCs w:val="28"/>
        </w:rPr>
        <w:t xml:space="preserve"> </w:t>
      </w:r>
      <w:r>
        <w:rPr>
          <w:rFonts w:ascii="Times New Roman" w:hAnsi="Times New Roman"/>
          <w:sz w:val="28"/>
          <w:szCs w:val="28"/>
          <w:lang w:val="en-US"/>
        </w:rPr>
        <w:t>I</w:t>
      </w:r>
      <w:r>
        <w:rPr>
          <w:rFonts w:ascii="Times New Roman" w:hAnsi="Times New Roman"/>
          <w:sz w:val="28"/>
          <w:szCs w:val="28"/>
        </w:rPr>
        <w:t xml:space="preserve"> курсу є зниження </w:t>
      </w:r>
      <w:r w:rsidRPr="00630043">
        <w:rPr>
          <w:rFonts w:ascii="Times New Roman" w:hAnsi="Times New Roman"/>
          <w:sz w:val="28"/>
          <w:szCs w:val="28"/>
        </w:rPr>
        <w:t xml:space="preserve">рівня </w:t>
      </w:r>
      <w:r>
        <w:rPr>
          <w:rFonts w:ascii="Times New Roman" w:hAnsi="Times New Roman"/>
          <w:sz w:val="28"/>
          <w:szCs w:val="28"/>
        </w:rPr>
        <w:t xml:space="preserve">їхньої </w:t>
      </w:r>
      <w:r w:rsidRPr="00630043">
        <w:rPr>
          <w:rFonts w:ascii="Times New Roman" w:hAnsi="Times New Roman"/>
          <w:sz w:val="28"/>
          <w:szCs w:val="28"/>
        </w:rPr>
        <w:t>рухової активності.</w:t>
      </w:r>
      <w:r>
        <w:rPr>
          <w:rFonts w:ascii="Times New Roman" w:hAnsi="Times New Roman"/>
          <w:sz w:val="28"/>
          <w:szCs w:val="28"/>
        </w:rPr>
        <w:t xml:space="preserve"> </w:t>
      </w:r>
    </w:p>
    <w:p w:rsidR="00200D5B" w:rsidRPr="00630043" w:rsidRDefault="00200D5B" w:rsidP="00D20928">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Фізичні вправи відіграють провідну роль в профілактиці захворювань серцево-судинної системи, оскільки компенсують недостатній рівень рухової активності студентів. Активізація рухового режиму за допомогою фізичних вправ різної спрямованості вдосконалює функції систем, що регулюють кровообіг, покращує скорочувальні властивості міокарду, зменшує вміст ліпідів та холестерину в крові, знижує гіпоксію за рахунок розвитку колатеральних судин та загалом ліквідує прояви більшості факторів ризику розвитку захворювань серцево-судинної системи</w:t>
      </w:r>
      <w:r>
        <w:rPr>
          <w:rFonts w:ascii="Times New Roman" w:hAnsi="Times New Roman"/>
          <w:sz w:val="28"/>
          <w:szCs w:val="28"/>
        </w:rPr>
        <w:t xml:space="preserve"> [</w:t>
      </w:r>
      <w:r w:rsidRPr="00E460B1">
        <w:rPr>
          <w:rFonts w:ascii="Times New Roman" w:hAnsi="Times New Roman"/>
          <w:sz w:val="28"/>
          <w:szCs w:val="28"/>
        </w:rPr>
        <w:t>9</w:t>
      </w:r>
      <w:r>
        <w:rPr>
          <w:rFonts w:ascii="Times New Roman" w:hAnsi="Times New Roman"/>
          <w:sz w:val="28"/>
          <w:szCs w:val="28"/>
        </w:rPr>
        <w:t>, с. 227</w:t>
      </w:r>
      <w:r w:rsidRPr="00630043">
        <w:rPr>
          <w:rFonts w:ascii="Times New Roman" w:hAnsi="Times New Roman"/>
          <w:sz w:val="28"/>
          <w:szCs w:val="28"/>
        </w:rPr>
        <w:t>]. Важливо, що проблема захворювань серцево-судинної системи у студентської молоді актуальна тим, що при переході підлітка до вікової групи 15–17 років показник</w:t>
      </w:r>
      <w:r>
        <w:rPr>
          <w:rFonts w:ascii="Times New Roman" w:hAnsi="Times New Roman"/>
          <w:sz w:val="28"/>
          <w:szCs w:val="28"/>
        </w:rPr>
        <w:t xml:space="preserve"> захворюваності різко зростає (</w:t>
      </w:r>
      <w:r w:rsidRPr="00630043">
        <w:rPr>
          <w:rFonts w:ascii="Times New Roman" w:hAnsi="Times New Roman"/>
          <w:sz w:val="28"/>
          <w:szCs w:val="28"/>
        </w:rPr>
        <w:t>у сім разів), порівняно із 14–річними.</w:t>
      </w:r>
    </w:p>
    <w:p w:rsidR="00200D5B" w:rsidRPr="00630043" w:rsidRDefault="00200D5B" w:rsidP="00630043">
      <w:pPr>
        <w:spacing w:after="0" w:line="360" w:lineRule="auto"/>
        <w:ind w:firstLine="708"/>
        <w:contextualSpacing/>
        <w:jc w:val="both"/>
        <w:rPr>
          <w:rFonts w:ascii="Times New Roman" w:hAnsi="Times New Roman"/>
          <w:sz w:val="28"/>
          <w:szCs w:val="28"/>
        </w:rPr>
      </w:pPr>
      <w:r>
        <w:rPr>
          <w:rFonts w:ascii="Times New Roman" w:hAnsi="Times New Roman"/>
          <w:sz w:val="28"/>
          <w:szCs w:val="28"/>
        </w:rPr>
        <w:t>Методика профілактики, спрямована</w:t>
      </w:r>
      <w:r w:rsidRPr="00630043">
        <w:rPr>
          <w:rFonts w:ascii="Times New Roman" w:hAnsi="Times New Roman"/>
          <w:sz w:val="28"/>
          <w:szCs w:val="28"/>
        </w:rPr>
        <w:t xml:space="preserve"> на зміцнення серцево-судинної системи т</w:t>
      </w:r>
      <w:r>
        <w:rPr>
          <w:rFonts w:ascii="Times New Roman" w:hAnsi="Times New Roman"/>
          <w:sz w:val="28"/>
          <w:szCs w:val="28"/>
        </w:rPr>
        <w:t>а системи кровообігу, дозволить</w:t>
      </w:r>
      <w:r w:rsidRPr="00630043">
        <w:rPr>
          <w:rFonts w:ascii="Times New Roman" w:hAnsi="Times New Roman"/>
          <w:sz w:val="28"/>
          <w:szCs w:val="28"/>
        </w:rPr>
        <w:t xml:space="preserve"> попередити розвиток таких небезпечних захворювань як атеросклероз, інфаркт міокарда, ішемічний інсульт, ураже</w:t>
      </w:r>
      <w:r>
        <w:rPr>
          <w:rFonts w:ascii="Times New Roman" w:hAnsi="Times New Roman"/>
          <w:sz w:val="28"/>
          <w:szCs w:val="28"/>
        </w:rPr>
        <w:t xml:space="preserve">ння периферичних артерій тощо [10, с. </w:t>
      </w:r>
      <w:r w:rsidRPr="00E460B1">
        <w:rPr>
          <w:rFonts w:ascii="Times New Roman" w:hAnsi="Times New Roman"/>
          <w:sz w:val="28"/>
          <w:szCs w:val="28"/>
        </w:rPr>
        <w:t>22</w:t>
      </w:r>
      <w:r w:rsidRPr="00630043">
        <w:rPr>
          <w:rFonts w:ascii="Times New Roman" w:hAnsi="Times New Roman"/>
          <w:sz w:val="28"/>
          <w:szCs w:val="28"/>
        </w:rPr>
        <w:t>].</w:t>
      </w:r>
    </w:p>
    <w:p w:rsidR="00200D5B" w:rsidRDefault="00200D5B" w:rsidP="00A904D2">
      <w:pPr>
        <w:spacing w:after="0" w:line="360" w:lineRule="auto"/>
        <w:ind w:firstLine="708"/>
        <w:contextualSpacing/>
        <w:jc w:val="both"/>
        <w:rPr>
          <w:rFonts w:ascii="Times New Roman" w:hAnsi="Times New Roman"/>
          <w:sz w:val="28"/>
          <w:szCs w:val="28"/>
        </w:rPr>
      </w:pPr>
      <w:r w:rsidRPr="001706E4">
        <w:rPr>
          <w:rFonts w:ascii="Times New Roman" w:hAnsi="Times New Roman"/>
          <w:b/>
          <w:sz w:val="28"/>
          <w:szCs w:val="28"/>
        </w:rPr>
        <w:t xml:space="preserve">Мета дослідження </w:t>
      </w:r>
      <w:r w:rsidRPr="001706E4">
        <w:rPr>
          <w:rFonts w:ascii="Times New Roman" w:hAnsi="Times New Roman"/>
          <w:sz w:val="28"/>
          <w:szCs w:val="28"/>
        </w:rPr>
        <w:t xml:space="preserve">полягає у теоретичному обґрунтуванні та експериментальній </w:t>
      </w:r>
      <w:r w:rsidRPr="00C64999">
        <w:rPr>
          <w:rFonts w:ascii="Times New Roman" w:hAnsi="Times New Roman"/>
          <w:sz w:val="28"/>
          <w:szCs w:val="28"/>
        </w:rPr>
        <w:t xml:space="preserve">перевірці </w:t>
      </w:r>
      <w:r>
        <w:rPr>
          <w:rFonts w:ascii="Times New Roman" w:hAnsi="Times New Roman"/>
          <w:sz w:val="28"/>
          <w:szCs w:val="28"/>
        </w:rPr>
        <w:t>ефективної методики</w:t>
      </w:r>
      <w:r w:rsidRPr="00C64999">
        <w:rPr>
          <w:rFonts w:ascii="Times New Roman" w:hAnsi="Times New Roman"/>
          <w:sz w:val="28"/>
          <w:szCs w:val="28"/>
        </w:rPr>
        <w:t xml:space="preserve"> профілактики серцево-судинних захворювань </w:t>
      </w:r>
      <w:r w:rsidRPr="001706E4">
        <w:rPr>
          <w:rFonts w:ascii="Times New Roman" w:hAnsi="Times New Roman"/>
          <w:color w:val="000000"/>
          <w:sz w:val="28"/>
          <w:szCs w:val="28"/>
        </w:rPr>
        <w:t>у студентської молоді</w:t>
      </w:r>
      <w:r w:rsidRPr="001706E4">
        <w:rPr>
          <w:rFonts w:ascii="Times New Roman" w:hAnsi="Times New Roman"/>
          <w:sz w:val="28"/>
          <w:szCs w:val="28"/>
        </w:rPr>
        <w:t>.</w:t>
      </w:r>
    </w:p>
    <w:p w:rsidR="00200D5B" w:rsidRDefault="00200D5B" w:rsidP="00A904D2">
      <w:pPr>
        <w:spacing w:after="0" w:line="360" w:lineRule="auto"/>
        <w:ind w:firstLine="708"/>
        <w:contextualSpacing/>
        <w:jc w:val="both"/>
        <w:rPr>
          <w:rFonts w:ascii="Times New Roman" w:hAnsi="Times New Roman"/>
          <w:b/>
          <w:sz w:val="28"/>
          <w:szCs w:val="28"/>
        </w:rPr>
      </w:pPr>
      <w:r w:rsidRPr="004D42A2">
        <w:rPr>
          <w:rFonts w:ascii="Times New Roman" w:hAnsi="Times New Roman"/>
          <w:sz w:val="28"/>
          <w:szCs w:val="28"/>
        </w:rPr>
        <w:t xml:space="preserve">Відповідно до мети були визначені такі </w:t>
      </w:r>
      <w:r w:rsidRPr="004D42A2">
        <w:rPr>
          <w:rFonts w:ascii="Times New Roman" w:hAnsi="Times New Roman"/>
          <w:b/>
          <w:sz w:val="28"/>
          <w:szCs w:val="28"/>
        </w:rPr>
        <w:t>завдання дослідження:</w:t>
      </w:r>
    </w:p>
    <w:p w:rsidR="00200D5B" w:rsidRPr="005D04D2" w:rsidRDefault="00200D5B" w:rsidP="00C7325E">
      <w:pPr>
        <w:spacing w:after="0" w:line="360" w:lineRule="auto"/>
        <w:ind w:firstLine="720"/>
        <w:contextualSpacing/>
        <w:jc w:val="both"/>
        <w:rPr>
          <w:rFonts w:ascii="Times New Roman" w:hAnsi="Times New Roman"/>
          <w:sz w:val="28"/>
          <w:szCs w:val="28"/>
        </w:rPr>
      </w:pPr>
      <w:r>
        <w:rPr>
          <w:rFonts w:ascii="Times New Roman" w:hAnsi="Times New Roman"/>
          <w:sz w:val="28"/>
          <w:szCs w:val="28"/>
        </w:rPr>
        <w:t xml:space="preserve">1. </w:t>
      </w:r>
      <w:r w:rsidRPr="005D04D2">
        <w:rPr>
          <w:rFonts w:ascii="Times New Roman" w:hAnsi="Times New Roman"/>
          <w:sz w:val="28"/>
          <w:szCs w:val="28"/>
        </w:rPr>
        <w:t xml:space="preserve">На основі аналізу та узагальнення літературних джерел з’ясувати сутність основних дефініцій дослідження. </w:t>
      </w:r>
    </w:p>
    <w:p w:rsidR="00200D5B" w:rsidRPr="005D04D2" w:rsidRDefault="00200D5B" w:rsidP="00C7325E">
      <w:pPr>
        <w:spacing w:after="0" w:line="360" w:lineRule="auto"/>
        <w:ind w:firstLine="720"/>
        <w:contextualSpacing/>
        <w:jc w:val="both"/>
        <w:rPr>
          <w:rFonts w:ascii="Times New Roman" w:hAnsi="Times New Roman"/>
          <w:sz w:val="28"/>
          <w:szCs w:val="28"/>
        </w:rPr>
      </w:pPr>
      <w:r>
        <w:rPr>
          <w:rFonts w:ascii="Times New Roman" w:hAnsi="Times New Roman"/>
          <w:sz w:val="28"/>
          <w:szCs w:val="28"/>
        </w:rPr>
        <w:t>2. Обґрунтувати причини</w:t>
      </w:r>
      <w:r w:rsidRPr="005D04D2">
        <w:rPr>
          <w:rFonts w:ascii="Times New Roman" w:hAnsi="Times New Roman"/>
          <w:sz w:val="28"/>
          <w:szCs w:val="28"/>
        </w:rPr>
        <w:t>, які провокують ризик виникнення серцево-судинних захворювань у студентів</w:t>
      </w:r>
      <w:r>
        <w:rPr>
          <w:rFonts w:ascii="Times New Roman" w:hAnsi="Times New Roman"/>
          <w:sz w:val="28"/>
          <w:szCs w:val="28"/>
        </w:rPr>
        <w:t xml:space="preserve"> першого курсу навчання</w:t>
      </w:r>
      <w:r w:rsidRPr="005D04D2">
        <w:rPr>
          <w:rFonts w:ascii="Times New Roman" w:hAnsi="Times New Roman"/>
          <w:sz w:val="28"/>
          <w:szCs w:val="28"/>
        </w:rPr>
        <w:t xml:space="preserve">. </w:t>
      </w:r>
    </w:p>
    <w:p w:rsidR="00200D5B" w:rsidRPr="005D04D2" w:rsidRDefault="00200D5B" w:rsidP="00C7325E">
      <w:pPr>
        <w:spacing w:after="0" w:line="360" w:lineRule="auto"/>
        <w:ind w:firstLine="720"/>
        <w:contextualSpacing/>
        <w:jc w:val="both"/>
        <w:rPr>
          <w:rFonts w:ascii="Times New Roman" w:hAnsi="Times New Roman"/>
          <w:sz w:val="28"/>
          <w:szCs w:val="28"/>
        </w:rPr>
      </w:pPr>
      <w:r>
        <w:rPr>
          <w:rFonts w:ascii="Times New Roman" w:hAnsi="Times New Roman"/>
          <w:sz w:val="28"/>
          <w:szCs w:val="28"/>
        </w:rPr>
        <w:t xml:space="preserve">3. З’ясувати рівні функціонального </w:t>
      </w:r>
      <w:r w:rsidRPr="005D04D2">
        <w:rPr>
          <w:rFonts w:ascii="Times New Roman" w:hAnsi="Times New Roman"/>
          <w:sz w:val="28"/>
          <w:szCs w:val="28"/>
        </w:rPr>
        <w:t xml:space="preserve">стану серцево-судинної системи у студентської молоді. </w:t>
      </w:r>
    </w:p>
    <w:p w:rsidR="00200D5B" w:rsidRPr="005D04D2" w:rsidRDefault="00200D5B" w:rsidP="00C7325E">
      <w:pPr>
        <w:spacing w:after="0" w:line="360" w:lineRule="auto"/>
        <w:ind w:firstLine="720"/>
        <w:contextualSpacing/>
        <w:jc w:val="both"/>
        <w:rPr>
          <w:rFonts w:ascii="Times New Roman" w:hAnsi="Times New Roman"/>
          <w:sz w:val="28"/>
          <w:szCs w:val="28"/>
        </w:rPr>
      </w:pPr>
      <w:r w:rsidRPr="005D04D2">
        <w:rPr>
          <w:rFonts w:ascii="Times New Roman" w:hAnsi="Times New Roman"/>
          <w:sz w:val="28"/>
          <w:szCs w:val="28"/>
        </w:rPr>
        <w:t>4. Розробити й обґрунтувати методику профілактики серцево-судинних захворювань у студентів.</w:t>
      </w:r>
    </w:p>
    <w:p w:rsidR="00200D5B" w:rsidRPr="003074A8" w:rsidRDefault="00200D5B" w:rsidP="00C7325E">
      <w:pPr>
        <w:spacing w:after="0" w:line="360" w:lineRule="auto"/>
        <w:ind w:firstLine="720"/>
        <w:contextualSpacing/>
        <w:jc w:val="both"/>
        <w:rPr>
          <w:rFonts w:ascii="Times New Roman" w:hAnsi="Times New Roman"/>
          <w:sz w:val="28"/>
          <w:szCs w:val="28"/>
        </w:rPr>
      </w:pPr>
      <w:r>
        <w:rPr>
          <w:rFonts w:ascii="Times New Roman" w:hAnsi="Times New Roman"/>
          <w:sz w:val="28"/>
          <w:szCs w:val="28"/>
        </w:rPr>
        <w:t>5.</w:t>
      </w:r>
      <w:r>
        <w:rPr>
          <w:rFonts w:ascii="Times New Roman" w:hAnsi="Times New Roman"/>
          <w:sz w:val="28"/>
          <w:szCs w:val="28"/>
          <w:lang w:val="ru-RU"/>
        </w:rPr>
        <w:t xml:space="preserve"> </w:t>
      </w:r>
      <w:r w:rsidRPr="005D04D2">
        <w:rPr>
          <w:rFonts w:ascii="Times New Roman" w:hAnsi="Times New Roman"/>
          <w:sz w:val="28"/>
          <w:szCs w:val="28"/>
        </w:rPr>
        <w:t xml:space="preserve">Експериментально перевірити ефективність </w:t>
      </w:r>
      <w:r>
        <w:rPr>
          <w:rFonts w:ascii="Times New Roman" w:hAnsi="Times New Roman"/>
          <w:sz w:val="28"/>
          <w:szCs w:val="28"/>
        </w:rPr>
        <w:t>методики щодо профілактики серцево-судинної системи студентів.</w:t>
      </w:r>
    </w:p>
    <w:p w:rsidR="00200D5B" w:rsidRPr="00961CF8" w:rsidRDefault="00200D5B" w:rsidP="00961CF8">
      <w:pPr>
        <w:spacing w:after="0" w:line="360" w:lineRule="auto"/>
        <w:ind w:firstLine="709"/>
        <w:jc w:val="both"/>
        <w:rPr>
          <w:rFonts w:ascii="Times New Roman" w:hAnsi="Times New Roman"/>
          <w:sz w:val="28"/>
          <w:szCs w:val="28"/>
        </w:rPr>
      </w:pPr>
      <w:r w:rsidRPr="00630043">
        <w:rPr>
          <w:rFonts w:ascii="Times New Roman" w:hAnsi="Times New Roman"/>
          <w:b/>
          <w:sz w:val="28"/>
          <w:szCs w:val="28"/>
        </w:rPr>
        <w:t>Об’єкт дослідження:</w:t>
      </w:r>
      <w:r>
        <w:rPr>
          <w:rFonts w:ascii="Times New Roman" w:hAnsi="Times New Roman"/>
          <w:b/>
          <w:sz w:val="28"/>
          <w:szCs w:val="28"/>
          <w:lang w:val="ru-RU"/>
        </w:rPr>
        <w:t xml:space="preserve"> </w:t>
      </w:r>
      <w:r w:rsidRPr="001706E4">
        <w:rPr>
          <w:rFonts w:ascii="Times New Roman" w:hAnsi="Times New Roman"/>
          <w:sz w:val="28"/>
          <w:szCs w:val="28"/>
        </w:rPr>
        <w:t>студенти 1-го курсу Глухівського національ</w:t>
      </w:r>
      <w:r>
        <w:rPr>
          <w:rFonts w:ascii="Times New Roman" w:hAnsi="Times New Roman"/>
          <w:sz w:val="28"/>
          <w:szCs w:val="28"/>
        </w:rPr>
        <w:t>ного педагогічного університету імені Олександра Довженка.</w:t>
      </w:r>
    </w:p>
    <w:p w:rsidR="00200D5B" w:rsidRPr="00D63EA1" w:rsidRDefault="00200D5B" w:rsidP="00961CF8">
      <w:pPr>
        <w:spacing w:after="0" w:line="360" w:lineRule="auto"/>
        <w:ind w:firstLine="709"/>
        <w:jc w:val="both"/>
        <w:rPr>
          <w:rFonts w:ascii="Times New Roman" w:hAnsi="Times New Roman"/>
          <w:sz w:val="28"/>
          <w:szCs w:val="28"/>
        </w:rPr>
      </w:pPr>
      <w:r w:rsidRPr="00630043">
        <w:rPr>
          <w:rFonts w:ascii="Times New Roman" w:hAnsi="Times New Roman"/>
          <w:b/>
          <w:sz w:val="28"/>
          <w:szCs w:val="28"/>
        </w:rPr>
        <w:t>Предмет дослідження:</w:t>
      </w:r>
      <w:r>
        <w:rPr>
          <w:rFonts w:ascii="Times New Roman" w:hAnsi="Times New Roman"/>
          <w:b/>
          <w:sz w:val="28"/>
          <w:szCs w:val="28"/>
          <w:lang w:val="ru-RU"/>
        </w:rPr>
        <w:t xml:space="preserve"> </w:t>
      </w:r>
      <w:r w:rsidRPr="001706E4">
        <w:rPr>
          <w:rFonts w:ascii="Times New Roman" w:hAnsi="Times New Roman"/>
          <w:sz w:val="28"/>
          <w:szCs w:val="28"/>
        </w:rPr>
        <w:t>методи</w:t>
      </w:r>
      <w:r>
        <w:rPr>
          <w:rFonts w:ascii="Times New Roman" w:hAnsi="Times New Roman"/>
          <w:sz w:val="28"/>
          <w:szCs w:val="28"/>
        </w:rPr>
        <w:t>ка</w:t>
      </w:r>
      <w:r w:rsidRPr="001706E4">
        <w:rPr>
          <w:rFonts w:ascii="Times New Roman" w:hAnsi="Times New Roman"/>
          <w:sz w:val="28"/>
          <w:szCs w:val="28"/>
        </w:rPr>
        <w:t xml:space="preserve"> профілактики серцево-судинних за</w:t>
      </w:r>
      <w:r>
        <w:rPr>
          <w:rFonts w:ascii="Times New Roman" w:hAnsi="Times New Roman"/>
          <w:sz w:val="28"/>
          <w:szCs w:val="28"/>
        </w:rPr>
        <w:t xml:space="preserve">хворювань у студентів </w:t>
      </w:r>
      <w:r w:rsidRPr="001706E4">
        <w:rPr>
          <w:rFonts w:ascii="Times New Roman" w:hAnsi="Times New Roman"/>
          <w:sz w:val="28"/>
          <w:szCs w:val="28"/>
        </w:rPr>
        <w:t>1-го курсу Глухівського національ</w:t>
      </w:r>
      <w:r>
        <w:rPr>
          <w:rFonts w:ascii="Times New Roman" w:hAnsi="Times New Roman"/>
          <w:sz w:val="28"/>
          <w:szCs w:val="28"/>
        </w:rPr>
        <w:t>ного педагогічного університету імені Олександра Довженка.</w:t>
      </w:r>
    </w:p>
    <w:p w:rsidR="00200D5B" w:rsidRPr="009F0DF9" w:rsidRDefault="00200D5B" w:rsidP="00961CF8">
      <w:pPr>
        <w:pStyle w:val="ListParagraph"/>
        <w:spacing w:after="0" w:line="360" w:lineRule="auto"/>
        <w:ind w:left="0" w:firstLine="708"/>
        <w:jc w:val="both"/>
        <w:rPr>
          <w:rFonts w:ascii="Times New Roman" w:hAnsi="Times New Roman"/>
          <w:sz w:val="28"/>
          <w:szCs w:val="28"/>
        </w:rPr>
      </w:pPr>
      <w:r w:rsidRPr="00630043">
        <w:rPr>
          <w:rFonts w:ascii="Times New Roman" w:hAnsi="Times New Roman"/>
          <w:b/>
          <w:sz w:val="28"/>
          <w:szCs w:val="28"/>
        </w:rPr>
        <w:t>Гіпотеза дослідження</w:t>
      </w:r>
      <w:r w:rsidRPr="00630043">
        <w:rPr>
          <w:rFonts w:ascii="Times New Roman" w:hAnsi="Times New Roman"/>
          <w:sz w:val="28"/>
          <w:szCs w:val="28"/>
        </w:rPr>
        <w:t xml:space="preserve"> </w:t>
      </w:r>
      <w:r w:rsidRPr="001706E4">
        <w:rPr>
          <w:rFonts w:ascii="Times New Roman" w:hAnsi="Times New Roman"/>
          <w:sz w:val="28"/>
          <w:szCs w:val="28"/>
        </w:rPr>
        <w:t>ґрунтується на припущенн</w:t>
      </w:r>
      <w:r>
        <w:rPr>
          <w:rFonts w:ascii="Times New Roman" w:hAnsi="Times New Roman"/>
          <w:sz w:val="28"/>
          <w:szCs w:val="28"/>
        </w:rPr>
        <w:t xml:space="preserve">і, що використана </w:t>
      </w:r>
      <w:r w:rsidRPr="001706E4">
        <w:rPr>
          <w:rFonts w:ascii="Times New Roman" w:hAnsi="Times New Roman"/>
          <w:sz w:val="28"/>
          <w:szCs w:val="28"/>
        </w:rPr>
        <w:t>методи</w:t>
      </w:r>
      <w:r>
        <w:rPr>
          <w:rFonts w:ascii="Times New Roman" w:hAnsi="Times New Roman"/>
          <w:sz w:val="28"/>
          <w:szCs w:val="28"/>
        </w:rPr>
        <w:t>ка</w:t>
      </w:r>
      <w:r w:rsidRPr="001706E4">
        <w:rPr>
          <w:rFonts w:ascii="Times New Roman" w:hAnsi="Times New Roman"/>
          <w:sz w:val="28"/>
          <w:szCs w:val="28"/>
        </w:rPr>
        <w:t xml:space="preserve"> </w:t>
      </w:r>
      <w:r>
        <w:rPr>
          <w:rFonts w:ascii="Times New Roman" w:hAnsi="Times New Roman"/>
          <w:sz w:val="28"/>
          <w:szCs w:val="28"/>
        </w:rPr>
        <w:t xml:space="preserve">дозволить підвищити функціональний потенціал </w:t>
      </w:r>
      <w:r w:rsidRPr="001706E4">
        <w:rPr>
          <w:rFonts w:ascii="Times New Roman" w:hAnsi="Times New Roman"/>
          <w:sz w:val="28"/>
          <w:szCs w:val="28"/>
        </w:rPr>
        <w:t>серцево-судинної системи у студентської молоді.</w:t>
      </w:r>
    </w:p>
    <w:p w:rsidR="00200D5B" w:rsidRPr="00630043" w:rsidRDefault="00200D5B" w:rsidP="003074A8">
      <w:pPr>
        <w:widowControl w:val="0"/>
        <w:spacing w:after="0" w:line="360" w:lineRule="auto"/>
        <w:ind w:firstLine="709"/>
        <w:contextualSpacing/>
        <w:jc w:val="both"/>
        <w:rPr>
          <w:rFonts w:ascii="Times New Roman" w:hAnsi="Times New Roman"/>
          <w:b/>
          <w:color w:val="000000"/>
          <w:sz w:val="28"/>
          <w:szCs w:val="28"/>
        </w:rPr>
      </w:pPr>
      <w:r w:rsidRPr="00630043">
        <w:rPr>
          <w:rFonts w:ascii="Times New Roman" w:hAnsi="Times New Roman"/>
          <w:b/>
          <w:color w:val="000000"/>
          <w:sz w:val="28"/>
          <w:szCs w:val="28"/>
        </w:rPr>
        <w:t xml:space="preserve">Методи дослідження. </w:t>
      </w:r>
      <w:r w:rsidRPr="00630043">
        <w:rPr>
          <w:rFonts w:ascii="Times New Roman" w:hAnsi="Times New Roman"/>
          <w:sz w:val="28"/>
          <w:szCs w:val="28"/>
        </w:rPr>
        <w:t>Для розв’язання поставлених нами завдань та досягнення мети дослідження ми використали такі методи:</w:t>
      </w:r>
    </w:p>
    <w:p w:rsidR="00200D5B" w:rsidRPr="00630043" w:rsidRDefault="00200D5B" w:rsidP="003074A8">
      <w:pPr>
        <w:widowControl w:val="0"/>
        <w:spacing w:after="0" w:line="360" w:lineRule="auto"/>
        <w:ind w:firstLine="708"/>
        <w:contextualSpacing/>
        <w:jc w:val="both"/>
        <w:rPr>
          <w:rFonts w:ascii="Times New Roman" w:hAnsi="Times New Roman"/>
          <w:color w:val="000000"/>
          <w:sz w:val="28"/>
          <w:szCs w:val="28"/>
        </w:rPr>
      </w:pPr>
      <w:r w:rsidRPr="009A74F6">
        <w:rPr>
          <w:rFonts w:ascii="Times New Roman" w:hAnsi="Times New Roman"/>
          <w:color w:val="000000"/>
          <w:sz w:val="28"/>
          <w:szCs w:val="28"/>
        </w:rPr>
        <w:t>1.</w:t>
      </w:r>
      <w:r w:rsidRPr="00630043">
        <w:rPr>
          <w:rFonts w:ascii="Times New Roman" w:hAnsi="Times New Roman"/>
          <w:b/>
          <w:color w:val="000000"/>
          <w:sz w:val="28"/>
          <w:szCs w:val="28"/>
        </w:rPr>
        <w:t xml:space="preserve"> </w:t>
      </w:r>
      <w:r w:rsidRPr="00630043">
        <w:rPr>
          <w:rFonts w:ascii="Times New Roman" w:hAnsi="Times New Roman"/>
          <w:color w:val="000000"/>
          <w:sz w:val="28"/>
          <w:szCs w:val="28"/>
        </w:rPr>
        <w:t xml:space="preserve">Теоретичного пошуку: </w:t>
      </w:r>
      <w:r w:rsidRPr="00151F72">
        <w:rPr>
          <w:rFonts w:ascii="Times New Roman" w:hAnsi="Times New Roman"/>
          <w:color w:val="000000"/>
          <w:sz w:val="28"/>
          <w:szCs w:val="28"/>
        </w:rPr>
        <w:t xml:space="preserve">аналіз валеологічної, медичної літератури, порівняння, класифікація, систематизація та узагальнення теоретичних і емпіричних даних. </w:t>
      </w:r>
      <w:r w:rsidRPr="00630043">
        <w:rPr>
          <w:rFonts w:ascii="Times New Roman" w:hAnsi="Times New Roman"/>
          <w:color w:val="000000"/>
          <w:sz w:val="28"/>
          <w:szCs w:val="28"/>
        </w:rPr>
        <w:t xml:space="preserve">Дані методи ми застосували для розкриття та пояснення теми дослідження, з’ясування сутності базових понять дослідження. Також для вивчення і узагальнення причин, що </w:t>
      </w:r>
      <w:r>
        <w:rPr>
          <w:rFonts w:ascii="Times New Roman" w:hAnsi="Times New Roman"/>
          <w:color w:val="000000"/>
          <w:sz w:val="28"/>
          <w:szCs w:val="28"/>
        </w:rPr>
        <w:t>провокуют</w:t>
      </w:r>
      <w:r w:rsidRPr="00630043">
        <w:rPr>
          <w:rFonts w:ascii="Times New Roman" w:hAnsi="Times New Roman"/>
          <w:color w:val="000000"/>
          <w:sz w:val="28"/>
          <w:szCs w:val="28"/>
        </w:rPr>
        <w:t>ь виникнення серцево-судинних захворювань у студентів.</w:t>
      </w:r>
    </w:p>
    <w:p w:rsidR="00200D5B" w:rsidRPr="00630043" w:rsidRDefault="00200D5B" w:rsidP="003074A8">
      <w:pPr>
        <w:widowControl w:val="0"/>
        <w:spacing w:after="0" w:line="360" w:lineRule="auto"/>
        <w:ind w:firstLine="708"/>
        <w:contextualSpacing/>
        <w:jc w:val="both"/>
        <w:rPr>
          <w:rFonts w:ascii="Times New Roman" w:hAnsi="Times New Roman"/>
          <w:color w:val="000000"/>
          <w:sz w:val="28"/>
          <w:szCs w:val="28"/>
        </w:rPr>
      </w:pPr>
      <w:r w:rsidRPr="009A74F6">
        <w:rPr>
          <w:rFonts w:ascii="Times New Roman" w:hAnsi="Times New Roman"/>
          <w:color w:val="000000"/>
          <w:sz w:val="28"/>
          <w:szCs w:val="28"/>
        </w:rPr>
        <w:t>2.</w:t>
      </w:r>
      <w:r w:rsidRPr="00630043">
        <w:rPr>
          <w:rFonts w:ascii="Times New Roman" w:hAnsi="Times New Roman"/>
          <w:color w:val="000000"/>
          <w:sz w:val="28"/>
          <w:szCs w:val="28"/>
        </w:rPr>
        <w:t xml:space="preserve"> Емпіричні методи: </w:t>
      </w:r>
      <w:r w:rsidRPr="00151F72">
        <w:rPr>
          <w:rFonts w:ascii="Times New Roman" w:hAnsi="Times New Roman"/>
          <w:color w:val="000000"/>
          <w:sz w:val="28"/>
          <w:szCs w:val="28"/>
        </w:rPr>
        <w:t>індекс Робінсона, діагностичні, праксиметричні (аналіз документів і продуктів діяльності), обсерваційні (експеримент),</w:t>
      </w:r>
      <w:r w:rsidRPr="00630043">
        <w:rPr>
          <w:rFonts w:ascii="Times New Roman" w:hAnsi="Times New Roman"/>
          <w:color w:val="000000"/>
          <w:sz w:val="28"/>
          <w:szCs w:val="28"/>
        </w:rPr>
        <w:t xml:space="preserve"> що дозволили підтвердити висунуту гіпотезу.</w:t>
      </w:r>
    </w:p>
    <w:p w:rsidR="00200D5B" w:rsidRDefault="00200D5B" w:rsidP="003074A8">
      <w:pPr>
        <w:widowControl w:val="0"/>
        <w:spacing w:after="0" w:line="360" w:lineRule="auto"/>
        <w:ind w:firstLine="708"/>
        <w:contextualSpacing/>
        <w:jc w:val="both"/>
        <w:rPr>
          <w:rFonts w:ascii="Times New Roman" w:hAnsi="Times New Roman"/>
          <w:color w:val="000000"/>
          <w:sz w:val="28"/>
          <w:szCs w:val="28"/>
        </w:rPr>
      </w:pPr>
      <w:r w:rsidRPr="009A74F6">
        <w:rPr>
          <w:rFonts w:ascii="Times New Roman" w:hAnsi="Times New Roman"/>
          <w:color w:val="000000"/>
          <w:sz w:val="28"/>
          <w:szCs w:val="28"/>
        </w:rPr>
        <w:t>3.</w:t>
      </w:r>
      <w:r>
        <w:rPr>
          <w:rFonts w:ascii="Times New Roman" w:hAnsi="Times New Roman"/>
          <w:b/>
          <w:color w:val="000000"/>
          <w:sz w:val="28"/>
          <w:szCs w:val="28"/>
        </w:rPr>
        <w:t xml:space="preserve"> </w:t>
      </w:r>
      <w:r w:rsidRPr="00630043">
        <w:rPr>
          <w:rFonts w:ascii="Times New Roman" w:hAnsi="Times New Roman"/>
          <w:color w:val="000000"/>
          <w:sz w:val="28"/>
          <w:szCs w:val="28"/>
        </w:rPr>
        <w:t>Статистичні: методи математичної статистики дали можливість отримати стат</w:t>
      </w:r>
      <w:r>
        <w:rPr>
          <w:rFonts w:ascii="Times New Roman" w:hAnsi="Times New Roman"/>
          <w:color w:val="000000"/>
          <w:sz w:val="28"/>
          <w:szCs w:val="28"/>
        </w:rPr>
        <w:t xml:space="preserve">истичне підтвердження достовірності </w:t>
      </w:r>
      <w:r w:rsidRPr="00630043">
        <w:rPr>
          <w:rFonts w:ascii="Times New Roman" w:hAnsi="Times New Roman"/>
          <w:color w:val="000000"/>
          <w:sz w:val="28"/>
          <w:szCs w:val="28"/>
        </w:rPr>
        <w:t>результатів</w:t>
      </w:r>
      <w:r>
        <w:rPr>
          <w:rFonts w:ascii="Times New Roman" w:hAnsi="Times New Roman"/>
          <w:color w:val="000000"/>
          <w:sz w:val="28"/>
          <w:szCs w:val="28"/>
        </w:rPr>
        <w:t xml:space="preserve"> дослідження</w:t>
      </w:r>
      <w:r w:rsidRPr="00630043">
        <w:rPr>
          <w:rFonts w:ascii="Times New Roman" w:hAnsi="Times New Roman"/>
          <w:color w:val="000000"/>
          <w:sz w:val="28"/>
          <w:szCs w:val="28"/>
        </w:rPr>
        <w:t>.</w:t>
      </w:r>
    </w:p>
    <w:p w:rsidR="00200D5B" w:rsidRPr="006A0067" w:rsidRDefault="00200D5B" w:rsidP="006A0067">
      <w:pPr>
        <w:pStyle w:val="NoSpacing"/>
        <w:shd w:val="clear" w:color="auto" w:fill="FFFFFF"/>
        <w:spacing w:line="360" w:lineRule="auto"/>
        <w:contextualSpacing/>
        <w:rPr>
          <w:lang w:val="uk-UA"/>
        </w:rPr>
      </w:pPr>
      <w:r w:rsidRPr="00167091">
        <w:rPr>
          <w:b/>
          <w:bCs/>
          <w:lang w:val="uk-UA"/>
        </w:rPr>
        <w:t>Наукова новизна одержаних результатів</w:t>
      </w:r>
      <w:r>
        <w:rPr>
          <w:lang w:val="uk-UA"/>
        </w:rPr>
        <w:t xml:space="preserve"> </w:t>
      </w:r>
      <w:r w:rsidRPr="006A0067">
        <w:rPr>
          <w:lang w:val="uk-UA"/>
        </w:rPr>
        <w:t xml:space="preserve">полягає в тому, що на основі аналізу наукової літератури уточнено </w:t>
      </w:r>
      <w:r w:rsidRPr="006A0067">
        <w:rPr>
          <w:lang w:val="uk-UA" w:eastAsia="uk-UA"/>
        </w:rPr>
        <w:t xml:space="preserve">причини, які провокують виникнення серцево-судинних захворювань у студентів </w:t>
      </w:r>
      <w:r w:rsidRPr="006A0067">
        <w:rPr>
          <w:lang w:val="en-US" w:eastAsia="uk-UA"/>
        </w:rPr>
        <w:t>I</w:t>
      </w:r>
      <w:r w:rsidRPr="006A0067">
        <w:rPr>
          <w:lang w:val="uk-UA" w:eastAsia="uk-UA"/>
        </w:rPr>
        <w:t xml:space="preserve"> курсу</w:t>
      </w:r>
      <w:r w:rsidRPr="006A0067">
        <w:rPr>
          <w:lang w:val="uk-UA"/>
        </w:rPr>
        <w:t xml:space="preserve"> та шляхи профілактики серцево-судинних захворювань у першокурсників; розроблено і обґрунтовано методику </w:t>
      </w:r>
      <w:r w:rsidRPr="006A0067">
        <w:rPr>
          <w:lang w:val="uk-UA" w:eastAsia="ru-RU"/>
        </w:rPr>
        <w:t>профілактики</w:t>
      </w:r>
      <w:r w:rsidRPr="006A0067">
        <w:rPr>
          <w:spacing w:val="-2"/>
          <w:lang w:val="uk-UA"/>
        </w:rPr>
        <w:t xml:space="preserve"> серцево-судинних захворювань у студентів.</w:t>
      </w:r>
    </w:p>
    <w:p w:rsidR="00200D5B" w:rsidRDefault="00200D5B" w:rsidP="000A7ADA">
      <w:pPr>
        <w:spacing w:line="360" w:lineRule="auto"/>
        <w:ind w:firstLine="708"/>
        <w:contextualSpacing/>
        <w:jc w:val="both"/>
        <w:rPr>
          <w:rFonts w:ascii="Times New Roman" w:hAnsi="Times New Roman"/>
          <w:sz w:val="28"/>
          <w:szCs w:val="28"/>
        </w:rPr>
      </w:pPr>
      <w:r w:rsidRPr="00961CF8">
        <w:rPr>
          <w:rFonts w:ascii="Times New Roman" w:hAnsi="Times New Roman"/>
          <w:b/>
          <w:bCs/>
          <w:sz w:val="28"/>
          <w:szCs w:val="28"/>
        </w:rPr>
        <w:t>Практичне значення одержаних результатів</w:t>
      </w:r>
      <w:r w:rsidRPr="00961CF8">
        <w:rPr>
          <w:rFonts w:ascii="Times New Roman" w:hAnsi="Times New Roman"/>
          <w:b/>
          <w:sz w:val="28"/>
          <w:szCs w:val="28"/>
        </w:rPr>
        <w:t>:</w:t>
      </w:r>
      <w:r>
        <w:rPr>
          <w:rFonts w:ascii="Times New Roman" w:hAnsi="Times New Roman"/>
          <w:b/>
          <w:sz w:val="28"/>
          <w:szCs w:val="28"/>
          <w:lang w:val="ru-RU"/>
        </w:rPr>
        <w:t xml:space="preserve"> </w:t>
      </w:r>
      <w:r w:rsidRPr="00FA2441">
        <w:rPr>
          <w:rFonts w:ascii="Times New Roman" w:hAnsi="Times New Roman"/>
          <w:sz w:val="28"/>
          <w:szCs w:val="28"/>
        </w:rPr>
        <w:t>розроблено та апробовано</w:t>
      </w:r>
      <w:r>
        <w:rPr>
          <w:rFonts w:ascii="Times New Roman" w:hAnsi="Times New Roman"/>
          <w:b/>
          <w:sz w:val="28"/>
          <w:szCs w:val="28"/>
        </w:rPr>
        <w:t xml:space="preserve"> </w:t>
      </w:r>
      <w:r>
        <w:rPr>
          <w:rFonts w:ascii="Times New Roman" w:hAnsi="Times New Roman"/>
          <w:sz w:val="28"/>
          <w:szCs w:val="28"/>
        </w:rPr>
        <w:t>методику, яка спрямована</w:t>
      </w:r>
      <w:r w:rsidRPr="00961CF8">
        <w:rPr>
          <w:rFonts w:ascii="Times New Roman" w:hAnsi="Times New Roman"/>
          <w:sz w:val="28"/>
          <w:szCs w:val="28"/>
        </w:rPr>
        <w:t xml:space="preserve"> </w:t>
      </w:r>
      <w:r>
        <w:rPr>
          <w:rFonts w:ascii="Times New Roman" w:hAnsi="Times New Roman"/>
          <w:sz w:val="28"/>
          <w:szCs w:val="28"/>
        </w:rPr>
        <w:t>на профілактику</w:t>
      </w:r>
      <w:r w:rsidRPr="00961CF8">
        <w:rPr>
          <w:rFonts w:ascii="Times New Roman" w:hAnsi="Times New Roman"/>
          <w:sz w:val="28"/>
          <w:szCs w:val="28"/>
        </w:rPr>
        <w:t xml:space="preserve"> серцево-судинних </w:t>
      </w:r>
      <w:r w:rsidRPr="00FA2441">
        <w:rPr>
          <w:rFonts w:ascii="Times New Roman" w:hAnsi="Times New Roman"/>
          <w:sz w:val="28"/>
          <w:szCs w:val="28"/>
        </w:rPr>
        <w:t>захворювань</w:t>
      </w:r>
      <w:r w:rsidRPr="00FA2441">
        <w:rPr>
          <w:rFonts w:ascii="Times New Roman" w:hAnsi="Times New Roman"/>
          <w:color w:val="000000"/>
          <w:sz w:val="28"/>
          <w:szCs w:val="28"/>
        </w:rPr>
        <w:t xml:space="preserve"> у студентів </w:t>
      </w:r>
      <w:r w:rsidRPr="00FA2441">
        <w:rPr>
          <w:rFonts w:ascii="Times New Roman" w:hAnsi="Times New Roman"/>
          <w:color w:val="000000"/>
          <w:sz w:val="28"/>
          <w:szCs w:val="28"/>
          <w:lang w:val="en-US"/>
        </w:rPr>
        <w:t>I</w:t>
      </w:r>
      <w:r w:rsidRPr="00FA2441">
        <w:rPr>
          <w:rFonts w:ascii="Times New Roman" w:hAnsi="Times New Roman"/>
          <w:color w:val="000000"/>
          <w:sz w:val="28"/>
          <w:szCs w:val="28"/>
        </w:rPr>
        <w:t xml:space="preserve"> курсу</w:t>
      </w:r>
      <w:r w:rsidRPr="00FA2441">
        <w:rPr>
          <w:rFonts w:ascii="Times New Roman" w:hAnsi="Times New Roman"/>
          <w:sz w:val="28"/>
          <w:szCs w:val="28"/>
        </w:rPr>
        <w:t>.</w:t>
      </w:r>
      <w:r w:rsidRPr="00961CF8">
        <w:rPr>
          <w:rFonts w:ascii="Times New Roman" w:hAnsi="Times New Roman"/>
          <w:sz w:val="28"/>
          <w:szCs w:val="28"/>
        </w:rPr>
        <w:t xml:space="preserve"> Ці матеріали можуть застосовуватися вчителями загальноосвітніх шкіл, студентами для збереження власного здоров’я та батьками під час валеологічного виховання дітей у сім’ї</w:t>
      </w:r>
      <w:r>
        <w:rPr>
          <w:rFonts w:ascii="Times New Roman" w:hAnsi="Times New Roman"/>
          <w:sz w:val="28"/>
          <w:szCs w:val="28"/>
        </w:rPr>
        <w:t>.</w:t>
      </w:r>
    </w:p>
    <w:p w:rsidR="00200D5B" w:rsidRDefault="00200D5B" w:rsidP="002653AF">
      <w:pPr>
        <w:spacing w:line="360" w:lineRule="auto"/>
        <w:ind w:firstLine="708"/>
        <w:contextualSpacing/>
        <w:jc w:val="both"/>
        <w:rPr>
          <w:rFonts w:ascii="Times New Roman" w:eastAsia="MS Mincho" w:hAnsi="Times New Roman"/>
          <w:sz w:val="28"/>
          <w:szCs w:val="28"/>
        </w:rPr>
      </w:pPr>
      <w:r w:rsidRPr="000A7ADA">
        <w:rPr>
          <w:rFonts w:ascii="Times New Roman" w:eastAsia="MS Mincho" w:hAnsi="Times New Roman"/>
          <w:b/>
          <w:sz w:val="28"/>
          <w:szCs w:val="28"/>
        </w:rPr>
        <w:t xml:space="preserve">Апробація результатів дослідження </w:t>
      </w:r>
      <w:r w:rsidRPr="000A7ADA">
        <w:rPr>
          <w:rFonts w:ascii="Times New Roman" w:hAnsi="Times New Roman"/>
          <w:sz w:val="28"/>
          <w:szCs w:val="28"/>
        </w:rPr>
        <w:t>здійснювалася шляхом участі та вис</w:t>
      </w:r>
      <w:r>
        <w:rPr>
          <w:rFonts w:ascii="Times New Roman" w:hAnsi="Times New Roman"/>
          <w:sz w:val="28"/>
          <w:szCs w:val="28"/>
        </w:rPr>
        <w:t>тупів на звітних науково-практичних</w:t>
      </w:r>
      <w:r w:rsidRPr="000A7ADA">
        <w:rPr>
          <w:rFonts w:ascii="Times New Roman" w:hAnsi="Times New Roman"/>
          <w:sz w:val="28"/>
          <w:szCs w:val="28"/>
        </w:rPr>
        <w:t xml:space="preserve"> конференці</w:t>
      </w:r>
      <w:r>
        <w:rPr>
          <w:rFonts w:ascii="Times New Roman" w:hAnsi="Times New Roman"/>
          <w:sz w:val="28"/>
          <w:szCs w:val="28"/>
        </w:rPr>
        <w:t>ях</w:t>
      </w:r>
      <w:r w:rsidRPr="000A7ADA">
        <w:rPr>
          <w:rFonts w:ascii="Times New Roman" w:hAnsi="Times New Roman"/>
          <w:sz w:val="28"/>
          <w:szCs w:val="28"/>
        </w:rPr>
        <w:t xml:space="preserve"> студентів «</w:t>
      </w:r>
      <w:r>
        <w:rPr>
          <w:rFonts w:ascii="Times New Roman" w:hAnsi="Times New Roman"/>
          <w:sz w:val="28"/>
          <w:szCs w:val="28"/>
        </w:rPr>
        <w:t>Актуальні проблеми сучасної науки і наукових досліджень»</w:t>
      </w:r>
      <w:r w:rsidRPr="003940A0">
        <w:rPr>
          <w:rFonts w:ascii="Times New Roman" w:hAnsi="Times New Roman"/>
          <w:sz w:val="28"/>
          <w:szCs w:val="28"/>
        </w:rPr>
        <w:t xml:space="preserve"> </w:t>
      </w:r>
      <w:r>
        <w:rPr>
          <w:rFonts w:ascii="Times New Roman" w:hAnsi="Times New Roman"/>
          <w:sz w:val="28"/>
          <w:szCs w:val="28"/>
        </w:rPr>
        <w:t xml:space="preserve">(Глухів, 2019 </w:t>
      </w:r>
      <w:r w:rsidRPr="000A7ADA">
        <w:rPr>
          <w:rFonts w:ascii="Times New Roman" w:hAnsi="Times New Roman"/>
          <w:sz w:val="28"/>
          <w:szCs w:val="28"/>
        </w:rPr>
        <w:t>р.), «Міжнародній науково-практичній конференції «</w:t>
      </w:r>
      <w:r w:rsidRPr="007C6E9C">
        <w:rPr>
          <w:rFonts w:ascii="Times New Roman" w:eastAsia="MS Mincho" w:hAnsi="Times New Roman"/>
          <w:sz w:val="28"/>
          <w:szCs w:val="28"/>
        </w:rPr>
        <w:t>Педагогіка і психологія: Актуальні проблеми</w:t>
      </w:r>
      <w:r>
        <w:rPr>
          <w:rFonts w:ascii="Times New Roman" w:eastAsia="MS Mincho" w:hAnsi="Times New Roman"/>
          <w:sz w:val="28"/>
          <w:szCs w:val="28"/>
        </w:rPr>
        <w:t xml:space="preserve"> досліджень на сучасному етапі» (Київ, 2019 р.).</w:t>
      </w:r>
    </w:p>
    <w:p w:rsidR="00200D5B" w:rsidRPr="002653AF" w:rsidRDefault="00200D5B" w:rsidP="002653AF">
      <w:pPr>
        <w:spacing w:line="360" w:lineRule="auto"/>
        <w:ind w:firstLine="708"/>
        <w:contextualSpacing/>
        <w:jc w:val="both"/>
        <w:rPr>
          <w:rFonts w:ascii="Times New Roman" w:hAnsi="Times New Roman"/>
          <w:sz w:val="28"/>
          <w:szCs w:val="28"/>
        </w:rPr>
      </w:pPr>
      <w:r w:rsidRPr="007C6E9C">
        <w:rPr>
          <w:rFonts w:ascii="Times New Roman" w:eastAsia="MS Mincho" w:hAnsi="Times New Roman"/>
          <w:b/>
          <w:sz w:val="28"/>
          <w:szCs w:val="28"/>
        </w:rPr>
        <w:t xml:space="preserve">Публікації. </w:t>
      </w:r>
      <w:r w:rsidRPr="00167091">
        <w:rPr>
          <w:rFonts w:ascii="Times New Roman" w:eastAsia="MS Mincho" w:hAnsi="Times New Roman"/>
          <w:sz w:val="28"/>
          <w:szCs w:val="28"/>
        </w:rPr>
        <w:t xml:space="preserve">Основні положення </w:t>
      </w:r>
      <w:r>
        <w:rPr>
          <w:rFonts w:ascii="Times New Roman" w:eastAsia="MS Mincho" w:hAnsi="Times New Roman"/>
          <w:sz w:val="28"/>
          <w:szCs w:val="28"/>
        </w:rPr>
        <w:t xml:space="preserve">бакалаврського дослідження висвітлено </w:t>
      </w:r>
      <w:r>
        <w:rPr>
          <w:rFonts w:ascii="Times New Roman" w:eastAsia="MS Mincho" w:hAnsi="Times New Roman"/>
          <w:sz w:val="28"/>
          <w:szCs w:val="28"/>
          <w:lang w:val="ru-RU"/>
        </w:rPr>
        <w:t>в одн</w:t>
      </w:r>
      <w:r>
        <w:rPr>
          <w:rFonts w:ascii="Times New Roman" w:eastAsia="MS Mincho" w:hAnsi="Times New Roman"/>
          <w:sz w:val="28"/>
          <w:szCs w:val="28"/>
        </w:rPr>
        <w:t>ій статті у збірнику</w:t>
      </w:r>
      <w:r w:rsidRPr="00167091">
        <w:rPr>
          <w:rFonts w:ascii="Times New Roman" w:eastAsia="MS Mincho" w:hAnsi="Times New Roman"/>
          <w:sz w:val="28"/>
          <w:szCs w:val="28"/>
        </w:rPr>
        <w:t xml:space="preserve"> матеріалів науково-практичних конференцій.</w:t>
      </w:r>
    </w:p>
    <w:p w:rsidR="00200D5B" w:rsidRPr="00115C7A" w:rsidRDefault="00200D5B" w:rsidP="00115C7A">
      <w:pPr>
        <w:spacing w:line="360" w:lineRule="auto"/>
        <w:ind w:firstLine="708"/>
        <w:contextualSpacing/>
        <w:jc w:val="both"/>
        <w:rPr>
          <w:rFonts w:ascii="Times New Roman" w:hAnsi="Times New Roman"/>
          <w:sz w:val="28"/>
          <w:szCs w:val="28"/>
        </w:rPr>
      </w:pPr>
      <w:r>
        <w:rPr>
          <w:rFonts w:ascii="Times New Roman" w:hAnsi="Times New Roman"/>
          <w:b/>
          <w:bCs/>
          <w:sz w:val="28"/>
          <w:szCs w:val="28"/>
        </w:rPr>
        <w:t xml:space="preserve">Структура бакалаврської </w:t>
      </w:r>
      <w:r w:rsidRPr="003074A8">
        <w:rPr>
          <w:rFonts w:ascii="Times New Roman" w:hAnsi="Times New Roman"/>
          <w:b/>
          <w:bCs/>
          <w:sz w:val="28"/>
          <w:szCs w:val="28"/>
        </w:rPr>
        <w:t xml:space="preserve">роботи. </w:t>
      </w:r>
      <w:r>
        <w:rPr>
          <w:rFonts w:ascii="Times New Roman" w:hAnsi="Times New Roman"/>
          <w:sz w:val="28"/>
          <w:szCs w:val="28"/>
        </w:rPr>
        <w:t>Бакалаврська</w:t>
      </w:r>
      <w:r w:rsidRPr="003074A8">
        <w:rPr>
          <w:rFonts w:ascii="Times New Roman" w:hAnsi="Times New Roman"/>
          <w:sz w:val="28"/>
          <w:szCs w:val="28"/>
        </w:rPr>
        <w:t xml:space="preserve"> робота складається </w:t>
      </w:r>
      <w:r>
        <w:rPr>
          <w:rFonts w:ascii="Times New Roman" w:hAnsi="Times New Roman"/>
          <w:sz w:val="28"/>
          <w:szCs w:val="28"/>
        </w:rPr>
        <w:t>і</w:t>
      </w:r>
      <w:r w:rsidRPr="003074A8">
        <w:rPr>
          <w:rFonts w:ascii="Times New Roman" w:hAnsi="Times New Roman"/>
          <w:sz w:val="28"/>
          <w:szCs w:val="28"/>
        </w:rPr>
        <w:t xml:space="preserve">з вступу, двох розділів, висновків до розділів, загальних висновків, </w:t>
      </w:r>
      <w:r>
        <w:rPr>
          <w:rFonts w:ascii="Times New Roman" w:hAnsi="Times New Roman"/>
          <w:sz w:val="28"/>
          <w:szCs w:val="28"/>
        </w:rPr>
        <w:t>списку використаних джерел, 10 додатків, 7</w:t>
      </w:r>
      <w:r w:rsidRPr="00376659">
        <w:rPr>
          <w:rFonts w:ascii="Times New Roman" w:hAnsi="Times New Roman"/>
          <w:sz w:val="28"/>
          <w:szCs w:val="28"/>
        </w:rPr>
        <w:t xml:space="preserve"> т</w:t>
      </w:r>
      <w:r>
        <w:rPr>
          <w:rFonts w:ascii="Times New Roman" w:hAnsi="Times New Roman"/>
          <w:sz w:val="28"/>
          <w:szCs w:val="28"/>
        </w:rPr>
        <w:t>аблиць, 2 рисунки</w:t>
      </w:r>
      <w:r w:rsidRPr="00376659">
        <w:rPr>
          <w:rFonts w:ascii="Times New Roman" w:hAnsi="Times New Roman"/>
          <w:sz w:val="28"/>
          <w:szCs w:val="28"/>
        </w:rPr>
        <w:t xml:space="preserve">. </w:t>
      </w:r>
      <w:r>
        <w:rPr>
          <w:rFonts w:ascii="Times New Roman" w:hAnsi="Times New Roman"/>
          <w:sz w:val="28"/>
          <w:szCs w:val="28"/>
        </w:rPr>
        <w:t>Загальний обсяг рукопису бакалаврської роботи – 92 сторінки, з них 64 сторінки основного тексту.</w:t>
      </w:r>
    </w:p>
    <w:p w:rsidR="00200D5B" w:rsidRPr="007C6E9C" w:rsidRDefault="00200D5B" w:rsidP="00C7325E">
      <w:pPr>
        <w:spacing w:after="0" w:line="360" w:lineRule="auto"/>
        <w:ind w:firstLine="708"/>
        <w:jc w:val="center"/>
        <w:rPr>
          <w:rFonts w:ascii="Times New Roman" w:hAnsi="Times New Roman"/>
          <w:b/>
          <w:sz w:val="28"/>
          <w:szCs w:val="28"/>
        </w:rPr>
      </w:pPr>
      <w:r>
        <w:rPr>
          <w:rFonts w:ascii="Times New Roman" w:hAnsi="Times New Roman"/>
          <w:sz w:val="28"/>
          <w:szCs w:val="28"/>
        </w:rPr>
        <w:br w:type="page"/>
      </w:r>
      <w:r w:rsidRPr="007C6E9C">
        <w:rPr>
          <w:rFonts w:ascii="Times New Roman" w:hAnsi="Times New Roman"/>
          <w:b/>
          <w:sz w:val="28"/>
          <w:szCs w:val="28"/>
        </w:rPr>
        <w:t>РОЗДІЛ 1</w:t>
      </w:r>
    </w:p>
    <w:p w:rsidR="00200D5B" w:rsidRPr="007C6E9C" w:rsidRDefault="00200D5B" w:rsidP="00C7325E">
      <w:pPr>
        <w:spacing w:after="0" w:line="360" w:lineRule="auto"/>
        <w:ind w:firstLine="709"/>
        <w:contextualSpacing/>
        <w:jc w:val="center"/>
        <w:rPr>
          <w:rFonts w:ascii="Times New Roman" w:hAnsi="Times New Roman"/>
          <w:b/>
          <w:sz w:val="28"/>
          <w:szCs w:val="28"/>
        </w:rPr>
      </w:pPr>
      <w:r w:rsidRPr="007C6E9C">
        <w:rPr>
          <w:rFonts w:ascii="Times New Roman" w:hAnsi="Times New Roman"/>
          <w:b/>
          <w:sz w:val="28"/>
          <w:szCs w:val="28"/>
        </w:rPr>
        <w:t xml:space="preserve">ТЕОРЕТИЧНІ ОСНОВИ ПРОФІЛАКТИКИ СЕРЦЕВО-СУДИННИХ ЗАХВОРЮВАНЬ У СТУДЕНТСЬКОЇ МОЛОДІ </w:t>
      </w:r>
    </w:p>
    <w:p w:rsidR="00200D5B" w:rsidRPr="007C6E9C" w:rsidRDefault="00200D5B" w:rsidP="00C7325E">
      <w:pPr>
        <w:spacing w:after="0" w:line="360" w:lineRule="auto"/>
        <w:contextualSpacing/>
        <w:jc w:val="both"/>
        <w:rPr>
          <w:rFonts w:ascii="Times New Roman" w:hAnsi="Times New Roman"/>
          <w:b/>
          <w:color w:val="000000"/>
          <w:sz w:val="28"/>
          <w:szCs w:val="28"/>
        </w:rPr>
      </w:pPr>
    </w:p>
    <w:p w:rsidR="00200D5B" w:rsidRPr="007C6E9C" w:rsidRDefault="00200D5B" w:rsidP="00C7325E">
      <w:pPr>
        <w:spacing w:after="0" w:line="360" w:lineRule="auto"/>
        <w:ind w:firstLine="708"/>
        <w:contextualSpacing/>
        <w:jc w:val="both"/>
        <w:rPr>
          <w:rFonts w:ascii="Times New Roman" w:hAnsi="Times New Roman"/>
          <w:b/>
          <w:sz w:val="28"/>
          <w:szCs w:val="28"/>
        </w:rPr>
      </w:pPr>
      <w:r w:rsidRPr="007C6E9C">
        <w:rPr>
          <w:rFonts w:ascii="Times New Roman" w:hAnsi="Times New Roman"/>
          <w:b/>
          <w:color w:val="000000"/>
          <w:sz w:val="28"/>
          <w:szCs w:val="28"/>
        </w:rPr>
        <w:t xml:space="preserve">1.1. Проблема профілактики серцево-судинних захворювань у студентської молоді </w:t>
      </w:r>
    </w:p>
    <w:p w:rsidR="00200D5B" w:rsidRDefault="00200D5B"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Здоров’я та фізична підготовка студентської молод</w:t>
      </w:r>
      <w:r>
        <w:rPr>
          <w:rFonts w:ascii="Times New Roman" w:hAnsi="Times New Roman"/>
          <w:sz w:val="28"/>
          <w:szCs w:val="28"/>
        </w:rPr>
        <w:t xml:space="preserve">і є важливим чинником </w:t>
      </w:r>
      <w:r w:rsidRPr="00630043">
        <w:rPr>
          <w:rFonts w:ascii="Times New Roman" w:hAnsi="Times New Roman"/>
          <w:sz w:val="28"/>
          <w:szCs w:val="28"/>
        </w:rPr>
        <w:t xml:space="preserve">потенціалу української нації. Студенти </w:t>
      </w:r>
      <w:r w:rsidRPr="00630043">
        <w:rPr>
          <w:rFonts w:ascii="Times New Roman" w:hAnsi="Times New Roman"/>
          <w:sz w:val="28"/>
          <w:szCs w:val="28"/>
          <w:lang w:eastAsia="ru-RU"/>
        </w:rPr>
        <w:t xml:space="preserve">– це найбільш динамічна громадська група, що знаходиться в періоді формування соціальної та функціональної зрілості, але разом з тим схильна до високого ризику порушень у стані здоров’я </w:t>
      </w:r>
      <w:r>
        <w:rPr>
          <w:rFonts w:ascii="Times New Roman" w:hAnsi="Times New Roman"/>
          <w:sz w:val="28"/>
          <w:szCs w:val="28"/>
        </w:rPr>
        <w:t>[</w:t>
      </w:r>
      <w:r>
        <w:rPr>
          <w:rFonts w:ascii="Times New Roman" w:hAnsi="Times New Roman"/>
          <w:sz w:val="28"/>
          <w:szCs w:val="28"/>
          <w:lang w:val="ru-RU"/>
        </w:rPr>
        <w:t>11, с. 136</w:t>
      </w:r>
      <w:r w:rsidRPr="00630043">
        <w:rPr>
          <w:rFonts w:ascii="Times New Roman" w:hAnsi="Times New Roman"/>
          <w:sz w:val="28"/>
          <w:szCs w:val="28"/>
        </w:rPr>
        <w:t>]</w:t>
      </w:r>
      <w:r>
        <w:rPr>
          <w:rFonts w:ascii="Times New Roman" w:hAnsi="Times New Roman"/>
          <w:sz w:val="28"/>
          <w:szCs w:val="28"/>
          <w:lang w:eastAsia="ru-RU"/>
        </w:rPr>
        <w:t>. Покращити фізичний стан та</w:t>
      </w:r>
      <w:r w:rsidRPr="00630043">
        <w:rPr>
          <w:rFonts w:ascii="Times New Roman" w:hAnsi="Times New Roman"/>
          <w:sz w:val="28"/>
          <w:szCs w:val="28"/>
          <w:lang w:eastAsia="ru-RU"/>
        </w:rPr>
        <w:t xml:space="preserve"> здоров</w:t>
      </w:r>
      <w:r w:rsidRPr="00630043">
        <w:rPr>
          <w:rFonts w:ascii="Times New Roman" w:hAnsi="Times New Roman"/>
          <w:sz w:val="28"/>
          <w:szCs w:val="28"/>
        </w:rPr>
        <w:t xml:space="preserve">’я студентів можна через заняття фізичними вправами, за допомогою яких людина має можливість удосконалювати свої фізичні якості. </w:t>
      </w:r>
      <w:r>
        <w:rPr>
          <w:rFonts w:ascii="Times New Roman" w:hAnsi="Times New Roman"/>
          <w:sz w:val="28"/>
          <w:szCs w:val="28"/>
        </w:rPr>
        <w:t>Значна увага повинна приділятись</w:t>
      </w:r>
      <w:r w:rsidRPr="00630043">
        <w:rPr>
          <w:rFonts w:ascii="Times New Roman" w:hAnsi="Times New Roman"/>
          <w:sz w:val="28"/>
          <w:szCs w:val="28"/>
        </w:rPr>
        <w:t xml:space="preserve"> вправам швидк</w:t>
      </w:r>
      <w:r>
        <w:rPr>
          <w:rFonts w:ascii="Times New Roman" w:hAnsi="Times New Roman"/>
          <w:sz w:val="28"/>
          <w:szCs w:val="28"/>
        </w:rPr>
        <w:t xml:space="preserve">існо-силового характеру, що має </w:t>
      </w:r>
      <w:r w:rsidRPr="00630043">
        <w:rPr>
          <w:rFonts w:ascii="Times New Roman" w:hAnsi="Times New Roman"/>
          <w:sz w:val="28"/>
          <w:szCs w:val="28"/>
        </w:rPr>
        <w:t>займати не менше 60% усього часу занять. Досл</w:t>
      </w:r>
      <w:r>
        <w:rPr>
          <w:rFonts w:ascii="Times New Roman" w:hAnsi="Times New Roman"/>
          <w:sz w:val="28"/>
          <w:szCs w:val="28"/>
        </w:rPr>
        <w:t>ідження показують, що для першокурсників</w:t>
      </w:r>
      <w:r w:rsidRPr="00630043">
        <w:rPr>
          <w:rFonts w:ascii="Times New Roman" w:hAnsi="Times New Roman"/>
          <w:sz w:val="28"/>
          <w:szCs w:val="28"/>
        </w:rPr>
        <w:t>, які вступили до вищих навчальних закладів, характерним стає недостатній рівень рухової активності, що призводить до низьких показників функціонал</w:t>
      </w:r>
      <w:r>
        <w:rPr>
          <w:rFonts w:ascii="Times New Roman" w:hAnsi="Times New Roman"/>
          <w:sz w:val="28"/>
          <w:szCs w:val="28"/>
        </w:rPr>
        <w:t>ьного стану організмів студентської молоді</w:t>
      </w:r>
      <w:r w:rsidRPr="00630043">
        <w:rPr>
          <w:rFonts w:ascii="Times New Roman" w:hAnsi="Times New Roman"/>
          <w:sz w:val="28"/>
          <w:szCs w:val="28"/>
        </w:rPr>
        <w:t xml:space="preserve"> та до зниження їхньої фізичної підготовки. Зниження фізичної активності та багато інши</w:t>
      </w:r>
      <w:r>
        <w:rPr>
          <w:rFonts w:ascii="Times New Roman" w:hAnsi="Times New Roman"/>
          <w:sz w:val="28"/>
          <w:szCs w:val="28"/>
        </w:rPr>
        <w:t>х факторів провокують розлади і</w:t>
      </w:r>
      <w:r w:rsidRPr="00630043">
        <w:rPr>
          <w:rFonts w:ascii="Times New Roman" w:hAnsi="Times New Roman"/>
          <w:sz w:val="28"/>
          <w:szCs w:val="28"/>
        </w:rPr>
        <w:t xml:space="preserve"> порушення у діяльності серцево-суди</w:t>
      </w:r>
      <w:r>
        <w:rPr>
          <w:rFonts w:ascii="Times New Roman" w:hAnsi="Times New Roman"/>
          <w:sz w:val="28"/>
          <w:szCs w:val="28"/>
        </w:rPr>
        <w:t xml:space="preserve">нної системи студентів та </w:t>
      </w:r>
      <w:r w:rsidRPr="00630043">
        <w:rPr>
          <w:rFonts w:ascii="Times New Roman" w:hAnsi="Times New Roman"/>
          <w:sz w:val="28"/>
          <w:szCs w:val="28"/>
        </w:rPr>
        <w:t xml:space="preserve">спричиняють виникнення </w:t>
      </w:r>
      <w:r>
        <w:rPr>
          <w:rFonts w:ascii="Times New Roman" w:hAnsi="Times New Roman"/>
          <w:sz w:val="28"/>
          <w:szCs w:val="28"/>
        </w:rPr>
        <w:t xml:space="preserve">різноманітних </w:t>
      </w:r>
      <w:r w:rsidRPr="00630043">
        <w:rPr>
          <w:rFonts w:ascii="Times New Roman" w:hAnsi="Times New Roman"/>
          <w:sz w:val="28"/>
          <w:szCs w:val="28"/>
        </w:rPr>
        <w:t>хвороб.</w:t>
      </w:r>
    </w:p>
    <w:p w:rsidR="00200D5B" w:rsidRDefault="00200D5B" w:rsidP="00630043">
      <w:pPr>
        <w:spacing w:after="0" w:line="360" w:lineRule="auto"/>
        <w:ind w:firstLine="708"/>
        <w:contextualSpacing/>
        <w:jc w:val="both"/>
        <w:rPr>
          <w:rFonts w:ascii="Times New Roman" w:hAnsi="Times New Roman"/>
          <w:sz w:val="28"/>
          <w:szCs w:val="28"/>
          <w:lang w:eastAsia="ru-RU"/>
        </w:rPr>
      </w:pPr>
      <w:r w:rsidRPr="00630043">
        <w:rPr>
          <w:rFonts w:ascii="Times New Roman" w:hAnsi="Times New Roman"/>
          <w:sz w:val="28"/>
          <w:szCs w:val="28"/>
        </w:rPr>
        <w:t xml:space="preserve">Серцево-судинні захворювання </w:t>
      </w:r>
      <w:r w:rsidRPr="00630043">
        <w:rPr>
          <w:rFonts w:ascii="Times New Roman" w:hAnsi="Times New Roman"/>
          <w:sz w:val="28"/>
          <w:szCs w:val="28"/>
          <w:lang w:eastAsia="ru-RU"/>
        </w:rPr>
        <w:t xml:space="preserve">– це </w:t>
      </w:r>
      <w:r>
        <w:rPr>
          <w:rFonts w:ascii="Times New Roman" w:hAnsi="Times New Roman"/>
          <w:sz w:val="28"/>
          <w:szCs w:val="28"/>
        </w:rPr>
        <w:t>хвороби</w:t>
      </w:r>
      <w:r w:rsidRPr="00630043">
        <w:rPr>
          <w:rFonts w:ascii="Times New Roman" w:hAnsi="Times New Roman"/>
          <w:sz w:val="28"/>
          <w:szCs w:val="28"/>
        </w:rPr>
        <w:t>, зумовлені порушеннями взаємодії регуляторних систем (нервова, ендокринна, імунна) або порушення функції однієї з них. Захворювання, що виникають при цьому: серцево-судинні неврози, гіпертонічна хвороба (ГХ), аутоімунні ураження серця і судин тощо. Зазначені також інші визначення цього поняття. Деякі вчені вважають, що це захворювання, які перебігають на фоні атеросклерозу: ішемічна хвороба серця (ІХС), різні форми атеросклеротичного ураження судин головного мозку, або мікробні та вірусні ураження серця і судин та їх наслідки (васкуліти, міокардити</w:t>
      </w:r>
      <w:r>
        <w:rPr>
          <w:rFonts w:ascii="Times New Roman" w:hAnsi="Times New Roman"/>
          <w:sz w:val="28"/>
          <w:szCs w:val="28"/>
        </w:rPr>
        <w:t>, склероз серця та</w:t>
      </w:r>
      <w:r w:rsidRPr="00630043">
        <w:rPr>
          <w:rFonts w:ascii="Times New Roman" w:hAnsi="Times New Roman"/>
          <w:sz w:val="28"/>
          <w:szCs w:val="28"/>
        </w:rPr>
        <w:t xml:space="preserve"> судин) тощо [2, с. 116]</w:t>
      </w:r>
      <w:r w:rsidRPr="00630043">
        <w:rPr>
          <w:rFonts w:ascii="Times New Roman" w:hAnsi="Times New Roman"/>
          <w:sz w:val="28"/>
          <w:szCs w:val="28"/>
          <w:lang w:eastAsia="ru-RU"/>
        </w:rPr>
        <w:t xml:space="preserve">. </w:t>
      </w:r>
      <w:r w:rsidRPr="00023569">
        <w:rPr>
          <w:rFonts w:ascii="Times New Roman" w:hAnsi="Times New Roman"/>
          <w:sz w:val="28"/>
          <w:szCs w:val="28"/>
          <w:lang w:eastAsia="ru-RU"/>
        </w:rPr>
        <w:t>Отже, серцево-судинні хвороби – це захворювання кровоносних судин та власне серця.</w:t>
      </w:r>
      <w:r>
        <w:rPr>
          <w:rFonts w:ascii="Times New Roman" w:hAnsi="Times New Roman"/>
          <w:sz w:val="28"/>
          <w:szCs w:val="28"/>
          <w:lang w:eastAsia="ru-RU"/>
        </w:rPr>
        <w:t xml:space="preserve"> </w:t>
      </w:r>
      <w:r w:rsidRPr="00630043">
        <w:rPr>
          <w:rFonts w:ascii="Times New Roman" w:hAnsi="Times New Roman"/>
          <w:sz w:val="28"/>
          <w:szCs w:val="28"/>
          <w:lang w:eastAsia="ru-RU"/>
        </w:rPr>
        <w:t>Перш ніж розглядати серцево-судинні захворювання важливо визначити, що являє собою серцево-судинна система людини.</w:t>
      </w:r>
    </w:p>
    <w:p w:rsidR="00200D5B" w:rsidRDefault="00200D5B" w:rsidP="00630043">
      <w:pPr>
        <w:spacing w:after="0" w:line="360" w:lineRule="auto"/>
        <w:ind w:firstLine="708"/>
        <w:contextualSpacing/>
        <w:jc w:val="both"/>
        <w:rPr>
          <w:rFonts w:ascii="Times New Roman" w:hAnsi="Times New Roman"/>
          <w:sz w:val="28"/>
          <w:szCs w:val="28"/>
          <w:lang w:eastAsia="ru-RU"/>
        </w:rPr>
      </w:pPr>
      <w:r w:rsidRPr="00FF761A">
        <w:rPr>
          <w:rFonts w:ascii="Times New Roman" w:hAnsi="Times New Roman"/>
          <w:color w:val="000000"/>
          <w:sz w:val="28"/>
          <w:szCs w:val="28"/>
          <w:shd w:val="clear" w:color="auto" w:fill="FFFFFF"/>
        </w:rPr>
        <w:t xml:space="preserve">Головний кардіолог Москви </w:t>
      </w:r>
      <w:r>
        <w:rPr>
          <w:rFonts w:ascii="Times New Roman" w:hAnsi="Times New Roman"/>
          <w:color w:val="000000"/>
          <w:sz w:val="28"/>
          <w:szCs w:val="28"/>
          <w:shd w:val="clear" w:color="auto" w:fill="FFFFFF"/>
        </w:rPr>
        <w:t xml:space="preserve">Ю. </w:t>
      </w:r>
      <w:r w:rsidRPr="00FF761A">
        <w:rPr>
          <w:rFonts w:ascii="Times New Roman" w:hAnsi="Times New Roman"/>
          <w:color w:val="000000"/>
          <w:sz w:val="28"/>
          <w:szCs w:val="28"/>
          <w:shd w:val="clear" w:color="auto" w:fill="FFFFFF"/>
        </w:rPr>
        <w:t>Бузіашвілі</w:t>
      </w:r>
      <w:r>
        <w:rPr>
          <w:rFonts w:ascii="Times New Roman" w:hAnsi="Times New Roman"/>
          <w:color w:val="000000"/>
          <w:sz w:val="28"/>
          <w:szCs w:val="28"/>
          <w:shd w:val="clear" w:color="auto" w:fill="FFFFFF"/>
        </w:rPr>
        <w:t xml:space="preserve"> вказав</w:t>
      </w:r>
      <w:r w:rsidRPr="00CF53D7">
        <w:rPr>
          <w:rFonts w:ascii="Times New Roman" w:hAnsi="Times New Roman"/>
          <w:color w:val="000000"/>
          <w:sz w:val="28"/>
          <w:szCs w:val="28"/>
          <w:shd w:val="clear" w:color="auto" w:fill="FFFFFF"/>
        </w:rPr>
        <w:t>,</w:t>
      </w:r>
      <w:r w:rsidRPr="00FF761A">
        <w:rPr>
          <w:rFonts w:ascii="Times New Roman" w:hAnsi="Times New Roman"/>
          <w:color w:val="000000"/>
          <w:sz w:val="28"/>
          <w:szCs w:val="28"/>
          <w:shd w:val="clear" w:color="auto" w:fill="FFFFFF"/>
        </w:rPr>
        <w:t xml:space="preserve"> що серцево-судинна система, як кардіограма, що відображає все життя, а потім «виливається» у вигляді різноманітних ускладнень </w:t>
      </w:r>
      <w:r w:rsidRPr="00FF761A">
        <w:rPr>
          <w:rFonts w:ascii="Times New Roman" w:hAnsi="Times New Roman"/>
          <w:sz w:val="28"/>
          <w:szCs w:val="28"/>
        </w:rPr>
        <w:t>[</w:t>
      </w:r>
      <w:r w:rsidRPr="00333FB4">
        <w:rPr>
          <w:rFonts w:ascii="Times New Roman" w:hAnsi="Times New Roman"/>
          <w:sz w:val="28"/>
          <w:szCs w:val="28"/>
        </w:rPr>
        <w:t>12</w:t>
      </w:r>
      <w:r w:rsidRPr="00D45453">
        <w:rPr>
          <w:rFonts w:ascii="Times New Roman" w:hAnsi="Times New Roman"/>
          <w:sz w:val="28"/>
          <w:szCs w:val="28"/>
        </w:rPr>
        <w:t>, с</w:t>
      </w:r>
      <w:r w:rsidRPr="00333FB4">
        <w:rPr>
          <w:rFonts w:ascii="Times New Roman" w:hAnsi="Times New Roman"/>
          <w:sz w:val="28"/>
          <w:szCs w:val="28"/>
        </w:rPr>
        <w:t xml:space="preserve">. </w:t>
      </w:r>
      <w:r w:rsidRPr="00D45453">
        <w:rPr>
          <w:rFonts w:ascii="Times New Roman" w:hAnsi="Times New Roman"/>
          <w:sz w:val="28"/>
          <w:szCs w:val="28"/>
        </w:rPr>
        <w:t>7]</w:t>
      </w:r>
      <w:r w:rsidRPr="00D45453">
        <w:rPr>
          <w:rFonts w:ascii="Times New Roman" w:hAnsi="Times New Roman"/>
          <w:sz w:val="28"/>
          <w:szCs w:val="28"/>
          <w:lang w:eastAsia="ru-RU"/>
        </w:rPr>
        <w:t>.</w:t>
      </w:r>
    </w:p>
    <w:p w:rsidR="00200D5B" w:rsidRPr="00630043" w:rsidRDefault="00200D5B" w:rsidP="00630043">
      <w:pPr>
        <w:spacing w:after="0" w:line="360" w:lineRule="auto"/>
        <w:ind w:firstLine="708"/>
        <w:contextualSpacing/>
        <w:jc w:val="both"/>
        <w:rPr>
          <w:rFonts w:ascii="Times New Roman" w:hAnsi="Times New Roman"/>
          <w:sz w:val="28"/>
          <w:szCs w:val="28"/>
          <w:lang w:eastAsia="ru-RU"/>
        </w:rPr>
      </w:pPr>
      <w:r w:rsidRPr="00630043">
        <w:rPr>
          <w:rFonts w:ascii="Times New Roman" w:hAnsi="Times New Roman"/>
          <w:sz w:val="28"/>
          <w:szCs w:val="28"/>
          <w:lang w:eastAsia="ru-RU"/>
        </w:rPr>
        <w:t xml:space="preserve">Систему органів кровообігу утворюють серце, кровоносні та лімфатичні судини. Діяльність системи органів кровообігу забезпечує неперервний рух крові в організмі. У результаті такого руху крові відбуваються її різноманітні транспортні функції, часткове забезпечення тканин киснем, поживними речовинами й виділення продуктів обміну. Кров не могла б виконувати свої життєво-важливі функції без постійної роботи серця. Серце є центральною ланкою системи кровообігу. Скорочуючись протягом усього нашого життя, воно забезпечує постійну циркуляцію крові кровоносними судинами. </w:t>
      </w:r>
      <w:r>
        <w:rPr>
          <w:rFonts w:ascii="Times New Roman" w:hAnsi="Times New Roman"/>
          <w:sz w:val="28"/>
          <w:szCs w:val="28"/>
          <w:lang w:eastAsia="ru-RU"/>
        </w:rPr>
        <w:t xml:space="preserve">Серце перекачує за добу </w:t>
      </w:r>
      <w:r w:rsidRPr="00630043">
        <w:rPr>
          <w:rFonts w:ascii="Times New Roman" w:hAnsi="Times New Roman"/>
          <w:sz w:val="28"/>
          <w:szCs w:val="28"/>
          <w:lang w:eastAsia="ru-RU"/>
        </w:rPr>
        <w:t xml:space="preserve">близько </w:t>
      </w:r>
      <w:smartTag w:uri="urn:schemas-microsoft-com:office:smarttags" w:element="metricconverter">
        <w:smartTagPr>
          <w:attr w:name="ProductID" w:val="6000 л"/>
        </w:smartTagPr>
        <w:r w:rsidRPr="00630043">
          <w:rPr>
            <w:rFonts w:ascii="Times New Roman" w:hAnsi="Times New Roman"/>
            <w:sz w:val="28"/>
            <w:szCs w:val="28"/>
            <w:lang w:eastAsia="ru-RU"/>
          </w:rPr>
          <w:t>6000 л</w:t>
        </w:r>
      </w:smartTag>
      <w:r w:rsidRPr="00630043">
        <w:rPr>
          <w:rFonts w:ascii="Times New Roman" w:hAnsi="Times New Roman"/>
          <w:sz w:val="28"/>
          <w:szCs w:val="28"/>
          <w:lang w:eastAsia="ru-RU"/>
        </w:rPr>
        <w:t xml:space="preserve"> крові </w:t>
      </w:r>
      <w:r>
        <w:rPr>
          <w:rFonts w:ascii="Times New Roman" w:hAnsi="Times New Roman"/>
          <w:sz w:val="28"/>
          <w:szCs w:val="28"/>
        </w:rPr>
        <w:t>[</w:t>
      </w:r>
      <w:r>
        <w:rPr>
          <w:rFonts w:ascii="Times New Roman" w:hAnsi="Times New Roman"/>
          <w:sz w:val="28"/>
          <w:szCs w:val="28"/>
          <w:lang w:val="ru-RU"/>
        </w:rPr>
        <w:t>13</w:t>
      </w:r>
      <w:r w:rsidRPr="00D45453">
        <w:rPr>
          <w:rFonts w:ascii="Times New Roman" w:hAnsi="Times New Roman"/>
          <w:sz w:val="28"/>
          <w:szCs w:val="28"/>
        </w:rPr>
        <w:t>, с.</w:t>
      </w:r>
      <w:r>
        <w:rPr>
          <w:rFonts w:ascii="Times New Roman" w:hAnsi="Times New Roman"/>
          <w:sz w:val="28"/>
          <w:szCs w:val="28"/>
          <w:lang w:val="ru-RU"/>
        </w:rPr>
        <w:t xml:space="preserve"> </w:t>
      </w:r>
      <w:r w:rsidRPr="00D45453">
        <w:rPr>
          <w:rFonts w:ascii="Times New Roman" w:hAnsi="Times New Roman"/>
          <w:sz w:val="28"/>
          <w:szCs w:val="28"/>
        </w:rPr>
        <w:t>88]</w:t>
      </w:r>
      <w:r w:rsidRPr="00D45453">
        <w:rPr>
          <w:rFonts w:ascii="Times New Roman" w:hAnsi="Times New Roman"/>
          <w:sz w:val="28"/>
          <w:szCs w:val="28"/>
          <w:lang w:eastAsia="ru-RU"/>
        </w:rPr>
        <w:t>.</w:t>
      </w:r>
    </w:p>
    <w:p w:rsidR="00200D5B" w:rsidRPr="00630043" w:rsidRDefault="00200D5B" w:rsidP="00630043">
      <w:pPr>
        <w:spacing w:after="0" w:line="360" w:lineRule="auto"/>
        <w:ind w:firstLine="708"/>
        <w:contextualSpacing/>
        <w:jc w:val="both"/>
        <w:rPr>
          <w:rFonts w:ascii="Times New Roman" w:hAnsi="Times New Roman"/>
          <w:sz w:val="28"/>
          <w:szCs w:val="28"/>
          <w:lang w:eastAsia="ru-RU"/>
        </w:rPr>
      </w:pPr>
      <w:r w:rsidRPr="00630043">
        <w:rPr>
          <w:rFonts w:ascii="Times New Roman" w:hAnsi="Times New Roman"/>
          <w:sz w:val="28"/>
          <w:szCs w:val="28"/>
          <w:lang w:eastAsia="ru-RU"/>
        </w:rPr>
        <w:t>Усі серцево-судинні захворювання поділяють на:</w:t>
      </w:r>
    </w:p>
    <w:p w:rsidR="00200D5B" w:rsidRPr="00630043" w:rsidRDefault="00200D5B" w:rsidP="0023648E">
      <w:pPr>
        <w:pStyle w:val="ListParagraph"/>
        <w:numPr>
          <w:ilvl w:val="0"/>
          <w:numId w:val="2"/>
        </w:numPr>
        <w:spacing w:after="0" w:line="360" w:lineRule="auto"/>
        <w:ind w:left="0" w:firstLine="720"/>
        <w:jc w:val="both"/>
        <w:rPr>
          <w:rFonts w:ascii="Times New Roman" w:hAnsi="Times New Roman"/>
          <w:sz w:val="28"/>
          <w:szCs w:val="28"/>
          <w:lang w:eastAsia="ru-RU"/>
        </w:rPr>
      </w:pPr>
      <w:r w:rsidRPr="00630043">
        <w:rPr>
          <w:rFonts w:ascii="Times New Roman" w:hAnsi="Times New Roman"/>
          <w:sz w:val="28"/>
          <w:szCs w:val="28"/>
          <w:lang w:eastAsia="ru-RU"/>
        </w:rPr>
        <w:t>хвороби серця (інфаркт міокарда, аритмія, вади серця, міокардит);</w:t>
      </w:r>
    </w:p>
    <w:p w:rsidR="00200D5B" w:rsidRPr="00630043" w:rsidRDefault="00200D5B" w:rsidP="0023648E">
      <w:pPr>
        <w:pStyle w:val="ListParagraph"/>
        <w:numPr>
          <w:ilvl w:val="0"/>
          <w:numId w:val="2"/>
        </w:numPr>
        <w:spacing w:after="0" w:line="360" w:lineRule="auto"/>
        <w:ind w:left="0" w:firstLine="720"/>
        <w:jc w:val="both"/>
        <w:rPr>
          <w:rFonts w:ascii="Times New Roman" w:hAnsi="Times New Roman"/>
          <w:sz w:val="28"/>
          <w:szCs w:val="28"/>
          <w:lang w:eastAsia="ru-RU"/>
        </w:rPr>
      </w:pPr>
      <w:r w:rsidRPr="00630043">
        <w:rPr>
          <w:rFonts w:ascii="Times New Roman" w:hAnsi="Times New Roman"/>
          <w:sz w:val="28"/>
          <w:szCs w:val="28"/>
          <w:lang w:eastAsia="ru-RU"/>
        </w:rPr>
        <w:t>хвороби артерій (дистонія, атеросклероз, гіпертонічна хвороба, інсульт) ;</w:t>
      </w:r>
    </w:p>
    <w:p w:rsidR="00200D5B" w:rsidRPr="00630043" w:rsidRDefault="00200D5B" w:rsidP="0023648E">
      <w:pPr>
        <w:pStyle w:val="ListParagraph"/>
        <w:numPr>
          <w:ilvl w:val="0"/>
          <w:numId w:val="2"/>
        </w:numPr>
        <w:spacing w:after="0" w:line="360" w:lineRule="auto"/>
        <w:ind w:left="0" w:firstLine="720"/>
        <w:jc w:val="both"/>
        <w:rPr>
          <w:rFonts w:ascii="Times New Roman" w:hAnsi="Times New Roman"/>
          <w:sz w:val="28"/>
          <w:szCs w:val="28"/>
          <w:lang w:eastAsia="ru-RU"/>
        </w:rPr>
      </w:pPr>
      <w:r w:rsidRPr="00630043">
        <w:rPr>
          <w:rFonts w:ascii="Times New Roman" w:hAnsi="Times New Roman"/>
          <w:sz w:val="28"/>
          <w:szCs w:val="28"/>
          <w:lang w:eastAsia="ru-RU"/>
        </w:rPr>
        <w:t>хвороби вен (варикозне розширення, тромбофлебіт)</w:t>
      </w:r>
      <w:r w:rsidRPr="00630043">
        <w:rPr>
          <w:rFonts w:ascii="Times New Roman" w:hAnsi="Times New Roman"/>
          <w:sz w:val="28"/>
          <w:szCs w:val="28"/>
        </w:rPr>
        <w:t xml:space="preserve"> </w:t>
      </w:r>
      <w:r>
        <w:rPr>
          <w:rFonts w:ascii="Times New Roman" w:hAnsi="Times New Roman"/>
          <w:sz w:val="28"/>
          <w:szCs w:val="28"/>
        </w:rPr>
        <w:t>[1</w:t>
      </w:r>
      <w:r>
        <w:rPr>
          <w:rFonts w:ascii="Times New Roman" w:hAnsi="Times New Roman"/>
          <w:sz w:val="28"/>
          <w:szCs w:val="28"/>
          <w:lang w:val="ru-RU"/>
        </w:rPr>
        <w:t>4, с. 57</w:t>
      </w:r>
      <w:r w:rsidRPr="00630043">
        <w:rPr>
          <w:rFonts w:ascii="Times New Roman" w:hAnsi="Times New Roman"/>
          <w:sz w:val="28"/>
          <w:szCs w:val="28"/>
        </w:rPr>
        <w:t>]</w:t>
      </w:r>
      <w:r w:rsidRPr="00630043">
        <w:rPr>
          <w:rFonts w:ascii="Times New Roman" w:hAnsi="Times New Roman"/>
          <w:sz w:val="28"/>
          <w:szCs w:val="28"/>
          <w:lang w:eastAsia="ru-RU"/>
        </w:rPr>
        <w:t>.</w:t>
      </w:r>
    </w:p>
    <w:p w:rsidR="00200D5B" w:rsidRPr="00630043" w:rsidRDefault="00200D5B" w:rsidP="00630043">
      <w:pPr>
        <w:spacing w:after="0" w:line="360" w:lineRule="auto"/>
        <w:ind w:firstLine="708"/>
        <w:contextualSpacing/>
        <w:jc w:val="both"/>
        <w:rPr>
          <w:rFonts w:ascii="Times New Roman" w:hAnsi="Times New Roman"/>
          <w:sz w:val="28"/>
          <w:szCs w:val="28"/>
          <w:lang w:eastAsia="ru-RU"/>
        </w:rPr>
      </w:pPr>
      <w:r>
        <w:rPr>
          <w:rFonts w:ascii="Times New Roman" w:hAnsi="Times New Roman"/>
          <w:sz w:val="28"/>
          <w:szCs w:val="28"/>
          <w:lang w:eastAsia="ru-RU"/>
        </w:rPr>
        <w:t>В</w:t>
      </w:r>
      <w:r w:rsidRPr="00023569">
        <w:rPr>
          <w:rFonts w:ascii="Times New Roman" w:hAnsi="Times New Roman"/>
          <w:sz w:val="28"/>
          <w:szCs w:val="28"/>
          <w:lang w:eastAsia="ru-RU"/>
        </w:rPr>
        <w:t xml:space="preserve">чені зазначають, що на сьогоднішній день серцево-судинні хвороби є епідемією, а інші називають їх пандемією. Тому що величезна кількість людей </w:t>
      </w:r>
      <w:r>
        <w:rPr>
          <w:rFonts w:ascii="Times New Roman" w:hAnsi="Times New Roman"/>
          <w:sz w:val="28"/>
          <w:szCs w:val="28"/>
          <w:lang w:eastAsia="ru-RU"/>
        </w:rPr>
        <w:t xml:space="preserve">у світі страждає від описаних захворювань. </w:t>
      </w:r>
      <w:r w:rsidRPr="00630043">
        <w:rPr>
          <w:rFonts w:ascii="Times New Roman" w:hAnsi="Times New Roman"/>
          <w:sz w:val="28"/>
          <w:szCs w:val="28"/>
          <w:lang w:eastAsia="ru-RU"/>
        </w:rPr>
        <w:t xml:space="preserve">Серцево-судинні </w:t>
      </w:r>
      <w:r>
        <w:rPr>
          <w:rFonts w:ascii="Times New Roman" w:hAnsi="Times New Roman"/>
          <w:sz w:val="28"/>
          <w:szCs w:val="28"/>
          <w:lang w:eastAsia="ru-RU"/>
        </w:rPr>
        <w:t xml:space="preserve">хвороби </w:t>
      </w:r>
      <w:r w:rsidRPr="00630043">
        <w:rPr>
          <w:rFonts w:ascii="Times New Roman" w:hAnsi="Times New Roman"/>
          <w:sz w:val="28"/>
          <w:szCs w:val="28"/>
          <w:lang w:eastAsia="ru-RU"/>
        </w:rPr>
        <w:t>є основними причинами смертності в Україні. Це стосується ішемічної хвороби серця та інсульту, які разом становлять понад 50% тягаря хвороб і п’яту частину тягаря інвалідності в Україні. У 2006 р. захворювання серцево-судинної системи були основними причинами смерті дорослих у всіх вікових групах. Показник смертності від кардіоваскулярних хвороб у чоловіків віком 15</w:t>
      </w:r>
      <w:r>
        <w:rPr>
          <w:rFonts w:ascii="Times New Roman" w:hAnsi="Times New Roman"/>
          <w:sz w:val="28"/>
          <w:szCs w:val="28"/>
          <w:lang w:eastAsia="ru-RU"/>
        </w:rPr>
        <w:t>–</w:t>
      </w:r>
      <w:r w:rsidRPr="00630043">
        <w:rPr>
          <w:rFonts w:ascii="Times New Roman" w:hAnsi="Times New Roman"/>
          <w:sz w:val="28"/>
          <w:szCs w:val="28"/>
          <w:lang w:eastAsia="ru-RU"/>
        </w:rPr>
        <w:t>49 років вищий за аналогічний показник у жінок тієї ж вікової групи (188,8 смертей проти 27,</w:t>
      </w:r>
      <w:r>
        <w:rPr>
          <w:rFonts w:ascii="Times New Roman" w:hAnsi="Times New Roman"/>
          <w:sz w:val="28"/>
          <w:szCs w:val="28"/>
          <w:lang w:eastAsia="ru-RU"/>
        </w:rPr>
        <w:t xml:space="preserve">4 смертей на 100 </w:t>
      </w:r>
      <w:r w:rsidRPr="00630043">
        <w:rPr>
          <w:rFonts w:ascii="Times New Roman" w:hAnsi="Times New Roman"/>
          <w:sz w:val="28"/>
          <w:szCs w:val="28"/>
          <w:lang w:eastAsia="ru-RU"/>
        </w:rPr>
        <w:t xml:space="preserve">000 населення) </w:t>
      </w:r>
      <w:r>
        <w:rPr>
          <w:rFonts w:ascii="Times New Roman" w:hAnsi="Times New Roman"/>
          <w:sz w:val="28"/>
          <w:szCs w:val="28"/>
        </w:rPr>
        <w:t>[</w:t>
      </w:r>
      <w:r>
        <w:rPr>
          <w:rFonts w:ascii="Times New Roman" w:hAnsi="Times New Roman"/>
          <w:sz w:val="28"/>
          <w:szCs w:val="28"/>
          <w:lang w:val="ru-RU"/>
        </w:rPr>
        <w:t>15</w:t>
      </w:r>
      <w:r w:rsidRPr="00D45453">
        <w:rPr>
          <w:rFonts w:ascii="Times New Roman" w:hAnsi="Times New Roman"/>
          <w:sz w:val="28"/>
          <w:szCs w:val="28"/>
        </w:rPr>
        <w:t>, с.</w:t>
      </w:r>
      <w:r>
        <w:rPr>
          <w:rFonts w:ascii="Times New Roman" w:hAnsi="Times New Roman"/>
          <w:sz w:val="28"/>
          <w:szCs w:val="28"/>
          <w:lang w:val="ru-RU"/>
        </w:rPr>
        <w:t xml:space="preserve"> </w:t>
      </w:r>
      <w:r w:rsidRPr="00D45453">
        <w:rPr>
          <w:rFonts w:ascii="Times New Roman" w:hAnsi="Times New Roman"/>
          <w:sz w:val="28"/>
          <w:szCs w:val="28"/>
        </w:rPr>
        <w:t>145]</w:t>
      </w:r>
      <w:r w:rsidRPr="00D45453">
        <w:rPr>
          <w:rFonts w:ascii="Times New Roman" w:hAnsi="Times New Roman"/>
          <w:sz w:val="28"/>
          <w:szCs w:val="28"/>
          <w:lang w:eastAsia="ru-RU"/>
        </w:rPr>
        <w:t>.</w:t>
      </w:r>
      <w:r w:rsidRPr="00630043">
        <w:rPr>
          <w:rFonts w:ascii="Times New Roman" w:hAnsi="Times New Roman"/>
          <w:sz w:val="28"/>
          <w:szCs w:val="28"/>
          <w:lang w:eastAsia="ru-RU"/>
        </w:rPr>
        <w:t xml:space="preserve"> </w:t>
      </w:r>
    </w:p>
    <w:p w:rsidR="00200D5B" w:rsidRDefault="00200D5B" w:rsidP="00630043">
      <w:pPr>
        <w:spacing w:after="0" w:line="360" w:lineRule="auto"/>
        <w:ind w:firstLine="708"/>
        <w:contextualSpacing/>
        <w:jc w:val="both"/>
        <w:rPr>
          <w:rFonts w:ascii="Times New Roman" w:hAnsi="Times New Roman"/>
          <w:sz w:val="28"/>
          <w:szCs w:val="28"/>
        </w:rPr>
      </w:pPr>
      <w:r>
        <w:rPr>
          <w:rFonts w:ascii="Times New Roman" w:hAnsi="Times New Roman"/>
          <w:sz w:val="28"/>
          <w:szCs w:val="28"/>
        </w:rPr>
        <w:t>Отже, серцево-судинні з</w:t>
      </w:r>
      <w:r w:rsidRPr="00630043">
        <w:rPr>
          <w:rFonts w:ascii="Times New Roman" w:hAnsi="Times New Roman"/>
          <w:sz w:val="28"/>
          <w:szCs w:val="28"/>
        </w:rPr>
        <w:t xml:space="preserve">ахворювання є одними з найважливіших медико-соціальних проблем в Україні. Кількість людей, які страждають на </w:t>
      </w:r>
      <w:r>
        <w:rPr>
          <w:rFonts w:ascii="Times New Roman" w:hAnsi="Times New Roman"/>
          <w:sz w:val="28"/>
          <w:szCs w:val="28"/>
        </w:rPr>
        <w:t xml:space="preserve">хвороби серця та судин </w:t>
      </w:r>
      <w:r w:rsidRPr="00630043">
        <w:rPr>
          <w:rFonts w:ascii="Times New Roman" w:hAnsi="Times New Roman"/>
          <w:sz w:val="28"/>
          <w:szCs w:val="28"/>
        </w:rPr>
        <w:t>в Україні, досягла цифри у 25,8 млн. Показник смертності від</w:t>
      </w:r>
      <w:r>
        <w:rPr>
          <w:rFonts w:ascii="Times New Roman" w:hAnsi="Times New Roman"/>
          <w:sz w:val="28"/>
          <w:szCs w:val="28"/>
        </w:rPr>
        <w:t xml:space="preserve"> зазначених</w:t>
      </w:r>
      <w:r w:rsidRPr="00630043">
        <w:rPr>
          <w:rFonts w:ascii="Times New Roman" w:hAnsi="Times New Roman"/>
          <w:sz w:val="28"/>
          <w:szCs w:val="28"/>
        </w:rPr>
        <w:t xml:space="preserve"> захворю</w:t>
      </w:r>
      <w:r>
        <w:rPr>
          <w:rFonts w:ascii="Times New Roman" w:hAnsi="Times New Roman"/>
          <w:sz w:val="28"/>
          <w:szCs w:val="28"/>
        </w:rPr>
        <w:t xml:space="preserve">вань </w:t>
      </w:r>
      <w:r w:rsidRPr="00630043">
        <w:rPr>
          <w:rFonts w:ascii="Times New Roman" w:hAnsi="Times New Roman"/>
          <w:sz w:val="28"/>
          <w:szCs w:val="28"/>
        </w:rPr>
        <w:t xml:space="preserve">станом на 2013 рік у структурі загальної смертності населення становив 65,2 % та посів одне з перших місць в Європі як серед загальної кількості населення, так і серед населення працездатного віку </w:t>
      </w:r>
      <w:r>
        <w:rPr>
          <w:rFonts w:ascii="Times New Roman" w:hAnsi="Times New Roman"/>
          <w:sz w:val="28"/>
          <w:szCs w:val="28"/>
        </w:rPr>
        <w:t>[</w:t>
      </w:r>
      <w:r>
        <w:rPr>
          <w:rFonts w:ascii="Times New Roman" w:hAnsi="Times New Roman"/>
          <w:sz w:val="28"/>
          <w:szCs w:val="28"/>
          <w:lang w:val="ru-RU"/>
        </w:rPr>
        <w:t>16</w:t>
      </w:r>
      <w:r>
        <w:rPr>
          <w:rFonts w:ascii="Times New Roman" w:hAnsi="Times New Roman"/>
          <w:sz w:val="28"/>
          <w:szCs w:val="28"/>
        </w:rPr>
        <w:t>, с.</w:t>
      </w:r>
      <w:r>
        <w:rPr>
          <w:rFonts w:ascii="Times New Roman" w:hAnsi="Times New Roman"/>
          <w:sz w:val="28"/>
          <w:szCs w:val="28"/>
          <w:lang w:val="ru-RU"/>
        </w:rPr>
        <w:t> 17</w:t>
      </w:r>
      <w:r w:rsidRPr="00630043">
        <w:rPr>
          <w:rFonts w:ascii="Times New Roman" w:hAnsi="Times New Roman"/>
          <w:sz w:val="28"/>
          <w:szCs w:val="28"/>
        </w:rPr>
        <w:t>]. Щороку в Україні реєструється майже 50 тис. випадків гострого інфаркту мі</w:t>
      </w:r>
      <w:r>
        <w:rPr>
          <w:rFonts w:ascii="Times New Roman" w:hAnsi="Times New Roman"/>
          <w:sz w:val="28"/>
          <w:szCs w:val="28"/>
        </w:rPr>
        <w:t xml:space="preserve">окарду людей працездатного віку </w:t>
      </w:r>
      <w:r w:rsidRPr="00630043">
        <w:rPr>
          <w:rFonts w:ascii="Times New Roman" w:hAnsi="Times New Roman"/>
          <w:sz w:val="28"/>
          <w:szCs w:val="28"/>
        </w:rPr>
        <w:t>[</w:t>
      </w:r>
      <w:r>
        <w:rPr>
          <w:rFonts w:ascii="Times New Roman" w:hAnsi="Times New Roman"/>
          <w:sz w:val="28"/>
          <w:szCs w:val="28"/>
          <w:lang w:val="ru-RU"/>
        </w:rPr>
        <w:t>17</w:t>
      </w:r>
      <w:r>
        <w:rPr>
          <w:rFonts w:ascii="Times New Roman" w:hAnsi="Times New Roman"/>
          <w:sz w:val="28"/>
          <w:szCs w:val="28"/>
        </w:rPr>
        <w:t>, с.</w:t>
      </w:r>
      <w:r>
        <w:rPr>
          <w:rFonts w:ascii="Times New Roman" w:hAnsi="Times New Roman"/>
          <w:sz w:val="28"/>
          <w:szCs w:val="28"/>
          <w:lang w:val="ru-RU"/>
        </w:rPr>
        <w:t> </w:t>
      </w:r>
      <w:r>
        <w:rPr>
          <w:rFonts w:ascii="Times New Roman" w:hAnsi="Times New Roman"/>
          <w:sz w:val="28"/>
          <w:szCs w:val="28"/>
        </w:rPr>
        <w:t xml:space="preserve">62]. </w:t>
      </w:r>
      <w:r w:rsidRPr="00630043">
        <w:rPr>
          <w:rFonts w:ascii="Times New Roman" w:hAnsi="Times New Roman"/>
          <w:sz w:val="28"/>
          <w:szCs w:val="28"/>
        </w:rPr>
        <w:t xml:space="preserve">На сьогоднішній день </w:t>
      </w:r>
      <w:r>
        <w:rPr>
          <w:rFonts w:ascii="Times New Roman" w:hAnsi="Times New Roman"/>
          <w:sz w:val="28"/>
          <w:szCs w:val="28"/>
        </w:rPr>
        <w:t>спостерігається високий показник захворювань серцево-судинної системи серед студентської молоді України</w:t>
      </w:r>
      <w:r w:rsidRPr="00D45453">
        <w:rPr>
          <w:rFonts w:ascii="Times New Roman" w:hAnsi="Times New Roman"/>
          <w:sz w:val="28"/>
          <w:szCs w:val="28"/>
        </w:rPr>
        <w:t>, що викликано</w:t>
      </w:r>
      <w:r>
        <w:rPr>
          <w:rFonts w:ascii="Times New Roman" w:hAnsi="Times New Roman"/>
          <w:sz w:val="28"/>
          <w:szCs w:val="28"/>
        </w:rPr>
        <w:t xml:space="preserve"> різними </w:t>
      </w:r>
      <w:r w:rsidRPr="00630043">
        <w:rPr>
          <w:rFonts w:ascii="Times New Roman" w:hAnsi="Times New Roman"/>
          <w:sz w:val="28"/>
          <w:szCs w:val="28"/>
        </w:rPr>
        <w:t xml:space="preserve">причинами: починаючи від генетичної схильності та закінчуюючи екологічними факторами. </w:t>
      </w:r>
    </w:p>
    <w:p w:rsidR="00200D5B" w:rsidRPr="00630043" w:rsidRDefault="00200D5B" w:rsidP="009177EC">
      <w:pPr>
        <w:spacing w:after="0" w:line="360" w:lineRule="auto"/>
        <w:ind w:firstLine="708"/>
        <w:contextualSpacing/>
        <w:jc w:val="both"/>
        <w:rPr>
          <w:rFonts w:ascii="Times New Roman" w:hAnsi="Times New Roman"/>
          <w:sz w:val="28"/>
          <w:szCs w:val="28"/>
        </w:rPr>
      </w:pPr>
      <w:r>
        <w:rPr>
          <w:rFonts w:ascii="Times New Roman" w:hAnsi="Times New Roman"/>
          <w:sz w:val="28"/>
          <w:szCs w:val="28"/>
        </w:rPr>
        <w:t>Згідно статистичних даних 90</w:t>
      </w:r>
      <w:r w:rsidRPr="00023569">
        <w:rPr>
          <w:rFonts w:ascii="Times New Roman" w:hAnsi="Times New Roman"/>
          <w:sz w:val="28"/>
          <w:szCs w:val="28"/>
        </w:rPr>
        <w:t>% студентської молоді України мають відхилення у стані здоров’я, близько 50% − незадовільну фізичну підготовленість, а протягом останніх років взагалі майже на 40% збільшилась кількість студентської молоді, віднесеної за станом здоров’я до спеціальної медичної групи. Відомо, що серцево-судинні патології складають 65,7% від загальної кількості захворювань. Останнім часом збільшилась кількість випадків раптових розладів системи кровообігу саме серед</w:t>
      </w:r>
      <w:r>
        <w:rPr>
          <w:rFonts w:ascii="Times New Roman" w:hAnsi="Times New Roman"/>
          <w:sz w:val="28"/>
          <w:szCs w:val="28"/>
        </w:rPr>
        <w:t xml:space="preserve"> студентської молоді [</w:t>
      </w:r>
      <w:r w:rsidRPr="00D65FCB">
        <w:rPr>
          <w:rFonts w:ascii="Times New Roman" w:hAnsi="Times New Roman"/>
          <w:sz w:val="28"/>
          <w:szCs w:val="28"/>
        </w:rPr>
        <w:t>1</w:t>
      </w:r>
      <w:r w:rsidRPr="00D45453">
        <w:rPr>
          <w:rFonts w:ascii="Times New Roman" w:hAnsi="Times New Roman"/>
          <w:sz w:val="28"/>
          <w:szCs w:val="28"/>
        </w:rPr>
        <w:t>8, с.</w:t>
      </w:r>
      <w:r w:rsidRPr="00D65FCB">
        <w:rPr>
          <w:rFonts w:ascii="Times New Roman" w:hAnsi="Times New Roman"/>
          <w:sz w:val="28"/>
          <w:szCs w:val="28"/>
        </w:rPr>
        <w:t xml:space="preserve"> </w:t>
      </w:r>
      <w:r w:rsidRPr="00D45453">
        <w:rPr>
          <w:rFonts w:ascii="Times New Roman" w:hAnsi="Times New Roman"/>
          <w:sz w:val="28"/>
          <w:szCs w:val="28"/>
        </w:rPr>
        <w:t>10].</w:t>
      </w:r>
    </w:p>
    <w:p w:rsidR="00200D5B" w:rsidRPr="009A0F0B" w:rsidRDefault="00200D5B" w:rsidP="009A0F0B">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За даними ВООЗ, у 2012 році в країнах з високим рівнем доходів частка випадків пере</w:t>
      </w:r>
      <w:r>
        <w:rPr>
          <w:rFonts w:ascii="Times New Roman" w:hAnsi="Times New Roman"/>
          <w:sz w:val="28"/>
          <w:szCs w:val="28"/>
        </w:rPr>
        <w:t>дчасної смерті від ССЗ становила</w:t>
      </w:r>
      <w:r w:rsidRPr="00630043">
        <w:rPr>
          <w:rFonts w:ascii="Times New Roman" w:hAnsi="Times New Roman"/>
          <w:sz w:val="28"/>
          <w:szCs w:val="28"/>
        </w:rPr>
        <w:t xml:space="preserve"> лише 4%</w:t>
      </w:r>
      <w:r>
        <w:rPr>
          <w:rFonts w:ascii="Times New Roman" w:hAnsi="Times New Roman"/>
          <w:sz w:val="28"/>
          <w:szCs w:val="28"/>
        </w:rPr>
        <w:t xml:space="preserve"> (завдяки заходам профілактики та</w:t>
      </w:r>
      <w:r w:rsidRPr="00630043">
        <w:rPr>
          <w:rFonts w:ascii="Times New Roman" w:hAnsi="Times New Roman"/>
          <w:sz w:val="28"/>
          <w:szCs w:val="28"/>
        </w:rPr>
        <w:t xml:space="preserve"> контролю), у країнах із низьким рівнем доходів – майже 42%. Загалом понад 80% смертей від ССЗ у світі припадає на країни з низьким та середнім рівнями доходів. З іншого боку, тягар ССЗ ще більше послаблює економіку держави. За оцінками експертів, неінфекційні захворювання, у тому числі й ССЗ, у країнах із низьким та середнім рівнями доходів можуть знизити валовий внутрішній продукт на 7%, що пов’язано з численними випадками передчасної смерті. Тобто серцево-судинна патологія має не тільки негативні медико-соціальні наслідки, а й призводить до значних економічних втрат (наприклад, для країн ЄС це приблизно 192 млрд € на рік) [</w:t>
      </w:r>
      <w:r>
        <w:rPr>
          <w:rFonts w:ascii="Times New Roman" w:hAnsi="Times New Roman"/>
          <w:sz w:val="28"/>
          <w:szCs w:val="28"/>
        </w:rPr>
        <w:t>1</w:t>
      </w:r>
      <w:r>
        <w:rPr>
          <w:rFonts w:ascii="Times New Roman" w:hAnsi="Times New Roman"/>
          <w:sz w:val="28"/>
          <w:szCs w:val="28"/>
          <w:lang w:val="ru-RU"/>
        </w:rPr>
        <w:t>9, с. 149</w:t>
      </w:r>
      <w:r w:rsidRPr="00630043">
        <w:rPr>
          <w:rFonts w:ascii="Times New Roman" w:hAnsi="Times New Roman"/>
          <w:sz w:val="28"/>
          <w:szCs w:val="28"/>
        </w:rPr>
        <w:t>].</w:t>
      </w:r>
    </w:p>
    <w:p w:rsidR="00200D5B" w:rsidRPr="00630043" w:rsidRDefault="00200D5B"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 xml:space="preserve">Отже, </w:t>
      </w:r>
      <w:r>
        <w:rPr>
          <w:rFonts w:ascii="Times New Roman" w:hAnsi="Times New Roman"/>
          <w:sz w:val="28"/>
          <w:szCs w:val="28"/>
        </w:rPr>
        <w:t>за останніми відомостями</w:t>
      </w:r>
      <w:r w:rsidRPr="00630043">
        <w:rPr>
          <w:rFonts w:ascii="Times New Roman" w:hAnsi="Times New Roman"/>
          <w:sz w:val="28"/>
          <w:szCs w:val="28"/>
        </w:rPr>
        <w:t>, Україна посідає перше місце в Європі</w:t>
      </w:r>
      <w:r>
        <w:rPr>
          <w:rFonts w:ascii="Times New Roman" w:hAnsi="Times New Roman"/>
          <w:sz w:val="28"/>
          <w:szCs w:val="28"/>
        </w:rPr>
        <w:t xml:space="preserve"> та друге у світі за смертністю від вище зазначених </w:t>
      </w:r>
      <w:r w:rsidRPr="00630043">
        <w:rPr>
          <w:rFonts w:ascii="Times New Roman" w:hAnsi="Times New Roman"/>
          <w:sz w:val="28"/>
          <w:szCs w:val="28"/>
        </w:rPr>
        <w:t xml:space="preserve">хвороб. </w:t>
      </w:r>
      <w:r>
        <w:rPr>
          <w:rFonts w:ascii="Times New Roman" w:hAnsi="Times New Roman"/>
          <w:sz w:val="28"/>
          <w:szCs w:val="28"/>
        </w:rPr>
        <w:t>Г</w:t>
      </w:r>
      <w:r w:rsidRPr="00630043">
        <w:rPr>
          <w:rFonts w:ascii="Times New Roman" w:hAnsi="Times New Roman"/>
          <w:sz w:val="28"/>
          <w:szCs w:val="28"/>
        </w:rPr>
        <w:t xml:space="preserve">енеральний директор компанії «Байєр» в Україні Х. Хенце </w:t>
      </w:r>
      <w:r>
        <w:rPr>
          <w:rFonts w:ascii="Times New Roman" w:hAnsi="Times New Roman"/>
          <w:sz w:val="28"/>
          <w:szCs w:val="28"/>
        </w:rPr>
        <w:t xml:space="preserve">вказував, що </w:t>
      </w:r>
      <w:r w:rsidRPr="00630043">
        <w:rPr>
          <w:rFonts w:ascii="Times New Roman" w:hAnsi="Times New Roman"/>
          <w:sz w:val="28"/>
          <w:szCs w:val="28"/>
        </w:rPr>
        <w:t>у структурі загальної смертності українців за останні 3 роки захворювання серцево-судинної системи складають 66%, водночас у більшості європейських країн цей показник не перевищує 50%. Наприклад, смертність в Україні з причини інсульту у чоловіків у 18, а у жінок в</w:t>
      </w:r>
      <w:r>
        <w:rPr>
          <w:rFonts w:ascii="Times New Roman" w:hAnsi="Times New Roman"/>
          <w:sz w:val="28"/>
          <w:szCs w:val="28"/>
        </w:rPr>
        <w:t xml:space="preserve"> 14 разів вище, ніж у Швейцарії </w:t>
      </w:r>
      <w:r w:rsidRPr="00630043">
        <w:rPr>
          <w:rFonts w:ascii="Times New Roman" w:hAnsi="Times New Roman"/>
          <w:sz w:val="28"/>
          <w:szCs w:val="28"/>
        </w:rPr>
        <w:t>[</w:t>
      </w:r>
      <w:r w:rsidRPr="00D45453">
        <w:rPr>
          <w:rFonts w:ascii="Times New Roman" w:hAnsi="Times New Roman"/>
          <w:sz w:val="28"/>
          <w:szCs w:val="28"/>
        </w:rPr>
        <w:t>2</w:t>
      </w:r>
      <w:r>
        <w:rPr>
          <w:rFonts w:ascii="Times New Roman" w:hAnsi="Times New Roman"/>
          <w:sz w:val="28"/>
          <w:szCs w:val="28"/>
          <w:lang w:val="ru-RU"/>
        </w:rPr>
        <w:t>0</w:t>
      </w:r>
      <w:r>
        <w:rPr>
          <w:rFonts w:ascii="Times New Roman" w:hAnsi="Times New Roman"/>
          <w:sz w:val="28"/>
          <w:szCs w:val="28"/>
        </w:rPr>
        <w:t>, с. </w:t>
      </w:r>
      <w:r w:rsidRPr="00D45453">
        <w:rPr>
          <w:rFonts w:ascii="Times New Roman" w:hAnsi="Times New Roman"/>
          <w:sz w:val="28"/>
          <w:szCs w:val="28"/>
        </w:rPr>
        <w:t>4].</w:t>
      </w:r>
      <w:r w:rsidRPr="00630043">
        <w:rPr>
          <w:rFonts w:ascii="Times New Roman" w:hAnsi="Times New Roman"/>
          <w:sz w:val="28"/>
          <w:szCs w:val="28"/>
        </w:rPr>
        <w:t xml:space="preserve"> </w:t>
      </w:r>
    </w:p>
    <w:p w:rsidR="00200D5B" w:rsidRDefault="00200D5B" w:rsidP="00D66A5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 xml:space="preserve">Як </w:t>
      </w:r>
      <w:r w:rsidRPr="00D45453">
        <w:rPr>
          <w:rFonts w:ascii="Times New Roman" w:hAnsi="Times New Roman"/>
          <w:sz w:val="28"/>
          <w:szCs w:val="28"/>
        </w:rPr>
        <w:t>зазначає доктор медичних наук</w:t>
      </w:r>
      <w:r w:rsidRPr="00630043">
        <w:rPr>
          <w:rFonts w:ascii="Times New Roman" w:hAnsi="Times New Roman"/>
          <w:sz w:val="28"/>
          <w:szCs w:val="28"/>
        </w:rPr>
        <w:t xml:space="preserve"> </w:t>
      </w:r>
      <w:r>
        <w:rPr>
          <w:rFonts w:ascii="Times New Roman" w:hAnsi="Times New Roman"/>
          <w:sz w:val="28"/>
          <w:szCs w:val="28"/>
        </w:rPr>
        <w:t xml:space="preserve">В. </w:t>
      </w:r>
      <w:r w:rsidRPr="00630043">
        <w:rPr>
          <w:rFonts w:ascii="Times New Roman" w:hAnsi="Times New Roman"/>
          <w:sz w:val="28"/>
          <w:szCs w:val="28"/>
        </w:rPr>
        <w:t xml:space="preserve">Мішалов, серцево-судинні захворювання </w:t>
      </w:r>
      <w:r w:rsidRPr="00630043">
        <w:rPr>
          <w:rFonts w:ascii="Times New Roman" w:hAnsi="Times New Roman"/>
          <w:sz w:val="28"/>
          <w:szCs w:val="28"/>
          <w:lang w:eastAsia="ru-RU"/>
        </w:rPr>
        <w:t xml:space="preserve">– це недуги, які втричі випереджають рак, травматизм, наркоманію та алкоголізм. Близько 60% випадків інвалідності та смертності зумовлені саме хворобами серцево-судинної системи </w:t>
      </w:r>
      <w:r w:rsidRPr="00630043">
        <w:rPr>
          <w:rFonts w:ascii="Times New Roman" w:hAnsi="Times New Roman"/>
          <w:sz w:val="28"/>
          <w:szCs w:val="28"/>
        </w:rPr>
        <w:t>[</w:t>
      </w:r>
      <w:r>
        <w:rPr>
          <w:rFonts w:ascii="Times New Roman" w:hAnsi="Times New Roman"/>
          <w:sz w:val="28"/>
          <w:szCs w:val="28"/>
          <w:lang w:val="ru-RU"/>
        </w:rPr>
        <w:t>21, с. 9</w:t>
      </w:r>
      <w:r w:rsidRPr="00630043">
        <w:rPr>
          <w:rFonts w:ascii="Times New Roman" w:hAnsi="Times New Roman"/>
          <w:sz w:val="28"/>
          <w:szCs w:val="28"/>
        </w:rPr>
        <w:t xml:space="preserve">]. </w:t>
      </w:r>
    </w:p>
    <w:p w:rsidR="00200D5B" w:rsidRDefault="00200D5B" w:rsidP="00D66A53">
      <w:pPr>
        <w:spacing w:after="0" w:line="360" w:lineRule="auto"/>
        <w:ind w:firstLine="708"/>
        <w:contextualSpacing/>
        <w:jc w:val="both"/>
        <w:rPr>
          <w:rFonts w:ascii="Times New Roman" w:hAnsi="Times New Roman"/>
          <w:sz w:val="28"/>
          <w:szCs w:val="28"/>
        </w:rPr>
      </w:pPr>
      <w:r w:rsidRPr="00BF7E7A">
        <w:rPr>
          <w:rFonts w:ascii="Times New Roman" w:hAnsi="Times New Roman"/>
          <w:sz w:val="28"/>
          <w:szCs w:val="28"/>
        </w:rPr>
        <w:t xml:space="preserve">Згідно даних статистики хворі на серцево-судинні захворювання помітно помолодшали. Організм сучасної молоді щодня піддається різноманітним стресам: переповнений людьми транспорт, затори, іспити, харчування «на бігу», нестабільне економічне становище в країні і багато іншого. Якщо додати до цього списку шкідливі звички та ігнорування перших сигналів організму про перевтому, у молодих людей виникає високий ризик виникнення </w:t>
      </w:r>
      <w:r>
        <w:rPr>
          <w:rFonts w:ascii="Times New Roman" w:hAnsi="Times New Roman"/>
          <w:sz w:val="28"/>
          <w:szCs w:val="28"/>
        </w:rPr>
        <w:t xml:space="preserve">таких </w:t>
      </w:r>
      <w:r w:rsidRPr="00BF7E7A">
        <w:rPr>
          <w:rFonts w:ascii="Times New Roman" w:hAnsi="Times New Roman"/>
          <w:sz w:val="28"/>
          <w:szCs w:val="28"/>
        </w:rPr>
        <w:t>захворювань</w:t>
      </w:r>
      <w:r>
        <w:rPr>
          <w:rFonts w:ascii="Times New Roman" w:hAnsi="Times New Roman"/>
          <w:sz w:val="28"/>
          <w:szCs w:val="28"/>
        </w:rPr>
        <w:t xml:space="preserve"> [</w:t>
      </w:r>
      <w:r>
        <w:rPr>
          <w:rFonts w:ascii="Times New Roman" w:hAnsi="Times New Roman"/>
          <w:sz w:val="28"/>
          <w:szCs w:val="28"/>
          <w:lang w:val="ru-RU"/>
        </w:rPr>
        <w:t>22</w:t>
      </w:r>
      <w:r w:rsidRPr="00D45453">
        <w:rPr>
          <w:rFonts w:ascii="Times New Roman" w:hAnsi="Times New Roman"/>
          <w:sz w:val="28"/>
          <w:szCs w:val="28"/>
        </w:rPr>
        <w:t>, с. 8].</w:t>
      </w:r>
      <w:r w:rsidRPr="00BF7E7A">
        <w:rPr>
          <w:rFonts w:ascii="Times New Roman" w:hAnsi="Times New Roman"/>
          <w:sz w:val="28"/>
          <w:szCs w:val="28"/>
        </w:rPr>
        <w:t xml:space="preserve"> </w:t>
      </w:r>
    </w:p>
    <w:p w:rsidR="00200D5B" w:rsidRDefault="00200D5B" w:rsidP="00D66A53">
      <w:pPr>
        <w:spacing w:after="0" w:line="360" w:lineRule="auto"/>
        <w:ind w:firstLine="708"/>
        <w:contextualSpacing/>
        <w:jc w:val="both"/>
        <w:rPr>
          <w:rFonts w:ascii="Times New Roman" w:hAnsi="Times New Roman"/>
          <w:sz w:val="28"/>
          <w:szCs w:val="28"/>
        </w:rPr>
      </w:pPr>
      <w:r w:rsidRPr="00BF7E7A">
        <w:rPr>
          <w:rFonts w:ascii="Times New Roman" w:hAnsi="Times New Roman"/>
          <w:sz w:val="28"/>
          <w:szCs w:val="28"/>
        </w:rPr>
        <w:t>С</w:t>
      </w:r>
      <w:r>
        <w:rPr>
          <w:rFonts w:ascii="Times New Roman" w:hAnsi="Times New Roman"/>
          <w:sz w:val="28"/>
          <w:szCs w:val="28"/>
        </w:rPr>
        <w:t>ерцево-судинні хвороби</w:t>
      </w:r>
      <w:r w:rsidRPr="00BF7E7A">
        <w:rPr>
          <w:rFonts w:ascii="Times New Roman" w:hAnsi="Times New Roman"/>
          <w:sz w:val="28"/>
          <w:szCs w:val="28"/>
        </w:rPr>
        <w:t xml:space="preserve"> є поширеною небезпекою </w:t>
      </w:r>
      <w:r>
        <w:rPr>
          <w:rFonts w:ascii="Times New Roman" w:hAnsi="Times New Roman"/>
          <w:sz w:val="28"/>
          <w:szCs w:val="28"/>
        </w:rPr>
        <w:t>ХХІ</w:t>
      </w:r>
      <w:r w:rsidRPr="00BF7E7A">
        <w:rPr>
          <w:rFonts w:ascii="Times New Roman" w:hAnsi="Times New Roman"/>
          <w:sz w:val="28"/>
          <w:szCs w:val="28"/>
        </w:rPr>
        <w:t xml:space="preserve"> століття. Тому необхідно своєчасно проходити діагностичні обстеження і уважно </w:t>
      </w:r>
      <w:r>
        <w:rPr>
          <w:rFonts w:ascii="Times New Roman" w:hAnsi="Times New Roman"/>
          <w:sz w:val="28"/>
          <w:szCs w:val="28"/>
        </w:rPr>
        <w:t xml:space="preserve">слідкувати за власним </w:t>
      </w:r>
      <w:r w:rsidRPr="00BF7E7A">
        <w:rPr>
          <w:rFonts w:ascii="Times New Roman" w:hAnsi="Times New Roman"/>
          <w:sz w:val="28"/>
          <w:szCs w:val="28"/>
        </w:rPr>
        <w:t>здоров’я</w:t>
      </w:r>
      <w:r>
        <w:rPr>
          <w:rFonts w:ascii="Times New Roman" w:hAnsi="Times New Roman"/>
          <w:sz w:val="28"/>
          <w:szCs w:val="28"/>
        </w:rPr>
        <w:t>м.</w:t>
      </w:r>
    </w:p>
    <w:p w:rsidR="00200D5B" w:rsidRPr="007864FF" w:rsidRDefault="00200D5B" w:rsidP="002331C7">
      <w:pPr>
        <w:spacing w:after="0" w:line="360" w:lineRule="auto"/>
        <w:ind w:firstLine="708"/>
        <w:contextualSpacing/>
        <w:jc w:val="both"/>
        <w:rPr>
          <w:rFonts w:ascii="Times New Roman" w:hAnsi="Times New Roman"/>
          <w:sz w:val="28"/>
          <w:szCs w:val="28"/>
        </w:rPr>
      </w:pPr>
      <w:r w:rsidRPr="00D45453">
        <w:rPr>
          <w:rFonts w:ascii="Times New Roman" w:hAnsi="Times New Roman"/>
          <w:sz w:val="28"/>
          <w:szCs w:val="28"/>
        </w:rPr>
        <w:t xml:space="preserve">На основі аналізу літературних джерел нами встановлено, що студенти </w:t>
      </w:r>
      <w:r w:rsidRPr="00D45453">
        <w:rPr>
          <w:rFonts w:ascii="Times New Roman" w:hAnsi="Times New Roman"/>
          <w:sz w:val="28"/>
          <w:szCs w:val="28"/>
          <w:lang w:val="en-US"/>
        </w:rPr>
        <w:t>I</w:t>
      </w:r>
      <w:r w:rsidRPr="00D45453">
        <w:rPr>
          <w:rFonts w:ascii="Times New Roman" w:hAnsi="Times New Roman"/>
          <w:sz w:val="28"/>
          <w:szCs w:val="28"/>
        </w:rPr>
        <w:t xml:space="preserve"> курсу схильні до виникнення серцево-судинних захворювань, в результаті дії різних факторів ризику. Це відбувається тому, що у віці</w:t>
      </w:r>
      <w:r>
        <w:rPr>
          <w:rFonts w:ascii="Times New Roman" w:hAnsi="Times New Roman"/>
          <w:sz w:val="28"/>
          <w:szCs w:val="28"/>
        </w:rPr>
        <w:t xml:space="preserve"> 17</w:t>
      </w:r>
      <w:r>
        <w:rPr>
          <w:rFonts w:ascii="Times New Roman" w:hAnsi="Times New Roman"/>
          <w:sz w:val="28"/>
          <w:szCs w:val="28"/>
          <w:lang w:eastAsia="ru-RU"/>
        </w:rPr>
        <w:t>–</w:t>
      </w:r>
      <w:r w:rsidRPr="00D45453">
        <w:rPr>
          <w:rFonts w:ascii="Times New Roman" w:hAnsi="Times New Roman"/>
          <w:sz w:val="28"/>
          <w:szCs w:val="28"/>
        </w:rPr>
        <w:t>19 років ще не завершилося формування функціональних систем організмів першокурсників. У цей віковий період серцево-судинна система молоді несе основне навантаження при формуванні функціональної системи в процесі адаптації організму до фізичних навантажень та й в повсякденному житті інтенсивність фізичної активності невисока і має виражений аеробний характер. Недостатній рівень рухової активності призводить до низьких показників функціонального стану організмів студентської молоді та до зниження їхньої фізичної підготовки.</w:t>
      </w:r>
      <w:r>
        <w:rPr>
          <w:rFonts w:ascii="Times New Roman" w:hAnsi="Times New Roman"/>
          <w:sz w:val="28"/>
          <w:szCs w:val="28"/>
        </w:rPr>
        <w:t xml:space="preserve"> </w:t>
      </w:r>
    </w:p>
    <w:p w:rsidR="00200D5B" w:rsidRDefault="00200D5B" w:rsidP="00630043">
      <w:pPr>
        <w:spacing w:after="0" w:line="360" w:lineRule="auto"/>
        <w:contextualSpacing/>
        <w:jc w:val="both"/>
        <w:rPr>
          <w:rFonts w:ascii="Times New Roman" w:hAnsi="Times New Roman"/>
          <w:sz w:val="28"/>
          <w:szCs w:val="28"/>
        </w:rPr>
      </w:pPr>
    </w:p>
    <w:p w:rsidR="00200D5B" w:rsidRPr="00630043" w:rsidRDefault="00200D5B" w:rsidP="003A47FA">
      <w:pPr>
        <w:pStyle w:val="ListParagraph"/>
        <w:spacing w:after="0" w:line="360" w:lineRule="auto"/>
        <w:ind w:left="0"/>
        <w:jc w:val="center"/>
        <w:rPr>
          <w:rFonts w:ascii="Times New Roman" w:hAnsi="Times New Roman"/>
          <w:b/>
          <w:sz w:val="28"/>
          <w:szCs w:val="28"/>
        </w:rPr>
      </w:pPr>
      <w:r>
        <w:rPr>
          <w:rFonts w:ascii="Times New Roman" w:hAnsi="Times New Roman"/>
          <w:b/>
          <w:color w:val="000000"/>
          <w:sz w:val="28"/>
          <w:szCs w:val="28"/>
        </w:rPr>
        <w:t>1.2</w:t>
      </w:r>
      <w:r w:rsidRPr="00630043">
        <w:rPr>
          <w:rFonts w:ascii="Times New Roman" w:hAnsi="Times New Roman"/>
          <w:b/>
          <w:color w:val="000000"/>
          <w:sz w:val="28"/>
          <w:szCs w:val="28"/>
        </w:rPr>
        <w:t>. Причини виникнення серцево-судинних захворювань у студентів</w:t>
      </w:r>
    </w:p>
    <w:p w:rsidR="00200D5B" w:rsidRDefault="00200D5B" w:rsidP="0016640F">
      <w:pPr>
        <w:spacing w:after="0" w:line="360" w:lineRule="auto"/>
        <w:ind w:firstLine="708"/>
        <w:jc w:val="both"/>
        <w:rPr>
          <w:rFonts w:ascii="Times New Roman" w:hAnsi="Times New Roman"/>
          <w:sz w:val="28"/>
          <w:szCs w:val="28"/>
        </w:rPr>
      </w:pPr>
      <w:r w:rsidRPr="0016640F">
        <w:rPr>
          <w:rFonts w:ascii="Times New Roman" w:hAnsi="Times New Roman"/>
          <w:sz w:val="28"/>
          <w:szCs w:val="28"/>
        </w:rPr>
        <w:t xml:space="preserve">Хвороби серцево-судинної системи серед студентської молоді є одними із найпоширеніших захворювань станом на сьогодні. </w:t>
      </w:r>
      <w:r>
        <w:rPr>
          <w:rFonts w:ascii="Times New Roman" w:hAnsi="Times New Roman"/>
          <w:sz w:val="28"/>
          <w:szCs w:val="28"/>
        </w:rPr>
        <w:t>Загалом з</w:t>
      </w:r>
      <w:r w:rsidRPr="00630043">
        <w:rPr>
          <w:rFonts w:ascii="Times New Roman" w:hAnsi="Times New Roman"/>
          <w:sz w:val="28"/>
          <w:szCs w:val="28"/>
        </w:rPr>
        <w:t xml:space="preserve">доров’я студентів має важливе значення як для сучасності, так і для майбутнього. Студенти – це майбутня еліта суспільства, його розумовий потенціал. Вони є творцями духовних </w:t>
      </w:r>
      <w:r>
        <w:rPr>
          <w:rFonts w:ascii="Times New Roman" w:hAnsi="Times New Roman"/>
          <w:sz w:val="28"/>
          <w:szCs w:val="28"/>
        </w:rPr>
        <w:t xml:space="preserve">та матеріальних </w:t>
      </w:r>
      <w:r w:rsidRPr="00630043">
        <w:rPr>
          <w:rFonts w:ascii="Times New Roman" w:hAnsi="Times New Roman"/>
          <w:sz w:val="28"/>
          <w:szCs w:val="28"/>
        </w:rPr>
        <w:t>благ країни, а нині – це обличчя нації, її краса, енергія, активність, творчість. Крім того, студенти –</w:t>
      </w:r>
      <w:r>
        <w:rPr>
          <w:rFonts w:ascii="Times New Roman" w:hAnsi="Times New Roman"/>
          <w:sz w:val="28"/>
          <w:szCs w:val="28"/>
        </w:rPr>
        <w:t xml:space="preserve"> </w:t>
      </w:r>
      <w:r w:rsidRPr="00630043">
        <w:rPr>
          <w:rFonts w:ascii="Times New Roman" w:hAnsi="Times New Roman"/>
          <w:sz w:val="28"/>
          <w:szCs w:val="28"/>
        </w:rPr>
        <w:t>майбутні батьки й матері дітей, і тому вони несуть потенціал здоров’я прийдешніх поколінь. Отже,</w:t>
      </w:r>
      <w:r>
        <w:rPr>
          <w:rFonts w:ascii="Times New Roman" w:hAnsi="Times New Roman"/>
          <w:sz w:val="28"/>
          <w:szCs w:val="28"/>
        </w:rPr>
        <w:t xml:space="preserve"> найважливіше завдання сучасності полягає у збереженні та поліпшенні здоров’я студентської молоді [2</w:t>
      </w:r>
      <w:r w:rsidRPr="00D65FCB">
        <w:rPr>
          <w:rFonts w:ascii="Times New Roman" w:hAnsi="Times New Roman"/>
          <w:sz w:val="28"/>
          <w:szCs w:val="28"/>
        </w:rPr>
        <w:t>3</w:t>
      </w:r>
      <w:r>
        <w:rPr>
          <w:rFonts w:ascii="Times New Roman" w:hAnsi="Times New Roman"/>
          <w:sz w:val="28"/>
          <w:szCs w:val="28"/>
        </w:rPr>
        <w:t>, с.</w:t>
      </w:r>
      <w:r w:rsidRPr="00D65FCB">
        <w:rPr>
          <w:rFonts w:ascii="Times New Roman" w:hAnsi="Times New Roman"/>
          <w:sz w:val="28"/>
          <w:szCs w:val="28"/>
        </w:rPr>
        <w:t xml:space="preserve"> </w:t>
      </w:r>
      <w:r>
        <w:rPr>
          <w:rFonts w:ascii="Times New Roman" w:hAnsi="Times New Roman"/>
          <w:sz w:val="28"/>
          <w:szCs w:val="28"/>
        </w:rPr>
        <w:t>64</w:t>
      </w:r>
      <w:r w:rsidRPr="00630043">
        <w:rPr>
          <w:rFonts w:ascii="Times New Roman" w:hAnsi="Times New Roman"/>
          <w:sz w:val="28"/>
          <w:szCs w:val="28"/>
        </w:rPr>
        <w:t xml:space="preserve">]. </w:t>
      </w:r>
      <w:r>
        <w:rPr>
          <w:rFonts w:ascii="Times New Roman" w:hAnsi="Times New Roman"/>
          <w:sz w:val="28"/>
          <w:szCs w:val="28"/>
        </w:rPr>
        <w:t xml:space="preserve">Адже, </w:t>
      </w:r>
      <w:r w:rsidRPr="00D02CB8">
        <w:rPr>
          <w:rFonts w:ascii="Times New Roman" w:hAnsi="Times New Roman"/>
          <w:sz w:val="28"/>
          <w:szCs w:val="28"/>
        </w:rPr>
        <w:t>впродовж останніх років значно збільшилася кількість студентів із низьким</w:t>
      </w:r>
      <w:r>
        <w:rPr>
          <w:rFonts w:ascii="Times New Roman" w:hAnsi="Times New Roman"/>
          <w:sz w:val="28"/>
          <w:szCs w:val="28"/>
        </w:rPr>
        <w:t xml:space="preserve"> функціональним </w:t>
      </w:r>
      <w:r w:rsidRPr="00D02CB8">
        <w:rPr>
          <w:rFonts w:ascii="Times New Roman" w:hAnsi="Times New Roman"/>
          <w:sz w:val="28"/>
          <w:szCs w:val="28"/>
        </w:rPr>
        <w:t xml:space="preserve">рівнем </w:t>
      </w:r>
      <w:r>
        <w:rPr>
          <w:rFonts w:ascii="Times New Roman" w:hAnsi="Times New Roman"/>
          <w:sz w:val="28"/>
          <w:szCs w:val="28"/>
        </w:rPr>
        <w:t xml:space="preserve">стану </w:t>
      </w:r>
      <w:r w:rsidRPr="00D02CB8">
        <w:rPr>
          <w:rFonts w:ascii="Times New Roman" w:hAnsi="Times New Roman"/>
          <w:sz w:val="28"/>
          <w:szCs w:val="28"/>
        </w:rPr>
        <w:t xml:space="preserve">здоров’я. Прогресивний розвиток суспільства може забезпечити лише здорове покоління у фізичному та моральному плані. Тому студентів вищих навчальних закладів вважають особливою складовою суспільства. З одного боку студентську молодь можна віднести до групи високого ризику. На цьому етапі свого розвитку студентство перебуває під впливом двох неоднозначних, але важливих процесів, а саме: фізіологічної, активної перебудови організму та інтенсивної соціалізації особистості. З іншого боку, молодий організм активно відповідає на лікувальні та профілактичні заходи, що робить </w:t>
      </w:r>
      <w:r>
        <w:rPr>
          <w:rFonts w:ascii="Times New Roman" w:hAnsi="Times New Roman"/>
          <w:sz w:val="28"/>
          <w:szCs w:val="28"/>
        </w:rPr>
        <w:t>дану</w:t>
      </w:r>
      <w:r w:rsidRPr="00D02CB8">
        <w:rPr>
          <w:rFonts w:ascii="Times New Roman" w:hAnsi="Times New Roman"/>
          <w:sz w:val="28"/>
          <w:szCs w:val="28"/>
        </w:rPr>
        <w:t xml:space="preserve"> діяльність досить ефективною </w:t>
      </w:r>
      <w:r>
        <w:rPr>
          <w:rFonts w:ascii="Times New Roman" w:hAnsi="Times New Roman"/>
          <w:sz w:val="28"/>
          <w:szCs w:val="28"/>
        </w:rPr>
        <w:t>[</w:t>
      </w:r>
      <w:r w:rsidRPr="00FC5DE6">
        <w:rPr>
          <w:rFonts w:ascii="Times New Roman" w:hAnsi="Times New Roman"/>
          <w:sz w:val="28"/>
          <w:szCs w:val="28"/>
        </w:rPr>
        <w:t>24</w:t>
      </w:r>
      <w:r w:rsidRPr="00D45453">
        <w:rPr>
          <w:rFonts w:ascii="Times New Roman" w:hAnsi="Times New Roman"/>
          <w:sz w:val="28"/>
          <w:szCs w:val="28"/>
        </w:rPr>
        <w:t>, с.131].</w:t>
      </w:r>
    </w:p>
    <w:p w:rsidR="00200D5B" w:rsidRDefault="00200D5B" w:rsidP="00DE6271">
      <w:pPr>
        <w:spacing w:after="0" w:line="360" w:lineRule="auto"/>
        <w:ind w:firstLine="708"/>
        <w:contextualSpacing/>
        <w:jc w:val="both"/>
        <w:rPr>
          <w:rFonts w:ascii="Times New Roman" w:hAnsi="Times New Roman"/>
          <w:sz w:val="28"/>
          <w:szCs w:val="28"/>
        </w:rPr>
      </w:pPr>
      <w:r w:rsidRPr="00D02CB8">
        <w:rPr>
          <w:rFonts w:ascii="Times New Roman" w:hAnsi="Times New Roman"/>
          <w:sz w:val="28"/>
          <w:szCs w:val="28"/>
        </w:rPr>
        <w:t xml:space="preserve">На сучасному етапі розвиток вищої школи характеризується глобальним збільшенням </w:t>
      </w:r>
      <w:r w:rsidRPr="00D45453">
        <w:rPr>
          <w:rFonts w:ascii="Times New Roman" w:hAnsi="Times New Roman"/>
          <w:sz w:val="28"/>
          <w:szCs w:val="28"/>
        </w:rPr>
        <w:t>об</w:t>
      </w:r>
      <w:r>
        <w:rPr>
          <w:rFonts w:ascii="Times New Roman" w:hAnsi="Times New Roman"/>
          <w:sz w:val="28"/>
          <w:szCs w:val="28"/>
        </w:rPr>
        <w:t>сягу</w:t>
      </w:r>
      <w:r w:rsidRPr="00D02CB8">
        <w:rPr>
          <w:rFonts w:ascii="Times New Roman" w:hAnsi="Times New Roman"/>
          <w:sz w:val="28"/>
          <w:szCs w:val="28"/>
        </w:rPr>
        <w:t xml:space="preserve"> інформації постійною інтенсифікацією праці студентів, упровадженням нових технічних засобів у навчальний процес, що потребує від молодих людей фізичного, розумового й психоемоційного потенціалу </w:t>
      </w:r>
      <w:r>
        <w:rPr>
          <w:rFonts w:ascii="Times New Roman" w:hAnsi="Times New Roman"/>
          <w:sz w:val="28"/>
          <w:szCs w:val="28"/>
        </w:rPr>
        <w:t>[</w:t>
      </w:r>
      <w:r w:rsidRPr="00FC5DE6">
        <w:rPr>
          <w:rFonts w:ascii="Times New Roman" w:hAnsi="Times New Roman"/>
          <w:sz w:val="28"/>
          <w:szCs w:val="28"/>
        </w:rPr>
        <w:t>25</w:t>
      </w:r>
      <w:r>
        <w:rPr>
          <w:rFonts w:ascii="Times New Roman" w:hAnsi="Times New Roman"/>
          <w:sz w:val="28"/>
          <w:szCs w:val="28"/>
        </w:rPr>
        <w:t>, с. 9</w:t>
      </w:r>
      <w:r w:rsidRPr="00D02CB8">
        <w:rPr>
          <w:rFonts w:ascii="Times New Roman" w:hAnsi="Times New Roman"/>
          <w:sz w:val="28"/>
          <w:szCs w:val="28"/>
        </w:rPr>
        <w:t>].</w:t>
      </w:r>
      <w:r>
        <w:rPr>
          <w:rFonts w:ascii="Times New Roman" w:hAnsi="Times New Roman"/>
          <w:sz w:val="28"/>
          <w:szCs w:val="28"/>
        </w:rPr>
        <w:t xml:space="preserve"> Тому, зараз, </w:t>
      </w:r>
      <w:r w:rsidRPr="00630043">
        <w:rPr>
          <w:rFonts w:ascii="Times New Roman" w:hAnsi="Times New Roman"/>
          <w:sz w:val="28"/>
          <w:szCs w:val="28"/>
        </w:rPr>
        <w:t xml:space="preserve">здоров’я </w:t>
      </w:r>
      <w:r>
        <w:rPr>
          <w:rFonts w:ascii="Times New Roman" w:hAnsi="Times New Roman"/>
          <w:sz w:val="28"/>
          <w:szCs w:val="28"/>
        </w:rPr>
        <w:t xml:space="preserve">молоді усе частіше призводить до занепокоєння спеціалістів щодо його збереження. Це </w:t>
      </w:r>
      <w:r w:rsidRPr="00630043">
        <w:rPr>
          <w:rFonts w:ascii="Times New Roman" w:hAnsi="Times New Roman"/>
          <w:sz w:val="28"/>
          <w:szCs w:val="28"/>
        </w:rPr>
        <w:t xml:space="preserve">пов’язано з багатьма зовнішніми та внутрішніми факторами – погіршенням стану навколишнього середовища, зростанням залежності від тютюну, алкоголю, наркотиків, комп’ютерних ігор, інтернет-залежності, підвищенням розумових та психічних навантажень, зменшенням фізичної активності, появою нових інфекційних захворювань, зменшенням вольового контролю поведінки. </w:t>
      </w:r>
      <w:r>
        <w:rPr>
          <w:rFonts w:ascii="Times New Roman" w:hAnsi="Times New Roman"/>
          <w:sz w:val="28"/>
          <w:szCs w:val="28"/>
        </w:rPr>
        <w:t xml:space="preserve">Усвідомлене, відповідальне ставлення студентів до власного здоров’я допоможе у вирішенні </w:t>
      </w:r>
      <w:r w:rsidRPr="00630043">
        <w:rPr>
          <w:rFonts w:ascii="Times New Roman" w:hAnsi="Times New Roman"/>
          <w:sz w:val="28"/>
          <w:szCs w:val="28"/>
        </w:rPr>
        <w:t>цих</w:t>
      </w:r>
      <w:r>
        <w:rPr>
          <w:rFonts w:ascii="Times New Roman" w:hAnsi="Times New Roman"/>
          <w:sz w:val="28"/>
          <w:szCs w:val="28"/>
        </w:rPr>
        <w:t xml:space="preserve"> проблем [2</w:t>
      </w:r>
      <w:r>
        <w:rPr>
          <w:rFonts w:ascii="Times New Roman" w:hAnsi="Times New Roman"/>
          <w:sz w:val="28"/>
          <w:szCs w:val="28"/>
          <w:lang w:val="ru-RU"/>
        </w:rPr>
        <w:t>3</w:t>
      </w:r>
      <w:r w:rsidRPr="00D45453">
        <w:rPr>
          <w:rFonts w:ascii="Times New Roman" w:hAnsi="Times New Roman"/>
          <w:sz w:val="28"/>
          <w:szCs w:val="28"/>
        </w:rPr>
        <w:t>, с.</w:t>
      </w:r>
      <w:r>
        <w:rPr>
          <w:rFonts w:ascii="Times New Roman" w:hAnsi="Times New Roman"/>
          <w:sz w:val="28"/>
          <w:szCs w:val="28"/>
        </w:rPr>
        <w:t xml:space="preserve"> </w:t>
      </w:r>
      <w:r w:rsidRPr="00D45453">
        <w:rPr>
          <w:rFonts w:ascii="Times New Roman" w:hAnsi="Times New Roman"/>
          <w:sz w:val="28"/>
          <w:szCs w:val="28"/>
        </w:rPr>
        <w:t>65].</w:t>
      </w:r>
      <w:r w:rsidRPr="00630043">
        <w:rPr>
          <w:rFonts w:ascii="Times New Roman" w:hAnsi="Times New Roman"/>
          <w:sz w:val="28"/>
          <w:szCs w:val="28"/>
        </w:rPr>
        <w:t xml:space="preserve"> </w:t>
      </w:r>
    </w:p>
    <w:p w:rsidR="00200D5B" w:rsidRPr="00EE7F70" w:rsidRDefault="00200D5B" w:rsidP="00630043">
      <w:pPr>
        <w:spacing w:after="0" w:line="360" w:lineRule="auto"/>
        <w:ind w:firstLine="708"/>
        <w:contextualSpacing/>
        <w:jc w:val="both"/>
        <w:rPr>
          <w:rFonts w:ascii="Times New Roman" w:hAnsi="Times New Roman"/>
          <w:sz w:val="28"/>
          <w:szCs w:val="28"/>
        </w:rPr>
      </w:pPr>
      <w:r w:rsidRPr="00D02CB8">
        <w:rPr>
          <w:rFonts w:ascii="Times New Roman" w:hAnsi="Times New Roman"/>
          <w:sz w:val="28"/>
          <w:szCs w:val="28"/>
        </w:rPr>
        <w:t xml:space="preserve">За останні роки частота захворювань на серцево-судинні хвороби у молодому віці збільшилась у </w:t>
      </w:r>
      <w:r w:rsidRPr="00D45453">
        <w:rPr>
          <w:rFonts w:ascii="Times New Roman" w:hAnsi="Times New Roman"/>
          <w:sz w:val="28"/>
          <w:szCs w:val="28"/>
        </w:rPr>
        <w:t>2–2,5</w:t>
      </w:r>
      <w:r w:rsidRPr="00D02CB8">
        <w:rPr>
          <w:rFonts w:ascii="Times New Roman" w:hAnsi="Times New Roman"/>
          <w:sz w:val="28"/>
          <w:szCs w:val="28"/>
        </w:rPr>
        <w:t xml:space="preserve"> рази. Особливу увагу слід звернути на гіпертонічну хворобу в студентські роки, яка за останні 10 років прогресує з 12,1</w:t>
      </w:r>
      <w:r>
        <w:rPr>
          <w:rFonts w:ascii="Times New Roman" w:hAnsi="Times New Roman"/>
          <w:sz w:val="28"/>
          <w:szCs w:val="28"/>
        </w:rPr>
        <w:t>%</w:t>
      </w:r>
      <w:r w:rsidRPr="00D02CB8">
        <w:rPr>
          <w:rFonts w:ascii="Times New Roman" w:hAnsi="Times New Roman"/>
          <w:sz w:val="28"/>
          <w:szCs w:val="28"/>
        </w:rPr>
        <w:t xml:space="preserve"> до 19,2 %. Внаслідок ішемічної хвороби серця динаміка</w:t>
      </w:r>
      <w:r>
        <w:rPr>
          <w:rFonts w:ascii="Times New Roman" w:hAnsi="Times New Roman"/>
          <w:sz w:val="28"/>
          <w:szCs w:val="28"/>
        </w:rPr>
        <w:t xml:space="preserve"> смертності збільшилась на 15 % </w:t>
      </w:r>
      <w:r w:rsidRPr="00D02CB8">
        <w:rPr>
          <w:rFonts w:ascii="Times New Roman" w:hAnsi="Times New Roman"/>
          <w:sz w:val="28"/>
          <w:szCs w:val="28"/>
        </w:rPr>
        <w:t>[</w:t>
      </w:r>
      <w:r w:rsidRPr="00F509EB">
        <w:rPr>
          <w:rFonts w:ascii="Times New Roman" w:hAnsi="Times New Roman"/>
          <w:sz w:val="28"/>
          <w:szCs w:val="28"/>
        </w:rPr>
        <w:t>26</w:t>
      </w:r>
      <w:r w:rsidRPr="00D45453">
        <w:rPr>
          <w:rFonts w:ascii="Times New Roman" w:hAnsi="Times New Roman"/>
          <w:sz w:val="28"/>
          <w:szCs w:val="28"/>
        </w:rPr>
        <w:t>, с.</w:t>
      </w:r>
      <w:r>
        <w:rPr>
          <w:rFonts w:ascii="Times New Roman" w:hAnsi="Times New Roman"/>
          <w:sz w:val="28"/>
          <w:szCs w:val="28"/>
        </w:rPr>
        <w:t xml:space="preserve"> </w:t>
      </w:r>
      <w:r w:rsidRPr="00D45453">
        <w:rPr>
          <w:rFonts w:ascii="Times New Roman" w:hAnsi="Times New Roman"/>
          <w:sz w:val="28"/>
          <w:szCs w:val="28"/>
        </w:rPr>
        <w:t>156].</w:t>
      </w:r>
      <w:r>
        <w:rPr>
          <w:rFonts w:ascii="Times New Roman" w:hAnsi="Times New Roman"/>
          <w:sz w:val="28"/>
          <w:szCs w:val="28"/>
        </w:rPr>
        <w:t xml:space="preserve"> </w:t>
      </w:r>
    </w:p>
    <w:p w:rsidR="00200D5B" w:rsidRDefault="00200D5B" w:rsidP="00EB0411">
      <w:pPr>
        <w:pStyle w:val="NormalWeb"/>
        <w:spacing w:before="0" w:beforeAutospacing="0" w:after="0" w:afterAutospacing="0" w:line="360" w:lineRule="auto"/>
        <w:ind w:firstLine="708"/>
        <w:contextualSpacing/>
        <w:jc w:val="both"/>
        <w:textAlignment w:val="baseline"/>
        <w:rPr>
          <w:sz w:val="28"/>
          <w:szCs w:val="28"/>
        </w:rPr>
      </w:pPr>
      <w:r w:rsidRPr="00D02CB8">
        <w:rPr>
          <w:sz w:val="28"/>
          <w:szCs w:val="28"/>
        </w:rPr>
        <w:t>Заслужений лікар України, головний лікар центру дитячої кардіології та кардіохірургії</w:t>
      </w:r>
      <w:r>
        <w:rPr>
          <w:sz w:val="28"/>
          <w:szCs w:val="28"/>
        </w:rPr>
        <w:t xml:space="preserve"> </w:t>
      </w:r>
      <w:r w:rsidRPr="00D02CB8">
        <w:rPr>
          <w:sz w:val="28"/>
          <w:szCs w:val="28"/>
        </w:rPr>
        <w:t>– партнера програми «Живи серцем» В.</w:t>
      </w:r>
      <w:r>
        <w:rPr>
          <w:sz w:val="28"/>
          <w:szCs w:val="28"/>
        </w:rPr>
        <w:t xml:space="preserve"> </w:t>
      </w:r>
      <w:r w:rsidRPr="00D02CB8">
        <w:rPr>
          <w:sz w:val="28"/>
          <w:szCs w:val="28"/>
        </w:rPr>
        <w:t xml:space="preserve">Жовнір коментує, що щороку в Україні фіксують близько 50 тисяч випадків інфаркту та понад 100 тисяч випадків інсульту. Він зазначає, що більшість людей в нашій країні не мають культури турботи про власне здоров’я. Вони не </w:t>
      </w:r>
      <w:r w:rsidRPr="00D02CB8">
        <w:rPr>
          <w:iCs/>
          <w:sz w:val="28"/>
          <w:szCs w:val="28"/>
          <w:bdr w:val="none" w:sz="0" w:space="0" w:color="auto" w:frame="1"/>
        </w:rPr>
        <w:t>усвідомлюють необхідності медичного нагляду для раннього виявлення захворювань та факторів ризику, основними з яких є підвищений кров’яний тиск, паління, підвищений рівень холестерину та глюкози у крові, недостатнє споживання овочів та фруктів, фізична інертність та зайва вага.</w:t>
      </w:r>
      <w:r>
        <w:rPr>
          <w:sz w:val="28"/>
          <w:szCs w:val="28"/>
        </w:rPr>
        <w:t xml:space="preserve"> </w:t>
      </w:r>
      <w:r w:rsidRPr="00D02CB8">
        <w:rPr>
          <w:iCs/>
          <w:sz w:val="28"/>
          <w:szCs w:val="28"/>
          <w:bdr w:val="none" w:sz="0" w:space="0" w:color="auto" w:frame="1"/>
        </w:rPr>
        <w:t xml:space="preserve">Лікар переконаний у тому, що нездоровий спосіб життя, який призводить до розвитку серцево-судинних захворювань, більш характерний для чоловіків. Адже, на його думку, вони зазвичай до останнього відкладають візит до лікаря. Таким чином знаходяться у найбільшій зоні ризику. У нашому суспільстві турбота про здоров’я сім’ї традиційно покладена на жінку. Тому він радить майбутнім дружинам та матерям стежити за правильним харчуванням, фізичною активністю і нагадувати чоловікам про необхідність регулярного обстеження </w:t>
      </w:r>
      <w:r>
        <w:rPr>
          <w:sz w:val="28"/>
          <w:szCs w:val="28"/>
        </w:rPr>
        <w:t>[</w:t>
      </w:r>
      <w:r>
        <w:rPr>
          <w:sz w:val="28"/>
          <w:szCs w:val="28"/>
          <w:lang w:val="ru-RU"/>
        </w:rPr>
        <w:t>27</w:t>
      </w:r>
      <w:r>
        <w:rPr>
          <w:sz w:val="28"/>
          <w:szCs w:val="28"/>
        </w:rPr>
        <w:t>, с. 10</w:t>
      </w:r>
      <w:r w:rsidRPr="00D02CB8">
        <w:rPr>
          <w:sz w:val="28"/>
          <w:szCs w:val="28"/>
        </w:rPr>
        <w:t>].</w:t>
      </w:r>
    </w:p>
    <w:p w:rsidR="00200D5B" w:rsidRPr="00630043" w:rsidRDefault="00200D5B" w:rsidP="00A265C2">
      <w:pPr>
        <w:pStyle w:val="NormalWeb"/>
        <w:spacing w:before="0" w:beforeAutospacing="0" w:after="0" w:afterAutospacing="0" w:line="360" w:lineRule="auto"/>
        <w:ind w:firstLine="709"/>
        <w:contextualSpacing/>
        <w:jc w:val="both"/>
        <w:textAlignment w:val="baseline"/>
        <w:rPr>
          <w:sz w:val="28"/>
          <w:szCs w:val="28"/>
        </w:rPr>
      </w:pPr>
      <w:r>
        <w:rPr>
          <w:sz w:val="28"/>
          <w:szCs w:val="28"/>
        </w:rPr>
        <w:t>Т</w:t>
      </w:r>
      <w:r w:rsidRPr="00630043">
        <w:rPr>
          <w:sz w:val="28"/>
          <w:szCs w:val="28"/>
        </w:rPr>
        <w:t>енденція виникнення захворювань у студентів викликана багатьм</w:t>
      </w:r>
      <w:r>
        <w:rPr>
          <w:sz w:val="28"/>
          <w:szCs w:val="28"/>
        </w:rPr>
        <w:t>а причинами, а саме: малорухливий</w:t>
      </w:r>
      <w:r w:rsidRPr="00630043">
        <w:rPr>
          <w:sz w:val="28"/>
          <w:szCs w:val="28"/>
        </w:rPr>
        <w:t xml:space="preserve"> спосіб життя, відсутність системного підходу щодо профілактики</w:t>
      </w:r>
      <w:r>
        <w:rPr>
          <w:sz w:val="28"/>
          <w:szCs w:val="28"/>
        </w:rPr>
        <w:t xml:space="preserve"> та лікування захворювань </w:t>
      </w:r>
      <w:r w:rsidRPr="00D45453">
        <w:rPr>
          <w:sz w:val="28"/>
          <w:szCs w:val="28"/>
        </w:rPr>
        <w:t>серцево-судинної системи</w:t>
      </w:r>
      <w:r>
        <w:rPr>
          <w:sz w:val="28"/>
          <w:szCs w:val="28"/>
        </w:rPr>
        <w:t xml:space="preserve"> </w:t>
      </w:r>
      <w:r w:rsidRPr="00630043">
        <w:rPr>
          <w:sz w:val="28"/>
          <w:szCs w:val="28"/>
        </w:rPr>
        <w:t xml:space="preserve">тощо. Вплив різних чинників на розвиток патології серцево-судинної системи сприяє формуванню конкретних хвороб: гіпертонії, гіпотонії, ішемічної хвороби серця тощо. За даними дослідження захворювань серцево-судинної системи </w:t>
      </w:r>
      <w:r>
        <w:rPr>
          <w:sz w:val="28"/>
          <w:szCs w:val="28"/>
        </w:rPr>
        <w:t xml:space="preserve">на </w:t>
      </w:r>
      <w:r w:rsidRPr="00630043">
        <w:rPr>
          <w:sz w:val="28"/>
          <w:szCs w:val="28"/>
        </w:rPr>
        <w:t xml:space="preserve">порушення системи кровообігу </w:t>
      </w:r>
      <w:r w:rsidRPr="00D45453">
        <w:rPr>
          <w:sz w:val="28"/>
          <w:szCs w:val="28"/>
        </w:rPr>
        <w:t>припадає</w:t>
      </w:r>
      <w:r>
        <w:rPr>
          <w:sz w:val="28"/>
          <w:szCs w:val="28"/>
        </w:rPr>
        <w:t xml:space="preserve"> </w:t>
      </w:r>
      <w:r w:rsidRPr="00630043">
        <w:rPr>
          <w:sz w:val="28"/>
          <w:szCs w:val="28"/>
        </w:rPr>
        <w:t xml:space="preserve">36,6%, гіпертонічної хвороби – 42,5%, ішемічної хвороби серця – 29,7%, цереброваскулярних хвороб – 21,5% тощо </w:t>
      </w:r>
      <w:r>
        <w:rPr>
          <w:sz w:val="28"/>
          <w:szCs w:val="28"/>
        </w:rPr>
        <w:t>[2</w:t>
      </w:r>
      <w:r w:rsidRPr="00FC5DE6">
        <w:rPr>
          <w:sz w:val="28"/>
          <w:szCs w:val="28"/>
        </w:rPr>
        <w:t>8</w:t>
      </w:r>
      <w:r w:rsidRPr="00630043">
        <w:rPr>
          <w:sz w:val="28"/>
          <w:szCs w:val="28"/>
        </w:rPr>
        <w:t xml:space="preserve">, с. 113]. </w:t>
      </w:r>
    </w:p>
    <w:p w:rsidR="00200D5B" w:rsidRDefault="00200D5B"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 xml:space="preserve">Роки студентства припадають переважно на юнацький вік (17–21 рік), коли завершується біологічне дозрівання, морфо-функціональні показники сягають свого дефінітивного рівня, налагоджується взаємодія фізіологічних систем організму </w:t>
      </w:r>
      <w:r>
        <w:rPr>
          <w:rFonts w:ascii="Times New Roman" w:hAnsi="Times New Roman"/>
          <w:sz w:val="28"/>
          <w:szCs w:val="28"/>
        </w:rPr>
        <w:t>[</w:t>
      </w:r>
      <w:r w:rsidRPr="00FC5DE6">
        <w:rPr>
          <w:rFonts w:ascii="Times New Roman" w:hAnsi="Times New Roman"/>
          <w:sz w:val="28"/>
          <w:szCs w:val="28"/>
        </w:rPr>
        <w:t>29</w:t>
      </w:r>
      <w:r w:rsidRPr="00630043">
        <w:rPr>
          <w:rFonts w:ascii="Times New Roman" w:hAnsi="Times New Roman"/>
          <w:sz w:val="28"/>
          <w:szCs w:val="28"/>
        </w:rPr>
        <w:t>, с.</w:t>
      </w:r>
      <w:r>
        <w:rPr>
          <w:rFonts w:ascii="Times New Roman" w:hAnsi="Times New Roman"/>
          <w:sz w:val="28"/>
          <w:szCs w:val="28"/>
        </w:rPr>
        <w:t xml:space="preserve"> </w:t>
      </w:r>
      <w:r w:rsidRPr="00630043">
        <w:rPr>
          <w:rFonts w:ascii="Times New Roman" w:hAnsi="Times New Roman"/>
          <w:sz w:val="28"/>
          <w:szCs w:val="28"/>
        </w:rPr>
        <w:t>1</w:t>
      </w:r>
      <w:r>
        <w:rPr>
          <w:rFonts w:ascii="Times New Roman" w:hAnsi="Times New Roman"/>
          <w:sz w:val="28"/>
          <w:szCs w:val="28"/>
        </w:rPr>
        <w:t>2</w:t>
      </w:r>
      <w:r w:rsidRPr="00630043">
        <w:rPr>
          <w:rFonts w:ascii="Times New Roman" w:hAnsi="Times New Roman"/>
          <w:sz w:val="28"/>
          <w:szCs w:val="28"/>
        </w:rPr>
        <w:t xml:space="preserve">]. У </w:t>
      </w:r>
      <w:r>
        <w:rPr>
          <w:rFonts w:ascii="Times New Roman" w:hAnsi="Times New Roman"/>
          <w:sz w:val="28"/>
          <w:szCs w:val="28"/>
        </w:rPr>
        <w:t>т</w:t>
      </w:r>
      <w:r w:rsidRPr="00D45453">
        <w:rPr>
          <w:rFonts w:ascii="Times New Roman" w:hAnsi="Times New Roman"/>
          <w:sz w:val="28"/>
          <w:szCs w:val="28"/>
        </w:rPr>
        <w:t>акому</w:t>
      </w:r>
      <w:r>
        <w:rPr>
          <w:rFonts w:ascii="Times New Roman" w:hAnsi="Times New Roman"/>
          <w:sz w:val="28"/>
          <w:szCs w:val="28"/>
        </w:rPr>
        <w:t xml:space="preserve"> </w:t>
      </w:r>
      <w:r w:rsidRPr="00630043">
        <w:rPr>
          <w:rFonts w:ascii="Times New Roman" w:hAnsi="Times New Roman"/>
          <w:sz w:val="28"/>
          <w:szCs w:val="28"/>
        </w:rPr>
        <w:t>віці вплив навчальних навантажень, які потребують значного інтелектуального і психоемоційного напруження, сприйняття і перероблення різноманітної інформації за умов дефіциту часу, підвищені вимоги до обсягу й якості знань, інтенсивне використання комп’ютерної техніки, поєднані зі специфічними особливостями способу життя та побуту (недостатньою руховою активністю, нераціональним харчуванням і режимом дня, шкідливими звичками) студентів зумовлюють їх надзвичайну уразливість до несприятливих соціальних чинників, створюють потенційну загрозу здоров’ю, призводять до формування преморбідних зрушень з боку різних органів і систем, виникнення розумо</w:t>
      </w:r>
      <w:r>
        <w:rPr>
          <w:rFonts w:ascii="Times New Roman" w:hAnsi="Times New Roman"/>
          <w:sz w:val="28"/>
          <w:szCs w:val="28"/>
        </w:rPr>
        <w:t>вої перевтоми та своєрідного до</w:t>
      </w:r>
      <w:r w:rsidRPr="00630043">
        <w:rPr>
          <w:rFonts w:ascii="Times New Roman" w:hAnsi="Times New Roman"/>
          <w:sz w:val="28"/>
          <w:szCs w:val="28"/>
        </w:rPr>
        <w:t>нозологічного стану з виснаженням і зривом адаптаційно-компенсаторних механізмів, зростання захворюваності та соціальної дезадаптації [</w:t>
      </w:r>
      <w:r w:rsidRPr="00FC5DE6">
        <w:rPr>
          <w:rFonts w:ascii="Times New Roman" w:hAnsi="Times New Roman"/>
          <w:sz w:val="28"/>
          <w:szCs w:val="28"/>
        </w:rPr>
        <w:t>29</w:t>
      </w:r>
      <w:r>
        <w:rPr>
          <w:rFonts w:ascii="Times New Roman" w:hAnsi="Times New Roman"/>
          <w:sz w:val="28"/>
          <w:szCs w:val="28"/>
        </w:rPr>
        <w:t>, </w:t>
      </w:r>
      <w:r w:rsidRPr="00630043">
        <w:rPr>
          <w:rFonts w:ascii="Times New Roman" w:hAnsi="Times New Roman"/>
          <w:sz w:val="28"/>
          <w:szCs w:val="28"/>
        </w:rPr>
        <w:t>с.</w:t>
      </w:r>
      <w:r>
        <w:rPr>
          <w:rFonts w:ascii="Times New Roman" w:hAnsi="Times New Roman"/>
          <w:sz w:val="28"/>
          <w:szCs w:val="28"/>
        </w:rPr>
        <w:t> </w:t>
      </w:r>
      <w:r w:rsidRPr="00FC5DE6">
        <w:rPr>
          <w:rFonts w:ascii="Times New Roman" w:hAnsi="Times New Roman"/>
          <w:sz w:val="28"/>
          <w:szCs w:val="28"/>
        </w:rPr>
        <w:t>2</w:t>
      </w:r>
      <w:r>
        <w:rPr>
          <w:rFonts w:ascii="Times New Roman" w:hAnsi="Times New Roman"/>
          <w:sz w:val="28"/>
          <w:szCs w:val="28"/>
        </w:rPr>
        <w:t>0</w:t>
      </w:r>
      <w:r w:rsidRPr="00630043">
        <w:rPr>
          <w:rFonts w:ascii="Times New Roman" w:hAnsi="Times New Roman"/>
          <w:sz w:val="28"/>
          <w:szCs w:val="28"/>
        </w:rPr>
        <w:t>]. Унаслідок гіподинамії, нервово-емоційного напруження, нераціонального харчування, негативного впливу соціально-економічних й екологічних чинників, спадкової схильності, властивої понад 40% студентів, вони належать до групи ризику виникнення серцево-судинних захворювань, які реєструють у них у сім разів частіше, ніж у підлітковому віці</w:t>
      </w:r>
      <w:r>
        <w:rPr>
          <w:rFonts w:ascii="Times New Roman" w:hAnsi="Times New Roman"/>
          <w:sz w:val="28"/>
          <w:szCs w:val="28"/>
        </w:rPr>
        <w:t xml:space="preserve"> [</w:t>
      </w:r>
      <w:r w:rsidRPr="00FC5DE6">
        <w:rPr>
          <w:rFonts w:ascii="Times New Roman" w:hAnsi="Times New Roman"/>
          <w:sz w:val="28"/>
          <w:szCs w:val="28"/>
        </w:rPr>
        <w:t>7</w:t>
      </w:r>
      <w:r>
        <w:rPr>
          <w:rFonts w:ascii="Times New Roman" w:hAnsi="Times New Roman"/>
          <w:sz w:val="28"/>
          <w:szCs w:val="28"/>
        </w:rPr>
        <w:t>, с. 324</w:t>
      </w:r>
      <w:r w:rsidRPr="00630043">
        <w:rPr>
          <w:rFonts w:ascii="Times New Roman" w:hAnsi="Times New Roman"/>
          <w:sz w:val="28"/>
          <w:szCs w:val="28"/>
        </w:rPr>
        <w:t>]. Серцево-судинну систему вважають провідною ланкою адаптації до розумових та фізичних навантажень.</w:t>
      </w:r>
    </w:p>
    <w:p w:rsidR="00200D5B" w:rsidRPr="00630043" w:rsidRDefault="00200D5B"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Серцево-судинні захворювання можуть бути наслідком вроджених дефектів розвитку, дії травмуючих факторів, зокрема крововтрати, інтоксикацій, порушення обміну речовин.</w:t>
      </w:r>
    </w:p>
    <w:p w:rsidR="00200D5B" w:rsidRPr="00630043" w:rsidRDefault="00200D5B"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Виникнення серцево-судинних захворювань може залежати від:</w:t>
      </w:r>
    </w:p>
    <w:p w:rsidR="00200D5B" w:rsidRDefault="00200D5B" w:rsidP="00EB0411">
      <w:pPr>
        <w:spacing w:after="0" w:line="360" w:lineRule="auto"/>
        <w:ind w:firstLine="708"/>
        <w:contextualSpacing/>
        <w:jc w:val="both"/>
        <w:rPr>
          <w:rFonts w:ascii="Times New Roman" w:hAnsi="Times New Roman"/>
          <w:sz w:val="28"/>
          <w:szCs w:val="28"/>
        </w:rPr>
      </w:pPr>
      <w:r>
        <w:rPr>
          <w:rFonts w:ascii="Times New Roman" w:hAnsi="Times New Roman"/>
          <w:sz w:val="28"/>
          <w:szCs w:val="28"/>
        </w:rPr>
        <w:t xml:space="preserve">1. Нераціонального </w:t>
      </w:r>
      <w:r w:rsidRPr="00630043">
        <w:rPr>
          <w:rFonts w:ascii="Times New Roman" w:hAnsi="Times New Roman"/>
          <w:sz w:val="28"/>
          <w:szCs w:val="28"/>
        </w:rPr>
        <w:t>харчування (споживання надмірної кількості їжі з високим вмістом жирів</w:t>
      </w:r>
      <w:r>
        <w:rPr>
          <w:rFonts w:ascii="Times New Roman" w:hAnsi="Times New Roman"/>
          <w:sz w:val="28"/>
          <w:szCs w:val="28"/>
        </w:rPr>
        <w:t xml:space="preserve"> та вуглеводів</w:t>
      </w:r>
      <w:r w:rsidRPr="00630043">
        <w:rPr>
          <w:rFonts w:ascii="Times New Roman" w:hAnsi="Times New Roman"/>
          <w:sz w:val="28"/>
          <w:szCs w:val="28"/>
        </w:rPr>
        <w:t>, низьке співвідношення в раціоні ненасичених жи</w:t>
      </w:r>
      <w:r>
        <w:rPr>
          <w:rFonts w:ascii="Times New Roman" w:hAnsi="Times New Roman"/>
          <w:sz w:val="28"/>
          <w:szCs w:val="28"/>
        </w:rPr>
        <w:t xml:space="preserve">рних кислот і насичених кислот, </w:t>
      </w:r>
      <w:r w:rsidRPr="00630043">
        <w:rPr>
          <w:rFonts w:ascii="Times New Roman" w:hAnsi="Times New Roman"/>
          <w:sz w:val="28"/>
          <w:szCs w:val="28"/>
        </w:rPr>
        <w:t xml:space="preserve">недостатній вміст харчових волокон, дефіцит вітамінів, низька якість продуктів). </w:t>
      </w:r>
    </w:p>
    <w:p w:rsidR="00200D5B" w:rsidRPr="00630043" w:rsidRDefault="00200D5B" w:rsidP="00D608C5">
      <w:pPr>
        <w:spacing w:after="0" w:line="360" w:lineRule="auto"/>
        <w:ind w:firstLine="708"/>
        <w:contextualSpacing/>
        <w:jc w:val="both"/>
        <w:rPr>
          <w:rFonts w:ascii="Times New Roman" w:hAnsi="Times New Roman"/>
          <w:sz w:val="28"/>
          <w:szCs w:val="28"/>
        </w:rPr>
      </w:pPr>
      <w:r>
        <w:rPr>
          <w:rFonts w:ascii="Times New Roman" w:hAnsi="Times New Roman"/>
          <w:color w:val="000000"/>
          <w:sz w:val="28"/>
          <w:szCs w:val="28"/>
        </w:rPr>
        <w:t>Отже, н</w:t>
      </w:r>
      <w:r w:rsidRPr="00244D70">
        <w:rPr>
          <w:rFonts w:ascii="Times New Roman" w:hAnsi="Times New Roman"/>
          <w:color w:val="000000"/>
          <w:sz w:val="28"/>
          <w:szCs w:val="28"/>
        </w:rPr>
        <w:t>а розвиток серцево-судинних захворювань</w:t>
      </w:r>
      <w:r>
        <w:rPr>
          <w:rFonts w:ascii="Times New Roman" w:hAnsi="Times New Roman"/>
          <w:color w:val="000000"/>
          <w:sz w:val="28"/>
          <w:szCs w:val="28"/>
        </w:rPr>
        <w:t xml:space="preserve"> суттєво впливає раціон харчування</w:t>
      </w:r>
      <w:r w:rsidRPr="00244D70">
        <w:rPr>
          <w:rFonts w:ascii="Times New Roman" w:hAnsi="Times New Roman"/>
          <w:color w:val="000000"/>
          <w:sz w:val="28"/>
          <w:szCs w:val="28"/>
        </w:rPr>
        <w:t>. Високий рівень вживання з їжею насичених жирів, трансжирів, холестерину, низький р</w:t>
      </w:r>
      <w:r>
        <w:rPr>
          <w:rFonts w:ascii="Times New Roman" w:hAnsi="Times New Roman"/>
          <w:color w:val="000000"/>
          <w:sz w:val="28"/>
          <w:szCs w:val="28"/>
        </w:rPr>
        <w:t>івень вживання фруктів, овочів та</w:t>
      </w:r>
      <w:r w:rsidRPr="00244D70">
        <w:rPr>
          <w:rFonts w:ascii="Times New Roman" w:hAnsi="Times New Roman"/>
          <w:color w:val="000000"/>
          <w:sz w:val="28"/>
          <w:szCs w:val="28"/>
        </w:rPr>
        <w:t xml:space="preserve"> риби підвищує ризик виникнення </w:t>
      </w:r>
      <w:r>
        <w:rPr>
          <w:rFonts w:ascii="Times New Roman" w:hAnsi="Times New Roman"/>
          <w:color w:val="000000"/>
          <w:sz w:val="28"/>
          <w:szCs w:val="28"/>
        </w:rPr>
        <w:t xml:space="preserve">атеросклерозу та ішемічної хвороби серця. </w:t>
      </w:r>
      <w:r w:rsidRPr="002E6945">
        <w:rPr>
          <w:rFonts w:ascii="Times New Roman" w:hAnsi="Times New Roman"/>
          <w:color w:val="000000"/>
          <w:sz w:val="28"/>
          <w:szCs w:val="28"/>
        </w:rPr>
        <w:t xml:space="preserve">Кількість вживаної харчової солі є важливим показником, який визначає рівень артеріального тиску і серцево-судинний ризик в цілому. </w:t>
      </w:r>
      <w:r w:rsidRPr="00244D70">
        <w:rPr>
          <w:rFonts w:ascii="Times New Roman" w:hAnsi="Times New Roman"/>
          <w:color w:val="000000"/>
          <w:sz w:val="28"/>
          <w:szCs w:val="28"/>
        </w:rPr>
        <w:t>Відповідно до рекомендацій ВООЗ для запобігання розвитку серцево-судинних захворювань кількість харчової солі для дорослої людини на день не повинна перевищувати 5 грам</w:t>
      </w:r>
      <w:r>
        <w:rPr>
          <w:rFonts w:ascii="Times New Roman" w:hAnsi="Times New Roman"/>
          <w:color w:val="000000"/>
          <w:sz w:val="28"/>
          <w:szCs w:val="28"/>
        </w:rPr>
        <w:t xml:space="preserve">ів, в ідеалі повинна </w:t>
      </w:r>
      <w:r w:rsidRPr="00244D70">
        <w:rPr>
          <w:rFonts w:ascii="Times New Roman" w:hAnsi="Times New Roman"/>
          <w:color w:val="000000"/>
          <w:sz w:val="28"/>
          <w:szCs w:val="28"/>
        </w:rPr>
        <w:t xml:space="preserve">становити не більше 2 грамів. Велика кількість солі в хлібі, інших продуктах харчування дозволяє не солити страви додатково. Прибічники безсольової дієти відмічають значне покращення </w:t>
      </w:r>
      <w:r>
        <w:rPr>
          <w:rFonts w:ascii="Times New Roman" w:hAnsi="Times New Roman"/>
          <w:color w:val="000000"/>
          <w:sz w:val="28"/>
          <w:szCs w:val="28"/>
        </w:rPr>
        <w:t xml:space="preserve">функціонального </w:t>
      </w:r>
      <w:r w:rsidRPr="00244D70">
        <w:rPr>
          <w:rFonts w:ascii="Times New Roman" w:hAnsi="Times New Roman"/>
          <w:color w:val="000000"/>
          <w:sz w:val="28"/>
          <w:szCs w:val="28"/>
        </w:rPr>
        <w:t>стану при гіпертонічній хворобі і насолоду відчувати справжній смак продуктів харчування, який ми звикли перекривати сіллю</w:t>
      </w:r>
      <w:r>
        <w:rPr>
          <w:rFonts w:ascii="Times New Roman" w:hAnsi="Times New Roman"/>
          <w:color w:val="000000"/>
          <w:sz w:val="28"/>
          <w:szCs w:val="28"/>
        </w:rPr>
        <w:t xml:space="preserve"> </w:t>
      </w:r>
      <w:r>
        <w:rPr>
          <w:rFonts w:ascii="Times New Roman" w:hAnsi="Times New Roman"/>
          <w:sz w:val="28"/>
          <w:szCs w:val="28"/>
        </w:rPr>
        <w:t>[</w:t>
      </w:r>
      <w:r>
        <w:rPr>
          <w:rFonts w:ascii="Times New Roman" w:hAnsi="Times New Roman"/>
          <w:sz w:val="28"/>
          <w:szCs w:val="28"/>
          <w:lang w:val="ru-RU"/>
        </w:rPr>
        <w:t>30</w:t>
      </w:r>
      <w:r w:rsidRPr="00D45453">
        <w:rPr>
          <w:rFonts w:ascii="Times New Roman" w:hAnsi="Times New Roman"/>
          <w:sz w:val="28"/>
          <w:szCs w:val="28"/>
        </w:rPr>
        <w:t>, с.</w:t>
      </w:r>
      <w:r>
        <w:rPr>
          <w:rFonts w:ascii="Times New Roman" w:hAnsi="Times New Roman"/>
          <w:sz w:val="28"/>
          <w:szCs w:val="28"/>
          <w:lang w:val="ru-RU"/>
        </w:rPr>
        <w:t xml:space="preserve"> </w:t>
      </w:r>
      <w:r w:rsidRPr="00D45453">
        <w:rPr>
          <w:rFonts w:ascii="Times New Roman" w:hAnsi="Times New Roman"/>
          <w:sz w:val="28"/>
          <w:szCs w:val="28"/>
        </w:rPr>
        <w:t>6]</w:t>
      </w:r>
      <w:r w:rsidRPr="00D45453">
        <w:rPr>
          <w:rFonts w:ascii="Times New Roman" w:hAnsi="Times New Roman"/>
          <w:color w:val="000000"/>
          <w:sz w:val="28"/>
          <w:szCs w:val="28"/>
        </w:rPr>
        <w:t>.</w:t>
      </w:r>
      <w:r>
        <w:rPr>
          <w:rFonts w:ascii="Times New Roman" w:hAnsi="Times New Roman"/>
          <w:sz w:val="28"/>
          <w:szCs w:val="28"/>
        </w:rPr>
        <w:t xml:space="preserve"> </w:t>
      </w:r>
      <w:r w:rsidRPr="00544F0A">
        <w:rPr>
          <w:rFonts w:ascii="Times New Roman" w:hAnsi="Times New Roman"/>
          <w:sz w:val="28"/>
          <w:szCs w:val="28"/>
        </w:rPr>
        <w:t>Доведе</w:t>
      </w:r>
      <w:r>
        <w:rPr>
          <w:rFonts w:ascii="Times New Roman" w:hAnsi="Times New Roman"/>
          <w:sz w:val="28"/>
          <w:szCs w:val="28"/>
        </w:rPr>
        <w:t xml:space="preserve">но, що ряд продуктів </w:t>
      </w:r>
      <w:r w:rsidRPr="00D45453">
        <w:rPr>
          <w:rFonts w:ascii="Times New Roman" w:hAnsi="Times New Roman"/>
          <w:sz w:val="28"/>
          <w:szCs w:val="28"/>
        </w:rPr>
        <w:t>у надмірній кількості,</w:t>
      </w:r>
      <w:r w:rsidRPr="00544F0A">
        <w:rPr>
          <w:rFonts w:ascii="Times New Roman" w:hAnsi="Times New Roman"/>
          <w:sz w:val="28"/>
          <w:szCs w:val="28"/>
        </w:rPr>
        <w:t xml:space="preserve"> сприяють підвищенню артеріального тиску. Зокрема, кава, кухонна сіль, міцний чай, алкоголь, смажені та копчені страви, цукор, рафіновані продукти, консерванти, барвники, стабілізатори, ароматизатори. Деякі із зазначених продуктів викликають підвищення артеріального тиску, а інші створюють умови для розвитку гіпертонічної хвороби. Саме тому, практично у всіх рекомендаціях </w:t>
      </w:r>
      <w:r>
        <w:rPr>
          <w:rFonts w:ascii="Times New Roman" w:hAnsi="Times New Roman"/>
          <w:sz w:val="28"/>
          <w:szCs w:val="28"/>
        </w:rPr>
        <w:t>і</w:t>
      </w:r>
      <w:r w:rsidRPr="00544F0A">
        <w:rPr>
          <w:rFonts w:ascii="Times New Roman" w:hAnsi="Times New Roman"/>
          <w:sz w:val="28"/>
          <w:szCs w:val="28"/>
        </w:rPr>
        <w:t>з профілактики серцево-судинних хвороб, неодноразово наголошується на необхідності обмеження ц</w:t>
      </w:r>
      <w:r>
        <w:rPr>
          <w:rFonts w:ascii="Times New Roman" w:hAnsi="Times New Roman"/>
          <w:sz w:val="28"/>
          <w:szCs w:val="28"/>
        </w:rPr>
        <w:t>их речовин у щоденному раціоні [</w:t>
      </w:r>
      <w:r>
        <w:rPr>
          <w:rFonts w:ascii="Times New Roman" w:hAnsi="Times New Roman"/>
          <w:sz w:val="28"/>
          <w:szCs w:val="28"/>
          <w:lang w:val="ru-RU"/>
        </w:rPr>
        <w:t>31</w:t>
      </w:r>
      <w:r w:rsidRPr="00D45453">
        <w:rPr>
          <w:rFonts w:ascii="Times New Roman" w:hAnsi="Times New Roman"/>
          <w:sz w:val="28"/>
          <w:szCs w:val="28"/>
        </w:rPr>
        <w:t>, с. 127].</w:t>
      </w:r>
    </w:p>
    <w:p w:rsidR="00200D5B" w:rsidRDefault="00200D5B"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2. Наявності шкідливих звичок (паління, вживання алкоголю, наркотиків);</w:t>
      </w:r>
    </w:p>
    <w:p w:rsidR="00200D5B" w:rsidRPr="00630043" w:rsidRDefault="00200D5B" w:rsidP="000067DF">
      <w:pPr>
        <w:spacing w:after="0" w:line="360" w:lineRule="auto"/>
        <w:ind w:firstLine="708"/>
        <w:contextualSpacing/>
        <w:jc w:val="both"/>
        <w:rPr>
          <w:rFonts w:ascii="Times New Roman" w:hAnsi="Times New Roman"/>
          <w:sz w:val="28"/>
          <w:szCs w:val="28"/>
        </w:rPr>
      </w:pPr>
      <w:r w:rsidRPr="00544F0A">
        <w:rPr>
          <w:rFonts w:ascii="Times New Roman" w:hAnsi="Times New Roman"/>
          <w:sz w:val="28"/>
          <w:szCs w:val="28"/>
        </w:rPr>
        <w:t>На сьогоднішній день широко поширені електронні цигарки</w:t>
      </w:r>
      <w:r>
        <w:rPr>
          <w:rFonts w:ascii="Times New Roman" w:hAnsi="Times New Roman"/>
          <w:sz w:val="28"/>
          <w:szCs w:val="28"/>
        </w:rPr>
        <w:t>, що вважають відмінним засобом</w:t>
      </w:r>
      <w:r w:rsidRPr="00544F0A">
        <w:rPr>
          <w:rFonts w:ascii="Times New Roman" w:hAnsi="Times New Roman"/>
          <w:sz w:val="28"/>
          <w:szCs w:val="28"/>
        </w:rPr>
        <w:t xml:space="preserve"> позбавлення курців від </w:t>
      </w:r>
      <w:r>
        <w:rPr>
          <w:rFonts w:ascii="Times New Roman" w:hAnsi="Times New Roman"/>
          <w:sz w:val="28"/>
          <w:szCs w:val="28"/>
        </w:rPr>
        <w:t xml:space="preserve">традиційного паління. </w:t>
      </w:r>
      <w:r w:rsidRPr="00544F0A">
        <w:rPr>
          <w:rFonts w:ascii="Times New Roman" w:hAnsi="Times New Roman"/>
          <w:sz w:val="28"/>
          <w:szCs w:val="28"/>
        </w:rPr>
        <w:t xml:space="preserve">Потрібно пам’ятати, що </w:t>
      </w:r>
      <w:r>
        <w:rPr>
          <w:rFonts w:ascii="Times New Roman" w:hAnsi="Times New Roman"/>
          <w:sz w:val="28"/>
          <w:szCs w:val="28"/>
        </w:rPr>
        <w:t xml:space="preserve">таке паління є небезпечним, адже </w:t>
      </w:r>
      <w:r w:rsidRPr="00544F0A">
        <w:rPr>
          <w:rFonts w:ascii="Times New Roman" w:hAnsi="Times New Roman"/>
          <w:sz w:val="28"/>
          <w:szCs w:val="28"/>
        </w:rPr>
        <w:t xml:space="preserve">в </w:t>
      </w:r>
      <w:r w:rsidRPr="00544F0A">
        <w:rPr>
          <w:rFonts w:ascii="Times New Roman" w:hAnsi="Times New Roman"/>
          <w:sz w:val="28"/>
          <w:szCs w:val="28"/>
          <w:shd w:val="clear" w:color="auto" w:fill="FFFFFF"/>
        </w:rPr>
        <w:t xml:space="preserve">аерозолі електронної цигарки міститься високотоксичний нікотин, який викликає розвиток фізичної та психічної нікотинової залежності. Небезпечні електронні цигарки і для оточуючих, оскільки містять цілий набір шкідливих речовин, в тому числі </w:t>
      </w:r>
      <w:r w:rsidRPr="00544F0A">
        <w:rPr>
          <w:rFonts w:ascii="Times New Roman" w:hAnsi="Times New Roman"/>
          <w:sz w:val="28"/>
          <w:szCs w:val="28"/>
        </w:rPr>
        <w:t>–</w:t>
      </w:r>
      <w:r w:rsidRPr="00544F0A">
        <w:rPr>
          <w:rFonts w:ascii="Times New Roman" w:hAnsi="Times New Roman"/>
          <w:sz w:val="28"/>
          <w:szCs w:val="28"/>
          <w:shd w:val="clear" w:color="auto" w:fill="FFFFFF"/>
        </w:rPr>
        <w:t xml:space="preserve"> важких металів на зразок олова, міді та нікелю.</w:t>
      </w:r>
      <w:r w:rsidRPr="00544F0A">
        <w:rPr>
          <w:rFonts w:ascii="Times New Roman" w:hAnsi="Times New Roman"/>
          <w:sz w:val="28"/>
          <w:szCs w:val="28"/>
        </w:rPr>
        <w:t xml:space="preserve"> Тютюнопаління вдвічі підвищує ризик розвитку стенокардії та інфаркту міокарда (ІМ) і майже в 5 разів – виникнення раптової смерті. Про це свідчать дані Фремінгемського дослідження. Встановлено, що близько третини випадків смерті від ішемічн</w:t>
      </w:r>
      <w:r>
        <w:rPr>
          <w:rFonts w:ascii="Times New Roman" w:hAnsi="Times New Roman"/>
          <w:sz w:val="28"/>
          <w:szCs w:val="28"/>
        </w:rPr>
        <w:t xml:space="preserve">ої хвороби серця (ІХС) пов’язане </w:t>
      </w:r>
      <w:r w:rsidRPr="00544F0A">
        <w:rPr>
          <w:rFonts w:ascii="Times New Roman" w:hAnsi="Times New Roman"/>
          <w:sz w:val="28"/>
          <w:szCs w:val="28"/>
        </w:rPr>
        <w:t xml:space="preserve">з тютюнопалінням </w:t>
      </w:r>
      <w:r>
        <w:rPr>
          <w:rFonts w:ascii="Times New Roman" w:hAnsi="Times New Roman"/>
          <w:sz w:val="28"/>
          <w:szCs w:val="28"/>
        </w:rPr>
        <w:t>[</w:t>
      </w:r>
      <w:r w:rsidRPr="00FC5DE6">
        <w:rPr>
          <w:rFonts w:ascii="Times New Roman" w:hAnsi="Times New Roman"/>
          <w:sz w:val="28"/>
          <w:szCs w:val="28"/>
        </w:rPr>
        <w:t>32</w:t>
      </w:r>
      <w:r w:rsidRPr="00544F0A">
        <w:rPr>
          <w:rFonts w:ascii="Times New Roman" w:hAnsi="Times New Roman"/>
          <w:sz w:val="28"/>
          <w:szCs w:val="28"/>
        </w:rPr>
        <w:t>].</w:t>
      </w:r>
    </w:p>
    <w:p w:rsidR="00200D5B" w:rsidRPr="00FA1CDD" w:rsidRDefault="00200D5B"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 xml:space="preserve">3. </w:t>
      </w:r>
      <w:r w:rsidRPr="00FA1CDD">
        <w:rPr>
          <w:rFonts w:ascii="Times New Roman" w:hAnsi="Times New Roman"/>
          <w:sz w:val="28"/>
          <w:szCs w:val="28"/>
        </w:rPr>
        <w:t>Умов праці та відпочинку і пов’язаної з ними рухової активності людини;</w:t>
      </w:r>
    </w:p>
    <w:p w:rsidR="00200D5B" w:rsidRPr="00FA1CDD" w:rsidRDefault="00200D5B" w:rsidP="00630043">
      <w:pPr>
        <w:spacing w:after="0" w:line="360" w:lineRule="auto"/>
        <w:ind w:firstLine="708"/>
        <w:contextualSpacing/>
        <w:jc w:val="both"/>
        <w:rPr>
          <w:rFonts w:ascii="Times New Roman" w:hAnsi="Times New Roman"/>
          <w:sz w:val="28"/>
          <w:szCs w:val="28"/>
        </w:rPr>
      </w:pPr>
      <w:r w:rsidRPr="00FA1CDD">
        <w:rPr>
          <w:rFonts w:ascii="Times New Roman" w:hAnsi="Times New Roman"/>
          <w:sz w:val="28"/>
          <w:szCs w:val="28"/>
        </w:rPr>
        <w:t>4. Надмірних фізичних навантажень;</w:t>
      </w:r>
    </w:p>
    <w:p w:rsidR="00200D5B" w:rsidRPr="00FA1CDD" w:rsidRDefault="00200D5B" w:rsidP="00630043">
      <w:pPr>
        <w:spacing w:after="0" w:line="360" w:lineRule="auto"/>
        <w:ind w:firstLine="708"/>
        <w:contextualSpacing/>
        <w:jc w:val="both"/>
        <w:rPr>
          <w:rFonts w:ascii="Times New Roman" w:hAnsi="Times New Roman"/>
          <w:sz w:val="28"/>
          <w:szCs w:val="28"/>
        </w:rPr>
      </w:pPr>
      <w:r w:rsidRPr="00FA1CDD">
        <w:rPr>
          <w:rFonts w:ascii="Times New Roman" w:hAnsi="Times New Roman"/>
          <w:sz w:val="28"/>
          <w:szCs w:val="28"/>
        </w:rPr>
        <w:t>5. Умов навколишнього середовища;</w:t>
      </w:r>
    </w:p>
    <w:p w:rsidR="00200D5B" w:rsidRPr="00630043" w:rsidRDefault="00200D5B" w:rsidP="00970089">
      <w:pPr>
        <w:spacing w:after="0" w:line="360" w:lineRule="auto"/>
        <w:ind w:firstLine="708"/>
        <w:contextualSpacing/>
        <w:jc w:val="both"/>
        <w:rPr>
          <w:rFonts w:ascii="Times New Roman" w:hAnsi="Times New Roman"/>
          <w:sz w:val="28"/>
          <w:szCs w:val="28"/>
        </w:rPr>
      </w:pPr>
      <w:r w:rsidRPr="00FA1CDD">
        <w:rPr>
          <w:rFonts w:ascii="Times New Roman" w:hAnsi="Times New Roman"/>
          <w:sz w:val="28"/>
          <w:szCs w:val="28"/>
        </w:rPr>
        <w:t xml:space="preserve">6. Генетичної схильності до надлишкової маси тіла </w:t>
      </w:r>
      <w:r>
        <w:rPr>
          <w:rFonts w:ascii="Times New Roman" w:hAnsi="Times New Roman"/>
          <w:sz w:val="28"/>
          <w:szCs w:val="28"/>
        </w:rPr>
        <w:t>[</w:t>
      </w:r>
      <w:r>
        <w:rPr>
          <w:rFonts w:ascii="Times New Roman" w:hAnsi="Times New Roman"/>
          <w:sz w:val="28"/>
          <w:szCs w:val="28"/>
          <w:lang w:val="ru-RU"/>
        </w:rPr>
        <w:t>3</w:t>
      </w:r>
      <w:r w:rsidRPr="00FA1CDD">
        <w:rPr>
          <w:rFonts w:ascii="Times New Roman" w:hAnsi="Times New Roman"/>
          <w:sz w:val="28"/>
          <w:szCs w:val="28"/>
        </w:rPr>
        <w:t>3</w:t>
      </w:r>
      <w:r>
        <w:rPr>
          <w:rFonts w:ascii="Times New Roman" w:hAnsi="Times New Roman"/>
          <w:sz w:val="28"/>
          <w:szCs w:val="28"/>
        </w:rPr>
        <w:t>, с.</w:t>
      </w:r>
      <w:r>
        <w:rPr>
          <w:rFonts w:ascii="Times New Roman" w:hAnsi="Times New Roman"/>
          <w:sz w:val="28"/>
          <w:szCs w:val="28"/>
          <w:lang w:val="ru-RU"/>
        </w:rPr>
        <w:t xml:space="preserve"> </w:t>
      </w:r>
      <w:r>
        <w:rPr>
          <w:rFonts w:ascii="Times New Roman" w:hAnsi="Times New Roman"/>
          <w:sz w:val="28"/>
          <w:szCs w:val="28"/>
        </w:rPr>
        <w:t>14</w:t>
      </w:r>
      <w:r w:rsidRPr="00FA1CDD">
        <w:rPr>
          <w:rFonts w:ascii="Times New Roman" w:hAnsi="Times New Roman"/>
          <w:sz w:val="28"/>
          <w:szCs w:val="28"/>
        </w:rPr>
        <w:t>].</w:t>
      </w:r>
      <w:r w:rsidRPr="00630043">
        <w:rPr>
          <w:rFonts w:ascii="Times New Roman" w:hAnsi="Times New Roman"/>
          <w:sz w:val="28"/>
          <w:szCs w:val="28"/>
        </w:rPr>
        <w:t xml:space="preserve"> </w:t>
      </w:r>
    </w:p>
    <w:p w:rsidR="00200D5B" w:rsidRPr="00544F0A" w:rsidRDefault="00200D5B" w:rsidP="00630043">
      <w:pPr>
        <w:spacing w:after="0" w:line="360" w:lineRule="auto"/>
        <w:ind w:firstLine="708"/>
        <w:contextualSpacing/>
        <w:jc w:val="both"/>
        <w:rPr>
          <w:rFonts w:ascii="Times New Roman" w:hAnsi="Times New Roman"/>
          <w:sz w:val="28"/>
          <w:szCs w:val="28"/>
        </w:rPr>
      </w:pPr>
      <w:r w:rsidRPr="00544F0A">
        <w:rPr>
          <w:rFonts w:ascii="Times New Roman" w:hAnsi="Times New Roman"/>
          <w:sz w:val="28"/>
          <w:szCs w:val="28"/>
        </w:rPr>
        <w:t>До розвитку уражень серцево-судинної системи призводить ожиріння, яке є розповсюдженим хронічним захворюванням.</w:t>
      </w:r>
    </w:p>
    <w:p w:rsidR="00200D5B" w:rsidRDefault="00200D5B" w:rsidP="00630043">
      <w:pPr>
        <w:spacing w:after="0" w:line="360" w:lineRule="auto"/>
        <w:ind w:firstLine="708"/>
        <w:contextualSpacing/>
        <w:jc w:val="both"/>
        <w:rPr>
          <w:rFonts w:ascii="Times New Roman" w:hAnsi="Times New Roman"/>
          <w:sz w:val="28"/>
          <w:szCs w:val="28"/>
        </w:rPr>
      </w:pPr>
      <w:r w:rsidRPr="00544F0A">
        <w:rPr>
          <w:rFonts w:ascii="Times New Roman" w:hAnsi="Times New Roman"/>
          <w:sz w:val="28"/>
          <w:szCs w:val="28"/>
        </w:rPr>
        <w:t xml:space="preserve">Надмірна вага негативно впливає на роботу всіх органів, серцево-судинна система – не виняток. Дослідження, що проводилися у різних медичних центрах, переконливо доводять, що ожиріння та серцево-судинна система пов’язані зворотною пропорцією: чим вищий ступінь ожиріння, тим більша ймовірність отримати значні проблеми </w:t>
      </w:r>
      <w:r>
        <w:rPr>
          <w:rFonts w:ascii="Times New Roman" w:hAnsi="Times New Roman"/>
          <w:sz w:val="28"/>
          <w:szCs w:val="28"/>
        </w:rPr>
        <w:t xml:space="preserve">із серцем та </w:t>
      </w:r>
      <w:r w:rsidRPr="00544F0A">
        <w:rPr>
          <w:rFonts w:ascii="Times New Roman" w:hAnsi="Times New Roman"/>
          <w:sz w:val="28"/>
          <w:szCs w:val="28"/>
        </w:rPr>
        <w:t>судинами. Надмірна вага вдвічі збільшує небезпеку розвитку ішемічної хвороби серця. У осіб, що страждають на ожиріння, на 25% частіше спостерігають розвиток інфаркту міокарда. Ожиріння сприяє появі атеросклерозу, гіпертонії або цукрового діабету, а також викликає пот</w:t>
      </w:r>
      <w:r>
        <w:rPr>
          <w:rFonts w:ascii="Times New Roman" w:hAnsi="Times New Roman"/>
          <w:sz w:val="28"/>
          <w:szCs w:val="28"/>
        </w:rPr>
        <w:t>овщення лівого шлуночка серця та</w:t>
      </w:r>
      <w:r w:rsidRPr="00544F0A">
        <w:rPr>
          <w:rFonts w:ascii="Times New Roman" w:hAnsi="Times New Roman"/>
          <w:sz w:val="28"/>
          <w:szCs w:val="28"/>
        </w:rPr>
        <w:t xml:space="preserve"> підвищення артеріального тиску. Особливо небезпечне ожиріння по абдомінальному типу, коли жирові відкладення розміщені переважно на животі та в області талії. Кожні </w:t>
      </w:r>
      <w:smartTag w:uri="urn:schemas-microsoft-com:office:smarttags" w:element="metricconverter">
        <w:smartTagPr>
          <w:attr w:name="ProductID" w:val="4,5 кг"/>
        </w:smartTagPr>
        <w:r w:rsidRPr="00544F0A">
          <w:rPr>
            <w:rFonts w:ascii="Times New Roman" w:hAnsi="Times New Roman"/>
            <w:sz w:val="28"/>
            <w:szCs w:val="28"/>
          </w:rPr>
          <w:t>4,5 кг</w:t>
        </w:r>
      </w:smartTag>
      <w:r w:rsidRPr="00544F0A">
        <w:rPr>
          <w:rFonts w:ascii="Times New Roman" w:hAnsi="Times New Roman"/>
          <w:sz w:val="28"/>
          <w:szCs w:val="28"/>
        </w:rPr>
        <w:t xml:space="preserve"> зайвої ваги збільшують систолічний тиск на </w:t>
      </w:r>
      <w:smartTag w:uri="urn:schemas-microsoft-com:office:smarttags" w:element="metricconverter">
        <w:smartTagPr>
          <w:attr w:name="ProductID" w:val="4 мм"/>
        </w:smartTagPr>
        <w:r w:rsidRPr="00544F0A">
          <w:rPr>
            <w:rFonts w:ascii="Times New Roman" w:hAnsi="Times New Roman"/>
            <w:sz w:val="28"/>
            <w:szCs w:val="28"/>
          </w:rPr>
          <w:t xml:space="preserve">4 </w:t>
        </w:r>
        <w:r w:rsidRPr="00E763D0">
          <w:rPr>
            <w:rFonts w:ascii="Times New Roman" w:hAnsi="Times New Roman"/>
            <w:sz w:val="28"/>
            <w:szCs w:val="28"/>
          </w:rPr>
          <w:t>мм</w:t>
        </w:r>
      </w:smartTag>
      <w:r w:rsidRPr="00E763D0">
        <w:rPr>
          <w:rFonts w:ascii="Times New Roman" w:hAnsi="Times New Roman"/>
          <w:sz w:val="28"/>
          <w:szCs w:val="28"/>
        </w:rPr>
        <w:t xml:space="preserve"> рт. ст.</w:t>
      </w:r>
    </w:p>
    <w:p w:rsidR="00200D5B" w:rsidRPr="00417DAD" w:rsidRDefault="00200D5B" w:rsidP="00417DAD">
      <w:pPr>
        <w:spacing w:after="0" w:line="360" w:lineRule="auto"/>
        <w:ind w:firstLine="708"/>
        <w:jc w:val="both"/>
        <w:rPr>
          <w:rFonts w:ascii="Times New Roman" w:hAnsi="Times New Roman"/>
          <w:color w:val="000000"/>
          <w:sz w:val="28"/>
          <w:szCs w:val="28"/>
        </w:rPr>
      </w:pPr>
      <w:r w:rsidRPr="00371222">
        <w:rPr>
          <w:rFonts w:ascii="Times New Roman" w:hAnsi="Times New Roman"/>
          <w:color w:val="000000"/>
          <w:sz w:val="28"/>
          <w:szCs w:val="28"/>
        </w:rPr>
        <w:t>Варто зазначити, що ожиріння та наявність надмірної ваги істотно впливає на роботу серця людини. Під впливом ожиріння значно збільшується загальна механічна робота серця, що вимагає збільшення постачання крові до працюючого міокарду, завдяки збільшенню приблизно на 30%</w:t>
      </w:r>
      <w:r>
        <w:rPr>
          <w:rFonts w:ascii="Times New Roman" w:hAnsi="Times New Roman"/>
          <w:sz w:val="28"/>
          <w:szCs w:val="28"/>
        </w:rPr>
        <w:t xml:space="preserve"> </w:t>
      </w:r>
      <w:r w:rsidRPr="00371222">
        <w:rPr>
          <w:rFonts w:ascii="Times New Roman" w:hAnsi="Times New Roman"/>
          <w:color w:val="000000"/>
          <w:sz w:val="28"/>
          <w:szCs w:val="28"/>
        </w:rPr>
        <w:t xml:space="preserve">хвилинного об’єму серця, тобто кількості крові, яка виштовхується серцем за одну хвилину. Частота ж серцевих скорочень у людей, які </w:t>
      </w:r>
      <w:r>
        <w:rPr>
          <w:rFonts w:ascii="Times New Roman" w:hAnsi="Times New Roman"/>
          <w:color w:val="000000"/>
          <w:sz w:val="28"/>
          <w:szCs w:val="28"/>
        </w:rPr>
        <w:t>страждають на ожиріння</w:t>
      </w:r>
      <w:r w:rsidRPr="00371222">
        <w:rPr>
          <w:rFonts w:ascii="Times New Roman" w:hAnsi="Times New Roman"/>
          <w:color w:val="000000"/>
          <w:sz w:val="28"/>
          <w:szCs w:val="28"/>
        </w:rPr>
        <w:t>, в спокої, а також при однаковому фізичному навантаженні більша</w:t>
      </w:r>
      <w:r>
        <w:rPr>
          <w:rFonts w:ascii="Times New Roman" w:hAnsi="Times New Roman"/>
          <w:color w:val="000000"/>
          <w:sz w:val="28"/>
          <w:szCs w:val="28"/>
        </w:rPr>
        <w:t xml:space="preserve">, ніж у людей з нормальною </w:t>
      </w:r>
      <w:r w:rsidRPr="00371222">
        <w:rPr>
          <w:rFonts w:ascii="Times New Roman" w:hAnsi="Times New Roman"/>
          <w:color w:val="000000"/>
          <w:sz w:val="28"/>
          <w:szCs w:val="28"/>
        </w:rPr>
        <w:t>вагою. Якщо людина з нормаль</w:t>
      </w:r>
      <w:r>
        <w:rPr>
          <w:rFonts w:ascii="Times New Roman" w:hAnsi="Times New Roman"/>
          <w:color w:val="000000"/>
          <w:sz w:val="28"/>
          <w:szCs w:val="28"/>
        </w:rPr>
        <w:t xml:space="preserve">ною вагою при ходьбі вживає 600 </w:t>
      </w:r>
      <w:r w:rsidRPr="00371222">
        <w:rPr>
          <w:rFonts w:ascii="Times New Roman" w:hAnsi="Times New Roman"/>
          <w:color w:val="000000"/>
          <w:sz w:val="28"/>
          <w:szCs w:val="28"/>
        </w:rPr>
        <w:t>см</w:t>
      </w:r>
      <w:r w:rsidRPr="00964224">
        <w:rPr>
          <w:rFonts w:ascii="Times New Roman" w:hAnsi="Times New Roman"/>
          <w:color w:val="000000"/>
          <w:sz w:val="28"/>
          <w:szCs w:val="28"/>
          <w:vertAlign w:val="superscript"/>
        </w:rPr>
        <w:t>3</w:t>
      </w:r>
      <w:r w:rsidRPr="00371222">
        <w:rPr>
          <w:rFonts w:ascii="Times New Roman" w:hAnsi="Times New Roman"/>
          <w:color w:val="000000"/>
          <w:sz w:val="28"/>
          <w:szCs w:val="28"/>
        </w:rPr>
        <w:t xml:space="preserve"> кисню, то людина, яка страждає на ожиріння змушена споживати вдвічі більше, приблизно 1300 см</w:t>
      </w:r>
      <w:r w:rsidRPr="00964224">
        <w:rPr>
          <w:rFonts w:ascii="Times New Roman" w:hAnsi="Times New Roman"/>
          <w:color w:val="000000"/>
          <w:sz w:val="28"/>
          <w:szCs w:val="28"/>
          <w:vertAlign w:val="superscript"/>
        </w:rPr>
        <w:t>3</w:t>
      </w:r>
      <w:r w:rsidRPr="00371222">
        <w:rPr>
          <w:rFonts w:ascii="Times New Roman" w:hAnsi="Times New Roman"/>
          <w:color w:val="000000"/>
          <w:sz w:val="28"/>
          <w:szCs w:val="28"/>
        </w:rPr>
        <w:t>. Подолання ожиріння проводиться у двох напрямках: шляхом збільшення фізичної активності з включенням в режим дня досить інтенсивних фізичних навантажень та застосування раціональної дієти.</w:t>
      </w:r>
    </w:p>
    <w:p w:rsidR="00200D5B" w:rsidRPr="00630043" w:rsidRDefault="00200D5B" w:rsidP="00544F0A">
      <w:pPr>
        <w:spacing w:after="0" w:line="360" w:lineRule="auto"/>
        <w:ind w:firstLine="708"/>
        <w:contextualSpacing/>
        <w:jc w:val="both"/>
        <w:rPr>
          <w:rFonts w:ascii="Times New Roman" w:hAnsi="Times New Roman"/>
          <w:sz w:val="28"/>
          <w:szCs w:val="28"/>
        </w:rPr>
      </w:pPr>
      <w:r>
        <w:rPr>
          <w:rFonts w:ascii="Times New Roman" w:hAnsi="Times New Roman"/>
          <w:sz w:val="28"/>
          <w:szCs w:val="28"/>
        </w:rPr>
        <w:t>7</w:t>
      </w:r>
      <w:r w:rsidRPr="00630043">
        <w:rPr>
          <w:rFonts w:ascii="Times New Roman" w:hAnsi="Times New Roman"/>
          <w:sz w:val="28"/>
          <w:szCs w:val="28"/>
        </w:rPr>
        <w:t xml:space="preserve">. Велике значення </w:t>
      </w:r>
      <w:r>
        <w:rPr>
          <w:rFonts w:ascii="Times New Roman" w:hAnsi="Times New Roman"/>
          <w:sz w:val="28"/>
          <w:szCs w:val="28"/>
        </w:rPr>
        <w:t xml:space="preserve">у виникненні захворювань серця та судин відіграє </w:t>
      </w:r>
      <w:r w:rsidRPr="00630043">
        <w:rPr>
          <w:rFonts w:ascii="Times New Roman" w:hAnsi="Times New Roman"/>
          <w:sz w:val="28"/>
          <w:szCs w:val="28"/>
        </w:rPr>
        <w:t xml:space="preserve">спадковість, адже якщо батьки або близькі кровні родичі хворіли на артеріальну гіпертензію, атеросклероз або кардіосклероз, то відповідно ризик мати дані захворювання у дітей </w:t>
      </w:r>
      <w:r>
        <w:rPr>
          <w:rFonts w:ascii="Times New Roman" w:hAnsi="Times New Roman"/>
          <w:sz w:val="28"/>
          <w:szCs w:val="28"/>
        </w:rPr>
        <w:t xml:space="preserve">підвищується на 25%. </w:t>
      </w:r>
      <w:r w:rsidRPr="00544F0A">
        <w:rPr>
          <w:rFonts w:ascii="Times New Roman" w:hAnsi="Times New Roman"/>
          <w:sz w:val="28"/>
          <w:szCs w:val="28"/>
        </w:rPr>
        <w:t xml:space="preserve">До спадкових чинників відноситься наявність серцево-судинної патології у родичів першого ступеню </w:t>
      </w:r>
      <w:r>
        <w:rPr>
          <w:rFonts w:ascii="Times New Roman" w:hAnsi="Times New Roman"/>
          <w:sz w:val="28"/>
          <w:szCs w:val="28"/>
        </w:rPr>
        <w:t>(мати, батько</w:t>
      </w:r>
      <w:r w:rsidRPr="00544F0A">
        <w:rPr>
          <w:rFonts w:ascii="Times New Roman" w:hAnsi="Times New Roman"/>
          <w:sz w:val="28"/>
          <w:szCs w:val="28"/>
        </w:rPr>
        <w:t xml:space="preserve">), що проявились у віці до 55 років у чоловіків та 65 років у жінок, тобто, в такому випадку, наявна обтяженість спадковості по серцево-судинній патології </w:t>
      </w:r>
      <w:r>
        <w:rPr>
          <w:rFonts w:ascii="Times New Roman" w:hAnsi="Times New Roman"/>
          <w:sz w:val="28"/>
          <w:szCs w:val="28"/>
        </w:rPr>
        <w:t>[3</w:t>
      </w:r>
      <w:r>
        <w:rPr>
          <w:rFonts w:ascii="Times New Roman" w:hAnsi="Times New Roman"/>
          <w:sz w:val="28"/>
          <w:szCs w:val="28"/>
          <w:lang w:val="ru-RU"/>
        </w:rPr>
        <w:t>4</w:t>
      </w:r>
      <w:r>
        <w:rPr>
          <w:rFonts w:ascii="Times New Roman" w:hAnsi="Times New Roman"/>
          <w:sz w:val="28"/>
          <w:szCs w:val="28"/>
        </w:rPr>
        <w:t>, с.</w:t>
      </w:r>
      <w:r>
        <w:rPr>
          <w:rFonts w:ascii="Times New Roman" w:hAnsi="Times New Roman"/>
          <w:sz w:val="28"/>
          <w:szCs w:val="28"/>
          <w:lang w:val="ru-RU"/>
        </w:rPr>
        <w:t xml:space="preserve"> </w:t>
      </w:r>
      <w:r>
        <w:rPr>
          <w:rFonts w:ascii="Times New Roman" w:hAnsi="Times New Roman"/>
          <w:sz w:val="28"/>
          <w:szCs w:val="28"/>
        </w:rPr>
        <w:t>20</w:t>
      </w:r>
      <w:r w:rsidRPr="00544F0A">
        <w:rPr>
          <w:rFonts w:ascii="Times New Roman" w:hAnsi="Times New Roman"/>
          <w:sz w:val="28"/>
          <w:szCs w:val="28"/>
        </w:rPr>
        <w:t>].</w:t>
      </w:r>
    </w:p>
    <w:p w:rsidR="00200D5B" w:rsidRDefault="00200D5B" w:rsidP="00A265C2">
      <w:pPr>
        <w:pStyle w:val="NormalWeb"/>
        <w:spacing w:before="0" w:beforeAutospacing="0" w:after="0" w:afterAutospacing="0" w:line="360" w:lineRule="auto"/>
        <w:ind w:firstLine="709"/>
        <w:contextualSpacing/>
        <w:jc w:val="both"/>
        <w:textAlignment w:val="baseline"/>
        <w:rPr>
          <w:sz w:val="28"/>
          <w:szCs w:val="28"/>
        </w:rPr>
      </w:pPr>
      <w:r>
        <w:rPr>
          <w:sz w:val="28"/>
          <w:szCs w:val="28"/>
        </w:rPr>
        <w:t xml:space="preserve">8. Виникнення серцево-судинних захворювань залежить від стресів та переживань. </w:t>
      </w:r>
    </w:p>
    <w:p w:rsidR="00200D5B" w:rsidRPr="002B5DEE" w:rsidRDefault="00200D5B" w:rsidP="00A265C2">
      <w:pPr>
        <w:pStyle w:val="NormalWeb"/>
        <w:spacing w:before="0" w:beforeAutospacing="0" w:after="0" w:afterAutospacing="0" w:line="360" w:lineRule="auto"/>
        <w:ind w:firstLine="709"/>
        <w:contextualSpacing/>
        <w:jc w:val="both"/>
        <w:textAlignment w:val="baseline"/>
        <w:rPr>
          <w:sz w:val="28"/>
          <w:szCs w:val="28"/>
        </w:rPr>
      </w:pPr>
      <w:r w:rsidRPr="00544F0A">
        <w:rPr>
          <w:sz w:val="28"/>
          <w:szCs w:val="28"/>
        </w:rPr>
        <w:t>Студентській молоді притаманні стресові ситуації, які обумовлені адаптацією до навчання в університеті, а саме: заліково-екзаменаційних сесій, умов проживання у гуртожитку, самостійного ведення бюджету, пристосування до розпорядку навчального закладу, самостійного планування часу тощо. Тобто життя студентів відбувається в умовах постійно підвищеної нервової напруги, що може призвести до різних психічн</w:t>
      </w:r>
      <w:r>
        <w:rPr>
          <w:sz w:val="28"/>
          <w:szCs w:val="28"/>
        </w:rPr>
        <w:t>их та фізіологічних порушень [</w:t>
      </w:r>
      <w:r w:rsidRPr="00FC5DE6">
        <w:rPr>
          <w:sz w:val="28"/>
          <w:szCs w:val="28"/>
        </w:rPr>
        <w:t>35, с. 26</w:t>
      </w:r>
      <w:r w:rsidRPr="00544F0A">
        <w:rPr>
          <w:sz w:val="28"/>
          <w:szCs w:val="28"/>
        </w:rPr>
        <w:t>].</w:t>
      </w:r>
    </w:p>
    <w:p w:rsidR="00200D5B" w:rsidRPr="00630043" w:rsidRDefault="00200D5B" w:rsidP="00630043">
      <w:pPr>
        <w:spacing w:after="0" w:line="360" w:lineRule="auto"/>
        <w:ind w:firstLine="709"/>
        <w:contextualSpacing/>
        <w:jc w:val="both"/>
        <w:rPr>
          <w:rFonts w:ascii="Times New Roman" w:hAnsi="Times New Roman"/>
          <w:sz w:val="28"/>
          <w:szCs w:val="28"/>
        </w:rPr>
      </w:pPr>
      <w:r w:rsidRPr="00630043">
        <w:rPr>
          <w:rFonts w:ascii="Times New Roman" w:hAnsi="Times New Roman"/>
          <w:sz w:val="28"/>
          <w:szCs w:val="28"/>
        </w:rPr>
        <w:t xml:space="preserve">На нашу думку, однією з найважливіших причин, що призводить до </w:t>
      </w:r>
      <w:r w:rsidRPr="00B41375">
        <w:rPr>
          <w:rFonts w:ascii="Times New Roman" w:hAnsi="Times New Roman"/>
          <w:sz w:val="28"/>
          <w:szCs w:val="28"/>
        </w:rPr>
        <w:t>порушення функціонування серцево-судинної</w:t>
      </w:r>
      <w:r w:rsidRPr="00630043">
        <w:rPr>
          <w:rFonts w:ascii="Times New Roman" w:hAnsi="Times New Roman"/>
          <w:sz w:val="28"/>
          <w:szCs w:val="28"/>
        </w:rPr>
        <w:t xml:space="preserve"> системи є</w:t>
      </w:r>
      <w:r>
        <w:rPr>
          <w:rFonts w:ascii="Times New Roman" w:hAnsi="Times New Roman"/>
          <w:sz w:val="28"/>
          <w:szCs w:val="28"/>
        </w:rPr>
        <w:t xml:space="preserve"> саме </w:t>
      </w:r>
      <w:r w:rsidRPr="00630043">
        <w:rPr>
          <w:rFonts w:ascii="Times New Roman" w:hAnsi="Times New Roman"/>
          <w:sz w:val="28"/>
          <w:szCs w:val="28"/>
        </w:rPr>
        <w:t xml:space="preserve">негативні емоційні реакції </w:t>
      </w:r>
      <w:r w:rsidRPr="00630043">
        <w:rPr>
          <w:rFonts w:ascii="Times New Roman" w:hAnsi="Times New Roman"/>
          <w:sz w:val="28"/>
          <w:szCs w:val="28"/>
          <w:lang w:eastAsia="ru-RU"/>
        </w:rPr>
        <w:t>– гнів, роздратування, агресія. Деякі студенти особливо чутливі до різноманітних емоційних реакцій на навчання, особливо у період сесії. Реакція на стрес – це скорочення м’язів тіла та судин</w:t>
      </w:r>
      <w:r w:rsidRPr="00911CF0">
        <w:rPr>
          <w:rFonts w:ascii="Times New Roman" w:hAnsi="Times New Roman"/>
          <w:color w:val="FF0000"/>
          <w:sz w:val="28"/>
          <w:szCs w:val="28"/>
          <w:lang w:eastAsia="ru-RU"/>
        </w:rPr>
        <w:t>.</w:t>
      </w:r>
      <w:r>
        <w:rPr>
          <w:rFonts w:ascii="Times New Roman" w:hAnsi="Times New Roman"/>
          <w:color w:val="FF0000"/>
          <w:sz w:val="28"/>
          <w:szCs w:val="28"/>
          <w:lang w:eastAsia="ru-RU"/>
        </w:rPr>
        <w:t xml:space="preserve"> </w:t>
      </w:r>
      <w:r w:rsidRPr="00630043">
        <w:rPr>
          <w:rFonts w:ascii="Times New Roman" w:hAnsi="Times New Roman"/>
          <w:sz w:val="28"/>
          <w:szCs w:val="28"/>
        </w:rPr>
        <w:t xml:space="preserve">За даними Всесвітньої організації охорони здоров’я, 45% всіх захворювань пов’язують зі стресами, а деякі спеціалісти вважають, що ця цифра в 2 рази більша. </w:t>
      </w:r>
    </w:p>
    <w:p w:rsidR="00200D5B" w:rsidRPr="00911CF0" w:rsidRDefault="00200D5B" w:rsidP="00544F0A">
      <w:pPr>
        <w:pStyle w:val="NormalWeb"/>
        <w:shd w:val="clear" w:color="auto" w:fill="FFFFFF"/>
        <w:spacing w:before="0" w:beforeAutospacing="0" w:after="0" w:afterAutospacing="0" w:line="360" w:lineRule="auto"/>
        <w:ind w:firstLine="708"/>
        <w:contextualSpacing/>
        <w:jc w:val="both"/>
        <w:rPr>
          <w:color w:val="FF0000"/>
          <w:sz w:val="28"/>
          <w:szCs w:val="28"/>
        </w:rPr>
      </w:pPr>
      <w:r w:rsidRPr="00544F0A">
        <w:rPr>
          <w:sz w:val="28"/>
          <w:szCs w:val="28"/>
        </w:rPr>
        <w:t xml:space="preserve">Професор Д. Пірсон з Британської фундації заявив, що </w:t>
      </w:r>
      <w:r w:rsidRPr="00E763D0">
        <w:rPr>
          <w:sz w:val="28"/>
          <w:szCs w:val="28"/>
        </w:rPr>
        <w:t xml:space="preserve">стрес може напряму </w:t>
      </w:r>
      <w:r w:rsidRPr="00544F0A">
        <w:rPr>
          <w:sz w:val="28"/>
          <w:szCs w:val="28"/>
        </w:rPr>
        <w:t xml:space="preserve">збільшувати ризик захворювань серця та судин. Він </w:t>
      </w:r>
      <w:r w:rsidRPr="00544F0A">
        <w:rPr>
          <w:color w:val="000000"/>
          <w:sz w:val="28"/>
          <w:szCs w:val="28"/>
        </w:rPr>
        <w:t xml:space="preserve">є одним із основних чинників, які викликають 86% таких захворювань. До найпоширеніших хвороб, що були викликані стресом належать захворювання серця та щитовидної залози, цукровий діабет, псоріаз, виразкова хвороба, гіпертонія, бронхіальна астма, ревматоїдний артрит, ожиріння, екзема, депресія тощо. </w:t>
      </w:r>
      <w:r>
        <w:rPr>
          <w:color w:val="000000"/>
          <w:sz w:val="28"/>
          <w:szCs w:val="28"/>
        </w:rPr>
        <w:t>У</w:t>
      </w:r>
      <w:r w:rsidRPr="00544F0A">
        <w:rPr>
          <w:sz w:val="28"/>
          <w:szCs w:val="28"/>
        </w:rPr>
        <w:t xml:space="preserve"> стресових ситуаціях у людей розвиваються тривожні або депресивні стани.</w:t>
      </w:r>
      <w:r>
        <w:rPr>
          <w:sz w:val="28"/>
          <w:szCs w:val="28"/>
        </w:rPr>
        <w:t xml:space="preserve"> Пірсон стверджує, що </w:t>
      </w:r>
      <w:r w:rsidRPr="00544F0A">
        <w:rPr>
          <w:sz w:val="28"/>
          <w:szCs w:val="28"/>
        </w:rPr>
        <w:t xml:space="preserve">знайшовши механізм зв’язку хвороб із різноманітними стресами, дослідники запропонували вирішувати проблему або зміною поведінки, або медикаментозним лікуванням. </w:t>
      </w:r>
      <w:r>
        <w:rPr>
          <w:sz w:val="28"/>
          <w:szCs w:val="28"/>
          <w:shd w:val="clear" w:color="auto" w:fill="FFFFFF"/>
        </w:rPr>
        <w:t xml:space="preserve">Професор повідомляє, що студенти </w:t>
      </w:r>
      <w:r w:rsidRPr="00544F0A">
        <w:rPr>
          <w:sz w:val="28"/>
          <w:szCs w:val="28"/>
          <w:shd w:val="clear" w:color="auto" w:fill="FFFFFF"/>
        </w:rPr>
        <w:t xml:space="preserve">можуть уникнути захворювання та змінити своє життя, через збалансовану дієту та фізичну </w:t>
      </w:r>
      <w:r w:rsidRPr="00E763D0">
        <w:rPr>
          <w:sz w:val="28"/>
          <w:szCs w:val="28"/>
          <w:shd w:val="clear" w:color="auto" w:fill="FFFFFF"/>
        </w:rPr>
        <w:t>активність.</w:t>
      </w:r>
      <w:r w:rsidRPr="00911CF0">
        <w:rPr>
          <w:color w:val="FF0000"/>
          <w:sz w:val="28"/>
          <w:szCs w:val="28"/>
          <w:shd w:val="clear" w:color="auto" w:fill="FFFFFF"/>
        </w:rPr>
        <w:t xml:space="preserve"> </w:t>
      </w:r>
    </w:p>
    <w:p w:rsidR="00200D5B" w:rsidRPr="00FC5DE6" w:rsidRDefault="00200D5B" w:rsidP="00FC5DE6">
      <w:pPr>
        <w:spacing w:after="0" w:line="360" w:lineRule="auto"/>
        <w:ind w:firstLine="708"/>
        <w:contextualSpacing/>
        <w:jc w:val="both"/>
        <w:rPr>
          <w:rFonts w:ascii="Times New Roman" w:hAnsi="Times New Roman"/>
          <w:sz w:val="28"/>
          <w:szCs w:val="28"/>
        </w:rPr>
      </w:pPr>
      <w:r>
        <w:rPr>
          <w:rFonts w:ascii="Times New Roman" w:hAnsi="Times New Roman"/>
          <w:sz w:val="28"/>
          <w:szCs w:val="28"/>
        </w:rPr>
        <w:t>Загалом с</w:t>
      </w:r>
      <w:r w:rsidRPr="00630043">
        <w:rPr>
          <w:rFonts w:ascii="Times New Roman" w:hAnsi="Times New Roman"/>
          <w:sz w:val="28"/>
          <w:szCs w:val="28"/>
        </w:rPr>
        <w:t xml:space="preserve">трес </w:t>
      </w:r>
      <w:r w:rsidRPr="00630043">
        <w:rPr>
          <w:rFonts w:ascii="Times New Roman" w:hAnsi="Times New Roman"/>
          <w:sz w:val="28"/>
          <w:szCs w:val="28"/>
          <w:lang w:eastAsia="ru-RU"/>
        </w:rPr>
        <w:t xml:space="preserve">– </w:t>
      </w:r>
      <w:r w:rsidRPr="00630043">
        <w:rPr>
          <w:rFonts w:ascii="Times New Roman" w:hAnsi="Times New Roman"/>
          <w:sz w:val="28"/>
          <w:szCs w:val="28"/>
        </w:rPr>
        <w:t xml:space="preserve">це сукупність неспецифічних реакцій організму на будь-який представлений йому вплив. Психічні переживання, пов’язані зі стресом, можуть призвести до патологічних змін в організмі і в результаті </w:t>
      </w:r>
      <w:r w:rsidRPr="00630043">
        <w:rPr>
          <w:rFonts w:ascii="Times New Roman" w:hAnsi="Times New Roman"/>
          <w:sz w:val="28"/>
          <w:szCs w:val="28"/>
          <w:lang w:eastAsia="ru-RU"/>
        </w:rPr>
        <w:t xml:space="preserve">– </w:t>
      </w:r>
      <w:r w:rsidRPr="00630043">
        <w:rPr>
          <w:rFonts w:ascii="Times New Roman" w:hAnsi="Times New Roman"/>
          <w:sz w:val="28"/>
          <w:szCs w:val="28"/>
        </w:rPr>
        <w:t xml:space="preserve">до захворювань внутрішніх органів або, як їх ще називають, психосоматичних хвороб. </w:t>
      </w:r>
      <w:r>
        <w:rPr>
          <w:rFonts w:ascii="Times New Roman" w:hAnsi="Times New Roman"/>
          <w:sz w:val="28"/>
          <w:szCs w:val="28"/>
        </w:rPr>
        <w:t xml:space="preserve">Під </w:t>
      </w:r>
      <w:r w:rsidRPr="00544F0A">
        <w:rPr>
          <w:rFonts w:ascii="Times New Roman" w:hAnsi="Times New Roman"/>
          <w:sz w:val="28"/>
          <w:szCs w:val="28"/>
        </w:rPr>
        <w:t xml:space="preserve">впливом </w:t>
      </w:r>
      <w:r>
        <w:rPr>
          <w:rFonts w:ascii="Times New Roman" w:hAnsi="Times New Roman"/>
          <w:sz w:val="28"/>
          <w:szCs w:val="28"/>
        </w:rPr>
        <w:t xml:space="preserve">стресу </w:t>
      </w:r>
      <w:r w:rsidRPr="00544F0A">
        <w:rPr>
          <w:rFonts w:ascii="Times New Roman" w:hAnsi="Times New Roman"/>
          <w:sz w:val="28"/>
          <w:szCs w:val="28"/>
        </w:rPr>
        <w:t>за рахунок викиду в кров залозами значної кількості адреналіну і норадреналіну збільшується кількість серцевих скорочень</w:t>
      </w:r>
      <w:r>
        <w:rPr>
          <w:rFonts w:ascii="Times New Roman" w:hAnsi="Times New Roman"/>
          <w:sz w:val="28"/>
          <w:szCs w:val="28"/>
        </w:rPr>
        <w:t xml:space="preserve"> до </w:t>
      </w:r>
      <w:r w:rsidRPr="0048430F">
        <w:rPr>
          <w:rFonts w:ascii="Times New Roman" w:hAnsi="Times New Roman"/>
          <w:sz w:val="28"/>
          <w:szCs w:val="28"/>
        </w:rPr>
        <w:t xml:space="preserve">120 </w:t>
      </w:r>
      <w:r w:rsidRPr="0048430F">
        <w:rPr>
          <w:rFonts w:ascii="Times New Roman" w:hAnsi="Times New Roman"/>
          <w:sz w:val="28"/>
          <w:szCs w:val="28"/>
          <w:lang w:eastAsia="ru-RU"/>
        </w:rPr>
        <w:t xml:space="preserve">– </w:t>
      </w:r>
      <w:r w:rsidRPr="0048430F">
        <w:rPr>
          <w:rFonts w:ascii="Times New Roman" w:hAnsi="Times New Roman"/>
          <w:sz w:val="28"/>
          <w:szCs w:val="28"/>
        </w:rPr>
        <w:t>140 уд./хв,</w:t>
      </w:r>
      <w:r w:rsidRPr="00544F0A">
        <w:rPr>
          <w:rFonts w:ascii="Times New Roman" w:hAnsi="Times New Roman"/>
          <w:sz w:val="28"/>
          <w:szCs w:val="28"/>
        </w:rPr>
        <w:t xml:space="preserve"> підвищується кров’яний тиск</w:t>
      </w:r>
      <w:r>
        <w:rPr>
          <w:rFonts w:ascii="Times New Roman" w:hAnsi="Times New Roman"/>
          <w:sz w:val="28"/>
          <w:szCs w:val="28"/>
        </w:rPr>
        <w:t xml:space="preserve"> до 140 </w:t>
      </w:r>
      <w:r w:rsidRPr="0048430F">
        <w:rPr>
          <w:rFonts w:ascii="Times New Roman" w:hAnsi="Times New Roman"/>
          <w:sz w:val="28"/>
          <w:szCs w:val="28"/>
          <w:lang w:eastAsia="ru-RU"/>
        </w:rPr>
        <w:t xml:space="preserve">– </w:t>
      </w:r>
      <w:smartTag w:uri="urn:schemas-microsoft-com:office:smarttags" w:element="metricconverter">
        <w:smartTagPr>
          <w:attr w:name="ProductID" w:val="160 мм"/>
        </w:smartTagPr>
        <w:r w:rsidRPr="0048430F">
          <w:rPr>
            <w:rFonts w:ascii="Times New Roman" w:hAnsi="Times New Roman"/>
            <w:sz w:val="28"/>
            <w:szCs w:val="28"/>
            <w:lang w:eastAsia="ru-RU"/>
          </w:rPr>
          <w:t>1</w:t>
        </w:r>
        <w:r w:rsidRPr="0048430F">
          <w:rPr>
            <w:rFonts w:ascii="Times New Roman" w:hAnsi="Times New Roman"/>
            <w:sz w:val="28"/>
            <w:szCs w:val="28"/>
          </w:rPr>
          <w:t>60 мм</w:t>
        </w:r>
      </w:smartTag>
      <w:r w:rsidRPr="0048430F">
        <w:rPr>
          <w:rFonts w:ascii="Times New Roman" w:hAnsi="Times New Roman"/>
          <w:sz w:val="28"/>
          <w:szCs w:val="28"/>
        </w:rPr>
        <w:t xml:space="preserve"> рт. ст., а також підвищується рівень холестерину у крові.</w:t>
      </w:r>
    </w:p>
    <w:p w:rsidR="00200D5B" w:rsidRPr="00F509EB" w:rsidRDefault="00200D5B" w:rsidP="00FC5DE6">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Саме внаслідок р</w:t>
      </w:r>
      <w:r>
        <w:rPr>
          <w:rFonts w:ascii="Times New Roman" w:hAnsi="Times New Roman"/>
          <w:sz w:val="28"/>
          <w:szCs w:val="28"/>
        </w:rPr>
        <w:t xml:space="preserve">ізноманітних стресів, переживань </w:t>
      </w:r>
      <w:r w:rsidRPr="00630043">
        <w:rPr>
          <w:rFonts w:ascii="Times New Roman" w:hAnsi="Times New Roman"/>
          <w:sz w:val="28"/>
          <w:szCs w:val="28"/>
        </w:rPr>
        <w:t xml:space="preserve">людина дуже швидко втрачає вагу, має порушений обмін речовин та може мати </w:t>
      </w:r>
      <w:r>
        <w:rPr>
          <w:rFonts w:ascii="Times New Roman" w:hAnsi="Times New Roman"/>
          <w:sz w:val="28"/>
          <w:szCs w:val="28"/>
        </w:rPr>
        <w:t xml:space="preserve">інші </w:t>
      </w:r>
      <w:r w:rsidRPr="00630043">
        <w:rPr>
          <w:rFonts w:ascii="Times New Roman" w:hAnsi="Times New Roman"/>
          <w:sz w:val="28"/>
          <w:szCs w:val="28"/>
        </w:rPr>
        <w:t>проблеми зі здоров’ям</w:t>
      </w:r>
      <w:r>
        <w:rPr>
          <w:rFonts w:ascii="Times New Roman" w:hAnsi="Times New Roman"/>
          <w:sz w:val="28"/>
          <w:szCs w:val="28"/>
          <w:lang w:val="ru-RU"/>
        </w:rPr>
        <w:t xml:space="preserve"> </w:t>
      </w:r>
      <w:r w:rsidRPr="00630043">
        <w:rPr>
          <w:rFonts w:ascii="Times New Roman" w:hAnsi="Times New Roman"/>
          <w:sz w:val="28"/>
          <w:szCs w:val="28"/>
        </w:rPr>
        <w:t>[</w:t>
      </w:r>
      <w:r w:rsidRPr="00FC5DE6">
        <w:rPr>
          <w:rFonts w:ascii="Times New Roman" w:hAnsi="Times New Roman"/>
          <w:sz w:val="28"/>
          <w:szCs w:val="28"/>
        </w:rPr>
        <w:t>36</w:t>
      </w:r>
      <w:r>
        <w:rPr>
          <w:rFonts w:ascii="Times New Roman" w:hAnsi="Times New Roman"/>
          <w:sz w:val="28"/>
          <w:szCs w:val="28"/>
        </w:rPr>
        <w:t>,</w:t>
      </w:r>
      <w:r>
        <w:rPr>
          <w:rFonts w:ascii="Times New Roman" w:hAnsi="Times New Roman"/>
          <w:sz w:val="28"/>
          <w:szCs w:val="28"/>
          <w:lang w:val="ru-RU"/>
        </w:rPr>
        <w:t> </w:t>
      </w:r>
      <w:r>
        <w:rPr>
          <w:rFonts w:ascii="Times New Roman" w:hAnsi="Times New Roman"/>
          <w:sz w:val="28"/>
          <w:szCs w:val="28"/>
        </w:rPr>
        <w:t>с.</w:t>
      </w:r>
      <w:r>
        <w:rPr>
          <w:rFonts w:ascii="Times New Roman" w:hAnsi="Times New Roman"/>
          <w:sz w:val="28"/>
          <w:szCs w:val="28"/>
          <w:lang w:val="ru-RU"/>
        </w:rPr>
        <w:t> </w:t>
      </w:r>
      <w:r w:rsidRPr="00FC5DE6">
        <w:rPr>
          <w:rFonts w:ascii="Times New Roman" w:hAnsi="Times New Roman"/>
          <w:sz w:val="28"/>
          <w:szCs w:val="28"/>
        </w:rPr>
        <w:t>7</w:t>
      </w:r>
      <w:r>
        <w:rPr>
          <w:rFonts w:ascii="Times New Roman" w:hAnsi="Times New Roman"/>
          <w:sz w:val="28"/>
          <w:szCs w:val="28"/>
        </w:rPr>
        <w:t>7</w:t>
      </w:r>
      <w:r w:rsidRPr="00630043">
        <w:rPr>
          <w:rFonts w:ascii="Times New Roman" w:hAnsi="Times New Roman"/>
          <w:sz w:val="28"/>
          <w:szCs w:val="28"/>
        </w:rPr>
        <w:t>].</w:t>
      </w:r>
      <w:r>
        <w:rPr>
          <w:rFonts w:ascii="Times New Roman" w:hAnsi="Times New Roman"/>
          <w:sz w:val="28"/>
          <w:szCs w:val="28"/>
          <w:lang w:val="ru-RU"/>
        </w:rPr>
        <w:t xml:space="preserve"> </w:t>
      </w:r>
      <w:r w:rsidRPr="00630043">
        <w:rPr>
          <w:rFonts w:ascii="Times New Roman" w:hAnsi="Times New Roman"/>
          <w:sz w:val="28"/>
          <w:szCs w:val="28"/>
        </w:rPr>
        <w:t>Розвитку серцево-судинних захворювань сприяє хронічний стрес, а серцевий напад може спровокувати гострий стрес. Отже, різноманітні хвилювання можуть призвести до негативних непередбачуваних наслідків.</w:t>
      </w:r>
      <w:r w:rsidRPr="00F509EB">
        <w:rPr>
          <w:rFonts w:ascii="Times New Roman" w:hAnsi="Times New Roman"/>
          <w:sz w:val="28"/>
          <w:szCs w:val="28"/>
        </w:rPr>
        <w:t xml:space="preserve"> </w:t>
      </w:r>
    </w:p>
    <w:p w:rsidR="00200D5B" w:rsidRPr="00FC5DE6" w:rsidRDefault="00200D5B" w:rsidP="00FC5DE6">
      <w:pPr>
        <w:spacing w:after="0" w:line="360" w:lineRule="auto"/>
        <w:ind w:firstLine="708"/>
        <w:contextualSpacing/>
        <w:jc w:val="both"/>
        <w:rPr>
          <w:rFonts w:ascii="Times New Roman" w:hAnsi="Times New Roman"/>
          <w:sz w:val="28"/>
          <w:szCs w:val="28"/>
        </w:rPr>
      </w:pPr>
      <w:r w:rsidRPr="00544F0A">
        <w:rPr>
          <w:rFonts w:ascii="Times New Roman" w:hAnsi="Times New Roman"/>
          <w:sz w:val="28"/>
          <w:szCs w:val="28"/>
        </w:rPr>
        <w:t xml:space="preserve">Необхідно звернути увагу на те, що певний стиль поведінки, який характеризується тенденцією до суперництва, безкомпромісною боротьбою за успіх, надмірними амбіціями, перебільшеним відчуттям обов’язковості та відповідальності, агресивністю (нерідко прихованою у собі), постійним поспіхом та нетерпеливістю, часто притаманний особам з підвищеним артеріальним тиском, що в свою чергу призводить </w:t>
      </w:r>
      <w:r w:rsidRPr="00D45453">
        <w:rPr>
          <w:rFonts w:ascii="Times New Roman" w:hAnsi="Times New Roman"/>
          <w:sz w:val="28"/>
          <w:szCs w:val="28"/>
        </w:rPr>
        <w:t>до виникнення захворювань серця та судин</w:t>
      </w:r>
      <w:r>
        <w:rPr>
          <w:rFonts w:ascii="Times New Roman" w:hAnsi="Times New Roman"/>
          <w:sz w:val="28"/>
          <w:szCs w:val="28"/>
        </w:rPr>
        <w:t xml:space="preserve"> [</w:t>
      </w:r>
      <w:r>
        <w:rPr>
          <w:rFonts w:ascii="Times New Roman" w:hAnsi="Times New Roman"/>
          <w:sz w:val="28"/>
          <w:szCs w:val="28"/>
          <w:lang w:val="ru-RU"/>
        </w:rPr>
        <w:t>37</w:t>
      </w:r>
      <w:r w:rsidRPr="0048430F">
        <w:rPr>
          <w:rFonts w:ascii="Times New Roman" w:hAnsi="Times New Roman"/>
          <w:sz w:val="28"/>
          <w:szCs w:val="28"/>
        </w:rPr>
        <w:t>, с. 56].</w:t>
      </w:r>
      <w:r>
        <w:rPr>
          <w:rFonts w:ascii="Times New Roman" w:hAnsi="Times New Roman"/>
          <w:color w:val="FF0000"/>
          <w:sz w:val="28"/>
          <w:szCs w:val="28"/>
        </w:rPr>
        <w:t xml:space="preserve"> </w:t>
      </w:r>
      <w:r w:rsidRPr="00544F0A">
        <w:rPr>
          <w:rFonts w:ascii="Times New Roman" w:hAnsi="Times New Roman"/>
          <w:sz w:val="28"/>
          <w:szCs w:val="28"/>
        </w:rPr>
        <w:t>Вчені встановили, що краще переносять стресові ситуації та різноманітні хвилювання студенти фізично треновані. Систематична та адекватна фізична активність є дієвим способом боротьби із шкідливими наслідками нервового перенапруження та стресу.</w:t>
      </w:r>
    </w:p>
    <w:p w:rsidR="00200D5B" w:rsidRPr="00630043" w:rsidRDefault="00200D5B" w:rsidP="00630043">
      <w:pPr>
        <w:spacing w:after="0" w:line="360" w:lineRule="auto"/>
        <w:ind w:firstLine="708"/>
        <w:contextualSpacing/>
        <w:jc w:val="both"/>
        <w:rPr>
          <w:rFonts w:ascii="Times New Roman" w:hAnsi="Times New Roman"/>
          <w:color w:val="000000"/>
          <w:sz w:val="28"/>
          <w:szCs w:val="28"/>
        </w:rPr>
      </w:pPr>
      <w:r w:rsidRPr="00630043">
        <w:rPr>
          <w:rFonts w:ascii="Times New Roman" w:hAnsi="Times New Roman"/>
          <w:color w:val="000000"/>
          <w:sz w:val="28"/>
          <w:szCs w:val="28"/>
        </w:rPr>
        <w:t>Низька фізична активність є одним із найбільш поширених і стійких фа</w:t>
      </w:r>
      <w:r>
        <w:rPr>
          <w:rFonts w:ascii="Times New Roman" w:hAnsi="Times New Roman"/>
          <w:color w:val="000000"/>
          <w:sz w:val="28"/>
          <w:szCs w:val="28"/>
        </w:rPr>
        <w:t xml:space="preserve">кторів низького рівня функціонального </w:t>
      </w:r>
      <w:r w:rsidRPr="00630043">
        <w:rPr>
          <w:rFonts w:ascii="Times New Roman" w:hAnsi="Times New Roman"/>
          <w:color w:val="000000"/>
          <w:sz w:val="28"/>
          <w:szCs w:val="28"/>
        </w:rPr>
        <w:t xml:space="preserve">стану здоров’я </w:t>
      </w:r>
      <w:r>
        <w:rPr>
          <w:rFonts w:ascii="Times New Roman" w:hAnsi="Times New Roman"/>
          <w:color w:val="000000"/>
          <w:sz w:val="28"/>
          <w:szCs w:val="28"/>
        </w:rPr>
        <w:t xml:space="preserve">людей </w:t>
      </w:r>
      <w:r w:rsidRPr="00630043">
        <w:rPr>
          <w:rFonts w:ascii="Times New Roman" w:hAnsi="Times New Roman"/>
          <w:color w:val="000000"/>
          <w:sz w:val="28"/>
          <w:szCs w:val="28"/>
        </w:rPr>
        <w:t xml:space="preserve">у світі. Рівень фізичної активності вважається недостатнім, якщо знаходиться нижче рекомендованого мінімального рівня, який складає для дорослих 150 хвилин помірної або 75 хвилин інтенсивної аеробної фізичної активності на тиждень або еквівалентне поєднання помірних та інтенсивних навантажень </w:t>
      </w:r>
      <w:r w:rsidRPr="00D45453">
        <w:rPr>
          <w:rFonts w:ascii="Times New Roman" w:hAnsi="Times New Roman"/>
          <w:sz w:val="28"/>
          <w:szCs w:val="28"/>
        </w:rPr>
        <w:t>[</w:t>
      </w:r>
      <w:r w:rsidRPr="00FC5DE6">
        <w:rPr>
          <w:rFonts w:ascii="Times New Roman" w:hAnsi="Times New Roman"/>
          <w:sz w:val="28"/>
          <w:szCs w:val="28"/>
        </w:rPr>
        <w:t>30</w:t>
      </w:r>
      <w:r w:rsidRPr="00D45453">
        <w:rPr>
          <w:rFonts w:ascii="Times New Roman" w:hAnsi="Times New Roman"/>
          <w:sz w:val="28"/>
          <w:szCs w:val="28"/>
        </w:rPr>
        <w:t>, с. 8]</w:t>
      </w:r>
      <w:r w:rsidRPr="00D45453">
        <w:rPr>
          <w:rFonts w:ascii="Times New Roman" w:hAnsi="Times New Roman"/>
          <w:color w:val="000000"/>
          <w:sz w:val="28"/>
          <w:szCs w:val="28"/>
        </w:rPr>
        <w:t>.</w:t>
      </w:r>
    </w:p>
    <w:p w:rsidR="00200D5B" w:rsidRDefault="00200D5B" w:rsidP="004E12DA">
      <w:pPr>
        <w:spacing w:after="0" w:line="360" w:lineRule="auto"/>
        <w:ind w:firstLine="708"/>
        <w:jc w:val="both"/>
        <w:rPr>
          <w:rFonts w:ascii="Times New Roman" w:hAnsi="Times New Roman"/>
          <w:color w:val="000000"/>
          <w:sz w:val="28"/>
          <w:szCs w:val="28"/>
        </w:rPr>
      </w:pPr>
      <w:r w:rsidRPr="00244D70">
        <w:rPr>
          <w:rFonts w:ascii="Times New Roman" w:hAnsi="Times New Roman"/>
          <w:color w:val="000000"/>
          <w:sz w:val="28"/>
          <w:szCs w:val="28"/>
        </w:rPr>
        <w:t>За даними ВООЗ, низька фізична активність є о</w:t>
      </w:r>
      <w:r>
        <w:rPr>
          <w:rFonts w:ascii="Times New Roman" w:hAnsi="Times New Roman"/>
          <w:color w:val="000000"/>
          <w:sz w:val="28"/>
          <w:szCs w:val="28"/>
        </w:rPr>
        <w:t xml:space="preserve">дним з головних причин виникнення </w:t>
      </w:r>
      <w:r w:rsidRPr="00244D70">
        <w:rPr>
          <w:rFonts w:ascii="Times New Roman" w:hAnsi="Times New Roman"/>
          <w:color w:val="000000"/>
          <w:sz w:val="28"/>
          <w:szCs w:val="28"/>
        </w:rPr>
        <w:t>ризику смертності.</w:t>
      </w:r>
      <w:r>
        <w:rPr>
          <w:rFonts w:ascii="Times New Roman" w:hAnsi="Times New Roman"/>
          <w:color w:val="000000"/>
          <w:sz w:val="28"/>
          <w:szCs w:val="28"/>
        </w:rPr>
        <w:t xml:space="preserve"> К</w:t>
      </w:r>
      <w:r w:rsidRPr="00244D70">
        <w:rPr>
          <w:rFonts w:ascii="Times New Roman" w:hAnsi="Times New Roman"/>
          <w:color w:val="000000"/>
          <w:sz w:val="28"/>
          <w:szCs w:val="28"/>
        </w:rPr>
        <w:t>раїн</w:t>
      </w:r>
      <w:r>
        <w:rPr>
          <w:rFonts w:ascii="Times New Roman" w:hAnsi="Times New Roman"/>
          <w:color w:val="000000"/>
          <w:sz w:val="28"/>
          <w:szCs w:val="28"/>
        </w:rPr>
        <w:t>и-члени</w:t>
      </w:r>
      <w:r w:rsidRPr="00244D70">
        <w:rPr>
          <w:rFonts w:ascii="Times New Roman" w:hAnsi="Times New Roman"/>
          <w:color w:val="000000"/>
          <w:sz w:val="28"/>
          <w:szCs w:val="28"/>
        </w:rPr>
        <w:t xml:space="preserve"> ВООЗ </w:t>
      </w:r>
      <w:r>
        <w:rPr>
          <w:rFonts w:ascii="Times New Roman" w:hAnsi="Times New Roman"/>
          <w:color w:val="000000"/>
          <w:sz w:val="28"/>
          <w:szCs w:val="28"/>
        </w:rPr>
        <w:t xml:space="preserve">мають </w:t>
      </w:r>
      <w:r w:rsidRPr="00244D70">
        <w:rPr>
          <w:rFonts w:ascii="Times New Roman" w:hAnsi="Times New Roman"/>
          <w:color w:val="000000"/>
          <w:sz w:val="28"/>
          <w:szCs w:val="28"/>
        </w:rPr>
        <w:t>поширеність низько</w:t>
      </w:r>
      <w:r>
        <w:rPr>
          <w:rFonts w:ascii="Times New Roman" w:hAnsi="Times New Roman"/>
          <w:color w:val="000000"/>
          <w:sz w:val="28"/>
          <w:szCs w:val="28"/>
        </w:rPr>
        <w:t xml:space="preserve">ї фізичної активності населення, яка </w:t>
      </w:r>
      <w:r w:rsidRPr="00244D70">
        <w:rPr>
          <w:rFonts w:ascii="Times New Roman" w:hAnsi="Times New Roman"/>
          <w:color w:val="000000"/>
          <w:sz w:val="28"/>
          <w:szCs w:val="28"/>
        </w:rPr>
        <w:t xml:space="preserve">становить 30%, а в деяких регіонах перевищує </w:t>
      </w:r>
      <w:r>
        <w:rPr>
          <w:rFonts w:ascii="Times New Roman" w:hAnsi="Times New Roman"/>
          <w:color w:val="000000"/>
          <w:sz w:val="28"/>
          <w:szCs w:val="28"/>
        </w:rPr>
        <w:t xml:space="preserve">40%. Сьогодні, на зазначену причину </w:t>
      </w:r>
      <w:r w:rsidRPr="00B67196">
        <w:rPr>
          <w:rFonts w:ascii="Times New Roman" w:hAnsi="Times New Roman"/>
          <w:color w:val="000000"/>
          <w:sz w:val="28"/>
          <w:szCs w:val="28"/>
        </w:rPr>
        <w:t xml:space="preserve">припадає в середньому 3,2 млн. смертельних випадків і більше 69 млн. років життя з інвалідністю щорічно. </w:t>
      </w:r>
      <w:r w:rsidRPr="00F31AB7">
        <w:rPr>
          <w:rFonts w:ascii="Times New Roman" w:hAnsi="Times New Roman"/>
          <w:color w:val="000000"/>
          <w:sz w:val="28"/>
          <w:szCs w:val="28"/>
        </w:rPr>
        <w:t xml:space="preserve">Низька фізична активність – </w:t>
      </w:r>
      <w:r>
        <w:rPr>
          <w:rFonts w:ascii="Times New Roman" w:hAnsi="Times New Roman"/>
          <w:color w:val="000000"/>
          <w:sz w:val="28"/>
          <w:szCs w:val="28"/>
        </w:rPr>
        <w:t xml:space="preserve">це </w:t>
      </w:r>
      <w:r w:rsidRPr="00F31AB7">
        <w:rPr>
          <w:rFonts w:ascii="Times New Roman" w:hAnsi="Times New Roman"/>
          <w:color w:val="000000"/>
          <w:sz w:val="28"/>
          <w:szCs w:val="28"/>
        </w:rPr>
        <w:t>складне багатофакторне явище. Психосоціальні та пов’яз</w:t>
      </w:r>
      <w:r>
        <w:rPr>
          <w:rFonts w:ascii="Times New Roman" w:hAnsi="Times New Roman"/>
          <w:color w:val="000000"/>
          <w:sz w:val="28"/>
          <w:szCs w:val="28"/>
        </w:rPr>
        <w:t xml:space="preserve">ані зі станом здоров’я фактори впливають на </w:t>
      </w:r>
      <w:r w:rsidRPr="00F31AB7">
        <w:rPr>
          <w:rFonts w:ascii="Times New Roman" w:hAnsi="Times New Roman"/>
          <w:color w:val="000000"/>
          <w:sz w:val="28"/>
          <w:szCs w:val="28"/>
        </w:rPr>
        <w:t xml:space="preserve">здатність людей регулярно займатись </w:t>
      </w:r>
      <w:r>
        <w:rPr>
          <w:rFonts w:ascii="Times New Roman" w:hAnsi="Times New Roman"/>
          <w:color w:val="000000"/>
          <w:sz w:val="28"/>
          <w:szCs w:val="28"/>
        </w:rPr>
        <w:t>фізичною активністю. В</w:t>
      </w:r>
      <w:r w:rsidRPr="00244D70">
        <w:rPr>
          <w:rFonts w:ascii="Times New Roman" w:hAnsi="Times New Roman"/>
          <w:color w:val="000000"/>
          <w:sz w:val="28"/>
          <w:szCs w:val="28"/>
        </w:rPr>
        <w:t>исока інтенсивність дорожнього руху, загазованість в</w:t>
      </w:r>
      <w:r>
        <w:rPr>
          <w:rFonts w:ascii="Times New Roman" w:hAnsi="Times New Roman"/>
          <w:color w:val="000000"/>
          <w:sz w:val="28"/>
          <w:szCs w:val="28"/>
        </w:rPr>
        <w:t xml:space="preserve">улиць можуть стримувати бажання людей займатися </w:t>
      </w:r>
      <w:r w:rsidRPr="00244D70">
        <w:rPr>
          <w:rFonts w:ascii="Times New Roman" w:hAnsi="Times New Roman"/>
          <w:color w:val="000000"/>
          <w:sz w:val="28"/>
          <w:szCs w:val="28"/>
        </w:rPr>
        <w:t xml:space="preserve">на свіжому повітрі. На жаль, роз’яснення фахівцями </w:t>
      </w:r>
      <w:r>
        <w:rPr>
          <w:rFonts w:ascii="Times New Roman" w:hAnsi="Times New Roman"/>
          <w:color w:val="000000"/>
          <w:sz w:val="28"/>
          <w:szCs w:val="28"/>
        </w:rPr>
        <w:t xml:space="preserve">користі для здоров’я фізичного виховання не завжди </w:t>
      </w:r>
      <w:r w:rsidRPr="00244D70">
        <w:rPr>
          <w:rFonts w:ascii="Times New Roman" w:hAnsi="Times New Roman"/>
          <w:color w:val="000000"/>
          <w:sz w:val="28"/>
          <w:szCs w:val="28"/>
        </w:rPr>
        <w:t>стимулює до активних дій. Можливо, більш надійно заохотити до</w:t>
      </w:r>
      <w:r>
        <w:rPr>
          <w:rFonts w:ascii="Times New Roman" w:hAnsi="Times New Roman"/>
          <w:color w:val="000000"/>
          <w:sz w:val="28"/>
          <w:szCs w:val="28"/>
        </w:rPr>
        <w:t xml:space="preserve"> регулярних занять може гарний </w:t>
      </w:r>
      <w:r w:rsidRPr="00244D70">
        <w:rPr>
          <w:rFonts w:ascii="Times New Roman" w:hAnsi="Times New Roman"/>
          <w:color w:val="000000"/>
          <w:sz w:val="28"/>
          <w:szCs w:val="28"/>
        </w:rPr>
        <w:t>настрій, чудові київські парки, дружні стосунки в оздоровчій групі, спортивні досягнення серед людей свого віку</w:t>
      </w:r>
      <w:r>
        <w:rPr>
          <w:rFonts w:ascii="Times New Roman" w:hAnsi="Times New Roman"/>
          <w:color w:val="000000"/>
          <w:sz w:val="28"/>
          <w:szCs w:val="28"/>
        </w:rPr>
        <w:t>.</w:t>
      </w:r>
      <w:r w:rsidRPr="00244D70">
        <w:rPr>
          <w:rFonts w:ascii="Times New Roman" w:hAnsi="Times New Roman"/>
          <w:color w:val="000000"/>
          <w:sz w:val="28"/>
          <w:szCs w:val="28"/>
        </w:rPr>
        <w:t> </w:t>
      </w:r>
    </w:p>
    <w:p w:rsidR="00200D5B" w:rsidRDefault="00200D5B" w:rsidP="00B41375">
      <w:pPr>
        <w:spacing w:line="360" w:lineRule="auto"/>
        <w:ind w:firstLine="709"/>
        <w:contextualSpacing/>
        <w:jc w:val="both"/>
        <w:rPr>
          <w:rFonts w:ascii="Times New Roman" w:hAnsi="Times New Roman"/>
          <w:color w:val="000000"/>
          <w:sz w:val="28"/>
          <w:szCs w:val="28"/>
        </w:rPr>
      </w:pPr>
      <w:r>
        <w:rPr>
          <w:rFonts w:ascii="Times New Roman" w:hAnsi="Times New Roman"/>
          <w:color w:val="000000"/>
          <w:sz w:val="28"/>
          <w:szCs w:val="28"/>
        </w:rPr>
        <w:t xml:space="preserve">Екологічні фактори є визначальними у виникненні серцево-судинних захворювань. Значний розвиток промислового виробництва, зростання обсягу побутових відходів, збільшення кількості автотранспорту призводять до інтенсивного забруднення навколишнього середовища. Це в свою чергу може спричинити різноманітні порушення у роботі внутрішніх органів студентів, зокрема серцево-судинної системи. </w:t>
      </w:r>
      <w:r>
        <w:rPr>
          <w:rFonts w:ascii="Times New Roman" w:hAnsi="Times New Roman"/>
          <w:sz w:val="28"/>
          <w:szCs w:val="28"/>
        </w:rPr>
        <w:t>На почат</w:t>
      </w:r>
      <w:r w:rsidRPr="00743903">
        <w:rPr>
          <w:rFonts w:ascii="Times New Roman" w:hAnsi="Times New Roman"/>
          <w:sz w:val="28"/>
          <w:szCs w:val="28"/>
        </w:rPr>
        <w:t xml:space="preserve">ку ХХІ ст. навіть </w:t>
      </w:r>
      <w:r>
        <w:rPr>
          <w:rFonts w:ascii="Times New Roman" w:hAnsi="Times New Roman"/>
          <w:sz w:val="28"/>
          <w:szCs w:val="28"/>
        </w:rPr>
        <w:t>з’явився термін «серцево-судин</w:t>
      </w:r>
      <w:r w:rsidRPr="00743903">
        <w:rPr>
          <w:rFonts w:ascii="Times New Roman" w:hAnsi="Times New Roman"/>
          <w:sz w:val="28"/>
          <w:szCs w:val="28"/>
        </w:rPr>
        <w:t>ні захворюван</w:t>
      </w:r>
      <w:r>
        <w:rPr>
          <w:rFonts w:ascii="Times New Roman" w:hAnsi="Times New Roman"/>
          <w:sz w:val="28"/>
          <w:szCs w:val="28"/>
        </w:rPr>
        <w:t>ня, обумовлені факторами навко</w:t>
      </w:r>
      <w:r w:rsidRPr="00743903">
        <w:rPr>
          <w:rFonts w:ascii="Times New Roman" w:hAnsi="Times New Roman"/>
          <w:sz w:val="28"/>
          <w:szCs w:val="28"/>
        </w:rPr>
        <w:t>лишнього середовища». Зокрема на патогенез атеросклерозу в</w:t>
      </w:r>
      <w:r>
        <w:rPr>
          <w:rFonts w:ascii="Times New Roman" w:hAnsi="Times New Roman"/>
          <w:sz w:val="28"/>
          <w:szCs w:val="28"/>
        </w:rPr>
        <w:t>інцевих артерій негативно впли</w:t>
      </w:r>
      <w:r w:rsidRPr="00743903">
        <w:rPr>
          <w:rFonts w:ascii="Times New Roman" w:hAnsi="Times New Roman"/>
          <w:sz w:val="28"/>
          <w:szCs w:val="28"/>
        </w:rPr>
        <w:t>вають техногенні екологічні чинники, серед яких формальдегід, фенол, д</w:t>
      </w:r>
      <w:r>
        <w:rPr>
          <w:rFonts w:ascii="Times New Roman" w:hAnsi="Times New Roman"/>
          <w:sz w:val="28"/>
          <w:szCs w:val="28"/>
        </w:rPr>
        <w:t>іоксид азоту та оксид вуглецю [</w:t>
      </w:r>
      <w:r w:rsidRPr="00D43806">
        <w:rPr>
          <w:rFonts w:ascii="Times New Roman" w:hAnsi="Times New Roman"/>
          <w:sz w:val="28"/>
          <w:szCs w:val="28"/>
        </w:rPr>
        <w:t>3</w:t>
      </w:r>
      <w:r w:rsidRPr="00F509EB">
        <w:rPr>
          <w:rFonts w:ascii="Times New Roman" w:hAnsi="Times New Roman"/>
          <w:sz w:val="28"/>
          <w:szCs w:val="28"/>
        </w:rPr>
        <w:t>8</w:t>
      </w:r>
      <w:r>
        <w:rPr>
          <w:rFonts w:ascii="Times New Roman" w:hAnsi="Times New Roman"/>
          <w:sz w:val="28"/>
          <w:szCs w:val="28"/>
        </w:rPr>
        <w:t>, с.</w:t>
      </w:r>
      <w:r w:rsidRPr="00F509EB">
        <w:rPr>
          <w:rFonts w:ascii="Times New Roman" w:hAnsi="Times New Roman"/>
          <w:sz w:val="28"/>
          <w:szCs w:val="28"/>
        </w:rPr>
        <w:t xml:space="preserve"> </w:t>
      </w:r>
      <w:r>
        <w:rPr>
          <w:rFonts w:ascii="Times New Roman" w:hAnsi="Times New Roman"/>
          <w:sz w:val="28"/>
          <w:szCs w:val="28"/>
        </w:rPr>
        <w:t>240</w:t>
      </w:r>
      <w:r w:rsidRPr="00D43806">
        <w:rPr>
          <w:rFonts w:ascii="Times New Roman" w:hAnsi="Times New Roman"/>
          <w:sz w:val="28"/>
          <w:szCs w:val="28"/>
        </w:rPr>
        <w:t>].</w:t>
      </w:r>
      <w:r w:rsidRPr="00743903">
        <w:rPr>
          <w:rFonts w:ascii="Times New Roman" w:hAnsi="Times New Roman"/>
          <w:color w:val="000000"/>
          <w:sz w:val="28"/>
          <w:szCs w:val="28"/>
        </w:rPr>
        <w:t xml:space="preserve"> </w:t>
      </w:r>
    </w:p>
    <w:p w:rsidR="00200D5B" w:rsidRDefault="00200D5B" w:rsidP="00106D09">
      <w:pPr>
        <w:spacing w:line="360" w:lineRule="auto"/>
        <w:ind w:firstLine="709"/>
        <w:contextualSpacing/>
        <w:jc w:val="both"/>
        <w:rPr>
          <w:rFonts w:ascii="Times New Roman" w:hAnsi="Times New Roman"/>
          <w:sz w:val="28"/>
          <w:szCs w:val="28"/>
        </w:rPr>
      </w:pPr>
      <w:r>
        <w:rPr>
          <w:rFonts w:ascii="Times New Roman" w:hAnsi="Times New Roman"/>
          <w:sz w:val="28"/>
          <w:szCs w:val="28"/>
        </w:rPr>
        <w:t>Серед причин розвитку серцево-</w:t>
      </w:r>
      <w:r w:rsidRPr="00E84DE9">
        <w:rPr>
          <w:rFonts w:ascii="Times New Roman" w:hAnsi="Times New Roman"/>
          <w:sz w:val="28"/>
          <w:szCs w:val="28"/>
        </w:rPr>
        <w:t>судинних за</w:t>
      </w:r>
      <w:r>
        <w:rPr>
          <w:rFonts w:ascii="Times New Roman" w:hAnsi="Times New Roman"/>
          <w:sz w:val="28"/>
          <w:szCs w:val="28"/>
        </w:rPr>
        <w:t>хворювань виділяють ртуть, під</w:t>
      </w:r>
      <w:r w:rsidRPr="00E84DE9">
        <w:rPr>
          <w:rFonts w:ascii="Times New Roman" w:hAnsi="Times New Roman"/>
          <w:sz w:val="28"/>
          <w:szCs w:val="28"/>
        </w:rPr>
        <w:t>вищений рівень</w:t>
      </w:r>
      <w:r>
        <w:rPr>
          <w:rFonts w:ascii="Times New Roman" w:hAnsi="Times New Roman"/>
          <w:sz w:val="28"/>
          <w:szCs w:val="28"/>
        </w:rPr>
        <w:t xml:space="preserve"> якої у навколишньому середовищі </w:t>
      </w:r>
      <w:r w:rsidRPr="00E84DE9">
        <w:rPr>
          <w:rFonts w:ascii="Times New Roman" w:hAnsi="Times New Roman"/>
          <w:sz w:val="28"/>
          <w:szCs w:val="28"/>
        </w:rPr>
        <w:t>значною мірою пов’язани</w:t>
      </w:r>
      <w:r>
        <w:rPr>
          <w:rFonts w:ascii="Times New Roman" w:hAnsi="Times New Roman"/>
          <w:sz w:val="28"/>
          <w:szCs w:val="28"/>
        </w:rPr>
        <w:t>й з діяльністю людини. Величезна концентрація неорганічних спо</w:t>
      </w:r>
      <w:r w:rsidRPr="00E84DE9">
        <w:rPr>
          <w:rFonts w:ascii="Times New Roman" w:hAnsi="Times New Roman"/>
          <w:sz w:val="28"/>
          <w:szCs w:val="28"/>
        </w:rPr>
        <w:t>лук миш’яку, які потрапляють до організму людини з продуктами харчування, питною водою, збільшує ризик серцево-судинних захворювань.</w:t>
      </w:r>
      <w:r>
        <w:rPr>
          <w:rFonts w:ascii="Times New Roman" w:hAnsi="Times New Roman"/>
          <w:sz w:val="28"/>
          <w:szCs w:val="28"/>
        </w:rPr>
        <w:t xml:space="preserve"> </w:t>
      </w:r>
      <w:r w:rsidRPr="00371222">
        <w:rPr>
          <w:rFonts w:ascii="Times New Roman" w:hAnsi="Times New Roman"/>
          <w:sz w:val="28"/>
          <w:szCs w:val="28"/>
        </w:rPr>
        <w:t xml:space="preserve">Розвиток атеросклерозу периферичних артерій пов’язаний також з рівнем кадмію у крові, який може зумовлювати розвиток артеріальної гіпертензії при незначних рівнях експозиції. У виникненні серцево-судинної патології відіграють важливу роль шкідливі екологічні чинники. Перше місце серед інших за ступенем хімічної небезпеки посідає забруднення атмосферного повітря, оскільки, маючи найбільше поширення, ці забруднювачі потрапляють і в інші середовища. Основними є пилові частинки, окис азоту та вуглецю, сірка, озон, важкі метали (свинець, ртуть), поліциклічні ароматичні вуглеводи та інші </w:t>
      </w:r>
      <w:r>
        <w:rPr>
          <w:rFonts w:ascii="Times New Roman" w:hAnsi="Times New Roman"/>
          <w:sz w:val="28"/>
          <w:szCs w:val="28"/>
        </w:rPr>
        <w:t>токсичні хімічні речовини [</w:t>
      </w:r>
      <w:r w:rsidRPr="00FC5DE6">
        <w:rPr>
          <w:rFonts w:ascii="Times New Roman" w:hAnsi="Times New Roman"/>
          <w:sz w:val="28"/>
          <w:szCs w:val="28"/>
        </w:rPr>
        <w:t>39</w:t>
      </w:r>
      <w:r>
        <w:rPr>
          <w:rFonts w:ascii="Times New Roman" w:hAnsi="Times New Roman"/>
          <w:sz w:val="28"/>
          <w:szCs w:val="28"/>
        </w:rPr>
        <w:t xml:space="preserve">, с. </w:t>
      </w:r>
      <w:r w:rsidRPr="00FC5DE6">
        <w:rPr>
          <w:rFonts w:ascii="Times New Roman" w:hAnsi="Times New Roman"/>
          <w:sz w:val="28"/>
          <w:szCs w:val="28"/>
        </w:rPr>
        <w:t>188</w:t>
      </w:r>
      <w:r w:rsidRPr="00371222">
        <w:rPr>
          <w:rFonts w:ascii="Times New Roman" w:hAnsi="Times New Roman"/>
          <w:sz w:val="28"/>
          <w:szCs w:val="28"/>
        </w:rPr>
        <w:t>].</w:t>
      </w:r>
    </w:p>
    <w:p w:rsidR="00200D5B" w:rsidRPr="00371222" w:rsidRDefault="00200D5B" w:rsidP="00563F2D">
      <w:pPr>
        <w:spacing w:after="0" w:line="360" w:lineRule="auto"/>
        <w:ind w:firstLine="708"/>
        <w:contextualSpacing/>
        <w:jc w:val="both"/>
        <w:rPr>
          <w:rFonts w:ascii="Times New Roman" w:hAnsi="Times New Roman"/>
          <w:sz w:val="28"/>
          <w:szCs w:val="28"/>
        </w:rPr>
      </w:pPr>
      <w:r>
        <w:rPr>
          <w:rFonts w:ascii="Times New Roman" w:hAnsi="Times New Roman"/>
          <w:sz w:val="28"/>
          <w:szCs w:val="28"/>
        </w:rPr>
        <w:t xml:space="preserve">Отже, до найбільш розповсюджених причин виникнення серцево-судинних </w:t>
      </w:r>
      <w:r w:rsidRPr="00630043">
        <w:rPr>
          <w:rFonts w:ascii="Times New Roman" w:hAnsi="Times New Roman"/>
          <w:sz w:val="28"/>
          <w:szCs w:val="28"/>
        </w:rPr>
        <w:t>хвороб</w:t>
      </w:r>
      <w:r>
        <w:rPr>
          <w:rFonts w:ascii="Times New Roman" w:hAnsi="Times New Roman"/>
          <w:sz w:val="28"/>
          <w:szCs w:val="28"/>
        </w:rPr>
        <w:t xml:space="preserve"> ми відносимо</w:t>
      </w:r>
      <w:r w:rsidRPr="00630043">
        <w:rPr>
          <w:rFonts w:ascii="Times New Roman" w:hAnsi="Times New Roman"/>
          <w:sz w:val="28"/>
          <w:szCs w:val="28"/>
        </w:rPr>
        <w:t xml:space="preserve">: нераціональне харчування, переїдання, </w:t>
      </w:r>
      <w:r w:rsidRPr="00E763D0">
        <w:rPr>
          <w:rFonts w:ascii="Times New Roman" w:hAnsi="Times New Roman"/>
          <w:sz w:val="28"/>
          <w:szCs w:val="28"/>
        </w:rPr>
        <w:t>затяжні</w:t>
      </w:r>
      <w:r>
        <w:rPr>
          <w:rFonts w:ascii="Times New Roman" w:hAnsi="Times New Roman"/>
          <w:sz w:val="28"/>
          <w:szCs w:val="28"/>
        </w:rPr>
        <w:t xml:space="preserve"> </w:t>
      </w:r>
      <w:r w:rsidRPr="00D45453">
        <w:rPr>
          <w:rFonts w:ascii="Times New Roman" w:hAnsi="Times New Roman"/>
          <w:sz w:val="28"/>
          <w:szCs w:val="28"/>
        </w:rPr>
        <w:t>с</w:t>
      </w:r>
      <w:r w:rsidRPr="00630043">
        <w:rPr>
          <w:rFonts w:ascii="Times New Roman" w:hAnsi="Times New Roman"/>
          <w:sz w:val="28"/>
          <w:szCs w:val="28"/>
        </w:rPr>
        <w:t xml:space="preserve">треси, часті переживання, </w:t>
      </w:r>
      <w:r w:rsidRPr="00D45453">
        <w:rPr>
          <w:rFonts w:ascii="Times New Roman" w:hAnsi="Times New Roman"/>
          <w:sz w:val="28"/>
          <w:szCs w:val="28"/>
        </w:rPr>
        <w:t>вживання наркотичних препаратів, у тому числі алкоголю та здійснення тютюнопаління,</w:t>
      </w:r>
      <w:r>
        <w:rPr>
          <w:rFonts w:ascii="Times New Roman" w:hAnsi="Times New Roman"/>
          <w:sz w:val="28"/>
          <w:szCs w:val="28"/>
        </w:rPr>
        <w:t xml:space="preserve"> гіподинамію, низьку рухову</w:t>
      </w:r>
      <w:r w:rsidRPr="00630043">
        <w:rPr>
          <w:rFonts w:ascii="Times New Roman" w:hAnsi="Times New Roman"/>
          <w:sz w:val="28"/>
          <w:szCs w:val="28"/>
        </w:rPr>
        <w:t xml:space="preserve"> активність, надмірне користування інтерактивними засобами (телефони, планшети, часті перегляди телесеріалів), порушення санітарно-гігієнічних умов, розпорядку дня</w:t>
      </w:r>
      <w:r>
        <w:rPr>
          <w:rFonts w:ascii="Times New Roman" w:hAnsi="Times New Roman"/>
          <w:sz w:val="28"/>
          <w:szCs w:val="28"/>
        </w:rPr>
        <w:t>, забруднення довкілля</w:t>
      </w:r>
      <w:r w:rsidRPr="00630043">
        <w:rPr>
          <w:rFonts w:ascii="Times New Roman" w:hAnsi="Times New Roman"/>
          <w:sz w:val="28"/>
          <w:szCs w:val="28"/>
        </w:rPr>
        <w:t xml:space="preserve"> та </w:t>
      </w:r>
      <w:r>
        <w:rPr>
          <w:rFonts w:ascii="Times New Roman" w:hAnsi="Times New Roman"/>
          <w:sz w:val="28"/>
          <w:szCs w:val="28"/>
        </w:rPr>
        <w:t>ін [1</w:t>
      </w:r>
      <w:r w:rsidRPr="00FC5DE6">
        <w:rPr>
          <w:rFonts w:ascii="Times New Roman" w:hAnsi="Times New Roman"/>
          <w:sz w:val="28"/>
          <w:szCs w:val="28"/>
        </w:rPr>
        <w:t>4, с. 179</w:t>
      </w:r>
      <w:r w:rsidRPr="00630043">
        <w:rPr>
          <w:rFonts w:ascii="Times New Roman" w:hAnsi="Times New Roman"/>
          <w:sz w:val="28"/>
          <w:szCs w:val="28"/>
        </w:rPr>
        <w:t>].</w:t>
      </w:r>
    </w:p>
    <w:p w:rsidR="00200D5B" w:rsidRPr="00371222" w:rsidRDefault="00200D5B" w:rsidP="00717DEC">
      <w:pPr>
        <w:spacing w:line="360" w:lineRule="auto"/>
        <w:ind w:firstLine="709"/>
        <w:contextualSpacing/>
        <w:jc w:val="both"/>
        <w:rPr>
          <w:rFonts w:ascii="Times New Roman" w:hAnsi="Times New Roman"/>
          <w:sz w:val="28"/>
          <w:szCs w:val="28"/>
        </w:rPr>
      </w:pPr>
      <w:r w:rsidRPr="00371222">
        <w:rPr>
          <w:rFonts w:ascii="Times New Roman" w:hAnsi="Times New Roman"/>
          <w:sz w:val="28"/>
          <w:szCs w:val="28"/>
        </w:rPr>
        <w:t>На стан здоров’я людини прямий та опосередкований вплив здійснює іонізуюче випромінювання, яке є наслідком Чорнобильської аварії.</w:t>
      </w:r>
    </w:p>
    <w:p w:rsidR="00200D5B" w:rsidRDefault="00200D5B" w:rsidP="006C1321">
      <w:pPr>
        <w:spacing w:line="360" w:lineRule="auto"/>
        <w:ind w:firstLine="709"/>
        <w:contextualSpacing/>
        <w:jc w:val="both"/>
        <w:rPr>
          <w:rFonts w:ascii="Times New Roman" w:hAnsi="Times New Roman"/>
          <w:color w:val="000000"/>
          <w:sz w:val="28"/>
          <w:szCs w:val="28"/>
        </w:rPr>
      </w:pPr>
      <w:r w:rsidRPr="00D45453">
        <w:rPr>
          <w:rFonts w:ascii="Times New Roman" w:hAnsi="Times New Roman"/>
          <w:color w:val="000000"/>
          <w:sz w:val="28"/>
          <w:szCs w:val="28"/>
        </w:rPr>
        <w:t>Ми в</w:t>
      </w:r>
      <w:r>
        <w:rPr>
          <w:rFonts w:ascii="Times New Roman" w:hAnsi="Times New Roman"/>
          <w:color w:val="000000"/>
          <w:sz w:val="28"/>
          <w:szCs w:val="28"/>
        </w:rPr>
        <w:t>важаємо, що однією з найважливіших причин виникнення захворювань є різноманітні шкідливі звички. Зокрема, к</w:t>
      </w:r>
      <w:r w:rsidRPr="00C93000">
        <w:rPr>
          <w:rFonts w:ascii="Times New Roman" w:hAnsi="Times New Roman"/>
          <w:color w:val="000000"/>
          <w:sz w:val="28"/>
          <w:szCs w:val="28"/>
        </w:rPr>
        <w:t xml:space="preserve">ожна </w:t>
      </w:r>
      <w:r>
        <w:rPr>
          <w:rFonts w:ascii="Times New Roman" w:hAnsi="Times New Roman"/>
          <w:color w:val="000000"/>
          <w:sz w:val="28"/>
          <w:szCs w:val="28"/>
        </w:rPr>
        <w:t xml:space="preserve">випалена цигарка </w:t>
      </w:r>
      <w:r w:rsidRPr="00C93000">
        <w:rPr>
          <w:rFonts w:ascii="Times New Roman" w:hAnsi="Times New Roman"/>
          <w:color w:val="000000"/>
          <w:sz w:val="28"/>
          <w:szCs w:val="28"/>
        </w:rPr>
        <w:t>підвищує артеріальний тиск на 20 одиниць ртутного стовпа, тому що нікотин має судинно</w:t>
      </w:r>
      <w:r>
        <w:rPr>
          <w:rFonts w:ascii="Times New Roman" w:hAnsi="Times New Roman"/>
          <w:color w:val="000000"/>
          <w:sz w:val="28"/>
          <w:szCs w:val="28"/>
        </w:rPr>
        <w:t>-</w:t>
      </w:r>
      <w:r w:rsidRPr="00C93000">
        <w:rPr>
          <w:rFonts w:ascii="Times New Roman" w:hAnsi="Times New Roman"/>
          <w:color w:val="000000"/>
          <w:sz w:val="28"/>
          <w:szCs w:val="28"/>
        </w:rPr>
        <w:t xml:space="preserve">звужувальну дію. </w:t>
      </w:r>
      <w:r w:rsidRPr="00467472">
        <w:rPr>
          <w:rFonts w:ascii="Times New Roman" w:hAnsi="Times New Roman"/>
          <w:color w:val="000000"/>
          <w:sz w:val="28"/>
          <w:szCs w:val="28"/>
        </w:rPr>
        <w:t xml:space="preserve">Особливо небезпечним є </w:t>
      </w:r>
      <w:r>
        <w:rPr>
          <w:rFonts w:ascii="Times New Roman" w:hAnsi="Times New Roman"/>
          <w:color w:val="000000"/>
          <w:sz w:val="28"/>
          <w:szCs w:val="28"/>
        </w:rPr>
        <w:t xml:space="preserve">паління </w:t>
      </w:r>
      <w:r w:rsidRPr="00467472">
        <w:rPr>
          <w:rFonts w:ascii="Times New Roman" w:hAnsi="Times New Roman"/>
          <w:color w:val="000000"/>
          <w:sz w:val="28"/>
          <w:szCs w:val="28"/>
        </w:rPr>
        <w:t xml:space="preserve">у поєднанні з гіпертонією. Вивчаючи пацієнтів, які перенесли серцевий напад, дослідники з Бостону (США) визначили, що навіть невеликий вплив тютюнового диму викликає швидку і суттєву агрегацію </w:t>
      </w:r>
      <w:r w:rsidRPr="00A1275B">
        <w:rPr>
          <w:rFonts w:ascii="Times New Roman" w:hAnsi="Times New Roman"/>
          <w:color w:val="000000"/>
          <w:sz w:val="28"/>
          <w:szCs w:val="28"/>
        </w:rPr>
        <w:t xml:space="preserve">(склеювання, тромбоутворення) кров’яних клітин – тромбоцитів, гемодинамічні зміни у кров’яному руслі. </w:t>
      </w:r>
      <w:r>
        <w:rPr>
          <w:rFonts w:ascii="Times New Roman" w:hAnsi="Times New Roman"/>
          <w:color w:val="000000"/>
          <w:sz w:val="28"/>
          <w:szCs w:val="28"/>
        </w:rPr>
        <w:t xml:space="preserve">Кожна цигарка </w:t>
      </w:r>
      <w:r w:rsidRPr="00244D70">
        <w:rPr>
          <w:rFonts w:ascii="Times New Roman" w:hAnsi="Times New Roman"/>
          <w:color w:val="000000"/>
          <w:sz w:val="28"/>
          <w:szCs w:val="28"/>
        </w:rPr>
        <w:t>суттєво і практично негайно впливає на серцево-судинну систему і серцев</w:t>
      </w:r>
      <w:r>
        <w:rPr>
          <w:rFonts w:ascii="Times New Roman" w:hAnsi="Times New Roman"/>
          <w:color w:val="000000"/>
          <w:sz w:val="28"/>
          <w:szCs w:val="28"/>
        </w:rPr>
        <w:t>ий напад може трапитись після паління всього однієї з них</w:t>
      </w:r>
      <w:r w:rsidRPr="00244D70">
        <w:rPr>
          <w:rFonts w:ascii="Times New Roman" w:hAnsi="Times New Roman"/>
          <w:color w:val="000000"/>
          <w:sz w:val="28"/>
          <w:szCs w:val="28"/>
        </w:rPr>
        <w:t xml:space="preserve">. Більше </w:t>
      </w:r>
      <w:r>
        <w:rPr>
          <w:rFonts w:ascii="Times New Roman" w:hAnsi="Times New Roman"/>
          <w:color w:val="000000"/>
          <w:sz w:val="28"/>
          <w:szCs w:val="28"/>
        </w:rPr>
        <w:t>того, навіть перебування в напал</w:t>
      </w:r>
      <w:r w:rsidRPr="00244D70">
        <w:rPr>
          <w:rFonts w:ascii="Times New Roman" w:hAnsi="Times New Roman"/>
          <w:color w:val="000000"/>
          <w:sz w:val="28"/>
          <w:szCs w:val="28"/>
        </w:rPr>
        <w:t>еному приміщенні може стати причиною серцево</w:t>
      </w:r>
      <w:r>
        <w:rPr>
          <w:rFonts w:ascii="Times New Roman" w:hAnsi="Times New Roman"/>
          <w:color w:val="000000"/>
          <w:sz w:val="28"/>
          <w:szCs w:val="28"/>
        </w:rPr>
        <w:t>ї недостатності</w:t>
      </w:r>
      <w:r w:rsidRPr="00D43806">
        <w:rPr>
          <w:rFonts w:ascii="Times New Roman" w:hAnsi="Times New Roman"/>
          <w:color w:val="000000"/>
          <w:sz w:val="28"/>
          <w:szCs w:val="28"/>
        </w:rPr>
        <w:t>.</w:t>
      </w:r>
    </w:p>
    <w:p w:rsidR="00200D5B" w:rsidRPr="002F50BE" w:rsidRDefault="00200D5B" w:rsidP="002F50BE">
      <w:pPr>
        <w:spacing w:line="360" w:lineRule="auto"/>
        <w:ind w:firstLine="709"/>
        <w:contextualSpacing/>
        <w:jc w:val="both"/>
        <w:rPr>
          <w:rFonts w:ascii="Times New Roman" w:hAnsi="Times New Roman"/>
          <w:sz w:val="28"/>
          <w:szCs w:val="28"/>
        </w:rPr>
      </w:pPr>
      <w:r w:rsidRPr="00371222">
        <w:rPr>
          <w:rFonts w:ascii="Times New Roman" w:hAnsi="Times New Roman"/>
          <w:color w:val="000000"/>
          <w:sz w:val="28"/>
          <w:szCs w:val="28"/>
        </w:rPr>
        <w:t xml:space="preserve">Негативний вплив на серцево-судинну систему студентської молоді здійснює великий шум в аудиторіях. Шум впливає на координацію рухів, органи зору та вестибулярний апарат. У студентів, які довгий час займаються в умовах великого шуму, нерідко виникають гастрити та серцеві розлади, а також неспання. </w:t>
      </w:r>
      <w:r w:rsidRPr="002F50BE">
        <w:rPr>
          <w:rFonts w:ascii="Times New Roman" w:hAnsi="Times New Roman"/>
          <w:sz w:val="28"/>
          <w:szCs w:val="28"/>
        </w:rPr>
        <w:t>Після прослуховування рок-композицій у першокурсників також тремтять руки, втрачається гострота зору та слуху, підвищується вміст г</w:t>
      </w:r>
      <w:r>
        <w:rPr>
          <w:rFonts w:ascii="Times New Roman" w:hAnsi="Times New Roman"/>
          <w:sz w:val="28"/>
          <w:szCs w:val="28"/>
        </w:rPr>
        <w:t xml:space="preserve">ормонів в крові та </w:t>
      </w:r>
      <w:r w:rsidRPr="002F50BE">
        <w:rPr>
          <w:rFonts w:ascii="Times New Roman" w:hAnsi="Times New Roman"/>
          <w:sz w:val="28"/>
          <w:szCs w:val="28"/>
        </w:rPr>
        <w:t>частота серцевих скорочень.</w:t>
      </w:r>
    </w:p>
    <w:p w:rsidR="00200D5B" w:rsidRPr="00371222" w:rsidRDefault="00200D5B" w:rsidP="00231211">
      <w:pPr>
        <w:spacing w:line="360" w:lineRule="auto"/>
        <w:ind w:firstLine="709"/>
        <w:contextualSpacing/>
        <w:jc w:val="both"/>
        <w:rPr>
          <w:rFonts w:ascii="Times New Roman" w:hAnsi="Times New Roman"/>
          <w:sz w:val="28"/>
          <w:szCs w:val="28"/>
        </w:rPr>
      </w:pPr>
      <w:r w:rsidRPr="00371222">
        <w:rPr>
          <w:rFonts w:ascii="Times New Roman" w:hAnsi="Times New Roman"/>
          <w:sz w:val="28"/>
          <w:szCs w:val="28"/>
        </w:rPr>
        <w:t>До комплексу факторів навколишнього середовища під час освітнього процесу студентів також відносять температ</w:t>
      </w:r>
      <w:r>
        <w:rPr>
          <w:rFonts w:ascii="Times New Roman" w:hAnsi="Times New Roman"/>
          <w:sz w:val="28"/>
          <w:szCs w:val="28"/>
        </w:rPr>
        <w:t>уру та вологість повітря навчальних</w:t>
      </w:r>
      <w:r w:rsidRPr="00371222">
        <w:rPr>
          <w:rFonts w:ascii="Times New Roman" w:hAnsi="Times New Roman"/>
          <w:sz w:val="28"/>
          <w:szCs w:val="28"/>
        </w:rPr>
        <w:t xml:space="preserve"> аудиторій, наявний рівень теплового випромінювання у приміщеннях та рівень освітлення в них. </w:t>
      </w:r>
    </w:p>
    <w:p w:rsidR="00200D5B" w:rsidRDefault="00200D5B" w:rsidP="00231211">
      <w:pPr>
        <w:spacing w:line="360" w:lineRule="auto"/>
        <w:ind w:firstLine="709"/>
        <w:contextualSpacing/>
        <w:jc w:val="both"/>
        <w:rPr>
          <w:rFonts w:ascii="Times New Roman" w:hAnsi="Times New Roman"/>
          <w:sz w:val="28"/>
          <w:szCs w:val="28"/>
        </w:rPr>
      </w:pPr>
      <w:r w:rsidRPr="00371222">
        <w:rPr>
          <w:rFonts w:ascii="Times New Roman" w:hAnsi="Times New Roman"/>
          <w:sz w:val="28"/>
          <w:szCs w:val="28"/>
        </w:rPr>
        <w:t>Також</w:t>
      </w:r>
      <w:r>
        <w:rPr>
          <w:rFonts w:ascii="Times New Roman" w:hAnsi="Times New Roman"/>
          <w:sz w:val="28"/>
          <w:szCs w:val="28"/>
        </w:rPr>
        <w:t xml:space="preserve"> ми вважаємо</w:t>
      </w:r>
      <w:r w:rsidRPr="00371222">
        <w:rPr>
          <w:rFonts w:ascii="Times New Roman" w:hAnsi="Times New Roman"/>
          <w:sz w:val="28"/>
          <w:szCs w:val="28"/>
        </w:rPr>
        <w:t>, що на стан серцево-судинної системи значно впливають надмірні фізичні навантаження та перевтома.</w:t>
      </w:r>
    </w:p>
    <w:p w:rsidR="00200D5B" w:rsidRPr="00231211" w:rsidRDefault="00200D5B" w:rsidP="00231211">
      <w:pPr>
        <w:spacing w:line="360" w:lineRule="auto"/>
        <w:ind w:firstLine="709"/>
        <w:contextualSpacing/>
        <w:jc w:val="both"/>
        <w:rPr>
          <w:rFonts w:ascii="Times New Roman" w:hAnsi="Times New Roman"/>
          <w:sz w:val="28"/>
          <w:szCs w:val="28"/>
        </w:rPr>
      </w:pPr>
      <w:r w:rsidRPr="00231211">
        <w:rPr>
          <w:rFonts w:ascii="Times New Roman" w:hAnsi="Times New Roman"/>
          <w:sz w:val="28"/>
          <w:szCs w:val="28"/>
        </w:rPr>
        <w:t xml:space="preserve">Отже, </w:t>
      </w:r>
      <w:r>
        <w:rPr>
          <w:rFonts w:ascii="Times New Roman" w:hAnsi="Times New Roman"/>
          <w:sz w:val="28"/>
          <w:szCs w:val="28"/>
        </w:rPr>
        <w:t>п</w:t>
      </w:r>
      <w:r w:rsidRPr="00231211">
        <w:rPr>
          <w:rFonts w:ascii="Times New Roman" w:hAnsi="Times New Roman"/>
          <w:sz w:val="28"/>
          <w:szCs w:val="28"/>
        </w:rPr>
        <w:t>ричинами виникнення серцево-судинних</w:t>
      </w:r>
      <w:r>
        <w:rPr>
          <w:rFonts w:ascii="Times New Roman" w:hAnsi="Times New Roman"/>
          <w:sz w:val="28"/>
          <w:szCs w:val="28"/>
        </w:rPr>
        <w:t xml:space="preserve"> захворювань є нераціональне харчування</w:t>
      </w:r>
      <w:r w:rsidRPr="00231211">
        <w:rPr>
          <w:rFonts w:ascii="Times New Roman" w:hAnsi="Times New Roman"/>
          <w:sz w:val="28"/>
          <w:szCs w:val="28"/>
        </w:rPr>
        <w:t>, наявність шкідливих звичок, умови праці та відпочинку і пов’язаної з ними рухової активності, надмірні фізичні навантаження, умови навколишнього середовища, генетична схильність до надлишкової маси тіла, ожиріння, спадковість, стреси та переживання, шум в аудиторіях, надмірне користування інтерактивними засобами (телефони, планшети, часті перегляди телесеріалів та ін.</w:t>
      </w:r>
    </w:p>
    <w:p w:rsidR="00200D5B" w:rsidRDefault="00200D5B" w:rsidP="006C1321">
      <w:pPr>
        <w:spacing w:line="360" w:lineRule="auto"/>
        <w:ind w:firstLine="709"/>
        <w:contextualSpacing/>
        <w:jc w:val="both"/>
        <w:rPr>
          <w:rFonts w:ascii="Times New Roman" w:hAnsi="Times New Roman"/>
          <w:b/>
          <w:color w:val="000000"/>
          <w:sz w:val="28"/>
          <w:szCs w:val="28"/>
        </w:rPr>
      </w:pPr>
    </w:p>
    <w:p w:rsidR="00200D5B" w:rsidRPr="007C6E9C" w:rsidRDefault="00200D5B" w:rsidP="007C6E9C">
      <w:pPr>
        <w:spacing w:line="360" w:lineRule="auto"/>
        <w:ind w:firstLine="709"/>
        <w:contextualSpacing/>
        <w:jc w:val="both"/>
        <w:rPr>
          <w:rFonts w:ascii="Times New Roman" w:hAnsi="Times New Roman"/>
          <w:b/>
          <w:color w:val="000000"/>
          <w:sz w:val="28"/>
          <w:szCs w:val="28"/>
        </w:rPr>
      </w:pPr>
      <w:r w:rsidRPr="00E141E3">
        <w:rPr>
          <w:rFonts w:ascii="Times New Roman" w:hAnsi="Times New Roman"/>
          <w:b/>
          <w:color w:val="000000"/>
          <w:sz w:val="28"/>
          <w:szCs w:val="28"/>
        </w:rPr>
        <w:t>1.3.</w:t>
      </w:r>
      <w:r w:rsidRPr="007C6E9C">
        <w:rPr>
          <w:rFonts w:ascii="Times New Roman" w:hAnsi="Times New Roman"/>
          <w:b/>
          <w:color w:val="000000"/>
          <w:sz w:val="28"/>
          <w:szCs w:val="28"/>
        </w:rPr>
        <w:t xml:space="preserve"> Шляхи профілактики серцево-судинних захворювань у студентів </w:t>
      </w:r>
      <w:r w:rsidRPr="007C6E9C">
        <w:rPr>
          <w:rFonts w:ascii="Times New Roman" w:hAnsi="Times New Roman"/>
          <w:b/>
          <w:color w:val="000000"/>
          <w:sz w:val="28"/>
          <w:szCs w:val="28"/>
          <w:lang w:val="en-US"/>
        </w:rPr>
        <w:t>I</w:t>
      </w:r>
      <w:r w:rsidRPr="007C6E9C">
        <w:rPr>
          <w:rFonts w:ascii="Times New Roman" w:hAnsi="Times New Roman"/>
          <w:b/>
          <w:color w:val="000000"/>
          <w:sz w:val="28"/>
          <w:szCs w:val="28"/>
        </w:rPr>
        <w:t xml:space="preserve"> курсу навчання </w:t>
      </w:r>
    </w:p>
    <w:p w:rsidR="00200D5B" w:rsidRDefault="00200D5B" w:rsidP="00856F1B">
      <w:pPr>
        <w:spacing w:line="360" w:lineRule="auto"/>
        <w:ind w:firstLine="709"/>
        <w:contextualSpacing/>
        <w:jc w:val="both"/>
        <w:rPr>
          <w:rFonts w:ascii="Times New Roman" w:hAnsi="Times New Roman"/>
          <w:sz w:val="28"/>
          <w:szCs w:val="28"/>
        </w:rPr>
      </w:pPr>
      <w:r w:rsidRPr="004E12DA">
        <w:rPr>
          <w:rFonts w:ascii="Times New Roman" w:hAnsi="Times New Roman"/>
          <w:color w:val="000000"/>
          <w:sz w:val="28"/>
          <w:szCs w:val="28"/>
        </w:rPr>
        <w:t>Профілактика</w:t>
      </w:r>
      <w:r>
        <w:rPr>
          <w:rFonts w:ascii="Times New Roman" w:hAnsi="Times New Roman"/>
          <w:color w:val="000000"/>
          <w:sz w:val="28"/>
          <w:szCs w:val="28"/>
        </w:rPr>
        <w:t xml:space="preserve"> </w:t>
      </w:r>
      <w:r w:rsidRPr="006B0B19">
        <w:rPr>
          <w:rFonts w:ascii="Times New Roman" w:hAnsi="Times New Roman"/>
          <w:sz w:val="28"/>
          <w:szCs w:val="28"/>
          <w:lang w:eastAsia="ru-RU"/>
        </w:rPr>
        <w:t>–</w:t>
      </w:r>
      <w:r>
        <w:rPr>
          <w:rFonts w:ascii="Times New Roman" w:hAnsi="Times New Roman"/>
          <w:sz w:val="28"/>
          <w:szCs w:val="28"/>
          <w:lang w:eastAsia="ru-RU"/>
        </w:rPr>
        <w:t xml:space="preserve"> це цілісна система заходів, які спрямовані на зменшення вірогідності виникнення захворювання або сповільнення його прогресування, а також на зниження кількості днів непрацездатності </w:t>
      </w:r>
      <w:r w:rsidRPr="00D43806">
        <w:rPr>
          <w:rFonts w:ascii="Times New Roman" w:hAnsi="Times New Roman"/>
          <w:sz w:val="28"/>
          <w:szCs w:val="28"/>
        </w:rPr>
        <w:t>[</w:t>
      </w:r>
      <w:r>
        <w:rPr>
          <w:rFonts w:ascii="Times New Roman" w:hAnsi="Times New Roman"/>
          <w:sz w:val="28"/>
          <w:szCs w:val="28"/>
        </w:rPr>
        <w:t>40, с. </w:t>
      </w:r>
      <w:r w:rsidRPr="00FC5DE6">
        <w:rPr>
          <w:rFonts w:ascii="Times New Roman" w:hAnsi="Times New Roman"/>
          <w:sz w:val="28"/>
          <w:szCs w:val="28"/>
        </w:rPr>
        <w:t>137</w:t>
      </w:r>
      <w:r w:rsidRPr="00D43806">
        <w:rPr>
          <w:rFonts w:ascii="Times New Roman" w:hAnsi="Times New Roman"/>
          <w:sz w:val="28"/>
          <w:szCs w:val="28"/>
        </w:rPr>
        <w:t>]</w:t>
      </w:r>
      <w:r>
        <w:rPr>
          <w:rFonts w:ascii="Times New Roman" w:hAnsi="Times New Roman"/>
          <w:sz w:val="28"/>
          <w:szCs w:val="28"/>
          <w:lang w:eastAsia="ru-RU"/>
        </w:rPr>
        <w:t xml:space="preserve">. </w:t>
      </w:r>
      <w:r w:rsidRPr="00371222">
        <w:rPr>
          <w:rFonts w:ascii="Times New Roman" w:hAnsi="Times New Roman"/>
          <w:sz w:val="28"/>
          <w:szCs w:val="28"/>
        </w:rPr>
        <w:t>Працездатність людини визначається кількома групами факторів. Серед фізіологічних виділяють такі: стан здоров’я, тобто нормальне функціонування основних систем організму; харчування, здоровий сон, інтенсивність та раціональна організація праці; а також психологічні фактори: самопочуття, настрій, мотивація. Про високу працездатність людини можна стверджувати у тому випадку, коли життєвий ритм правильно поєднується з індивідуальними біологічними ритмами людини, зокрема з добовими ритмами.</w:t>
      </w:r>
      <w:r>
        <w:rPr>
          <w:rFonts w:ascii="Times New Roman" w:hAnsi="Times New Roman"/>
          <w:sz w:val="28"/>
          <w:szCs w:val="28"/>
        </w:rPr>
        <w:t xml:space="preserve"> </w:t>
      </w:r>
      <w:r w:rsidRPr="00371222">
        <w:rPr>
          <w:rFonts w:ascii="Times New Roman" w:hAnsi="Times New Roman"/>
          <w:sz w:val="28"/>
          <w:szCs w:val="28"/>
        </w:rPr>
        <w:t xml:space="preserve">Тому що дуже важливим є збіг початку розумової діяльності з піднесенням життєво важливих функцій організму, що впливає на загальну продуктивність праці. </w:t>
      </w:r>
    </w:p>
    <w:p w:rsidR="00200D5B" w:rsidRDefault="00200D5B" w:rsidP="00856F1B">
      <w:pPr>
        <w:spacing w:line="360" w:lineRule="auto"/>
        <w:ind w:firstLine="709"/>
        <w:contextualSpacing/>
        <w:jc w:val="both"/>
        <w:rPr>
          <w:rFonts w:ascii="Times New Roman" w:hAnsi="Times New Roman"/>
          <w:sz w:val="28"/>
          <w:szCs w:val="28"/>
        </w:rPr>
      </w:pPr>
      <w:r w:rsidRPr="009954A3">
        <w:rPr>
          <w:rFonts w:ascii="Times New Roman" w:hAnsi="Times New Roman"/>
          <w:sz w:val="28"/>
          <w:szCs w:val="28"/>
          <w:lang w:eastAsia="ru-RU"/>
        </w:rPr>
        <w:t>Статистичне вірогідне зниження</w:t>
      </w:r>
      <w:r>
        <w:rPr>
          <w:rFonts w:ascii="Times New Roman" w:hAnsi="Times New Roman"/>
          <w:sz w:val="28"/>
          <w:szCs w:val="28"/>
          <w:lang w:eastAsia="ru-RU"/>
        </w:rPr>
        <w:t xml:space="preserve"> смертності від хвороб системи кровообігу серед населення більшості економічно розвинутих країн дослідники пов</w:t>
      </w:r>
      <w:r w:rsidRPr="004E12DA">
        <w:rPr>
          <w:rFonts w:ascii="Times New Roman" w:hAnsi="Times New Roman"/>
          <w:sz w:val="28"/>
          <w:szCs w:val="28"/>
          <w:lang w:eastAsia="ru-RU"/>
        </w:rPr>
        <w:t>’</w:t>
      </w:r>
      <w:r>
        <w:rPr>
          <w:rFonts w:ascii="Times New Roman" w:hAnsi="Times New Roman"/>
          <w:sz w:val="28"/>
          <w:szCs w:val="28"/>
          <w:lang w:eastAsia="ru-RU"/>
        </w:rPr>
        <w:t xml:space="preserve">язують саме із зниженням кількості та рівня основних причин ризику: паління, загального холестерину й артеріального тиску, а також із широким впровадженням в медичну практику сучасних методів діагностики та лікування </w:t>
      </w:r>
      <w:r w:rsidRPr="00D43806">
        <w:rPr>
          <w:rFonts w:ascii="Times New Roman" w:hAnsi="Times New Roman"/>
          <w:sz w:val="28"/>
          <w:szCs w:val="28"/>
        </w:rPr>
        <w:t>[</w:t>
      </w:r>
      <w:r w:rsidRPr="002A4CF2">
        <w:rPr>
          <w:rFonts w:ascii="Times New Roman" w:hAnsi="Times New Roman"/>
          <w:sz w:val="28"/>
          <w:szCs w:val="28"/>
        </w:rPr>
        <w:t>41, с. 886</w:t>
      </w:r>
      <w:r w:rsidRPr="00D43806">
        <w:rPr>
          <w:rFonts w:ascii="Times New Roman" w:hAnsi="Times New Roman"/>
          <w:sz w:val="28"/>
          <w:szCs w:val="28"/>
        </w:rPr>
        <w:t>].</w:t>
      </w:r>
    </w:p>
    <w:p w:rsidR="00200D5B" w:rsidRPr="000E2BC0" w:rsidRDefault="00200D5B" w:rsidP="00A255A8">
      <w:pPr>
        <w:spacing w:after="0" w:line="360" w:lineRule="auto"/>
        <w:ind w:firstLine="709"/>
        <w:contextualSpacing/>
        <w:jc w:val="both"/>
        <w:rPr>
          <w:rFonts w:ascii="Times New Roman" w:hAnsi="Times New Roman"/>
          <w:sz w:val="28"/>
          <w:szCs w:val="28"/>
        </w:rPr>
      </w:pPr>
      <w:r w:rsidRPr="000E2BC0">
        <w:rPr>
          <w:rFonts w:ascii="Times New Roman" w:hAnsi="Times New Roman"/>
          <w:sz w:val="28"/>
          <w:szCs w:val="28"/>
        </w:rPr>
        <w:t>Зазнач</w:t>
      </w:r>
      <w:r>
        <w:rPr>
          <w:rFonts w:ascii="Times New Roman" w:hAnsi="Times New Roman"/>
          <w:sz w:val="28"/>
          <w:szCs w:val="28"/>
        </w:rPr>
        <w:t>имо показники, яких повинні дотримуватися студенти, щоб вберегти себе від виникнення серцево-судинних захворювань:</w:t>
      </w:r>
    </w:p>
    <w:p w:rsidR="00200D5B" w:rsidRDefault="00200D5B" w:rsidP="00A255A8">
      <w:pPr>
        <w:pStyle w:val="ListParagraph"/>
        <w:numPr>
          <w:ilvl w:val="0"/>
          <w:numId w:val="3"/>
        </w:numPr>
        <w:spacing w:after="0" w:line="360" w:lineRule="auto"/>
        <w:ind w:left="0" w:firstLine="709"/>
        <w:jc w:val="both"/>
        <w:rPr>
          <w:rFonts w:ascii="Times New Roman" w:hAnsi="Times New Roman"/>
          <w:sz w:val="28"/>
          <w:szCs w:val="28"/>
        </w:rPr>
      </w:pPr>
      <w:r>
        <w:rPr>
          <w:rFonts w:ascii="Times New Roman" w:hAnsi="Times New Roman"/>
          <w:sz w:val="28"/>
          <w:szCs w:val="28"/>
        </w:rPr>
        <w:t>Відмовитися від шкідливих звичок.</w:t>
      </w:r>
      <w:r w:rsidRPr="006172C6">
        <w:t xml:space="preserve"> </w:t>
      </w:r>
    </w:p>
    <w:p w:rsidR="00200D5B" w:rsidRPr="006172C6" w:rsidRDefault="00200D5B" w:rsidP="00A255A8">
      <w:pPr>
        <w:pStyle w:val="ListParagraph"/>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 xml:space="preserve"> Вести адекватну фізичну активність: принаймні 30 хвилин </w:t>
      </w:r>
      <w:r>
        <w:rPr>
          <w:rFonts w:ascii="Times New Roman" w:hAnsi="Times New Roman"/>
          <w:sz w:val="28"/>
          <w:szCs w:val="28"/>
        </w:rPr>
        <w:t>помірної активності щодня.</w:t>
      </w:r>
    </w:p>
    <w:p w:rsidR="00200D5B" w:rsidRPr="006172C6" w:rsidRDefault="00200D5B" w:rsidP="00A255A8">
      <w:pPr>
        <w:pStyle w:val="ListParagraph"/>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 xml:space="preserve">Дотримуватись принципів здорового </w:t>
      </w:r>
      <w:r>
        <w:rPr>
          <w:rFonts w:ascii="Times New Roman" w:hAnsi="Times New Roman"/>
          <w:sz w:val="28"/>
          <w:szCs w:val="28"/>
        </w:rPr>
        <w:t xml:space="preserve">збалансованого </w:t>
      </w:r>
      <w:r w:rsidRPr="006172C6">
        <w:rPr>
          <w:rFonts w:ascii="Times New Roman" w:hAnsi="Times New Roman"/>
          <w:sz w:val="28"/>
          <w:szCs w:val="28"/>
        </w:rPr>
        <w:t xml:space="preserve">харчування. </w:t>
      </w:r>
    </w:p>
    <w:p w:rsidR="00200D5B" w:rsidRPr="006172C6" w:rsidRDefault="00200D5B" w:rsidP="00A255A8">
      <w:pPr>
        <w:pStyle w:val="ListParagraph"/>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Н</w:t>
      </w:r>
      <w:r w:rsidRPr="00324F66">
        <w:rPr>
          <w:rFonts w:ascii="Times New Roman" w:hAnsi="Times New Roman"/>
          <w:sz w:val="28"/>
          <w:szCs w:val="28"/>
        </w:rPr>
        <w:t>е мати зайвої ваги.</w:t>
      </w:r>
      <w:r>
        <w:rPr>
          <w:rFonts w:ascii="Times New Roman" w:hAnsi="Times New Roman"/>
          <w:sz w:val="28"/>
          <w:szCs w:val="28"/>
        </w:rPr>
        <w:t xml:space="preserve"> І</w:t>
      </w:r>
      <w:r w:rsidRPr="006172C6">
        <w:rPr>
          <w:rFonts w:ascii="Times New Roman" w:hAnsi="Times New Roman"/>
          <w:sz w:val="28"/>
          <w:szCs w:val="28"/>
        </w:rPr>
        <w:t>ндекс маси тіла</w:t>
      </w:r>
      <w:r>
        <w:rPr>
          <w:rFonts w:ascii="Times New Roman" w:hAnsi="Times New Roman"/>
          <w:sz w:val="28"/>
          <w:szCs w:val="28"/>
        </w:rPr>
        <w:t xml:space="preserve"> повинен бути</w:t>
      </w:r>
      <w:r w:rsidRPr="006172C6">
        <w:rPr>
          <w:rFonts w:ascii="Times New Roman" w:hAnsi="Times New Roman"/>
          <w:sz w:val="28"/>
          <w:szCs w:val="28"/>
        </w:rPr>
        <w:t xml:space="preserve"> &lt; 25 кг/</w:t>
      </w:r>
      <w:r w:rsidRPr="000E2BC0">
        <w:rPr>
          <w:rFonts w:ascii="Times New Roman" w:hAnsi="Times New Roman"/>
          <w:color w:val="222222"/>
          <w:sz w:val="28"/>
          <w:szCs w:val="28"/>
          <w:shd w:val="clear" w:color="auto" w:fill="FFFFFF"/>
        </w:rPr>
        <w:t>м²</w:t>
      </w:r>
      <w:r w:rsidRPr="006172C6">
        <w:rPr>
          <w:rFonts w:ascii="Times New Roman" w:hAnsi="Times New Roman"/>
          <w:sz w:val="28"/>
          <w:szCs w:val="28"/>
        </w:rPr>
        <w:t xml:space="preserve"> (запобігання центральному ожирінню</w:t>
      </w:r>
      <w:r>
        <w:rPr>
          <w:rFonts w:ascii="Times New Roman" w:hAnsi="Times New Roman"/>
          <w:sz w:val="28"/>
          <w:szCs w:val="28"/>
        </w:rPr>
        <w:t>).</w:t>
      </w:r>
    </w:p>
    <w:p w:rsidR="00200D5B" w:rsidRDefault="00200D5B" w:rsidP="00A255A8">
      <w:pPr>
        <w:pStyle w:val="ListParagraph"/>
        <w:numPr>
          <w:ilvl w:val="0"/>
          <w:numId w:val="3"/>
        </w:numPr>
        <w:spacing w:after="0" w:line="360" w:lineRule="auto"/>
        <w:ind w:left="0" w:firstLine="709"/>
        <w:jc w:val="both"/>
        <w:rPr>
          <w:rFonts w:ascii="Times New Roman" w:hAnsi="Times New Roman"/>
          <w:sz w:val="28"/>
          <w:szCs w:val="28"/>
        </w:rPr>
      </w:pPr>
      <w:r w:rsidRPr="00324F66">
        <w:rPr>
          <w:rFonts w:ascii="Times New Roman" w:hAnsi="Times New Roman"/>
          <w:sz w:val="28"/>
          <w:szCs w:val="28"/>
        </w:rPr>
        <w:t>Підтримувати рівень артеріального ти</w:t>
      </w:r>
      <w:r>
        <w:rPr>
          <w:rFonts w:ascii="Times New Roman" w:hAnsi="Times New Roman"/>
          <w:sz w:val="28"/>
          <w:szCs w:val="28"/>
        </w:rPr>
        <w:t>ску (АТ) нижче ніж за 140/90 мм. </w:t>
      </w:r>
      <w:r w:rsidRPr="00324F66">
        <w:rPr>
          <w:rFonts w:ascii="Times New Roman" w:hAnsi="Times New Roman"/>
          <w:sz w:val="28"/>
          <w:szCs w:val="28"/>
        </w:rPr>
        <w:t>рт.</w:t>
      </w:r>
      <w:r>
        <w:rPr>
          <w:rFonts w:ascii="Times New Roman" w:hAnsi="Times New Roman"/>
          <w:sz w:val="28"/>
          <w:szCs w:val="28"/>
        </w:rPr>
        <w:t> </w:t>
      </w:r>
      <w:r w:rsidRPr="00324F66">
        <w:rPr>
          <w:rFonts w:ascii="Times New Roman" w:hAnsi="Times New Roman"/>
          <w:sz w:val="28"/>
          <w:szCs w:val="28"/>
        </w:rPr>
        <w:t xml:space="preserve">ст. </w:t>
      </w:r>
    </w:p>
    <w:p w:rsidR="00200D5B" w:rsidRPr="006172C6" w:rsidRDefault="00200D5B" w:rsidP="00A255A8">
      <w:pPr>
        <w:pStyle w:val="ListParagraph"/>
        <w:numPr>
          <w:ilvl w:val="0"/>
          <w:numId w:val="3"/>
        </w:numPr>
        <w:spacing w:after="0" w:line="360" w:lineRule="auto"/>
        <w:ind w:left="0" w:firstLine="709"/>
        <w:jc w:val="both"/>
        <w:rPr>
          <w:rFonts w:ascii="Times New Roman" w:hAnsi="Times New Roman"/>
          <w:sz w:val="28"/>
          <w:szCs w:val="28"/>
        </w:rPr>
      </w:pPr>
      <w:r w:rsidRPr="00324F66">
        <w:rPr>
          <w:rFonts w:ascii="Times New Roman" w:hAnsi="Times New Roman"/>
          <w:sz w:val="28"/>
          <w:szCs w:val="28"/>
        </w:rPr>
        <w:t xml:space="preserve">Підтримувати рівень загального холестерину (ЗХC) у крові нижче ніж 5 ммоль/л (190 мг/дл). </w:t>
      </w:r>
    </w:p>
    <w:p w:rsidR="00200D5B" w:rsidRPr="006172C6" w:rsidRDefault="00200D5B" w:rsidP="00A255A8">
      <w:pPr>
        <w:pStyle w:val="ListParagraph"/>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Мати рівень ліпопротеїнів низької щільності (ЛПНЩ).</w:t>
      </w:r>
    </w:p>
    <w:p w:rsidR="00200D5B" w:rsidRDefault="00200D5B" w:rsidP="00A255A8">
      <w:pPr>
        <w:pStyle w:val="ListParagraph"/>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 xml:space="preserve"> Підтримувати нормальний метаболізм глюкози. </w:t>
      </w:r>
    </w:p>
    <w:p w:rsidR="00200D5B" w:rsidRPr="00F174D4" w:rsidRDefault="00200D5B" w:rsidP="00A255A8">
      <w:pPr>
        <w:pStyle w:val="ListParagraph"/>
        <w:numPr>
          <w:ilvl w:val="0"/>
          <w:numId w:val="3"/>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Уникати значних стресів, емоційних переживань </w:t>
      </w:r>
      <w:r w:rsidRPr="00F174D4">
        <w:rPr>
          <w:rFonts w:ascii="Times New Roman" w:hAnsi="Times New Roman"/>
          <w:sz w:val="28"/>
          <w:szCs w:val="28"/>
        </w:rPr>
        <w:t>[</w:t>
      </w:r>
      <w:r>
        <w:rPr>
          <w:rFonts w:ascii="Times New Roman" w:hAnsi="Times New Roman"/>
          <w:sz w:val="28"/>
          <w:szCs w:val="28"/>
          <w:lang w:val="ru-RU"/>
        </w:rPr>
        <w:t>4</w:t>
      </w:r>
      <w:r w:rsidRPr="00F174D4">
        <w:rPr>
          <w:rFonts w:ascii="Times New Roman" w:hAnsi="Times New Roman"/>
          <w:sz w:val="28"/>
          <w:szCs w:val="28"/>
        </w:rPr>
        <w:t>2</w:t>
      </w:r>
      <w:r>
        <w:rPr>
          <w:rFonts w:ascii="Times New Roman" w:hAnsi="Times New Roman"/>
          <w:sz w:val="28"/>
          <w:szCs w:val="28"/>
          <w:lang w:val="ru-RU"/>
        </w:rPr>
        <w:t>, с. 59</w:t>
      </w:r>
      <w:r w:rsidRPr="00F174D4">
        <w:rPr>
          <w:rFonts w:ascii="Times New Roman" w:hAnsi="Times New Roman"/>
          <w:sz w:val="28"/>
          <w:szCs w:val="28"/>
        </w:rPr>
        <w:t>].</w:t>
      </w:r>
    </w:p>
    <w:p w:rsidR="00200D5B" w:rsidRPr="0099587F" w:rsidRDefault="00200D5B" w:rsidP="00A255A8">
      <w:pPr>
        <w:spacing w:after="0" w:line="360" w:lineRule="auto"/>
        <w:ind w:firstLine="709"/>
        <w:contextualSpacing/>
        <w:jc w:val="both"/>
        <w:rPr>
          <w:rFonts w:ascii="Times New Roman" w:hAnsi="Times New Roman"/>
          <w:sz w:val="28"/>
          <w:szCs w:val="28"/>
        </w:rPr>
      </w:pPr>
      <w:r w:rsidRPr="00371222">
        <w:rPr>
          <w:rFonts w:ascii="Times New Roman" w:hAnsi="Times New Roman"/>
          <w:sz w:val="28"/>
          <w:szCs w:val="28"/>
        </w:rPr>
        <w:t xml:space="preserve">Аналіз наукової літератури дає можливість знайти </w:t>
      </w:r>
      <w:r>
        <w:rPr>
          <w:rFonts w:ascii="Times New Roman" w:hAnsi="Times New Roman"/>
          <w:sz w:val="28"/>
          <w:szCs w:val="28"/>
        </w:rPr>
        <w:t>підтвердження цього та факти</w:t>
      </w:r>
      <w:r w:rsidRPr="00371222">
        <w:rPr>
          <w:rFonts w:ascii="Times New Roman" w:hAnsi="Times New Roman"/>
          <w:sz w:val="28"/>
          <w:szCs w:val="28"/>
        </w:rPr>
        <w:t xml:space="preserve">, які свідчать про те, що розвиток серцево-судинних хвороб у осіб, які активно займаються фізичними тренуваннями в 50% випадків – відсутній і лише у 11% – наявний, тоді як у нетренованих осіб у 50% – ризик </w:t>
      </w:r>
      <w:r>
        <w:rPr>
          <w:rFonts w:ascii="Times New Roman" w:hAnsi="Times New Roman"/>
          <w:sz w:val="28"/>
          <w:szCs w:val="28"/>
        </w:rPr>
        <w:t>захворюваності був виражений [</w:t>
      </w:r>
      <w:r w:rsidRPr="002A4CF2">
        <w:rPr>
          <w:rFonts w:ascii="Times New Roman" w:hAnsi="Times New Roman"/>
          <w:sz w:val="28"/>
          <w:szCs w:val="28"/>
        </w:rPr>
        <w:t>43</w:t>
      </w:r>
      <w:r w:rsidRPr="00371222">
        <w:rPr>
          <w:rFonts w:ascii="Times New Roman" w:hAnsi="Times New Roman"/>
          <w:sz w:val="28"/>
          <w:szCs w:val="28"/>
        </w:rPr>
        <w:t>, с.</w:t>
      </w:r>
      <w:r>
        <w:rPr>
          <w:rFonts w:ascii="Times New Roman" w:hAnsi="Times New Roman"/>
          <w:sz w:val="28"/>
          <w:szCs w:val="28"/>
        </w:rPr>
        <w:t xml:space="preserve"> </w:t>
      </w:r>
      <w:r w:rsidRPr="00371222">
        <w:rPr>
          <w:rFonts w:ascii="Times New Roman" w:hAnsi="Times New Roman"/>
          <w:sz w:val="28"/>
          <w:szCs w:val="28"/>
        </w:rPr>
        <w:t>24].</w:t>
      </w:r>
      <w:r>
        <w:rPr>
          <w:rFonts w:ascii="Times New Roman" w:hAnsi="Times New Roman"/>
          <w:sz w:val="28"/>
          <w:szCs w:val="28"/>
        </w:rPr>
        <w:t xml:space="preserve"> З </w:t>
      </w:r>
      <w:r w:rsidRPr="00371222">
        <w:rPr>
          <w:rFonts w:ascii="Times New Roman" w:hAnsi="Times New Roman"/>
          <w:sz w:val="28"/>
          <w:szCs w:val="28"/>
        </w:rPr>
        <w:t>метою покращення фізичного та функціонального розвитку студентів необхідно активізувати їх</w:t>
      </w:r>
      <w:r>
        <w:rPr>
          <w:rFonts w:ascii="Times New Roman" w:hAnsi="Times New Roman"/>
          <w:sz w:val="28"/>
          <w:szCs w:val="28"/>
        </w:rPr>
        <w:t>ню фізичну активність [</w:t>
      </w:r>
      <w:r>
        <w:rPr>
          <w:rFonts w:ascii="Times New Roman" w:hAnsi="Times New Roman"/>
          <w:sz w:val="28"/>
          <w:szCs w:val="28"/>
          <w:lang w:val="ru-RU"/>
        </w:rPr>
        <w:t>43</w:t>
      </w:r>
      <w:r w:rsidRPr="00371222">
        <w:rPr>
          <w:rFonts w:ascii="Times New Roman" w:hAnsi="Times New Roman"/>
          <w:sz w:val="28"/>
          <w:szCs w:val="28"/>
        </w:rPr>
        <w:t>, с.</w:t>
      </w:r>
      <w:r>
        <w:rPr>
          <w:rFonts w:ascii="Times New Roman" w:hAnsi="Times New Roman"/>
          <w:sz w:val="28"/>
          <w:szCs w:val="28"/>
        </w:rPr>
        <w:t xml:space="preserve"> </w:t>
      </w:r>
      <w:r w:rsidRPr="00371222">
        <w:rPr>
          <w:rFonts w:ascii="Times New Roman" w:hAnsi="Times New Roman"/>
          <w:sz w:val="28"/>
          <w:szCs w:val="28"/>
        </w:rPr>
        <w:t>28].</w:t>
      </w:r>
    </w:p>
    <w:p w:rsidR="00200D5B" w:rsidRPr="00C0001E" w:rsidRDefault="00200D5B" w:rsidP="00856F1B">
      <w:pPr>
        <w:spacing w:line="360" w:lineRule="auto"/>
        <w:ind w:firstLine="709"/>
        <w:contextualSpacing/>
        <w:jc w:val="both"/>
        <w:rPr>
          <w:rFonts w:ascii="Times New Roman" w:hAnsi="Times New Roman"/>
          <w:sz w:val="28"/>
          <w:szCs w:val="28"/>
        </w:rPr>
      </w:pPr>
      <w:r w:rsidRPr="0099587F">
        <w:rPr>
          <w:rFonts w:ascii="Times New Roman" w:hAnsi="Times New Roman"/>
          <w:sz w:val="28"/>
          <w:szCs w:val="28"/>
        </w:rPr>
        <w:t>Тому найбільш</w:t>
      </w:r>
      <w:r>
        <w:rPr>
          <w:rFonts w:ascii="Times New Roman" w:hAnsi="Times New Roman"/>
          <w:sz w:val="28"/>
          <w:szCs w:val="28"/>
        </w:rPr>
        <w:t xml:space="preserve"> ефективно запобігають захворюванням, </w:t>
      </w:r>
      <w:r w:rsidRPr="00D10C91">
        <w:rPr>
          <w:rFonts w:ascii="Times New Roman" w:hAnsi="Times New Roman"/>
          <w:sz w:val="28"/>
          <w:szCs w:val="28"/>
        </w:rPr>
        <w:t>як вказує</w:t>
      </w:r>
      <w:r w:rsidRPr="00563F2D">
        <w:rPr>
          <w:rFonts w:ascii="Times New Roman" w:hAnsi="Times New Roman"/>
          <w:sz w:val="28"/>
          <w:szCs w:val="28"/>
        </w:rPr>
        <w:t xml:space="preserve"> </w:t>
      </w:r>
      <w:r>
        <w:rPr>
          <w:rFonts w:ascii="Times New Roman" w:hAnsi="Times New Roman"/>
          <w:sz w:val="28"/>
          <w:szCs w:val="28"/>
        </w:rPr>
        <w:t>В. Грибан, фізична праця та спорт. Фізичні вправи та ігри зміцнюють серцевий м</w:t>
      </w:r>
      <w:r w:rsidRPr="008F0673">
        <w:rPr>
          <w:rFonts w:ascii="Times New Roman" w:hAnsi="Times New Roman"/>
          <w:sz w:val="28"/>
          <w:szCs w:val="28"/>
        </w:rPr>
        <w:t>’</w:t>
      </w:r>
      <w:r>
        <w:rPr>
          <w:rFonts w:ascii="Times New Roman" w:hAnsi="Times New Roman"/>
          <w:sz w:val="28"/>
          <w:szCs w:val="28"/>
        </w:rPr>
        <w:t>яз, покращують тонус судин. Ступінь та придатність фізичних навантажень для кожної людини слід оцінювати за роботою серця та судин. Для підтримання здоров</w:t>
      </w:r>
      <w:r w:rsidRPr="00892E9B">
        <w:rPr>
          <w:rFonts w:ascii="Times New Roman" w:hAnsi="Times New Roman"/>
          <w:sz w:val="28"/>
          <w:szCs w:val="28"/>
        </w:rPr>
        <w:t>’</w:t>
      </w:r>
      <w:r>
        <w:rPr>
          <w:rFonts w:ascii="Times New Roman" w:hAnsi="Times New Roman"/>
          <w:sz w:val="28"/>
          <w:szCs w:val="28"/>
        </w:rPr>
        <w:t>я необхідно тричі на тиждень виконувати вправи по 30 хв., під час яких частота серцевих скорочень буде в межах 130 – 140 ударів за хвилину.</w:t>
      </w:r>
    </w:p>
    <w:p w:rsidR="00200D5B" w:rsidRPr="002E2723" w:rsidRDefault="00200D5B" w:rsidP="00856F1B">
      <w:pPr>
        <w:spacing w:line="360" w:lineRule="auto"/>
        <w:ind w:firstLine="709"/>
        <w:contextualSpacing/>
        <w:jc w:val="both"/>
        <w:rPr>
          <w:rFonts w:ascii="Times New Roman" w:hAnsi="Times New Roman"/>
          <w:sz w:val="28"/>
          <w:szCs w:val="28"/>
        </w:rPr>
      </w:pPr>
      <w:r w:rsidRPr="007F7D01">
        <w:rPr>
          <w:rFonts w:ascii="Times New Roman" w:hAnsi="Times New Roman"/>
          <w:sz w:val="28"/>
          <w:szCs w:val="28"/>
        </w:rPr>
        <w:t>Встановлено, що біг зменшує ризик виникнення</w:t>
      </w:r>
      <w:r>
        <w:rPr>
          <w:rFonts w:ascii="Times New Roman" w:hAnsi="Times New Roman"/>
          <w:sz w:val="28"/>
          <w:szCs w:val="28"/>
        </w:rPr>
        <w:t xml:space="preserve"> інфаркту. </w:t>
      </w:r>
      <w:r w:rsidRPr="007F7D01">
        <w:rPr>
          <w:rFonts w:ascii="Times New Roman" w:hAnsi="Times New Roman"/>
          <w:sz w:val="28"/>
          <w:szCs w:val="28"/>
        </w:rPr>
        <w:t>Вчені з Університетського коледжу Лондона переконані, що біг здатний омолоджувати</w:t>
      </w:r>
      <w:r>
        <w:rPr>
          <w:rFonts w:ascii="Times New Roman" w:hAnsi="Times New Roman"/>
          <w:sz w:val="28"/>
          <w:szCs w:val="28"/>
        </w:rPr>
        <w:t xml:space="preserve"> артерії. </w:t>
      </w:r>
      <w:r w:rsidRPr="007F7D01">
        <w:rPr>
          <w:rFonts w:ascii="Times New Roman" w:hAnsi="Times New Roman"/>
          <w:sz w:val="28"/>
          <w:szCs w:val="28"/>
        </w:rPr>
        <w:t>До такого висновку вони прийшли, дослідивши групу людей, які бігали щодня від 10 до 20 кілометрів. Стан їх</w:t>
      </w:r>
      <w:r>
        <w:rPr>
          <w:rFonts w:ascii="Times New Roman" w:hAnsi="Times New Roman"/>
          <w:sz w:val="28"/>
          <w:szCs w:val="28"/>
        </w:rPr>
        <w:t>ніх</w:t>
      </w:r>
      <w:r w:rsidRPr="007F7D01">
        <w:rPr>
          <w:rFonts w:ascii="Times New Roman" w:hAnsi="Times New Roman"/>
          <w:sz w:val="28"/>
          <w:szCs w:val="28"/>
        </w:rPr>
        <w:t xml:space="preserve"> судин був таким, як ніби вони пройшли інтенсивну терапію. Дослідження проводилося у групі зі 139 людей віком від 19 до 60 років – початкові результати медоглядів порівнювалися з тими, яких учасники досягли через півроку пробіжок.</w:t>
      </w:r>
      <w:r w:rsidRPr="002E2723">
        <w:rPr>
          <w:rFonts w:ascii="Times New Roman" w:hAnsi="Times New Roman"/>
          <w:sz w:val="28"/>
          <w:szCs w:val="28"/>
        </w:rPr>
        <w:t xml:space="preserve"> </w:t>
      </w:r>
    </w:p>
    <w:p w:rsidR="00200D5B" w:rsidRPr="00AD27B8" w:rsidRDefault="00200D5B" w:rsidP="00D10C91">
      <w:pPr>
        <w:spacing w:line="360" w:lineRule="auto"/>
        <w:ind w:firstLine="709"/>
        <w:contextualSpacing/>
        <w:jc w:val="both"/>
        <w:rPr>
          <w:rFonts w:ascii="Times New Roman" w:hAnsi="Times New Roman"/>
          <w:color w:val="000000"/>
          <w:sz w:val="28"/>
          <w:szCs w:val="28"/>
        </w:rPr>
      </w:pPr>
      <w:r>
        <w:rPr>
          <w:rFonts w:ascii="Times New Roman" w:hAnsi="Times New Roman"/>
          <w:sz w:val="28"/>
          <w:szCs w:val="28"/>
        </w:rPr>
        <w:t xml:space="preserve">Важливим засобом у профілактиці серцево-судинних захворювань у студентської молоді є уникнення негативних емоцій. Стриманість, доброзичливість, відсутність страху </w:t>
      </w:r>
      <w:r w:rsidRPr="006B0B19">
        <w:rPr>
          <w:rFonts w:ascii="Times New Roman" w:hAnsi="Times New Roman"/>
          <w:sz w:val="28"/>
          <w:szCs w:val="28"/>
          <w:lang w:eastAsia="ru-RU"/>
        </w:rPr>
        <w:t>–</w:t>
      </w:r>
      <w:r>
        <w:rPr>
          <w:rFonts w:ascii="Times New Roman" w:hAnsi="Times New Roman"/>
          <w:sz w:val="28"/>
          <w:szCs w:val="28"/>
          <w:lang w:eastAsia="ru-RU"/>
        </w:rPr>
        <w:t xml:space="preserve"> запорука не лише доброго настрою, а і відмінного здоров</w:t>
      </w:r>
      <w:r w:rsidRPr="00892E9B">
        <w:rPr>
          <w:rFonts w:ascii="Times New Roman" w:hAnsi="Times New Roman"/>
          <w:sz w:val="28"/>
          <w:szCs w:val="28"/>
          <w:lang w:eastAsia="ru-RU"/>
        </w:rPr>
        <w:t>’</w:t>
      </w:r>
      <w:r>
        <w:rPr>
          <w:rFonts w:ascii="Times New Roman" w:hAnsi="Times New Roman"/>
          <w:sz w:val="28"/>
          <w:szCs w:val="28"/>
          <w:lang w:eastAsia="ru-RU"/>
        </w:rPr>
        <w:t xml:space="preserve">я </w:t>
      </w:r>
      <w:r w:rsidRPr="00D43806">
        <w:rPr>
          <w:rFonts w:ascii="Times New Roman" w:hAnsi="Times New Roman"/>
          <w:sz w:val="28"/>
          <w:szCs w:val="28"/>
        </w:rPr>
        <w:t>[</w:t>
      </w:r>
      <w:r>
        <w:rPr>
          <w:rFonts w:ascii="Times New Roman" w:hAnsi="Times New Roman"/>
          <w:sz w:val="28"/>
          <w:szCs w:val="28"/>
        </w:rPr>
        <w:t>1</w:t>
      </w:r>
      <w:r>
        <w:rPr>
          <w:rFonts w:ascii="Times New Roman" w:hAnsi="Times New Roman"/>
          <w:sz w:val="28"/>
          <w:szCs w:val="28"/>
          <w:lang w:val="ru-RU"/>
        </w:rPr>
        <w:t>4</w:t>
      </w:r>
      <w:r>
        <w:rPr>
          <w:rFonts w:ascii="Times New Roman" w:hAnsi="Times New Roman"/>
          <w:sz w:val="28"/>
          <w:szCs w:val="28"/>
        </w:rPr>
        <w:t>, с.</w:t>
      </w:r>
      <w:r>
        <w:rPr>
          <w:rFonts w:ascii="Times New Roman" w:hAnsi="Times New Roman"/>
          <w:sz w:val="28"/>
          <w:szCs w:val="28"/>
          <w:lang w:val="ru-RU"/>
        </w:rPr>
        <w:t xml:space="preserve"> </w:t>
      </w:r>
      <w:r>
        <w:rPr>
          <w:rFonts w:ascii="Times New Roman" w:hAnsi="Times New Roman"/>
          <w:sz w:val="28"/>
          <w:szCs w:val="28"/>
        </w:rPr>
        <w:t>234</w:t>
      </w:r>
      <w:r w:rsidRPr="00D43806">
        <w:rPr>
          <w:rFonts w:ascii="Times New Roman" w:hAnsi="Times New Roman"/>
          <w:sz w:val="28"/>
          <w:szCs w:val="28"/>
        </w:rPr>
        <w:t>].</w:t>
      </w:r>
    </w:p>
    <w:p w:rsidR="00200D5B" w:rsidRPr="000741F8" w:rsidRDefault="00200D5B" w:rsidP="002B665A">
      <w:pPr>
        <w:spacing w:line="360" w:lineRule="auto"/>
        <w:ind w:firstLine="709"/>
        <w:contextualSpacing/>
        <w:jc w:val="both"/>
        <w:rPr>
          <w:rFonts w:ascii="Times New Roman" w:hAnsi="Times New Roman"/>
          <w:sz w:val="28"/>
          <w:szCs w:val="28"/>
        </w:rPr>
      </w:pPr>
      <w:r w:rsidRPr="000741F8">
        <w:rPr>
          <w:rFonts w:ascii="Times New Roman" w:hAnsi="Times New Roman"/>
          <w:sz w:val="28"/>
          <w:szCs w:val="28"/>
        </w:rPr>
        <w:t xml:space="preserve">О. Скочко наводить поради щодо уникнення та попередження </w:t>
      </w:r>
      <w:r w:rsidRPr="00013B14">
        <w:rPr>
          <w:rFonts w:ascii="Times New Roman" w:hAnsi="Times New Roman"/>
          <w:sz w:val="28"/>
          <w:szCs w:val="28"/>
        </w:rPr>
        <w:t>виникнення хвороб серця та судин. Вона радить позбавитися шкідливої звички</w:t>
      </w:r>
      <w:r>
        <w:rPr>
          <w:rFonts w:ascii="Times New Roman" w:hAnsi="Times New Roman"/>
          <w:sz w:val="28"/>
          <w:szCs w:val="28"/>
        </w:rPr>
        <w:t xml:space="preserve"> </w:t>
      </w:r>
      <w:r w:rsidRPr="00013B14">
        <w:rPr>
          <w:rFonts w:ascii="Times New Roman" w:hAnsi="Times New Roman"/>
          <w:sz w:val="28"/>
          <w:szCs w:val="28"/>
          <w:lang w:eastAsia="ru-RU"/>
        </w:rPr>
        <w:t>–</w:t>
      </w:r>
      <w:r w:rsidRPr="00013B14">
        <w:rPr>
          <w:rFonts w:ascii="Times New Roman" w:hAnsi="Times New Roman"/>
          <w:sz w:val="28"/>
          <w:szCs w:val="28"/>
        </w:rPr>
        <w:t xml:space="preserve"> пал</w:t>
      </w:r>
      <w:r w:rsidRPr="000741F8">
        <w:rPr>
          <w:rFonts w:ascii="Times New Roman" w:hAnsi="Times New Roman"/>
          <w:sz w:val="28"/>
          <w:szCs w:val="28"/>
        </w:rPr>
        <w:t xml:space="preserve">іння. Зазначає, що цигарки з низьким вмістом смол і нікотину, навіть пасивне паління </w:t>
      </w:r>
      <w:r w:rsidRPr="000741F8">
        <w:rPr>
          <w:rFonts w:ascii="Times New Roman" w:hAnsi="Times New Roman"/>
          <w:sz w:val="28"/>
          <w:szCs w:val="28"/>
          <w:lang w:eastAsia="ru-RU"/>
        </w:rPr>
        <w:t>–</w:t>
      </w:r>
      <w:r w:rsidRPr="000741F8">
        <w:rPr>
          <w:rFonts w:ascii="Times New Roman" w:hAnsi="Times New Roman"/>
          <w:sz w:val="28"/>
          <w:szCs w:val="28"/>
        </w:rPr>
        <w:t xml:space="preserve"> усе це призводить до звуження судин периферичних артерій. Наслідком цього </w:t>
      </w:r>
      <w:r>
        <w:rPr>
          <w:rFonts w:ascii="Times New Roman" w:hAnsi="Times New Roman"/>
          <w:sz w:val="28"/>
          <w:szCs w:val="28"/>
        </w:rPr>
        <w:t>ста</w:t>
      </w:r>
      <w:r w:rsidRPr="000741F8">
        <w:rPr>
          <w:rFonts w:ascii="Times New Roman" w:hAnsi="Times New Roman"/>
          <w:sz w:val="28"/>
          <w:szCs w:val="28"/>
        </w:rPr>
        <w:t xml:space="preserve">є підвищення артеріального тиску. Після кожної випаленої цигарки тимчасово збільшується кількість серцевих ударів, а таким чином скорочується час відпочинку серця, погіршується його функціонування. Лікар-кардіолог переконана, щойно людина відмовляється палити, ризик розвитку серцево-судинних захворювань помітно знижується вже протягом року </w:t>
      </w:r>
      <w:r>
        <w:rPr>
          <w:rFonts w:ascii="Times New Roman" w:hAnsi="Times New Roman"/>
          <w:sz w:val="28"/>
          <w:szCs w:val="28"/>
        </w:rPr>
        <w:t>[</w:t>
      </w:r>
      <w:r>
        <w:rPr>
          <w:rFonts w:ascii="Times New Roman" w:hAnsi="Times New Roman"/>
          <w:sz w:val="28"/>
          <w:szCs w:val="28"/>
          <w:lang w:val="ru-RU"/>
        </w:rPr>
        <w:t>4</w:t>
      </w:r>
      <w:r w:rsidRPr="000741F8">
        <w:rPr>
          <w:rFonts w:ascii="Times New Roman" w:hAnsi="Times New Roman"/>
          <w:sz w:val="28"/>
          <w:szCs w:val="28"/>
        </w:rPr>
        <w:t xml:space="preserve">4]. Вона стверджує, що кожна людина повинна дотримуватися здорового раціонального харчування. </w:t>
      </w:r>
    </w:p>
    <w:p w:rsidR="00200D5B" w:rsidRPr="00D72CBA" w:rsidRDefault="00200D5B" w:rsidP="000741F8">
      <w:pPr>
        <w:spacing w:line="360" w:lineRule="auto"/>
        <w:ind w:firstLine="709"/>
        <w:contextualSpacing/>
        <w:jc w:val="both"/>
        <w:rPr>
          <w:rFonts w:ascii="Times New Roman" w:hAnsi="Times New Roman"/>
          <w:sz w:val="28"/>
          <w:szCs w:val="28"/>
        </w:rPr>
      </w:pPr>
      <w:r w:rsidRPr="00D72CBA">
        <w:rPr>
          <w:rFonts w:ascii="Times New Roman" w:hAnsi="Times New Roman"/>
          <w:sz w:val="28"/>
          <w:szCs w:val="28"/>
        </w:rPr>
        <w:t xml:space="preserve">Фізіологічно повноцінне харчування потенційно здорових людей, тобто таке, що забезпечує організм людини оптимальною кількістю поживних речовин та енергії відповідно до норм фізіологічних потреб організму людини являє собою так зване раціональне, здорове харчування </w:t>
      </w:r>
      <w:r>
        <w:rPr>
          <w:rFonts w:ascii="Times New Roman" w:hAnsi="Times New Roman"/>
          <w:sz w:val="28"/>
          <w:szCs w:val="28"/>
        </w:rPr>
        <w:t>[</w:t>
      </w:r>
      <w:r w:rsidRPr="002A4CF2">
        <w:rPr>
          <w:rFonts w:ascii="Times New Roman" w:hAnsi="Times New Roman"/>
          <w:sz w:val="28"/>
          <w:szCs w:val="28"/>
        </w:rPr>
        <w:t>45</w:t>
      </w:r>
      <w:r w:rsidRPr="00D72CBA">
        <w:rPr>
          <w:rFonts w:ascii="Times New Roman" w:hAnsi="Times New Roman"/>
          <w:sz w:val="28"/>
          <w:szCs w:val="28"/>
        </w:rPr>
        <w:t xml:space="preserve">]. Основу здорового харчування мають складати продукти, багаті на харчові волокна, фрукти, овочі, морська риба, біле нежирне м’ясо, вироби з твердих сортів пшениці. Жири та транс-жири у харчуванні підвищують ризик </w:t>
      </w:r>
      <w:r>
        <w:rPr>
          <w:rFonts w:ascii="Times New Roman" w:hAnsi="Times New Roman"/>
          <w:sz w:val="28"/>
          <w:szCs w:val="28"/>
        </w:rPr>
        <w:t xml:space="preserve">виникнення </w:t>
      </w:r>
      <w:r w:rsidRPr="00D72CBA">
        <w:rPr>
          <w:rFonts w:ascii="Times New Roman" w:hAnsi="Times New Roman"/>
          <w:sz w:val="28"/>
          <w:szCs w:val="28"/>
        </w:rPr>
        <w:t xml:space="preserve">ішемічної хвороби серця, тому споживання вершкового масла та, тим більше, маргарину треба обмежити. Так само, обмежити вживання солі, консервованої та рафінованої їжі (у ній багато солі та жирів), якщо зафіксовано підвищення артеріального тиску. Для людей із серцево-судинними захворюваннями рекомендовано дотримуватися певної дієти. ЇЇ основа, окрім овочів, також морська риба, оливкове та льняне масло, волоські горіхи. Кількість спожитих калорій повинна відповідати витратам організму на власне функціонування. Тому від смаженої їжі та нездорових, але енергоємних перекусів (чіпси, батончики, випічка з білого борошна) потрібно відмовитися, щоб зберегти власне здоров’я. Снідати найкраще зерновими кашами. Взагалі, щоб контролювати свій апетит, </w:t>
      </w:r>
      <w:r>
        <w:rPr>
          <w:rFonts w:ascii="Times New Roman" w:hAnsi="Times New Roman"/>
          <w:sz w:val="28"/>
          <w:szCs w:val="28"/>
        </w:rPr>
        <w:t>О. </w:t>
      </w:r>
      <w:r w:rsidRPr="00D72CBA">
        <w:rPr>
          <w:rFonts w:ascii="Times New Roman" w:hAnsi="Times New Roman"/>
          <w:sz w:val="28"/>
          <w:szCs w:val="28"/>
        </w:rPr>
        <w:t>Скочко рекомендує їсти невеликим порціями по 4</w:t>
      </w:r>
      <w:r w:rsidRPr="00013B14">
        <w:rPr>
          <w:rFonts w:ascii="Times New Roman" w:hAnsi="Times New Roman"/>
          <w:sz w:val="28"/>
          <w:szCs w:val="28"/>
          <w:lang w:eastAsia="ru-RU"/>
        </w:rPr>
        <w:t>–</w:t>
      </w:r>
      <w:r w:rsidRPr="00D72CBA">
        <w:rPr>
          <w:rFonts w:ascii="Times New Roman" w:hAnsi="Times New Roman"/>
          <w:sz w:val="28"/>
          <w:szCs w:val="28"/>
        </w:rPr>
        <w:t>5 разів на день. І завжди пам’ятати, що зайва вага підвищує ризик проблем із серцем та судинами.</w:t>
      </w:r>
    </w:p>
    <w:p w:rsidR="00200D5B" w:rsidRDefault="00200D5B" w:rsidP="005F5584">
      <w:pPr>
        <w:spacing w:line="360" w:lineRule="auto"/>
        <w:ind w:firstLine="709"/>
        <w:contextualSpacing/>
        <w:jc w:val="both"/>
        <w:rPr>
          <w:rFonts w:ascii="Times New Roman" w:hAnsi="Times New Roman"/>
          <w:sz w:val="28"/>
          <w:szCs w:val="28"/>
        </w:rPr>
      </w:pPr>
      <w:r>
        <w:rPr>
          <w:rFonts w:ascii="Times New Roman" w:hAnsi="Times New Roman"/>
          <w:sz w:val="28"/>
          <w:szCs w:val="28"/>
        </w:rPr>
        <w:t>Т</w:t>
      </w:r>
      <w:r w:rsidRPr="00AD74A9">
        <w:rPr>
          <w:rFonts w:ascii="Times New Roman" w:hAnsi="Times New Roman"/>
          <w:sz w:val="28"/>
          <w:szCs w:val="28"/>
        </w:rPr>
        <w:t>акож необхідно вживати рибу прин</w:t>
      </w:r>
      <w:r>
        <w:rPr>
          <w:rFonts w:ascii="Times New Roman" w:hAnsi="Times New Roman"/>
          <w:sz w:val="28"/>
          <w:szCs w:val="28"/>
        </w:rPr>
        <w:t>аймні двічі на тиждень. Р</w:t>
      </w:r>
      <w:r w:rsidRPr="00AD74A9">
        <w:rPr>
          <w:rFonts w:ascii="Times New Roman" w:hAnsi="Times New Roman"/>
          <w:sz w:val="28"/>
          <w:szCs w:val="28"/>
        </w:rPr>
        <w:t>ибні продукти є потужним дже</w:t>
      </w:r>
      <w:r>
        <w:rPr>
          <w:rFonts w:ascii="Times New Roman" w:hAnsi="Times New Roman"/>
          <w:sz w:val="28"/>
          <w:szCs w:val="28"/>
        </w:rPr>
        <w:t>релом омега</w:t>
      </w:r>
      <w:r w:rsidRPr="00013B14">
        <w:rPr>
          <w:rFonts w:ascii="Times New Roman" w:hAnsi="Times New Roman"/>
          <w:sz w:val="28"/>
          <w:szCs w:val="28"/>
          <w:lang w:eastAsia="ru-RU"/>
        </w:rPr>
        <w:t>–</w:t>
      </w:r>
      <w:r w:rsidRPr="00AD74A9">
        <w:rPr>
          <w:rFonts w:ascii="Times New Roman" w:hAnsi="Times New Roman"/>
          <w:sz w:val="28"/>
          <w:szCs w:val="28"/>
        </w:rPr>
        <w:t>3 жирних кислот та захищають людський організм від проблем із серцем. Щоб кров’яний тиск був у нормі необхідно додавати якомога менше солі під час приготування їжі. Також потрібно перевіряти калорійність, жирність, вміст солі та вміст цукру в продуктах харчув</w:t>
      </w:r>
      <w:r>
        <w:rPr>
          <w:rFonts w:ascii="Times New Roman" w:hAnsi="Times New Roman"/>
          <w:sz w:val="28"/>
          <w:szCs w:val="28"/>
        </w:rPr>
        <w:t xml:space="preserve">ання при покупках. Важливо </w:t>
      </w:r>
      <w:r w:rsidRPr="00AD74A9">
        <w:rPr>
          <w:rFonts w:ascii="Times New Roman" w:hAnsi="Times New Roman"/>
          <w:sz w:val="28"/>
          <w:szCs w:val="28"/>
        </w:rPr>
        <w:t>регулювати вживання продуктів із вмістом насичених жирів. Їжа із високим вмістом насичених жирів може підви</w:t>
      </w:r>
      <w:r>
        <w:rPr>
          <w:rFonts w:ascii="Times New Roman" w:hAnsi="Times New Roman"/>
          <w:sz w:val="28"/>
          <w:szCs w:val="28"/>
        </w:rPr>
        <w:t>щити рівень холестерину в крові</w:t>
      </w:r>
      <w:r w:rsidRPr="00AD74A9">
        <w:rPr>
          <w:rFonts w:ascii="Times New Roman" w:hAnsi="Times New Roman"/>
          <w:sz w:val="28"/>
          <w:szCs w:val="28"/>
        </w:rPr>
        <w:t>,</w:t>
      </w:r>
      <w:r>
        <w:rPr>
          <w:rFonts w:ascii="Times New Roman" w:hAnsi="Times New Roman"/>
          <w:sz w:val="28"/>
          <w:szCs w:val="28"/>
        </w:rPr>
        <w:t xml:space="preserve"> що суттєво впливає на функціональний стан серцево-судинної системи студентської молоді.</w:t>
      </w:r>
    </w:p>
    <w:p w:rsidR="00200D5B" w:rsidRDefault="00200D5B" w:rsidP="00AD74A9">
      <w:pPr>
        <w:spacing w:line="360" w:lineRule="auto"/>
        <w:ind w:firstLine="709"/>
        <w:contextualSpacing/>
        <w:jc w:val="both"/>
        <w:rPr>
          <w:rFonts w:ascii="Times New Roman" w:hAnsi="Times New Roman"/>
          <w:color w:val="1D1D1D"/>
          <w:sz w:val="28"/>
          <w:szCs w:val="28"/>
        </w:rPr>
      </w:pPr>
      <w:r w:rsidRPr="00E60DEA">
        <w:rPr>
          <w:rFonts w:ascii="Times New Roman" w:hAnsi="Times New Roman"/>
          <w:sz w:val="28"/>
          <w:szCs w:val="28"/>
        </w:rPr>
        <w:t>Зміни раціону харчування є потенційно доступним і масштабним втручанням, яке може практично відразу ж призвести до значног</w:t>
      </w:r>
      <w:r>
        <w:rPr>
          <w:rFonts w:ascii="Times New Roman" w:hAnsi="Times New Roman"/>
          <w:sz w:val="28"/>
          <w:szCs w:val="28"/>
        </w:rPr>
        <w:t xml:space="preserve">о поліпшення здоров’я населення, а особливо студентів </w:t>
      </w:r>
      <w:r>
        <w:rPr>
          <w:rFonts w:ascii="Times New Roman" w:hAnsi="Times New Roman"/>
          <w:sz w:val="28"/>
          <w:szCs w:val="28"/>
          <w:lang w:val="en-US"/>
        </w:rPr>
        <w:t>I</w:t>
      </w:r>
      <w:r>
        <w:rPr>
          <w:rFonts w:ascii="Times New Roman" w:hAnsi="Times New Roman"/>
          <w:sz w:val="28"/>
          <w:szCs w:val="28"/>
        </w:rPr>
        <w:t xml:space="preserve"> курсу навчання. Зазначимо рекомендації </w:t>
      </w:r>
      <w:r w:rsidRPr="00AD74A9">
        <w:rPr>
          <w:rFonts w:ascii="Times New Roman" w:hAnsi="Times New Roman"/>
          <w:sz w:val="28"/>
          <w:szCs w:val="28"/>
        </w:rPr>
        <w:t>ВООЗ із питань здорового харчування</w:t>
      </w:r>
      <w:r>
        <w:rPr>
          <w:rFonts w:ascii="Times New Roman" w:hAnsi="Times New Roman"/>
          <w:sz w:val="28"/>
          <w:szCs w:val="28"/>
        </w:rPr>
        <w:t xml:space="preserve"> у таблиці 1.1 </w:t>
      </w:r>
      <w:r w:rsidRPr="002B665A">
        <w:rPr>
          <w:rFonts w:ascii="Times New Roman" w:hAnsi="Times New Roman"/>
          <w:sz w:val="28"/>
          <w:szCs w:val="28"/>
        </w:rPr>
        <w:t>[</w:t>
      </w:r>
      <w:r>
        <w:rPr>
          <w:rFonts w:ascii="Times New Roman" w:hAnsi="Times New Roman"/>
          <w:sz w:val="28"/>
          <w:szCs w:val="28"/>
          <w:lang w:val="ru-RU"/>
        </w:rPr>
        <w:t>46</w:t>
      </w:r>
      <w:r w:rsidRPr="002B665A">
        <w:rPr>
          <w:rFonts w:ascii="Times New Roman" w:hAnsi="Times New Roman"/>
          <w:sz w:val="28"/>
          <w:szCs w:val="28"/>
        </w:rPr>
        <w:t>]</w:t>
      </w:r>
      <w:r w:rsidRPr="002B665A">
        <w:rPr>
          <w:rFonts w:ascii="Times New Roman" w:hAnsi="Times New Roman"/>
          <w:color w:val="1D1D1D"/>
          <w:sz w:val="28"/>
          <w:szCs w:val="28"/>
        </w:rPr>
        <w:t>.</w:t>
      </w:r>
    </w:p>
    <w:p w:rsidR="00200D5B" w:rsidRPr="00B9085E" w:rsidRDefault="00200D5B" w:rsidP="00013B14">
      <w:pPr>
        <w:spacing w:line="360" w:lineRule="auto"/>
        <w:ind w:firstLine="709"/>
        <w:contextualSpacing/>
        <w:jc w:val="right"/>
        <w:rPr>
          <w:rFonts w:ascii="Times New Roman" w:hAnsi="Times New Roman"/>
          <w:sz w:val="28"/>
          <w:szCs w:val="28"/>
        </w:rPr>
      </w:pPr>
      <w:r>
        <w:rPr>
          <w:rFonts w:ascii="Times New Roman" w:hAnsi="Times New Roman"/>
          <w:sz w:val="28"/>
          <w:szCs w:val="28"/>
        </w:rPr>
        <w:t>Таблиця 1.1</w:t>
      </w:r>
    </w:p>
    <w:p w:rsidR="00200D5B" w:rsidRPr="00272263" w:rsidRDefault="00200D5B" w:rsidP="00CA3D8F">
      <w:pPr>
        <w:spacing w:line="360" w:lineRule="auto"/>
        <w:ind w:firstLine="709"/>
        <w:contextualSpacing/>
        <w:jc w:val="center"/>
        <w:rPr>
          <w:rFonts w:ascii="Times New Roman" w:hAnsi="Times New Roman"/>
          <w:b/>
          <w:sz w:val="28"/>
          <w:szCs w:val="28"/>
        </w:rPr>
      </w:pPr>
      <w:r w:rsidRPr="00272263">
        <w:rPr>
          <w:rFonts w:ascii="Times New Roman" w:hAnsi="Times New Roman"/>
          <w:b/>
          <w:sz w:val="28"/>
          <w:szCs w:val="28"/>
        </w:rPr>
        <w:t>Рекомендації ВООЗ із питань здорового харчування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32"/>
        <w:gridCol w:w="7238"/>
      </w:tblGrid>
      <w:tr w:rsidR="00200D5B" w:rsidRPr="003503BD" w:rsidTr="00B9085E">
        <w:tc>
          <w:tcPr>
            <w:tcW w:w="2332" w:type="dxa"/>
          </w:tcPr>
          <w:p w:rsidR="00200D5B" w:rsidRPr="003503BD" w:rsidRDefault="00200D5B" w:rsidP="00D96FB4">
            <w:pPr>
              <w:spacing w:after="0" w:line="360" w:lineRule="auto"/>
              <w:contextualSpacing/>
              <w:jc w:val="center"/>
              <w:rPr>
                <w:rFonts w:ascii="Times New Roman" w:hAnsi="Times New Roman"/>
                <w:b/>
                <w:sz w:val="28"/>
                <w:szCs w:val="28"/>
              </w:rPr>
            </w:pPr>
            <w:r w:rsidRPr="003503BD">
              <w:rPr>
                <w:rFonts w:ascii="Times New Roman" w:hAnsi="Times New Roman"/>
                <w:b/>
                <w:sz w:val="28"/>
                <w:szCs w:val="28"/>
              </w:rPr>
              <w:t>Категорія</w:t>
            </w:r>
          </w:p>
        </w:tc>
        <w:tc>
          <w:tcPr>
            <w:tcW w:w="7238" w:type="dxa"/>
          </w:tcPr>
          <w:p w:rsidR="00200D5B" w:rsidRPr="003503BD" w:rsidRDefault="00200D5B" w:rsidP="00D96FB4">
            <w:pPr>
              <w:spacing w:after="0" w:line="360" w:lineRule="auto"/>
              <w:contextualSpacing/>
              <w:jc w:val="center"/>
              <w:rPr>
                <w:rFonts w:ascii="Times New Roman" w:hAnsi="Times New Roman"/>
                <w:b/>
                <w:sz w:val="28"/>
                <w:szCs w:val="28"/>
                <w:lang w:val="en-US"/>
              </w:rPr>
            </w:pPr>
            <w:r w:rsidRPr="003503BD">
              <w:rPr>
                <w:rFonts w:ascii="Times New Roman" w:hAnsi="Times New Roman"/>
                <w:b/>
                <w:sz w:val="28"/>
                <w:szCs w:val="28"/>
              </w:rPr>
              <w:t>Рекомендація</w:t>
            </w:r>
          </w:p>
        </w:tc>
      </w:tr>
      <w:tr w:rsidR="00200D5B" w:rsidRPr="003503BD" w:rsidTr="00B9085E">
        <w:tc>
          <w:tcPr>
            <w:tcW w:w="2332" w:type="dxa"/>
          </w:tcPr>
          <w:p w:rsidR="00200D5B" w:rsidRPr="003503BD" w:rsidRDefault="00200D5B"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color w:val="1D1D1D"/>
                <w:sz w:val="28"/>
                <w:szCs w:val="28"/>
              </w:rPr>
              <w:t>Фрукти та овочі</w:t>
            </w:r>
          </w:p>
        </w:tc>
        <w:tc>
          <w:tcPr>
            <w:tcW w:w="7238" w:type="dxa"/>
          </w:tcPr>
          <w:p w:rsidR="00200D5B" w:rsidRPr="003503BD" w:rsidRDefault="00200D5B"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sz w:val="28"/>
                <w:szCs w:val="28"/>
              </w:rPr>
              <w:t xml:space="preserve">Щонайменше, </w:t>
            </w:r>
            <w:smartTag w:uri="urn:schemas-microsoft-com:office:smarttags" w:element="metricconverter">
              <w:smartTagPr>
                <w:attr w:name="ProductID" w:val="400 г"/>
              </w:smartTagPr>
              <w:r w:rsidRPr="003503BD">
                <w:rPr>
                  <w:rFonts w:ascii="Times New Roman" w:hAnsi="Times New Roman"/>
                  <w:sz w:val="28"/>
                  <w:szCs w:val="28"/>
                </w:rPr>
                <w:t>400 г</w:t>
              </w:r>
            </w:smartTag>
            <w:r w:rsidRPr="003503BD">
              <w:rPr>
                <w:rFonts w:ascii="Times New Roman" w:hAnsi="Times New Roman"/>
                <w:sz w:val="28"/>
                <w:szCs w:val="28"/>
              </w:rPr>
              <w:t xml:space="preserve"> (п’ять порцій) фруктів і овочів в день. Картопля, солодка картопля (батат), інші крохмалисті коренеплоди не класифікуються як фрукти або овочі.</w:t>
            </w:r>
          </w:p>
        </w:tc>
      </w:tr>
      <w:tr w:rsidR="00200D5B" w:rsidRPr="003503BD" w:rsidTr="00B9085E">
        <w:tc>
          <w:tcPr>
            <w:tcW w:w="2332" w:type="dxa"/>
          </w:tcPr>
          <w:p w:rsidR="00200D5B" w:rsidRPr="003503BD" w:rsidRDefault="00200D5B"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color w:val="1D1D1D"/>
                <w:sz w:val="28"/>
                <w:szCs w:val="28"/>
              </w:rPr>
              <w:t>Цукор</w:t>
            </w:r>
          </w:p>
        </w:tc>
        <w:tc>
          <w:tcPr>
            <w:tcW w:w="7238" w:type="dxa"/>
          </w:tcPr>
          <w:p w:rsidR="00200D5B" w:rsidRPr="003503BD" w:rsidRDefault="00200D5B"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sz w:val="28"/>
                <w:szCs w:val="28"/>
              </w:rPr>
              <w:t xml:space="preserve">Не більше 10% від загального споживання енергії, що еквівалентно </w:t>
            </w:r>
            <w:smartTag w:uri="urn:schemas-microsoft-com:office:smarttags" w:element="metricconverter">
              <w:smartTagPr>
                <w:attr w:name="ProductID" w:val="50 г"/>
              </w:smartTagPr>
              <w:r w:rsidRPr="003503BD">
                <w:rPr>
                  <w:rFonts w:ascii="Times New Roman" w:hAnsi="Times New Roman"/>
                  <w:sz w:val="28"/>
                  <w:szCs w:val="28"/>
                </w:rPr>
                <w:t>50 г</w:t>
              </w:r>
            </w:smartTag>
            <w:r w:rsidRPr="003503BD">
              <w:rPr>
                <w:rFonts w:ascii="Times New Roman" w:hAnsi="Times New Roman"/>
                <w:sz w:val="28"/>
                <w:szCs w:val="28"/>
              </w:rPr>
              <w:t xml:space="preserve"> цукру (або обсягу близько 12 чайних ложок) для людини з нормальною вагою тіла, яка споживає приблизно 2000 калорій на день (в ідеалі – менше 5% від загального споживання енергії для додаткової користі для здоров’я).</w:t>
            </w:r>
          </w:p>
        </w:tc>
      </w:tr>
      <w:tr w:rsidR="00200D5B" w:rsidRPr="003503BD" w:rsidTr="00B9085E">
        <w:trPr>
          <w:trHeight w:val="3543"/>
        </w:trPr>
        <w:tc>
          <w:tcPr>
            <w:tcW w:w="2332" w:type="dxa"/>
          </w:tcPr>
          <w:p w:rsidR="00200D5B" w:rsidRPr="003503BD" w:rsidRDefault="00200D5B"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color w:val="1D1D1D"/>
                <w:sz w:val="28"/>
                <w:szCs w:val="28"/>
              </w:rPr>
              <w:t>Жир</w:t>
            </w:r>
          </w:p>
        </w:tc>
        <w:tc>
          <w:tcPr>
            <w:tcW w:w="7238" w:type="dxa"/>
          </w:tcPr>
          <w:p w:rsidR="00200D5B" w:rsidRPr="003503BD" w:rsidRDefault="00200D5B"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sz w:val="28"/>
                <w:szCs w:val="28"/>
              </w:rPr>
              <w:t xml:space="preserve">Не більше 30% від загального споживання енергії із жирів. Ненасичені жири (наприклад, риба, авокадо, горіхи і соняшник, ріпак і оливкова олія) краще насичених жирів (жирне м’ясо, вершкове масло, пальмова та кокосова олія, вершки, сир, топлене масло і свиняче сало). Продукти, що містять промислові транс-жири (не свіжоприготовлені, оброблені харчові продукти, фаст-фуди, закуски, смажена </w:t>
            </w:r>
          </w:p>
          <w:p w:rsidR="00200D5B" w:rsidRPr="003503BD" w:rsidRDefault="00200D5B" w:rsidP="00293769">
            <w:pPr>
              <w:spacing w:line="300" w:lineRule="auto"/>
              <w:contextualSpacing/>
              <w:jc w:val="both"/>
              <w:rPr>
                <w:rFonts w:ascii="Times New Roman" w:hAnsi="Times New Roman"/>
                <w:color w:val="1D1D1D"/>
                <w:sz w:val="28"/>
                <w:szCs w:val="28"/>
              </w:rPr>
            </w:pPr>
            <w:r w:rsidRPr="003503BD">
              <w:rPr>
                <w:rFonts w:ascii="Times New Roman" w:hAnsi="Times New Roman"/>
                <w:sz w:val="28"/>
                <w:szCs w:val="28"/>
              </w:rPr>
              <w:t>їжа, заморожені піца, пироги, печиво, маргарин і спреди) не є частиною здорової дієти!</w:t>
            </w:r>
          </w:p>
        </w:tc>
      </w:tr>
      <w:tr w:rsidR="00200D5B" w:rsidRPr="003503BD" w:rsidTr="00B9085E">
        <w:tc>
          <w:tcPr>
            <w:tcW w:w="2332" w:type="dxa"/>
          </w:tcPr>
          <w:p w:rsidR="00200D5B" w:rsidRPr="003503BD" w:rsidRDefault="00200D5B"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color w:val="1D1D1D"/>
                <w:sz w:val="28"/>
                <w:szCs w:val="28"/>
              </w:rPr>
              <w:t>Сіль</w:t>
            </w:r>
          </w:p>
        </w:tc>
        <w:tc>
          <w:tcPr>
            <w:tcW w:w="7238" w:type="dxa"/>
          </w:tcPr>
          <w:p w:rsidR="00200D5B" w:rsidRPr="003503BD" w:rsidRDefault="00200D5B"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sz w:val="28"/>
                <w:szCs w:val="28"/>
              </w:rPr>
              <w:t xml:space="preserve">Менше </w:t>
            </w:r>
            <w:smartTag w:uri="urn:schemas-microsoft-com:office:smarttags" w:element="metricconverter">
              <w:smartTagPr>
                <w:attr w:name="ProductID" w:val="5 г"/>
              </w:smartTagPr>
              <w:r w:rsidRPr="003503BD">
                <w:rPr>
                  <w:rFonts w:ascii="Times New Roman" w:hAnsi="Times New Roman"/>
                  <w:sz w:val="28"/>
                  <w:szCs w:val="28"/>
                </w:rPr>
                <w:t>5 г</w:t>
              </w:r>
            </w:smartTag>
            <w:r w:rsidRPr="003503BD">
              <w:rPr>
                <w:rFonts w:ascii="Times New Roman" w:hAnsi="Times New Roman"/>
                <w:sz w:val="28"/>
                <w:szCs w:val="28"/>
              </w:rPr>
              <w:t xml:space="preserve"> йодованої солі (приблизно 1 чайна ложка) на день.</w:t>
            </w:r>
          </w:p>
        </w:tc>
      </w:tr>
    </w:tbl>
    <w:p w:rsidR="00200D5B" w:rsidRDefault="00200D5B" w:rsidP="00AD74A9">
      <w:pPr>
        <w:spacing w:line="360" w:lineRule="auto"/>
        <w:ind w:firstLine="709"/>
        <w:contextualSpacing/>
        <w:jc w:val="both"/>
        <w:rPr>
          <w:rFonts w:ascii="Times New Roman" w:hAnsi="Times New Roman"/>
          <w:color w:val="000000"/>
          <w:sz w:val="28"/>
          <w:szCs w:val="28"/>
        </w:rPr>
      </w:pPr>
      <w:r>
        <w:rPr>
          <w:rFonts w:ascii="Times New Roman" w:hAnsi="Times New Roman"/>
          <w:sz w:val="28"/>
          <w:szCs w:val="28"/>
        </w:rPr>
        <w:t>Доктор медичних наук</w:t>
      </w:r>
      <w:r>
        <w:rPr>
          <w:rFonts w:ascii="Times New Roman" w:hAnsi="Times New Roman"/>
          <w:color w:val="000000"/>
          <w:sz w:val="28"/>
          <w:szCs w:val="28"/>
        </w:rPr>
        <w:t xml:space="preserve"> </w:t>
      </w:r>
      <w:r w:rsidRPr="0078144D">
        <w:rPr>
          <w:rFonts w:ascii="Times New Roman" w:hAnsi="Times New Roman"/>
          <w:color w:val="000000"/>
          <w:sz w:val="28"/>
          <w:szCs w:val="28"/>
        </w:rPr>
        <w:t>В. Мішалов</w:t>
      </w:r>
      <w:r>
        <w:rPr>
          <w:rFonts w:ascii="Times New Roman" w:hAnsi="Times New Roman"/>
          <w:color w:val="000000"/>
          <w:sz w:val="28"/>
          <w:szCs w:val="28"/>
        </w:rPr>
        <w:t xml:space="preserve"> наводить такі рекомендації щодо профілактики </w:t>
      </w:r>
      <w:r w:rsidRPr="0096479A">
        <w:rPr>
          <w:rFonts w:ascii="Times New Roman" w:hAnsi="Times New Roman"/>
          <w:color w:val="000000"/>
          <w:sz w:val="28"/>
          <w:szCs w:val="28"/>
        </w:rPr>
        <w:t>захворювань</w:t>
      </w:r>
      <w:r>
        <w:rPr>
          <w:rFonts w:ascii="Times New Roman" w:hAnsi="Times New Roman"/>
          <w:color w:val="000000"/>
          <w:sz w:val="28"/>
          <w:szCs w:val="28"/>
        </w:rPr>
        <w:t xml:space="preserve"> серцево-судинної системи</w:t>
      </w:r>
      <w:r w:rsidRPr="0096479A">
        <w:rPr>
          <w:rFonts w:ascii="Times New Roman" w:hAnsi="Times New Roman"/>
          <w:color w:val="000000"/>
          <w:sz w:val="28"/>
          <w:szCs w:val="28"/>
        </w:rPr>
        <w:t>. Він зазначає, що в першу чергу потрібно дотримуватися раціонального харчування. Радить передусім не набирати вагу. На першому місці у раціоні людини, на його думку, мають бути продукти ро</w:t>
      </w:r>
      <w:r>
        <w:rPr>
          <w:rFonts w:ascii="Times New Roman" w:hAnsi="Times New Roman"/>
          <w:color w:val="000000"/>
          <w:sz w:val="28"/>
          <w:szCs w:val="28"/>
        </w:rPr>
        <w:t xml:space="preserve">слинного походження: </w:t>
      </w:r>
      <w:r w:rsidRPr="0096479A">
        <w:rPr>
          <w:rFonts w:ascii="Times New Roman" w:hAnsi="Times New Roman"/>
          <w:color w:val="000000"/>
          <w:sz w:val="28"/>
          <w:szCs w:val="28"/>
        </w:rPr>
        <w:t>овочі,</w:t>
      </w:r>
      <w:r>
        <w:rPr>
          <w:rFonts w:ascii="Times New Roman" w:hAnsi="Times New Roman"/>
          <w:color w:val="000000"/>
          <w:sz w:val="28"/>
          <w:szCs w:val="28"/>
        </w:rPr>
        <w:t xml:space="preserve"> </w:t>
      </w:r>
      <w:r w:rsidRPr="0096479A">
        <w:rPr>
          <w:rFonts w:ascii="Times New Roman" w:hAnsi="Times New Roman"/>
          <w:color w:val="000000"/>
          <w:sz w:val="28"/>
          <w:szCs w:val="28"/>
        </w:rPr>
        <w:t>різноманітні фрукти, зернові тощо. Не потрібно відмовлятися</w:t>
      </w:r>
      <w:r>
        <w:rPr>
          <w:rFonts w:ascii="Times New Roman" w:hAnsi="Times New Roman"/>
          <w:color w:val="000000"/>
          <w:sz w:val="28"/>
          <w:szCs w:val="28"/>
        </w:rPr>
        <w:t xml:space="preserve"> від м’яса, а головне вживати його</w:t>
      </w:r>
      <w:r w:rsidRPr="0096479A">
        <w:rPr>
          <w:rFonts w:ascii="Times New Roman" w:hAnsi="Times New Roman"/>
          <w:color w:val="000000"/>
          <w:sz w:val="28"/>
          <w:szCs w:val="28"/>
        </w:rPr>
        <w:t xml:space="preserve"> в обмежених кількостях. </w:t>
      </w:r>
    </w:p>
    <w:p w:rsidR="00200D5B" w:rsidRPr="00AD74A9" w:rsidRDefault="00200D5B" w:rsidP="00AD74A9">
      <w:pPr>
        <w:spacing w:line="360" w:lineRule="auto"/>
        <w:ind w:firstLine="709"/>
        <w:contextualSpacing/>
        <w:jc w:val="both"/>
        <w:rPr>
          <w:rFonts w:ascii="Times New Roman" w:hAnsi="Times New Roman"/>
          <w:color w:val="000000"/>
          <w:sz w:val="28"/>
          <w:szCs w:val="28"/>
        </w:rPr>
      </w:pPr>
      <w:r w:rsidRPr="00AD74A9">
        <w:rPr>
          <w:rFonts w:ascii="Times New Roman" w:hAnsi="Times New Roman"/>
          <w:color w:val="000000"/>
          <w:sz w:val="28"/>
          <w:szCs w:val="28"/>
        </w:rPr>
        <w:t>В оптимальному варіанті харчування забезпечує організм енергією, основними нутрієнтами в їх відповідному кількісному співвідношенні. Воно повинно бути організоване з урахуванням виду трудової діяльності людини, віку і статі, способу життя, національних традицій, а також клімато</w:t>
      </w:r>
      <w:r>
        <w:rPr>
          <w:rFonts w:ascii="Times New Roman" w:hAnsi="Times New Roman"/>
          <w:color w:val="000000"/>
          <w:sz w:val="28"/>
          <w:szCs w:val="28"/>
        </w:rPr>
        <w:t>-географічних умов проживання [</w:t>
      </w:r>
      <w:r>
        <w:rPr>
          <w:rFonts w:ascii="Times New Roman" w:hAnsi="Times New Roman"/>
          <w:color w:val="000000"/>
          <w:sz w:val="28"/>
          <w:szCs w:val="28"/>
          <w:lang w:val="ru-RU"/>
        </w:rPr>
        <w:t>4</w:t>
      </w:r>
      <w:r w:rsidRPr="00AD74A9">
        <w:rPr>
          <w:rFonts w:ascii="Times New Roman" w:hAnsi="Times New Roman"/>
          <w:color w:val="000000"/>
          <w:sz w:val="28"/>
          <w:szCs w:val="28"/>
        </w:rPr>
        <w:t>7</w:t>
      </w:r>
      <w:r>
        <w:rPr>
          <w:rFonts w:ascii="Times New Roman" w:hAnsi="Times New Roman"/>
          <w:color w:val="000000"/>
          <w:sz w:val="28"/>
          <w:szCs w:val="28"/>
        </w:rPr>
        <w:t>, с.</w:t>
      </w:r>
      <w:r>
        <w:rPr>
          <w:rFonts w:ascii="Times New Roman" w:hAnsi="Times New Roman"/>
          <w:color w:val="000000"/>
          <w:sz w:val="28"/>
          <w:szCs w:val="28"/>
          <w:lang w:val="ru-RU"/>
        </w:rPr>
        <w:t xml:space="preserve"> </w:t>
      </w:r>
      <w:r>
        <w:rPr>
          <w:rFonts w:ascii="Times New Roman" w:hAnsi="Times New Roman"/>
          <w:color w:val="000000"/>
          <w:sz w:val="28"/>
          <w:szCs w:val="28"/>
        </w:rPr>
        <w:t>33</w:t>
      </w:r>
      <w:r w:rsidRPr="00AD74A9">
        <w:rPr>
          <w:rFonts w:ascii="Times New Roman" w:hAnsi="Times New Roman"/>
          <w:color w:val="000000"/>
          <w:sz w:val="28"/>
          <w:szCs w:val="28"/>
        </w:rPr>
        <w:t xml:space="preserve">]. Культура харчування, спрямована </w:t>
      </w:r>
      <w:r>
        <w:rPr>
          <w:rFonts w:ascii="Times New Roman" w:hAnsi="Times New Roman"/>
          <w:color w:val="000000"/>
          <w:sz w:val="28"/>
          <w:szCs w:val="28"/>
        </w:rPr>
        <w:t xml:space="preserve">на оздоровчу дієту, передбачає: </w:t>
      </w:r>
      <w:r w:rsidRPr="00AD74A9">
        <w:rPr>
          <w:rFonts w:ascii="Times New Roman" w:hAnsi="Times New Roman"/>
          <w:color w:val="000000"/>
          <w:sz w:val="28"/>
          <w:szCs w:val="28"/>
        </w:rPr>
        <w:t>співвідношення білків, жирів та вуглеводів; збільшення споживання складних вуглеводів (50</w:t>
      </w:r>
      <w:r w:rsidRPr="00AD74A9">
        <w:rPr>
          <w:rFonts w:ascii="Times New Roman" w:hAnsi="Times New Roman"/>
          <w:sz w:val="28"/>
          <w:szCs w:val="28"/>
        </w:rPr>
        <w:t>–</w:t>
      </w:r>
      <w:r w:rsidRPr="00AD74A9">
        <w:rPr>
          <w:rFonts w:ascii="Times New Roman" w:hAnsi="Times New Roman"/>
          <w:color w:val="000000"/>
          <w:sz w:val="28"/>
          <w:szCs w:val="28"/>
        </w:rPr>
        <w:t>70% загальної енергетичної цінності їжі) та клітковини (27</w:t>
      </w:r>
      <w:r w:rsidRPr="00AD74A9">
        <w:rPr>
          <w:rFonts w:ascii="Times New Roman" w:hAnsi="Times New Roman"/>
          <w:sz w:val="28"/>
          <w:szCs w:val="28"/>
        </w:rPr>
        <w:t>–</w:t>
      </w:r>
      <w:r>
        <w:rPr>
          <w:rFonts w:ascii="Times New Roman" w:hAnsi="Times New Roman"/>
          <w:color w:val="000000"/>
          <w:sz w:val="28"/>
          <w:szCs w:val="28"/>
        </w:rPr>
        <w:t>40</w:t>
      </w:r>
      <w:r w:rsidRPr="00095A43">
        <w:rPr>
          <w:rFonts w:ascii="Times New Roman" w:hAnsi="Times New Roman"/>
          <w:color w:val="000000"/>
          <w:sz w:val="28"/>
          <w:szCs w:val="28"/>
        </w:rPr>
        <w:t xml:space="preserve"> </w:t>
      </w:r>
      <w:r w:rsidRPr="00AD74A9">
        <w:rPr>
          <w:rFonts w:ascii="Times New Roman" w:hAnsi="Times New Roman"/>
          <w:color w:val="000000"/>
          <w:sz w:val="28"/>
          <w:szCs w:val="28"/>
        </w:rPr>
        <w:t xml:space="preserve">г на добу), завдяки використанню овочів та фруктів (не менше </w:t>
      </w:r>
      <w:smartTag w:uri="urn:schemas-microsoft-com:office:smarttags" w:element="metricconverter">
        <w:smartTagPr>
          <w:attr w:name="ProductID" w:val="400 г"/>
        </w:smartTagPr>
        <w:r w:rsidRPr="00AD74A9">
          <w:rPr>
            <w:rFonts w:ascii="Times New Roman" w:hAnsi="Times New Roman"/>
            <w:color w:val="000000"/>
            <w:sz w:val="28"/>
            <w:szCs w:val="28"/>
          </w:rPr>
          <w:t>400 г</w:t>
        </w:r>
      </w:smartTag>
      <w:r w:rsidRPr="00AD74A9">
        <w:rPr>
          <w:rFonts w:ascii="Times New Roman" w:hAnsi="Times New Roman"/>
          <w:color w:val="000000"/>
          <w:sz w:val="28"/>
          <w:szCs w:val="28"/>
        </w:rPr>
        <w:t xml:space="preserve">); зменшення вживання цукру (до 10%, що еквівалентно </w:t>
      </w:r>
      <w:smartTag w:uri="urn:schemas-microsoft-com:office:smarttags" w:element="metricconverter">
        <w:smartTagPr>
          <w:attr w:name="ProductID" w:val="60 г"/>
        </w:smartTagPr>
        <w:r w:rsidRPr="00AD74A9">
          <w:rPr>
            <w:rFonts w:ascii="Times New Roman" w:hAnsi="Times New Roman"/>
            <w:color w:val="000000"/>
            <w:sz w:val="28"/>
            <w:szCs w:val="28"/>
          </w:rPr>
          <w:t>60 г</w:t>
        </w:r>
      </w:smartTag>
      <w:r w:rsidRPr="00AD74A9">
        <w:rPr>
          <w:rFonts w:ascii="Times New Roman" w:hAnsi="Times New Roman"/>
          <w:color w:val="000000"/>
          <w:sz w:val="28"/>
          <w:szCs w:val="28"/>
        </w:rPr>
        <w:t xml:space="preserve"> на добу); зниження кількості вживаної солі (максимально </w:t>
      </w:r>
      <w:smartTag w:uri="urn:schemas-microsoft-com:office:smarttags" w:element="metricconverter">
        <w:smartTagPr>
          <w:attr w:name="ProductID" w:val="6 г"/>
        </w:smartTagPr>
        <w:r w:rsidRPr="00AD74A9">
          <w:rPr>
            <w:rFonts w:ascii="Times New Roman" w:hAnsi="Times New Roman"/>
            <w:color w:val="000000"/>
            <w:sz w:val="28"/>
            <w:szCs w:val="28"/>
          </w:rPr>
          <w:t>6 г</w:t>
        </w:r>
      </w:smartTag>
      <w:r w:rsidRPr="00AD74A9">
        <w:rPr>
          <w:rFonts w:ascii="Times New Roman" w:hAnsi="Times New Roman"/>
          <w:color w:val="000000"/>
          <w:sz w:val="28"/>
          <w:szCs w:val="28"/>
        </w:rPr>
        <w:t xml:space="preserve"> на добу); обмеження до мінімуму алкоголю; прагнен</w:t>
      </w:r>
      <w:r>
        <w:rPr>
          <w:rFonts w:ascii="Times New Roman" w:hAnsi="Times New Roman"/>
          <w:color w:val="000000"/>
          <w:sz w:val="28"/>
          <w:szCs w:val="28"/>
        </w:rPr>
        <w:t>ня знизити надмірну масу тіла [</w:t>
      </w:r>
      <w:r w:rsidRPr="00095A43">
        <w:rPr>
          <w:rFonts w:ascii="Times New Roman" w:hAnsi="Times New Roman"/>
          <w:color w:val="000000"/>
          <w:sz w:val="28"/>
          <w:szCs w:val="28"/>
        </w:rPr>
        <w:t>4</w:t>
      </w:r>
      <w:r w:rsidRPr="00AD74A9">
        <w:rPr>
          <w:rFonts w:ascii="Times New Roman" w:hAnsi="Times New Roman"/>
          <w:color w:val="000000"/>
          <w:sz w:val="28"/>
          <w:szCs w:val="28"/>
        </w:rPr>
        <w:t>7</w:t>
      </w:r>
      <w:r>
        <w:rPr>
          <w:rFonts w:ascii="Times New Roman" w:hAnsi="Times New Roman"/>
          <w:color w:val="000000"/>
          <w:sz w:val="28"/>
          <w:szCs w:val="28"/>
        </w:rPr>
        <w:t>, с. 37</w:t>
      </w:r>
      <w:r w:rsidRPr="00AD74A9">
        <w:rPr>
          <w:rFonts w:ascii="Times New Roman" w:hAnsi="Times New Roman"/>
          <w:color w:val="000000"/>
          <w:sz w:val="28"/>
          <w:szCs w:val="28"/>
        </w:rPr>
        <w:t>].</w:t>
      </w:r>
    </w:p>
    <w:p w:rsidR="00200D5B" w:rsidRPr="00AD74A9" w:rsidRDefault="00200D5B" w:rsidP="00AD74A9">
      <w:pPr>
        <w:spacing w:line="360" w:lineRule="auto"/>
        <w:ind w:firstLine="709"/>
        <w:contextualSpacing/>
        <w:jc w:val="both"/>
        <w:rPr>
          <w:rFonts w:ascii="Times New Roman" w:hAnsi="Times New Roman"/>
          <w:sz w:val="28"/>
          <w:szCs w:val="28"/>
        </w:rPr>
      </w:pPr>
      <w:r w:rsidRPr="00AD74A9">
        <w:rPr>
          <w:rStyle w:val="Strong"/>
          <w:rFonts w:ascii="Times New Roman" w:hAnsi="Times New Roman"/>
          <w:b w:val="0"/>
          <w:sz w:val="28"/>
          <w:szCs w:val="28"/>
        </w:rPr>
        <w:t>Головний позаштатний терапевт МОЗ України, доктор медичних наук, професор В. Нетяженко також зазначає, що для профілактики хвороб серця та судин необхідне спеціальне харчування. На його думку д</w:t>
      </w:r>
      <w:r>
        <w:rPr>
          <w:rFonts w:ascii="Times New Roman" w:hAnsi="Times New Roman"/>
          <w:sz w:val="28"/>
          <w:szCs w:val="28"/>
        </w:rPr>
        <w:t>ля профілактики потрібно</w:t>
      </w:r>
      <w:r w:rsidRPr="00AD74A9">
        <w:rPr>
          <w:rFonts w:ascii="Times New Roman" w:hAnsi="Times New Roman"/>
          <w:sz w:val="28"/>
          <w:szCs w:val="28"/>
        </w:rPr>
        <w:t xml:space="preserve"> вживати:</w:t>
      </w:r>
    </w:p>
    <w:p w:rsidR="00200D5B" w:rsidRPr="00AD74A9" w:rsidRDefault="00200D5B"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 xml:space="preserve">1. Двічі на день по 200 грамів будь-яких </w:t>
      </w:r>
      <w:r>
        <w:rPr>
          <w:rFonts w:ascii="Times New Roman" w:hAnsi="Times New Roman"/>
          <w:sz w:val="28"/>
          <w:szCs w:val="28"/>
        </w:rPr>
        <w:t>свіжих</w:t>
      </w:r>
      <w:r w:rsidRPr="00AD74A9">
        <w:rPr>
          <w:rFonts w:ascii="Times New Roman" w:hAnsi="Times New Roman"/>
          <w:sz w:val="28"/>
          <w:szCs w:val="28"/>
        </w:rPr>
        <w:t xml:space="preserve"> овочів і фруктів. Їхні волокна очищають кишківник від шлаків, абсорбують холестерин.</w:t>
      </w:r>
    </w:p>
    <w:p w:rsidR="00200D5B" w:rsidRPr="00AD74A9" w:rsidRDefault="00200D5B"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2. Крупи, особливо корисними є гречана, перлова, пшоняна, а ось від манної краще відмовитися.</w:t>
      </w:r>
    </w:p>
    <w:p w:rsidR="00200D5B" w:rsidRPr="00AD74A9" w:rsidRDefault="00200D5B"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3. Білий хліб замінити на випічку з висівками.</w:t>
      </w:r>
    </w:p>
    <w:p w:rsidR="00200D5B" w:rsidRPr="00AD74A9" w:rsidRDefault="00200D5B"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4. Максимально виключити із раціону жири, відмовитися від жирних сирів, копченостей. До салатів додавати нерафіновану олію замість рафінованої, їсти варене м’ясо, рибу, знежирені кисломолочні продукти.</w:t>
      </w:r>
    </w:p>
    <w:p w:rsidR="00200D5B" w:rsidRPr="00AD74A9" w:rsidRDefault="00200D5B"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5. Вершкового масла – не більше як 25 грамів на день.</w:t>
      </w:r>
    </w:p>
    <w:p w:rsidR="00200D5B" w:rsidRPr="00C107CF" w:rsidRDefault="00200D5B" w:rsidP="00C107CF">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6. Обмежити вживання солі. Середньостатистичний українець з’їдає по 12 грамів на добу (це майже столова ложка) за норми 2</w:t>
      </w:r>
      <w:r>
        <w:rPr>
          <w:rFonts w:ascii="Times New Roman" w:hAnsi="Times New Roman"/>
          <w:sz w:val="28"/>
          <w:szCs w:val="28"/>
        </w:rPr>
        <w:t>–</w:t>
      </w:r>
      <w:r w:rsidRPr="00AD74A9">
        <w:rPr>
          <w:rFonts w:ascii="Times New Roman" w:hAnsi="Times New Roman"/>
          <w:sz w:val="28"/>
          <w:szCs w:val="28"/>
        </w:rPr>
        <w:t>5 грамів. Необхідно враховувати також, що сіль є не лише у приготованій нами їжі, а й у ковбасі, сирах, консервації, навіть у хлібі</w:t>
      </w:r>
      <w:r>
        <w:rPr>
          <w:rFonts w:ascii="Times New Roman" w:hAnsi="Times New Roman"/>
          <w:sz w:val="28"/>
          <w:szCs w:val="28"/>
        </w:rPr>
        <w:t xml:space="preserve"> [</w:t>
      </w:r>
      <w:r>
        <w:rPr>
          <w:rFonts w:ascii="Times New Roman" w:hAnsi="Times New Roman"/>
          <w:sz w:val="28"/>
          <w:szCs w:val="28"/>
          <w:lang w:val="ru-RU"/>
        </w:rPr>
        <w:t>48</w:t>
      </w:r>
      <w:r w:rsidRPr="00013B14">
        <w:rPr>
          <w:rFonts w:ascii="Times New Roman" w:hAnsi="Times New Roman"/>
          <w:sz w:val="28"/>
          <w:szCs w:val="28"/>
        </w:rPr>
        <w:t>, с.</w:t>
      </w:r>
      <w:r>
        <w:rPr>
          <w:rFonts w:ascii="Times New Roman" w:hAnsi="Times New Roman"/>
          <w:sz w:val="28"/>
          <w:szCs w:val="28"/>
          <w:lang w:val="ru-RU"/>
        </w:rPr>
        <w:t xml:space="preserve"> </w:t>
      </w:r>
      <w:r w:rsidRPr="00013B14">
        <w:rPr>
          <w:rFonts w:ascii="Times New Roman" w:hAnsi="Times New Roman"/>
          <w:sz w:val="28"/>
          <w:szCs w:val="28"/>
        </w:rPr>
        <w:t>21].</w:t>
      </w:r>
    </w:p>
    <w:p w:rsidR="00200D5B" w:rsidRDefault="00200D5B"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Раціональне харчування студентів повинно бути різноманітним</w:t>
      </w:r>
      <w:r>
        <w:rPr>
          <w:rFonts w:ascii="Times New Roman" w:hAnsi="Times New Roman"/>
          <w:sz w:val="28"/>
          <w:szCs w:val="28"/>
        </w:rPr>
        <w:t xml:space="preserve"> та</w:t>
      </w:r>
      <w:r w:rsidRPr="00AD74A9">
        <w:rPr>
          <w:rFonts w:ascii="Times New Roman" w:hAnsi="Times New Roman"/>
          <w:sz w:val="28"/>
          <w:szCs w:val="28"/>
        </w:rPr>
        <w:t xml:space="preserve"> регулярним, не менше 3</w:t>
      </w:r>
      <w:r>
        <w:rPr>
          <w:rFonts w:ascii="Times New Roman" w:hAnsi="Times New Roman"/>
          <w:sz w:val="28"/>
          <w:szCs w:val="28"/>
        </w:rPr>
        <w:t>–</w:t>
      </w:r>
      <w:r w:rsidRPr="00AD74A9">
        <w:rPr>
          <w:rFonts w:ascii="Times New Roman" w:hAnsi="Times New Roman"/>
          <w:sz w:val="28"/>
          <w:szCs w:val="28"/>
        </w:rPr>
        <w:t>4 разів у день, з гарячою їжею. У раціоні хар</w:t>
      </w:r>
      <w:r>
        <w:rPr>
          <w:rFonts w:ascii="Times New Roman" w:hAnsi="Times New Roman"/>
          <w:sz w:val="28"/>
          <w:szCs w:val="28"/>
        </w:rPr>
        <w:t>чування студента має</w:t>
      </w:r>
      <w:r w:rsidRPr="00AD74A9">
        <w:rPr>
          <w:rFonts w:ascii="Times New Roman" w:hAnsi="Times New Roman"/>
          <w:sz w:val="28"/>
          <w:szCs w:val="28"/>
        </w:rPr>
        <w:t xml:space="preserve"> бути м’ясо, яйця, сир, молочні продукти, вершкова і рослинна олія. Кількість таких продуктів повинна </w:t>
      </w:r>
      <w:r>
        <w:rPr>
          <w:rFonts w:ascii="Times New Roman" w:hAnsi="Times New Roman"/>
          <w:sz w:val="28"/>
          <w:szCs w:val="28"/>
        </w:rPr>
        <w:t xml:space="preserve">відповідати рівній </w:t>
      </w:r>
      <w:r w:rsidRPr="00AD74A9">
        <w:rPr>
          <w:rFonts w:ascii="Times New Roman" w:hAnsi="Times New Roman"/>
          <w:sz w:val="28"/>
          <w:szCs w:val="28"/>
        </w:rPr>
        <w:t>кількості продуктів рослинного походження (капуста, картопля, морква, яблука та ін.) Такий підхід до харчування дозволить підтримувати в організмі кислотно-лужну рівновагу, щ</w:t>
      </w:r>
      <w:r>
        <w:rPr>
          <w:rFonts w:ascii="Times New Roman" w:hAnsi="Times New Roman"/>
          <w:sz w:val="28"/>
          <w:szCs w:val="28"/>
        </w:rPr>
        <w:t>о особливо важливо для першокурсників</w:t>
      </w:r>
      <w:r w:rsidRPr="00AD74A9">
        <w:rPr>
          <w:rFonts w:ascii="Times New Roman" w:hAnsi="Times New Roman"/>
          <w:sz w:val="28"/>
          <w:szCs w:val="28"/>
        </w:rPr>
        <w:t>, які регулярно займаються фізичними вправами. Варто постійно здійснювати контроль за своєю вагою, прагнучи до того, щоб во</w:t>
      </w:r>
      <w:r>
        <w:rPr>
          <w:rFonts w:ascii="Times New Roman" w:hAnsi="Times New Roman"/>
          <w:sz w:val="28"/>
          <w:szCs w:val="28"/>
        </w:rPr>
        <w:t>на не була зайвою [49</w:t>
      </w:r>
      <w:r w:rsidRPr="00AD74A9">
        <w:rPr>
          <w:rFonts w:ascii="Times New Roman" w:hAnsi="Times New Roman"/>
          <w:sz w:val="28"/>
          <w:szCs w:val="28"/>
        </w:rPr>
        <w:t xml:space="preserve">]. Недостатнє споживання рослинного білка, та харчових волокон, </w:t>
      </w:r>
      <w:r>
        <w:rPr>
          <w:rFonts w:ascii="Times New Roman" w:hAnsi="Times New Roman"/>
          <w:sz w:val="28"/>
          <w:szCs w:val="28"/>
        </w:rPr>
        <w:t xml:space="preserve">фруктів, </w:t>
      </w:r>
      <w:r w:rsidRPr="00AD74A9">
        <w:rPr>
          <w:rFonts w:ascii="Times New Roman" w:hAnsi="Times New Roman"/>
          <w:sz w:val="28"/>
          <w:szCs w:val="28"/>
        </w:rPr>
        <w:t>овочів, надмірне споживання переробленого м’яса, консерв</w:t>
      </w:r>
      <w:r>
        <w:rPr>
          <w:rFonts w:ascii="Times New Roman" w:hAnsi="Times New Roman"/>
          <w:sz w:val="28"/>
          <w:szCs w:val="28"/>
        </w:rPr>
        <w:t>ів</w:t>
      </w:r>
      <w:r w:rsidRPr="00AD74A9">
        <w:rPr>
          <w:rFonts w:ascii="Times New Roman" w:hAnsi="Times New Roman"/>
          <w:sz w:val="28"/>
          <w:szCs w:val="28"/>
        </w:rPr>
        <w:t xml:space="preserve"> та кондитерських виробів на фоні недостатнього споживання риби та морепродуктів,</w:t>
      </w:r>
      <w:r>
        <w:rPr>
          <w:rFonts w:ascii="Times New Roman" w:hAnsi="Times New Roman"/>
          <w:sz w:val="28"/>
          <w:szCs w:val="28"/>
        </w:rPr>
        <w:t xml:space="preserve"> </w:t>
      </w:r>
      <w:r w:rsidRPr="00AD74A9">
        <w:rPr>
          <w:rFonts w:ascii="Times New Roman" w:hAnsi="Times New Roman"/>
          <w:sz w:val="28"/>
          <w:szCs w:val="28"/>
        </w:rPr>
        <w:t>газованої води, напоїв, в тому числі й алкогольних, залишаються головними н</w:t>
      </w:r>
      <w:r>
        <w:rPr>
          <w:rFonts w:ascii="Times New Roman" w:hAnsi="Times New Roman"/>
          <w:sz w:val="28"/>
          <w:szCs w:val="28"/>
        </w:rPr>
        <w:t>едоліками у харчуванні студентської молоді</w:t>
      </w:r>
      <w:r w:rsidRPr="00AD74A9">
        <w:rPr>
          <w:rFonts w:ascii="Times New Roman" w:hAnsi="Times New Roman"/>
          <w:sz w:val="28"/>
          <w:szCs w:val="28"/>
        </w:rPr>
        <w:t>.</w:t>
      </w:r>
    </w:p>
    <w:p w:rsidR="00200D5B" w:rsidRPr="00AD74A9" w:rsidRDefault="00200D5B"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Для попередження виникнення серцево-судинних захворювань студенти повинні подбати про щоденний раціон. Він повинен містити такі продукти:</w:t>
      </w:r>
    </w:p>
    <w:p w:rsidR="00200D5B" w:rsidRPr="00AD74A9" w:rsidRDefault="00200D5B"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rPr>
        <w:t xml:space="preserve">1. Багаті на вітамін Е: мигдаль, арахіс, грецькі горіхи і несолені фісташки. Даний вітамін знижує рівень холестерину у крові та зміцнює стінки кровоносних судин людини. </w:t>
      </w:r>
      <w:r>
        <w:rPr>
          <w:rFonts w:ascii="Times New Roman" w:hAnsi="Times New Roman"/>
          <w:sz w:val="28"/>
          <w:szCs w:val="28"/>
          <w:shd w:val="clear" w:color="auto" w:fill="FFFFFF"/>
        </w:rPr>
        <w:t xml:space="preserve">Волоські </w:t>
      </w:r>
      <w:r w:rsidRPr="00AD74A9">
        <w:rPr>
          <w:rFonts w:ascii="Times New Roman" w:hAnsi="Times New Roman"/>
          <w:sz w:val="28"/>
          <w:szCs w:val="28"/>
          <w:shd w:val="clear" w:color="auto" w:fill="FFFFFF"/>
        </w:rPr>
        <w:t>горіхи</w:t>
      </w:r>
      <w:r>
        <w:rPr>
          <w:rFonts w:ascii="Times New Roman" w:hAnsi="Times New Roman"/>
          <w:sz w:val="28"/>
          <w:szCs w:val="28"/>
          <w:shd w:val="clear" w:color="auto" w:fill="FFFFFF"/>
        </w:rPr>
        <w:t xml:space="preserve"> містять в собі високий рівень о</w:t>
      </w:r>
      <w:r w:rsidRPr="00AD74A9">
        <w:rPr>
          <w:rFonts w:ascii="Times New Roman" w:hAnsi="Times New Roman"/>
          <w:sz w:val="28"/>
          <w:szCs w:val="28"/>
          <w:shd w:val="clear" w:color="auto" w:fill="FFFFFF"/>
        </w:rPr>
        <w:t>мега</w:t>
      </w:r>
      <w:r>
        <w:rPr>
          <w:rFonts w:ascii="Times New Roman" w:hAnsi="Times New Roman"/>
          <w:sz w:val="28"/>
          <w:szCs w:val="28"/>
          <w:shd w:val="clear" w:color="auto" w:fill="FFFFFF"/>
        </w:rPr>
        <w:t>-</w:t>
      </w:r>
      <w:r w:rsidRPr="00AD74A9">
        <w:rPr>
          <w:rFonts w:ascii="Times New Roman" w:hAnsi="Times New Roman"/>
          <w:sz w:val="28"/>
          <w:szCs w:val="28"/>
          <w:shd w:val="clear" w:color="auto" w:fill="FFFFFF"/>
        </w:rPr>
        <w:t>3, що покращує роботу серцево-судинної системи, зміцнює суглоби та імунітет. Омега</w:t>
      </w:r>
      <w:r>
        <w:rPr>
          <w:rFonts w:ascii="Times New Roman" w:hAnsi="Times New Roman"/>
          <w:sz w:val="28"/>
          <w:szCs w:val="28"/>
          <w:shd w:val="clear" w:color="auto" w:fill="FFFFFF"/>
        </w:rPr>
        <w:t>-</w:t>
      </w:r>
      <w:r w:rsidRPr="00AD74A9">
        <w:rPr>
          <w:rFonts w:ascii="Times New Roman" w:hAnsi="Times New Roman"/>
          <w:sz w:val="28"/>
          <w:szCs w:val="28"/>
          <w:shd w:val="clear" w:color="auto" w:fill="FFFFFF"/>
        </w:rPr>
        <w:t>3 також перешкоджає старінню шкіри. Встановлено, що лише 30 грамів горіхів на день знижують ризик смерті від серцево-судинних захворюв</w:t>
      </w:r>
      <w:r>
        <w:rPr>
          <w:rFonts w:ascii="Times New Roman" w:hAnsi="Times New Roman"/>
          <w:sz w:val="28"/>
          <w:szCs w:val="28"/>
          <w:shd w:val="clear" w:color="auto" w:fill="FFFFFF"/>
        </w:rPr>
        <w:t>ань на 20 %.</w:t>
      </w:r>
    </w:p>
    <w:p w:rsidR="00200D5B" w:rsidRPr="00AD74A9" w:rsidRDefault="00200D5B"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rPr>
        <w:t>2.</w:t>
      </w:r>
      <w:r w:rsidRPr="00AD74A9">
        <w:rPr>
          <w:rFonts w:ascii="Times New Roman" w:hAnsi="Times New Roman"/>
          <w:color w:val="4D4D4D"/>
          <w:sz w:val="34"/>
          <w:szCs w:val="34"/>
          <w:shd w:val="clear" w:color="auto" w:fill="FFFFFF"/>
        </w:rPr>
        <w:t xml:space="preserve"> </w:t>
      </w:r>
      <w:r w:rsidRPr="00AD74A9">
        <w:rPr>
          <w:rFonts w:ascii="Times New Roman" w:hAnsi="Times New Roman"/>
          <w:sz w:val="28"/>
          <w:szCs w:val="28"/>
          <w:shd w:val="clear" w:color="auto" w:fill="FFFFFF"/>
        </w:rPr>
        <w:t>Курага, яка містить вітаміни А та В. Вона бага</w:t>
      </w:r>
      <w:r>
        <w:rPr>
          <w:rFonts w:ascii="Times New Roman" w:hAnsi="Times New Roman"/>
          <w:sz w:val="28"/>
          <w:szCs w:val="28"/>
          <w:shd w:val="clear" w:color="auto" w:fill="FFFFFF"/>
        </w:rPr>
        <w:t xml:space="preserve">та на залізо, калій та магній. </w:t>
      </w:r>
      <w:r w:rsidRPr="00AD74A9">
        <w:rPr>
          <w:rFonts w:ascii="Times New Roman" w:hAnsi="Times New Roman"/>
          <w:sz w:val="28"/>
          <w:szCs w:val="28"/>
          <w:shd w:val="clear" w:color="auto" w:fill="FFFFFF"/>
        </w:rPr>
        <w:t>Сушені абрикоси підвищують рівень гемоглобіну та зміцнюють нервову систему. Безпечною добовою нормою для студентів є 100 грамів кураги. Перебільшення дози призводить до значного підвищення артеріального тиску.</w:t>
      </w:r>
    </w:p>
    <w:p w:rsidR="00200D5B" w:rsidRPr="00AD74A9" w:rsidRDefault="00200D5B"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shd w:val="clear" w:color="auto" w:fill="FFFFFF"/>
        </w:rPr>
        <w:t>3. Гранат – це джерело антиоксидантів. Поліфеноли зміцнюють кровоносні судини, антоціани нейтралізують вільні радикали, ч</w:t>
      </w:r>
      <w:r>
        <w:rPr>
          <w:rFonts w:ascii="Times New Roman" w:hAnsi="Times New Roman"/>
          <w:sz w:val="28"/>
          <w:szCs w:val="28"/>
          <w:shd w:val="clear" w:color="auto" w:fill="FFFFFF"/>
        </w:rPr>
        <w:t xml:space="preserve">им попереджують серцеві захворювання та </w:t>
      </w:r>
      <w:r w:rsidRPr="00AD74A9">
        <w:rPr>
          <w:rFonts w:ascii="Times New Roman" w:hAnsi="Times New Roman"/>
          <w:sz w:val="28"/>
          <w:szCs w:val="28"/>
          <w:shd w:val="clear" w:color="auto" w:fill="FFFFFF"/>
        </w:rPr>
        <w:t>рак. У результаті дослідження, яке проводили у The Preventive Medicine Research Institute, з’</w:t>
      </w:r>
      <w:r>
        <w:rPr>
          <w:rFonts w:ascii="Times New Roman" w:hAnsi="Times New Roman"/>
          <w:sz w:val="28"/>
          <w:szCs w:val="28"/>
          <w:shd w:val="clear" w:color="auto" w:fill="FFFFFF"/>
        </w:rPr>
        <w:t>ясували: якщо пити натуральний</w:t>
      </w:r>
      <w:r w:rsidRPr="00F20835">
        <w:rPr>
          <w:rFonts w:ascii="Times New Roman" w:hAnsi="Times New Roman"/>
          <w:sz w:val="28"/>
          <w:szCs w:val="28"/>
          <w:shd w:val="clear" w:color="auto" w:fill="FFFFFF"/>
        </w:rPr>
        <w:t xml:space="preserve"> </w:t>
      </w:r>
      <w:r w:rsidRPr="00AD74A9">
        <w:rPr>
          <w:rFonts w:ascii="Times New Roman" w:hAnsi="Times New Roman"/>
          <w:sz w:val="28"/>
          <w:szCs w:val="28"/>
          <w:shd w:val="clear" w:color="auto" w:fill="FFFFFF"/>
        </w:rPr>
        <w:t>гранатовий сік щодня впродовж трьох місяців, то це значно покращить кровопостачання до серця та підвищить рівень гемоглобіну у крові.</w:t>
      </w:r>
    </w:p>
    <w:p w:rsidR="00200D5B" w:rsidRPr="00AD74A9" w:rsidRDefault="00200D5B"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shd w:val="clear" w:color="auto" w:fill="FFFFFF"/>
        </w:rPr>
        <w:t>4. Авокадо є фруктом, що містить мононенасичені жири, які знижують ризик виникнення тромбів. Також містить антиоксиданти, які покращують настрій, сповільнюють старіння та запобігають виникненню раку і калій, який допомагає постачати кисень до мозку, чим покращує його діяльність.</w:t>
      </w:r>
    </w:p>
    <w:p w:rsidR="00200D5B" w:rsidRPr="00AD74A9" w:rsidRDefault="00200D5B"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shd w:val="clear" w:color="auto" w:fill="FFFFFF"/>
        </w:rPr>
        <w:t>5. Дослідження, яке проводили в Tulane University School of Public Heal</w:t>
      </w:r>
      <w:r>
        <w:rPr>
          <w:rFonts w:ascii="Times New Roman" w:hAnsi="Times New Roman"/>
          <w:sz w:val="28"/>
          <w:szCs w:val="28"/>
          <w:shd w:val="clear" w:color="auto" w:fill="FFFFFF"/>
        </w:rPr>
        <w:t>th and Tropical Medicine, довели</w:t>
      </w:r>
      <w:r w:rsidRPr="00AD74A9">
        <w:rPr>
          <w:rFonts w:ascii="Times New Roman" w:hAnsi="Times New Roman"/>
          <w:sz w:val="28"/>
          <w:szCs w:val="28"/>
          <w:shd w:val="clear" w:color="auto" w:fill="FFFFFF"/>
        </w:rPr>
        <w:t>, що у людей, які полюбляють поласувати стравами з квасолі, ризик виникнення серцевих хвороб знижується на 22%. Ці прості бобові регулюють рівень цукру у крові.</w:t>
      </w:r>
    </w:p>
    <w:p w:rsidR="00200D5B" w:rsidRPr="00AD74A9" w:rsidRDefault="00200D5B"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shd w:val="clear" w:color="auto" w:fill="FFFFFF"/>
        </w:rPr>
        <w:t>6.</w:t>
      </w:r>
      <w:r w:rsidRPr="00AD74A9">
        <w:rPr>
          <w:rFonts w:ascii="Times New Roman" w:hAnsi="Times New Roman"/>
          <w:color w:val="4D4D4D"/>
          <w:sz w:val="34"/>
          <w:szCs w:val="34"/>
          <w:shd w:val="clear" w:color="auto" w:fill="FFFFFF"/>
        </w:rPr>
        <w:t xml:space="preserve"> </w:t>
      </w:r>
      <w:r w:rsidRPr="00AD74A9">
        <w:rPr>
          <w:rFonts w:ascii="Times New Roman" w:hAnsi="Times New Roman"/>
          <w:sz w:val="28"/>
          <w:szCs w:val="28"/>
          <w:shd w:val="clear" w:color="auto" w:fill="FFFFFF"/>
        </w:rPr>
        <w:t>Вживання оливок та маслин сприяє створенню стінок судин еластичними, бо вони містять багато корисних жирів. Дані плоди є джерелом вітаміну Е та мононенасичених кислот. Вони знижують артеріальний тиск та рівень холестерину, а фенольні сполуки оливок перешкоджають утворенню тромбів.</w:t>
      </w:r>
    </w:p>
    <w:p w:rsidR="00200D5B" w:rsidRPr="00621987" w:rsidRDefault="00200D5B" w:rsidP="00621987">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shd w:val="clear" w:color="auto" w:fill="FFFFFF"/>
        </w:rPr>
        <w:t xml:space="preserve">7. Вчені з Американського коледжу кардіології зазначають, що невелика кількість родзинок, спожита за день, позитивно впливає на роботу серця. Родзинки багаті на калій, </w:t>
      </w:r>
      <w:r>
        <w:rPr>
          <w:rFonts w:ascii="Times New Roman" w:hAnsi="Times New Roman"/>
          <w:sz w:val="28"/>
          <w:szCs w:val="28"/>
          <w:shd w:val="clear" w:color="auto" w:fill="FFFFFF"/>
        </w:rPr>
        <w:t xml:space="preserve">а він знижує артеріальний тиск. </w:t>
      </w:r>
      <w:r w:rsidRPr="00AD74A9">
        <w:rPr>
          <w:rFonts w:ascii="Times New Roman" w:hAnsi="Times New Roman"/>
          <w:sz w:val="28"/>
          <w:szCs w:val="28"/>
          <w:shd w:val="clear" w:color="auto" w:fill="FFFFFF"/>
        </w:rPr>
        <w:t>Студенти можуть додати сушеного винограду у кашу або сирники. Таким чином зроблять свій сніданок не тільки смачним, а ще й корисним</w:t>
      </w:r>
      <w:r w:rsidRPr="00AD74A9">
        <w:rPr>
          <w:rFonts w:ascii="Times New Roman" w:hAnsi="Times New Roman"/>
          <w:sz w:val="28"/>
          <w:szCs w:val="28"/>
        </w:rPr>
        <w:t>.</w:t>
      </w:r>
      <w:r w:rsidRPr="00AD74A9">
        <w:rPr>
          <w:rFonts w:ascii="Times New Roman" w:hAnsi="Times New Roman"/>
          <w:sz w:val="28"/>
          <w:szCs w:val="28"/>
          <w:shd w:val="clear" w:color="auto" w:fill="FFFFFF"/>
        </w:rPr>
        <w:t xml:space="preserve"> </w:t>
      </w:r>
    </w:p>
    <w:p w:rsidR="00200D5B" w:rsidRPr="00AD74A9" w:rsidRDefault="00200D5B"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 xml:space="preserve">9. Вівсянка </w:t>
      </w:r>
      <w:r w:rsidRPr="00AD74A9">
        <w:rPr>
          <w:rFonts w:ascii="Times New Roman" w:hAnsi="Times New Roman"/>
          <w:sz w:val="28"/>
          <w:szCs w:val="28"/>
          <w:shd w:val="clear" w:color="auto" w:fill="FFFFFF"/>
        </w:rPr>
        <w:t>є найбільш корисним продуктом для сніданку кожного студента. Вона попереджає виникнення діа</w:t>
      </w:r>
      <w:r>
        <w:rPr>
          <w:rFonts w:ascii="Times New Roman" w:hAnsi="Times New Roman"/>
          <w:sz w:val="28"/>
          <w:szCs w:val="28"/>
          <w:shd w:val="clear" w:color="auto" w:fill="FFFFFF"/>
        </w:rPr>
        <w:t xml:space="preserve">бету, покращує здоров’я серця, </w:t>
      </w:r>
      <w:r w:rsidRPr="00AD74A9">
        <w:rPr>
          <w:rFonts w:ascii="Times New Roman" w:hAnsi="Times New Roman"/>
          <w:sz w:val="28"/>
          <w:szCs w:val="28"/>
          <w:shd w:val="clear" w:color="auto" w:fill="FFFFFF"/>
        </w:rPr>
        <w:t xml:space="preserve">заряджає енергією та допомагає схуднути. Вівсянка містить розчинну клітковину, яка допомагає виводити холестерин з організму. Саме таку користь має вівсяна крупа, яку необхідно готувати щонайменше 10 хвилин </w:t>
      </w:r>
      <w:r>
        <w:rPr>
          <w:rFonts w:ascii="Times New Roman" w:hAnsi="Times New Roman"/>
          <w:sz w:val="28"/>
          <w:szCs w:val="28"/>
        </w:rPr>
        <w:t>[50</w:t>
      </w:r>
      <w:r w:rsidRPr="00AD74A9">
        <w:rPr>
          <w:rFonts w:ascii="Times New Roman" w:hAnsi="Times New Roman"/>
          <w:sz w:val="28"/>
          <w:szCs w:val="28"/>
        </w:rPr>
        <w:t>].</w:t>
      </w:r>
    </w:p>
    <w:p w:rsidR="00200D5B" w:rsidRPr="00AD74A9" w:rsidRDefault="00200D5B" w:rsidP="00AD74A9">
      <w:pPr>
        <w:spacing w:line="360" w:lineRule="auto"/>
        <w:ind w:firstLine="709"/>
        <w:contextualSpacing/>
        <w:jc w:val="both"/>
        <w:rPr>
          <w:rFonts w:ascii="Times New Roman" w:hAnsi="Times New Roman"/>
          <w:color w:val="000000"/>
          <w:sz w:val="28"/>
          <w:szCs w:val="28"/>
          <w:shd w:val="clear" w:color="auto" w:fill="FFFFFF"/>
        </w:rPr>
      </w:pPr>
      <w:r w:rsidRPr="00AD74A9">
        <w:rPr>
          <w:rFonts w:ascii="Times New Roman" w:hAnsi="Times New Roman"/>
          <w:sz w:val="28"/>
          <w:szCs w:val="28"/>
        </w:rPr>
        <w:t xml:space="preserve">10. Не варто забувати </w:t>
      </w:r>
      <w:r w:rsidRPr="00AD74A9">
        <w:rPr>
          <w:rFonts w:ascii="Times New Roman" w:hAnsi="Times New Roman"/>
          <w:color w:val="000000"/>
          <w:sz w:val="28"/>
          <w:szCs w:val="28"/>
          <w:shd w:val="clear" w:color="auto" w:fill="FFFFFF"/>
        </w:rPr>
        <w:t>про яблука. Вони місять калій, пектин, клітковину, вітаміни, які впливають на весь організм. Кардіологи часто призначають яблучні дні при лікуванні.</w:t>
      </w:r>
    </w:p>
    <w:p w:rsidR="00200D5B" w:rsidRPr="00AD74A9" w:rsidRDefault="00200D5B" w:rsidP="00AD74A9">
      <w:pPr>
        <w:spacing w:line="360" w:lineRule="auto"/>
        <w:ind w:firstLine="709"/>
        <w:contextualSpacing/>
        <w:jc w:val="both"/>
        <w:rPr>
          <w:rFonts w:ascii="Times New Roman" w:hAnsi="Times New Roman"/>
          <w:color w:val="000000"/>
          <w:sz w:val="28"/>
          <w:szCs w:val="28"/>
          <w:shd w:val="clear" w:color="auto" w:fill="FFFFFF"/>
        </w:rPr>
      </w:pPr>
      <w:r w:rsidRPr="00AD74A9">
        <w:rPr>
          <w:rFonts w:ascii="Times New Roman" w:hAnsi="Times New Roman"/>
          <w:color w:val="000000"/>
          <w:sz w:val="28"/>
          <w:szCs w:val="28"/>
          <w:shd w:val="clear" w:color="auto" w:fill="FFFFFF"/>
        </w:rPr>
        <w:t xml:space="preserve">11. Потрібно споживати такі ягоди як, суницю та вишню. Вони знижують артеріальний тиск. Також смородину, яка покращує кровообіг і малину, що зміцнює артерії </w:t>
      </w:r>
      <w:r>
        <w:rPr>
          <w:rFonts w:ascii="Times New Roman" w:hAnsi="Times New Roman"/>
          <w:sz w:val="28"/>
          <w:szCs w:val="28"/>
        </w:rPr>
        <w:t>[51, с. 9</w:t>
      </w:r>
      <w:r w:rsidRPr="00AD74A9">
        <w:rPr>
          <w:rFonts w:ascii="Times New Roman" w:hAnsi="Times New Roman"/>
          <w:sz w:val="28"/>
          <w:szCs w:val="28"/>
        </w:rPr>
        <w:t>].</w:t>
      </w:r>
      <w:r w:rsidRPr="00AD74A9">
        <w:rPr>
          <w:rFonts w:ascii="Times New Roman" w:hAnsi="Times New Roman"/>
          <w:color w:val="000000"/>
          <w:sz w:val="28"/>
          <w:szCs w:val="28"/>
          <w:shd w:val="clear" w:color="auto" w:fill="FFFFFF"/>
        </w:rPr>
        <w:t xml:space="preserve"> </w:t>
      </w:r>
    </w:p>
    <w:p w:rsidR="00200D5B" w:rsidRPr="00AD74A9" w:rsidRDefault="00200D5B" w:rsidP="00AD74A9">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На основі аналізу літературних джерел, ми </w:t>
      </w:r>
      <w:r w:rsidRPr="00AD74A9">
        <w:rPr>
          <w:rFonts w:ascii="Times New Roman" w:hAnsi="Times New Roman"/>
          <w:sz w:val="28"/>
          <w:szCs w:val="28"/>
        </w:rPr>
        <w:t>переконалися у тому, що для профілактики серцево-судинних захворювань потрібно обов’язково вживати морські продукти та горіхи.</w:t>
      </w:r>
    </w:p>
    <w:p w:rsidR="00200D5B" w:rsidRPr="00AD74A9" w:rsidRDefault="00200D5B" w:rsidP="00AF555E">
      <w:pPr>
        <w:spacing w:after="0" w:line="360" w:lineRule="auto"/>
        <w:ind w:firstLine="709"/>
        <w:contextualSpacing/>
        <w:jc w:val="both"/>
        <w:rPr>
          <w:rFonts w:ascii="Times New Roman" w:hAnsi="Times New Roman"/>
          <w:sz w:val="28"/>
          <w:szCs w:val="28"/>
        </w:rPr>
      </w:pPr>
      <w:r w:rsidRPr="00AD74A9">
        <w:rPr>
          <w:rFonts w:ascii="Times New Roman" w:hAnsi="Times New Roman"/>
          <w:color w:val="000000"/>
          <w:sz w:val="28"/>
          <w:szCs w:val="28"/>
          <w:shd w:val="clear" w:color="auto" w:fill="FFFFFF"/>
        </w:rPr>
        <w:t>Приклад денного варіанту системи збалансованого харчування для студентської молоді можна описа</w:t>
      </w:r>
      <w:r>
        <w:rPr>
          <w:rFonts w:ascii="Times New Roman" w:hAnsi="Times New Roman"/>
          <w:color w:val="000000"/>
          <w:sz w:val="28"/>
          <w:szCs w:val="28"/>
          <w:shd w:val="clear" w:color="auto" w:fill="FFFFFF"/>
        </w:rPr>
        <w:t>т</w:t>
      </w:r>
      <w:r w:rsidRPr="00AD74A9">
        <w:rPr>
          <w:rFonts w:ascii="Times New Roman" w:hAnsi="Times New Roman"/>
          <w:color w:val="000000"/>
          <w:sz w:val="28"/>
          <w:szCs w:val="28"/>
          <w:shd w:val="clear" w:color="auto" w:fill="FFFFFF"/>
        </w:rPr>
        <w:t>и так</w:t>
      </w:r>
      <w:r>
        <w:rPr>
          <w:rFonts w:ascii="Times New Roman" w:hAnsi="Times New Roman"/>
          <w:color w:val="000000"/>
          <w:sz w:val="28"/>
          <w:szCs w:val="28"/>
          <w:shd w:val="clear" w:color="auto" w:fill="FFFFFF"/>
        </w:rPr>
        <w:t>им чином</w:t>
      </w:r>
      <w:r w:rsidRPr="00AD74A9">
        <w:rPr>
          <w:rFonts w:ascii="Times New Roman" w:hAnsi="Times New Roman"/>
          <w:color w:val="000000"/>
          <w:sz w:val="28"/>
          <w:szCs w:val="28"/>
          <w:shd w:val="clear" w:color="auto" w:fill="FFFFFF"/>
        </w:rPr>
        <w:t xml:space="preserve">: </w:t>
      </w:r>
    </w:p>
    <w:p w:rsidR="00200D5B" w:rsidRPr="00AD74A9" w:rsidRDefault="00200D5B" w:rsidP="00AF555E">
      <w:pPr>
        <w:pStyle w:val="NormalWeb"/>
        <w:numPr>
          <w:ilvl w:val="0"/>
          <w:numId w:val="13"/>
        </w:numPr>
        <w:shd w:val="clear" w:color="auto" w:fill="FFFFFF"/>
        <w:spacing w:before="0" w:beforeAutospacing="0" w:after="0" w:afterAutospacing="0" w:line="360" w:lineRule="auto"/>
        <w:ind w:left="0" w:firstLine="709"/>
        <w:contextualSpacing/>
        <w:jc w:val="both"/>
        <w:rPr>
          <w:color w:val="000000"/>
          <w:sz w:val="28"/>
          <w:szCs w:val="28"/>
          <w:shd w:val="clear" w:color="auto" w:fill="FFFFFF"/>
        </w:rPr>
      </w:pPr>
      <w:r w:rsidRPr="00AD74A9">
        <w:rPr>
          <w:color w:val="000000"/>
          <w:sz w:val="28"/>
          <w:szCs w:val="28"/>
          <w:shd w:val="clear" w:color="auto" w:fill="FFFFFF"/>
        </w:rPr>
        <w:t xml:space="preserve"> На сніданок краще споживати молочну вівсяну кашу із сухофруктами та зелений чай. </w:t>
      </w:r>
    </w:p>
    <w:p w:rsidR="00200D5B" w:rsidRPr="00AD74A9" w:rsidRDefault="00200D5B" w:rsidP="00AF555E">
      <w:pPr>
        <w:pStyle w:val="NormalWeb"/>
        <w:numPr>
          <w:ilvl w:val="0"/>
          <w:numId w:val="13"/>
        </w:numPr>
        <w:shd w:val="clear" w:color="auto" w:fill="FFFFFF"/>
        <w:spacing w:before="0" w:beforeAutospacing="0" w:after="0" w:afterAutospacing="0" w:line="360" w:lineRule="auto"/>
        <w:ind w:left="0" w:firstLine="709"/>
        <w:contextualSpacing/>
        <w:jc w:val="both"/>
        <w:rPr>
          <w:color w:val="000000"/>
          <w:sz w:val="28"/>
          <w:szCs w:val="28"/>
          <w:shd w:val="clear" w:color="auto" w:fill="FFFFFF"/>
        </w:rPr>
      </w:pPr>
      <w:r w:rsidRPr="00AD74A9">
        <w:rPr>
          <w:color w:val="000000"/>
          <w:sz w:val="28"/>
          <w:szCs w:val="28"/>
          <w:shd w:val="clear" w:color="auto" w:fill="FFFFFF"/>
        </w:rPr>
        <w:t xml:space="preserve">Обід передбачає споживання овочевого супу з картоплею, відварене куряче філе та салат з капусти. </w:t>
      </w:r>
    </w:p>
    <w:p w:rsidR="00200D5B" w:rsidRPr="00AD74A9" w:rsidRDefault="00200D5B" w:rsidP="00AF555E">
      <w:pPr>
        <w:pStyle w:val="NormalWeb"/>
        <w:numPr>
          <w:ilvl w:val="0"/>
          <w:numId w:val="13"/>
        </w:numPr>
        <w:shd w:val="clear" w:color="auto" w:fill="FFFFFF"/>
        <w:spacing w:before="0" w:beforeAutospacing="0" w:after="0" w:afterAutospacing="0" w:line="360" w:lineRule="auto"/>
        <w:ind w:left="0" w:firstLine="709"/>
        <w:contextualSpacing/>
        <w:jc w:val="both"/>
        <w:rPr>
          <w:color w:val="000000"/>
          <w:sz w:val="28"/>
          <w:szCs w:val="28"/>
          <w:shd w:val="clear" w:color="auto" w:fill="FFFFFF"/>
        </w:rPr>
      </w:pPr>
      <w:r w:rsidRPr="00AD74A9">
        <w:rPr>
          <w:color w:val="000000"/>
          <w:sz w:val="28"/>
          <w:szCs w:val="28"/>
          <w:shd w:val="clear" w:color="auto" w:fill="FFFFFF"/>
        </w:rPr>
        <w:t xml:space="preserve">Ланч: печені яблука або банан, узвар. </w:t>
      </w:r>
    </w:p>
    <w:p w:rsidR="00200D5B" w:rsidRDefault="00200D5B" w:rsidP="00AF555E">
      <w:pPr>
        <w:pStyle w:val="NormalWeb"/>
        <w:numPr>
          <w:ilvl w:val="0"/>
          <w:numId w:val="13"/>
        </w:numPr>
        <w:shd w:val="clear" w:color="auto" w:fill="FFFFFF"/>
        <w:spacing w:before="0" w:beforeAutospacing="0" w:after="0" w:afterAutospacing="0" w:line="360" w:lineRule="auto"/>
        <w:ind w:left="0" w:firstLine="709"/>
        <w:contextualSpacing/>
        <w:jc w:val="both"/>
        <w:rPr>
          <w:color w:val="000000"/>
          <w:sz w:val="28"/>
          <w:szCs w:val="28"/>
          <w:shd w:val="clear" w:color="auto" w:fill="FFFFFF"/>
        </w:rPr>
      </w:pPr>
      <w:r w:rsidRPr="00AD74A9">
        <w:rPr>
          <w:color w:val="000000"/>
          <w:sz w:val="28"/>
          <w:szCs w:val="28"/>
          <w:shd w:val="clear" w:color="auto" w:fill="FFFFFF"/>
        </w:rPr>
        <w:t>Картопляне пюре з тушкованим філе морської риби та компот краще споживати на вечерю.</w:t>
      </w:r>
    </w:p>
    <w:p w:rsidR="00200D5B" w:rsidRPr="00D10C91" w:rsidRDefault="00200D5B" w:rsidP="00D10C91">
      <w:pPr>
        <w:pStyle w:val="NormalWeb"/>
        <w:shd w:val="clear" w:color="auto" w:fill="FFFFFF"/>
        <w:spacing w:before="0" w:beforeAutospacing="0" w:after="251" w:afterAutospacing="0" w:line="360" w:lineRule="auto"/>
        <w:ind w:firstLine="708"/>
        <w:contextualSpacing/>
        <w:jc w:val="both"/>
        <w:rPr>
          <w:color w:val="000000"/>
          <w:sz w:val="28"/>
          <w:szCs w:val="28"/>
          <w:shd w:val="clear" w:color="auto" w:fill="FFFFFF"/>
        </w:rPr>
      </w:pPr>
      <w:r>
        <w:rPr>
          <w:color w:val="000000"/>
          <w:sz w:val="28"/>
          <w:szCs w:val="28"/>
        </w:rPr>
        <w:t xml:space="preserve">Другою </w:t>
      </w:r>
      <w:r w:rsidRPr="00D10C91">
        <w:rPr>
          <w:color w:val="000000"/>
          <w:sz w:val="28"/>
          <w:szCs w:val="28"/>
        </w:rPr>
        <w:t>порадою</w:t>
      </w:r>
      <w:r>
        <w:rPr>
          <w:color w:val="000000"/>
          <w:sz w:val="28"/>
          <w:szCs w:val="28"/>
        </w:rPr>
        <w:t xml:space="preserve"> В. Мішалова</w:t>
      </w:r>
      <w:r w:rsidRPr="00D10C91">
        <w:rPr>
          <w:color w:val="000000"/>
          <w:sz w:val="28"/>
          <w:szCs w:val="28"/>
        </w:rPr>
        <w:t xml:space="preserve"> було підвищення фізичної активності та відмова від паління. Ми впевнені, що най</w:t>
      </w:r>
      <w:r>
        <w:rPr>
          <w:color w:val="000000"/>
          <w:sz w:val="28"/>
          <w:szCs w:val="28"/>
        </w:rPr>
        <w:t xml:space="preserve">кращими профілактичними шляхами </w:t>
      </w:r>
      <w:r w:rsidRPr="00D10C91">
        <w:rPr>
          <w:color w:val="000000"/>
          <w:sz w:val="28"/>
          <w:szCs w:val="28"/>
        </w:rPr>
        <w:t xml:space="preserve">щодо виникнення захворювань </w:t>
      </w:r>
      <w:r>
        <w:rPr>
          <w:color w:val="000000"/>
          <w:sz w:val="28"/>
          <w:szCs w:val="28"/>
        </w:rPr>
        <w:t xml:space="preserve">серцево-судинної системи студентів </w:t>
      </w:r>
      <w:r w:rsidRPr="00D10C91">
        <w:rPr>
          <w:color w:val="000000"/>
          <w:sz w:val="28"/>
          <w:szCs w:val="28"/>
        </w:rPr>
        <w:t xml:space="preserve">повинно бути уникнення різних стресів, переживань, раціональне харчування та фізична активність. </w:t>
      </w:r>
    </w:p>
    <w:p w:rsidR="00200D5B" w:rsidRDefault="00200D5B" w:rsidP="00621987">
      <w:pPr>
        <w:pStyle w:val="NormalWeb"/>
        <w:spacing w:before="201" w:beforeAutospacing="0" w:after="201" w:afterAutospacing="0" w:line="360" w:lineRule="auto"/>
        <w:ind w:firstLine="708"/>
        <w:contextualSpacing/>
        <w:jc w:val="both"/>
        <w:rPr>
          <w:sz w:val="28"/>
          <w:szCs w:val="28"/>
        </w:rPr>
      </w:pPr>
      <w:r>
        <w:rPr>
          <w:sz w:val="28"/>
          <w:szCs w:val="28"/>
        </w:rPr>
        <w:t xml:space="preserve">О. </w:t>
      </w:r>
      <w:r w:rsidRPr="003A7E45">
        <w:rPr>
          <w:sz w:val="28"/>
          <w:szCs w:val="28"/>
        </w:rPr>
        <w:t xml:space="preserve">Скочко </w:t>
      </w:r>
      <w:r>
        <w:rPr>
          <w:sz w:val="28"/>
          <w:szCs w:val="28"/>
        </w:rPr>
        <w:t xml:space="preserve">також </w:t>
      </w:r>
      <w:r w:rsidRPr="003A7E45">
        <w:rPr>
          <w:sz w:val="28"/>
          <w:szCs w:val="28"/>
        </w:rPr>
        <w:t>радить інтенсивно займатися спортом. На її думку, ф</w:t>
      </w:r>
      <w:r>
        <w:rPr>
          <w:sz w:val="28"/>
          <w:szCs w:val="28"/>
        </w:rPr>
        <w:t>ізичні навантаження сприяють нормалізації рівня</w:t>
      </w:r>
      <w:r w:rsidRPr="003A7E45">
        <w:rPr>
          <w:sz w:val="28"/>
          <w:szCs w:val="28"/>
        </w:rPr>
        <w:t xml:space="preserve"> артеріального тиску і позитивно впливають на обмінні процеси в організмі. Високі спортивні досягнення не потрібні – дост</w:t>
      </w:r>
      <w:r>
        <w:rPr>
          <w:sz w:val="28"/>
          <w:szCs w:val="28"/>
        </w:rPr>
        <w:t>атньо фізичного виховання</w:t>
      </w:r>
      <w:r w:rsidRPr="003A7E45">
        <w:rPr>
          <w:sz w:val="28"/>
          <w:szCs w:val="28"/>
        </w:rPr>
        <w:t>. Позитивний вплив мають аеробні вправи (</w:t>
      </w:r>
      <w:r w:rsidRPr="00E53E1D">
        <w:rPr>
          <w:sz w:val="28"/>
          <w:szCs w:val="28"/>
        </w:rPr>
        <w:t>ходіння у пришвидшеному темпі, плавання, катання на велосипеді</w:t>
      </w:r>
      <w:r>
        <w:rPr>
          <w:sz w:val="28"/>
          <w:szCs w:val="28"/>
        </w:rPr>
        <w:t>) протягом 20</w:t>
      </w:r>
      <w:r w:rsidRPr="00195E61">
        <w:rPr>
          <w:sz w:val="28"/>
          <w:szCs w:val="28"/>
        </w:rPr>
        <w:t>–</w:t>
      </w:r>
      <w:r>
        <w:rPr>
          <w:sz w:val="28"/>
          <w:szCs w:val="28"/>
        </w:rPr>
        <w:t>30 хв. 4</w:t>
      </w:r>
      <w:r w:rsidRPr="00195E61">
        <w:rPr>
          <w:sz w:val="28"/>
          <w:szCs w:val="28"/>
        </w:rPr>
        <w:t>–</w:t>
      </w:r>
      <w:r w:rsidRPr="003A7E45">
        <w:rPr>
          <w:sz w:val="28"/>
          <w:szCs w:val="28"/>
        </w:rPr>
        <w:t xml:space="preserve">5 разів на тиждень. Хоча б 2 години зважених фізичних навантажень на тиждень зменшують ризик смерті від ішемічної хвороби серця на 32%. Людям із зайвою вагою слід пам’ятати, що знизивши її хоча б на 10% </w:t>
      </w:r>
      <w:r>
        <w:rPr>
          <w:sz w:val="28"/>
          <w:szCs w:val="28"/>
        </w:rPr>
        <w:t>(а без фізичних в</w:t>
      </w:r>
      <w:r w:rsidRPr="003A7E45">
        <w:rPr>
          <w:sz w:val="28"/>
          <w:szCs w:val="28"/>
        </w:rPr>
        <w:t>прав досягти цього б</w:t>
      </w:r>
      <w:r>
        <w:rPr>
          <w:sz w:val="28"/>
          <w:szCs w:val="28"/>
        </w:rPr>
        <w:t xml:space="preserve">уде важко), вони знижують </w:t>
      </w:r>
      <w:r w:rsidRPr="003A7E45">
        <w:rPr>
          <w:sz w:val="28"/>
          <w:szCs w:val="28"/>
        </w:rPr>
        <w:t>кров’яний тис</w:t>
      </w:r>
      <w:r>
        <w:rPr>
          <w:sz w:val="28"/>
          <w:szCs w:val="28"/>
        </w:rPr>
        <w:t xml:space="preserve">к, рівень холестерину у крові та </w:t>
      </w:r>
      <w:r w:rsidRPr="003A7E45">
        <w:rPr>
          <w:sz w:val="28"/>
          <w:szCs w:val="28"/>
        </w:rPr>
        <w:t>ризик розвитку цукрового діабету.</w:t>
      </w:r>
    </w:p>
    <w:p w:rsidR="00200D5B" w:rsidRPr="00621987" w:rsidRDefault="00200D5B" w:rsidP="00621987">
      <w:pPr>
        <w:pStyle w:val="NormalWeb"/>
        <w:spacing w:before="201" w:beforeAutospacing="0" w:after="201" w:afterAutospacing="0" w:line="360" w:lineRule="auto"/>
        <w:ind w:firstLine="708"/>
        <w:contextualSpacing/>
        <w:jc w:val="both"/>
        <w:rPr>
          <w:sz w:val="28"/>
          <w:szCs w:val="28"/>
        </w:rPr>
      </w:pPr>
      <w:r w:rsidRPr="00F174D4">
        <w:rPr>
          <w:sz w:val="28"/>
          <w:szCs w:val="28"/>
        </w:rPr>
        <w:t>Заняття плаванням особливо корисне для студентів з ослабленою серцево-судинною системою. Індивідуальні дозовані плавальні навантаження нормалізують артеріальний тиск студентської молоді, зменшують можливість виникнення судинної дистонії, а також не спостерігаються патологічні реакції серцево-судинної системи при функціональних пробах.</w:t>
      </w:r>
    </w:p>
    <w:p w:rsidR="00200D5B" w:rsidRDefault="00200D5B" w:rsidP="00D509F8">
      <w:pPr>
        <w:pStyle w:val="NormalWeb"/>
        <w:shd w:val="clear" w:color="auto" w:fill="FFFFFF"/>
        <w:spacing w:line="360" w:lineRule="auto"/>
        <w:ind w:firstLine="709"/>
        <w:contextualSpacing/>
        <w:jc w:val="both"/>
        <w:rPr>
          <w:sz w:val="28"/>
          <w:szCs w:val="28"/>
        </w:rPr>
      </w:pPr>
      <w:r w:rsidRPr="003A7E45">
        <w:rPr>
          <w:sz w:val="28"/>
          <w:szCs w:val="28"/>
        </w:rPr>
        <w:t xml:space="preserve">Важливі прогулянки на свіжому повітрі та ходьба. Такі види рухів досить сприятливо впливають </w:t>
      </w:r>
      <w:r>
        <w:rPr>
          <w:sz w:val="28"/>
          <w:szCs w:val="28"/>
        </w:rPr>
        <w:t xml:space="preserve">на безліч </w:t>
      </w:r>
      <w:r w:rsidRPr="003A7E45">
        <w:rPr>
          <w:sz w:val="28"/>
          <w:szCs w:val="28"/>
        </w:rPr>
        <w:t>фізіологічних функцій організмів, зокрема на обмін речовин. Зручність ходьби полягає</w:t>
      </w:r>
      <w:r w:rsidRPr="001A6851">
        <w:rPr>
          <w:sz w:val="28"/>
          <w:szCs w:val="28"/>
        </w:rPr>
        <w:t xml:space="preserve"> в тому, що її навантаження </w:t>
      </w:r>
      <w:r>
        <w:rPr>
          <w:sz w:val="28"/>
          <w:szCs w:val="28"/>
        </w:rPr>
        <w:t xml:space="preserve">студент </w:t>
      </w:r>
      <w:r w:rsidRPr="001A6851">
        <w:rPr>
          <w:sz w:val="28"/>
          <w:szCs w:val="28"/>
        </w:rPr>
        <w:t>може легко регулювати відповідно до своїх сил і можливостей, змінюючи відстань, профіль міс</w:t>
      </w:r>
      <w:r>
        <w:rPr>
          <w:sz w:val="28"/>
          <w:szCs w:val="28"/>
        </w:rPr>
        <w:t xml:space="preserve">цевості, тривалість і темп руху, </w:t>
      </w:r>
      <w:r w:rsidRPr="001A6851">
        <w:rPr>
          <w:sz w:val="28"/>
          <w:szCs w:val="28"/>
        </w:rPr>
        <w:t>довжину кроку. Цей ви</w:t>
      </w:r>
      <w:r>
        <w:rPr>
          <w:sz w:val="28"/>
          <w:szCs w:val="28"/>
        </w:rPr>
        <w:t xml:space="preserve">д фізичного тренування є ефективним </w:t>
      </w:r>
      <w:r w:rsidRPr="001A6851">
        <w:rPr>
          <w:sz w:val="28"/>
          <w:szCs w:val="28"/>
        </w:rPr>
        <w:t>засобом профілактик</w:t>
      </w:r>
      <w:r>
        <w:rPr>
          <w:sz w:val="28"/>
          <w:szCs w:val="28"/>
        </w:rPr>
        <w:t xml:space="preserve">и серцево-судинних захворювань та </w:t>
      </w:r>
      <w:r w:rsidRPr="001A6851">
        <w:rPr>
          <w:sz w:val="28"/>
          <w:szCs w:val="28"/>
        </w:rPr>
        <w:t>загального оздоровлення</w:t>
      </w:r>
      <w:r>
        <w:rPr>
          <w:sz w:val="28"/>
          <w:szCs w:val="28"/>
        </w:rPr>
        <w:t xml:space="preserve"> [23, с. 65</w:t>
      </w:r>
      <w:r w:rsidRPr="002B665A">
        <w:rPr>
          <w:sz w:val="28"/>
          <w:szCs w:val="28"/>
        </w:rPr>
        <w:t>].</w:t>
      </w:r>
      <w:r w:rsidRPr="001A6851">
        <w:rPr>
          <w:sz w:val="28"/>
          <w:szCs w:val="28"/>
        </w:rPr>
        <w:t xml:space="preserve"> </w:t>
      </w:r>
      <w:r>
        <w:rPr>
          <w:sz w:val="28"/>
          <w:szCs w:val="28"/>
        </w:rPr>
        <w:t xml:space="preserve">Тому студентам потрібно якомога більше рухатися. Як відомо студентська молодь, а особливо першокурсники дуже відповідально ставляться до навчання, і майже весь свій час витрачають на виконання різноманітних індивідуальних завдань. </w:t>
      </w:r>
      <w:r w:rsidRPr="00AD74A9">
        <w:rPr>
          <w:sz w:val="28"/>
          <w:szCs w:val="28"/>
        </w:rPr>
        <w:t>З початком навчання у вищому навчальному закладі рівень оптимальної рухової активності у молоді помітно знижується, проте, залишаються такою ж важливою біологічною потребою, як необхідність у їжі та сні.</w:t>
      </w:r>
      <w:r>
        <w:rPr>
          <w:sz w:val="28"/>
          <w:szCs w:val="28"/>
        </w:rPr>
        <w:t xml:space="preserve"> Студенти знаходяться біля моніторів комп’ютерів в одному положенні досить тривалий час. Це в свою чергу негативно позначається на їхньому фізичному стані та здоров</w:t>
      </w:r>
      <w:r w:rsidRPr="00DE408A">
        <w:rPr>
          <w:sz w:val="28"/>
          <w:szCs w:val="28"/>
        </w:rPr>
        <w:t>’</w:t>
      </w:r>
      <w:r>
        <w:rPr>
          <w:sz w:val="28"/>
          <w:szCs w:val="28"/>
        </w:rPr>
        <w:t>ї. Тому будуть дуже корисні вечірні прогулянки з друзями. Необхідно також намагатися робити ранкову та вечірню гімнастику.</w:t>
      </w:r>
    </w:p>
    <w:p w:rsidR="00200D5B" w:rsidRDefault="00200D5B" w:rsidP="00D509F8">
      <w:pPr>
        <w:pStyle w:val="NormalWeb"/>
        <w:shd w:val="clear" w:color="auto" w:fill="FFFFFF"/>
        <w:spacing w:line="360" w:lineRule="auto"/>
        <w:ind w:firstLine="709"/>
        <w:contextualSpacing/>
        <w:jc w:val="both"/>
        <w:rPr>
          <w:color w:val="000000"/>
          <w:sz w:val="28"/>
          <w:szCs w:val="28"/>
        </w:rPr>
      </w:pPr>
      <w:r>
        <w:rPr>
          <w:color w:val="000000"/>
          <w:sz w:val="28"/>
          <w:szCs w:val="28"/>
        </w:rPr>
        <w:t>Дуже поширеним способом покращення здоров</w:t>
      </w:r>
      <w:r w:rsidRPr="001D6692">
        <w:rPr>
          <w:color w:val="000000"/>
          <w:sz w:val="28"/>
          <w:szCs w:val="28"/>
        </w:rPr>
        <w:t>’</w:t>
      </w:r>
      <w:r>
        <w:rPr>
          <w:color w:val="000000"/>
          <w:sz w:val="28"/>
          <w:szCs w:val="28"/>
        </w:rPr>
        <w:t>я студентської молоді є використання аеробіки. Даний метод сприяє покращенню травлення, уповільненню процесів старіння,</w:t>
      </w:r>
      <w:r w:rsidRPr="00CA0D30">
        <w:rPr>
          <w:color w:val="000000"/>
          <w:sz w:val="28"/>
          <w:szCs w:val="28"/>
        </w:rPr>
        <w:t xml:space="preserve"> </w:t>
      </w:r>
      <w:r>
        <w:rPr>
          <w:color w:val="000000"/>
          <w:sz w:val="28"/>
          <w:szCs w:val="28"/>
        </w:rPr>
        <w:t>зниженню ризику серцевих хвороб, зміцненню кісткової системи, підвищує фізичну та інтелектуальну працездатність, покращує сон.</w:t>
      </w:r>
    </w:p>
    <w:p w:rsidR="00200D5B" w:rsidRDefault="00200D5B" w:rsidP="00D509F8">
      <w:pPr>
        <w:pStyle w:val="NormalWeb"/>
        <w:shd w:val="clear" w:color="auto" w:fill="FFFFFF"/>
        <w:spacing w:line="360" w:lineRule="auto"/>
        <w:ind w:firstLine="709"/>
        <w:contextualSpacing/>
        <w:jc w:val="both"/>
        <w:rPr>
          <w:sz w:val="28"/>
          <w:szCs w:val="28"/>
        </w:rPr>
      </w:pPr>
      <w:r w:rsidRPr="00CA0D30">
        <w:rPr>
          <w:sz w:val="28"/>
          <w:szCs w:val="28"/>
        </w:rPr>
        <w:t xml:space="preserve">Аеробіка </w:t>
      </w:r>
      <w:r>
        <w:rPr>
          <w:sz w:val="28"/>
          <w:szCs w:val="28"/>
        </w:rPr>
        <w:t xml:space="preserve">є </w:t>
      </w:r>
      <w:r w:rsidRPr="00CA0D30">
        <w:rPr>
          <w:sz w:val="28"/>
          <w:szCs w:val="28"/>
        </w:rPr>
        <w:t>систем</w:t>
      </w:r>
      <w:r>
        <w:rPr>
          <w:sz w:val="28"/>
          <w:szCs w:val="28"/>
        </w:rPr>
        <w:t>ою</w:t>
      </w:r>
      <w:r w:rsidRPr="00CA0D30">
        <w:rPr>
          <w:sz w:val="28"/>
          <w:szCs w:val="28"/>
        </w:rPr>
        <w:t xml:space="preserve"> вправ в циклічних видах спорту, пов’язаних з проявом витривалості (ходьба, біг, плавання</w:t>
      </w:r>
      <w:r>
        <w:rPr>
          <w:sz w:val="28"/>
          <w:szCs w:val="28"/>
        </w:rPr>
        <w:t xml:space="preserve"> та ін.</w:t>
      </w:r>
      <w:r w:rsidRPr="00CA0D30">
        <w:rPr>
          <w:sz w:val="28"/>
          <w:szCs w:val="28"/>
        </w:rPr>
        <w:t xml:space="preserve">), направлена на підвищення функціональних можливостей серцево-судинної </w:t>
      </w:r>
      <w:r>
        <w:rPr>
          <w:sz w:val="28"/>
          <w:szCs w:val="28"/>
        </w:rPr>
        <w:t xml:space="preserve">та </w:t>
      </w:r>
      <w:r w:rsidRPr="00CA0D30">
        <w:rPr>
          <w:sz w:val="28"/>
          <w:szCs w:val="28"/>
        </w:rPr>
        <w:t>дихальної систем</w:t>
      </w:r>
      <w:r>
        <w:rPr>
          <w:sz w:val="28"/>
          <w:szCs w:val="28"/>
        </w:rPr>
        <w:t xml:space="preserve"> [52, с. 15</w:t>
      </w:r>
      <w:r w:rsidRPr="0031414E">
        <w:rPr>
          <w:sz w:val="28"/>
          <w:szCs w:val="28"/>
        </w:rPr>
        <w:t>]</w:t>
      </w:r>
      <w:r w:rsidRPr="0031414E">
        <w:rPr>
          <w:color w:val="000000"/>
          <w:sz w:val="28"/>
          <w:szCs w:val="28"/>
        </w:rPr>
        <w:t>.</w:t>
      </w:r>
      <w:r>
        <w:rPr>
          <w:color w:val="000000"/>
          <w:sz w:val="28"/>
          <w:szCs w:val="28"/>
        </w:rPr>
        <w:t xml:space="preserve"> </w:t>
      </w:r>
      <w:r>
        <w:rPr>
          <w:sz w:val="28"/>
          <w:szCs w:val="28"/>
        </w:rPr>
        <w:t xml:space="preserve">Тому ми розглянули </w:t>
      </w:r>
      <w:r w:rsidRPr="00B56B62">
        <w:rPr>
          <w:sz w:val="28"/>
          <w:szCs w:val="28"/>
        </w:rPr>
        <w:t>комплекс фізични</w:t>
      </w:r>
      <w:r>
        <w:rPr>
          <w:sz w:val="28"/>
          <w:szCs w:val="28"/>
        </w:rPr>
        <w:t xml:space="preserve">х вправ, які виконуються з різною </w:t>
      </w:r>
      <w:r w:rsidRPr="00B56B62">
        <w:rPr>
          <w:sz w:val="28"/>
          <w:szCs w:val="28"/>
        </w:rPr>
        <w:t>швидкістю</w:t>
      </w:r>
      <w:r>
        <w:rPr>
          <w:sz w:val="28"/>
          <w:szCs w:val="28"/>
        </w:rPr>
        <w:t xml:space="preserve"> та навантаженням</w:t>
      </w:r>
      <w:r w:rsidRPr="00B56B62">
        <w:rPr>
          <w:sz w:val="28"/>
          <w:szCs w:val="28"/>
        </w:rPr>
        <w:t xml:space="preserve">. </w:t>
      </w:r>
      <w:r>
        <w:rPr>
          <w:sz w:val="28"/>
          <w:szCs w:val="28"/>
        </w:rPr>
        <w:t>Зазвичай фізичні в</w:t>
      </w:r>
      <w:r w:rsidRPr="00B56B62">
        <w:rPr>
          <w:sz w:val="28"/>
          <w:szCs w:val="28"/>
        </w:rPr>
        <w:t xml:space="preserve">прави виконують на свіжому повітрі, </w:t>
      </w:r>
      <w:r>
        <w:rPr>
          <w:sz w:val="28"/>
          <w:szCs w:val="28"/>
        </w:rPr>
        <w:t>здебільшого у супроводі музики. Це створює</w:t>
      </w:r>
      <w:r w:rsidRPr="00B56B62">
        <w:rPr>
          <w:sz w:val="28"/>
          <w:szCs w:val="28"/>
        </w:rPr>
        <w:t xml:space="preserve"> піднесений емоційний стан при виконанні фізичних рухів, що </w:t>
      </w:r>
      <w:r>
        <w:rPr>
          <w:sz w:val="28"/>
          <w:szCs w:val="28"/>
        </w:rPr>
        <w:t xml:space="preserve">в свою чергу </w:t>
      </w:r>
      <w:r w:rsidRPr="00B56B62">
        <w:rPr>
          <w:sz w:val="28"/>
          <w:szCs w:val="28"/>
        </w:rPr>
        <w:t>активує процеси енергетичного обм</w:t>
      </w:r>
      <w:r>
        <w:rPr>
          <w:sz w:val="28"/>
          <w:szCs w:val="28"/>
        </w:rPr>
        <w:t>іну, засвоєння організмом кисню.</w:t>
      </w:r>
      <w:r w:rsidRPr="00B56B62">
        <w:rPr>
          <w:sz w:val="28"/>
          <w:szCs w:val="28"/>
        </w:rPr>
        <w:t xml:space="preserve"> </w:t>
      </w:r>
      <w:r>
        <w:rPr>
          <w:sz w:val="28"/>
          <w:szCs w:val="28"/>
        </w:rPr>
        <w:t xml:space="preserve">Різноманітні вправи сприяють </w:t>
      </w:r>
      <w:r w:rsidRPr="00B56B62">
        <w:rPr>
          <w:sz w:val="28"/>
          <w:szCs w:val="28"/>
        </w:rPr>
        <w:t>відновленню фі</w:t>
      </w:r>
      <w:r>
        <w:rPr>
          <w:sz w:val="28"/>
          <w:szCs w:val="28"/>
        </w:rPr>
        <w:t>зичних сил організму, підвищення</w:t>
      </w:r>
      <w:r w:rsidRPr="00B56B62">
        <w:rPr>
          <w:sz w:val="28"/>
          <w:szCs w:val="28"/>
        </w:rPr>
        <w:t xml:space="preserve"> прац</w:t>
      </w:r>
      <w:r>
        <w:rPr>
          <w:sz w:val="28"/>
          <w:szCs w:val="28"/>
        </w:rPr>
        <w:t xml:space="preserve">ездатності, поліпшення настрою, швидкого зняття втоми, </w:t>
      </w:r>
      <w:r w:rsidRPr="00B56B62">
        <w:rPr>
          <w:sz w:val="28"/>
          <w:szCs w:val="28"/>
        </w:rPr>
        <w:t>викликає енергійний підйом творчості й емоційного стану організму.</w:t>
      </w:r>
      <w:r>
        <w:rPr>
          <w:sz w:val="28"/>
          <w:szCs w:val="28"/>
        </w:rPr>
        <w:t xml:space="preserve"> </w:t>
      </w:r>
    </w:p>
    <w:p w:rsidR="00200D5B" w:rsidRDefault="00200D5B" w:rsidP="00D20659">
      <w:pPr>
        <w:pStyle w:val="NormalWeb"/>
        <w:shd w:val="clear" w:color="auto" w:fill="FFFFFF"/>
        <w:spacing w:before="0" w:beforeAutospacing="0" w:after="0" w:afterAutospacing="0" w:line="360" w:lineRule="auto"/>
        <w:ind w:firstLine="709"/>
        <w:contextualSpacing/>
        <w:jc w:val="both"/>
        <w:rPr>
          <w:sz w:val="28"/>
          <w:szCs w:val="28"/>
        </w:rPr>
      </w:pPr>
      <w:r w:rsidRPr="00BD2F3C">
        <w:rPr>
          <w:sz w:val="28"/>
          <w:szCs w:val="28"/>
        </w:rPr>
        <w:t>До аеробно</w:t>
      </w:r>
      <w:r>
        <w:rPr>
          <w:sz w:val="28"/>
          <w:szCs w:val="28"/>
        </w:rPr>
        <w:t>ї</w:t>
      </w:r>
      <w:r w:rsidRPr="00BD2F3C">
        <w:rPr>
          <w:sz w:val="28"/>
          <w:szCs w:val="28"/>
        </w:rPr>
        <w:t xml:space="preserve"> активності, яка поліпшує стан серцево-судинної системи, відносять такі види фізичного навантаження: </w:t>
      </w:r>
    </w:p>
    <w:p w:rsidR="00200D5B" w:rsidRPr="00D509F8" w:rsidRDefault="00200D5B" w:rsidP="00D20659">
      <w:pPr>
        <w:pStyle w:val="NormalWeb"/>
        <w:numPr>
          <w:ilvl w:val="0"/>
          <w:numId w:val="6"/>
        </w:numPr>
        <w:shd w:val="clear" w:color="auto" w:fill="FFFFFF"/>
        <w:spacing w:before="0" w:beforeAutospacing="0" w:after="0" w:afterAutospacing="0" w:line="360" w:lineRule="auto"/>
        <w:ind w:left="0" w:firstLine="709"/>
        <w:contextualSpacing/>
        <w:jc w:val="both"/>
        <w:rPr>
          <w:sz w:val="28"/>
          <w:szCs w:val="28"/>
        </w:rPr>
      </w:pPr>
      <w:r w:rsidRPr="00D509F8">
        <w:rPr>
          <w:sz w:val="28"/>
          <w:szCs w:val="28"/>
        </w:rPr>
        <w:t>ходьбу;</w:t>
      </w:r>
    </w:p>
    <w:p w:rsidR="00200D5B" w:rsidRPr="00BD2F3C" w:rsidRDefault="00200D5B" w:rsidP="00D20659">
      <w:pPr>
        <w:pStyle w:val="ListParagraph"/>
        <w:numPr>
          <w:ilvl w:val="0"/>
          <w:numId w:val="6"/>
        </w:numPr>
        <w:spacing w:after="0" w:line="360" w:lineRule="auto"/>
        <w:ind w:left="0" w:firstLine="709"/>
        <w:jc w:val="both"/>
        <w:rPr>
          <w:rFonts w:ascii="Times New Roman" w:hAnsi="Times New Roman"/>
          <w:sz w:val="28"/>
          <w:szCs w:val="28"/>
        </w:rPr>
      </w:pPr>
      <w:r w:rsidRPr="00BD2F3C">
        <w:rPr>
          <w:rFonts w:ascii="Times New Roman" w:hAnsi="Times New Roman"/>
          <w:sz w:val="28"/>
          <w:szCs w:val="28"/>
        </w:rPr>
        <w:t>біг;</w:t>
      </w:r>
    </w:p>
    <w:p w:rsidR="00200D5B" w:rsidRPr="00BD2F3C" w:rsidRDefault="00200D5B" w:rsidP="00D20659">
      <w:pPr>
        <w:pStyle w:val="ListParagraph"/>
        <w:numPr>
          <w:ilvl w:val="0"/>
          <w:numId w:val="6"/>
        </w:numPr>
        <w:spacing w:after="0" w:line="360" w:lineRule="auto"/>
        <w:ind w:left="0" w:firstLine="709"/>
        <w:jc w:val="both"/>
        <w:rPr>
          <w:rFonts w:ascii="Times New Roman" w:hAnsi="Times New Roman"/>
          <w:sz w:val="28"/>
          <w:szCs w:val="28"/>
        </w:rPr>
      </w:pPr>
      <w:r w:rsidRPr="00BD2F3C">
        <w:rPr>
          <w:rFonts w:ascii="Times New Roman" w:hAnsi="Times New Roman"/>
          <w:sz w:val="28"/>
          <w:szCs w:val="28"/>
        </w:rPr>
        <w:t>їзду на велосипеді;</w:t>
      </w:r>
    </w:p>
    <w:p w:rsidR="00200D5B" w:rsidRPr="00BD2F3C" w:rsidRDefault="00200D5B" w:rsidP="00D20659">
      <w:pPr>
        <w:pStyle w:val="ListParagraph"/>
        <w:numPr>
          <w:ilvl w:val="0"/>
          <w:numId w:val="6"/>
        </w:numPr>
        <w:spacing w:after="0" w:line="360" w:lineRule="auto"/>
        <w:ind w:left="0" w:firstLine="709"/>
        <w:jc w:val="both"/>
        <w:rPr>
          <w:rFonts w:ascii="Times New Roman" w:hAnsi="Times New Roman"/>
          <w:sz w:val="28"/>
          <w:szCs w:val="28"/>
        </w:rPr>
      </w:pPr>
      <w:r w:rsidRPr="00BD2F3C">
        <w:rPr>
          <w:rFonts w:ascii="Times New Roman" w:hAnsi="Times New Roman"/>
          <w:sz w:val="28"/>
          <w:szCs w:val="28"/>
        </w:rPr>
        <w:t>ходіння вгору по сходах;</w:t>
      </w:r>
    </w:p>
    <w:p w:rsidR="00200D5B" w:rsidRPr="00D509F8" w:rsidRDefault="00200D5B" w:rsidP="00D20659">
      <w:pPr>
        <w:pStyle w:val="ListParagraph"/>
        <w:numPr>
          <w:ilvl w:val="0"/>
          <w:numId w:val="6"/>
        </w:numPr>
        <w:spacing w:after="0" w:line="360" w:lineRule="auto"/>
        <w:ind w:left="0" w:firstLine="709"/>
        <w:jc w:val="both"/>
        <w:rPr>
          <w:rFonts w:ascii="Times New Roman" w:hAnsi="Times New Roman"/>
          <w:sz w:val="28"/>
          <w:szCs w:val="28"/>
        </w:rPr>
      </w:pPr>
      <w:r w:rsidRPr="00D509F8">
        <w:rPr>
          <w:rFonts w:ascii="Times New Roman" w:hAnsi="Times New Roman"/>
          <w:sz w:val="28"/>
          <w:szCs w:val="28"/>
        </w:rPr>
        <w:t>катання на лижах;</w:t>
      </w:r>
    </w:p>
    <w:p w:rsidR="00200D5B" w:rsidRDefault="00200D5B" w:rsidP="00D20659">
      <w:pPr>
        <w:pStyle w:val="ListParagraph"/>
        <w:numPr>
          <w:ilvl w:val="0"/>
          <w:numId w:val="6"/>
        </w:numPr>
        <w:spacing w:after="0" w:line="360" w:lineRule="auto"/>
        <w:ind w:left="0" w:firstLine="709"/>
        <w:jc w:val="both"/>
        <w:rPr>
          <w:rFonts w:ascii="Times New Roman" w:hAnsi="Times New Roman"/>
          <w:sz w:val="28"/>
          <w:szCs w:val="28"/>
        </w:rPr>
      </w:pPr>
      <w:r>
        <w:rPr>
          <w:rFonts w:ascii="Times New Roman" w:hAnsi="Times New Roman"/>
          <w:sz w:val="28"/>
          <w:szCs w:val="28"/>
        </w:rPr>
        <w:t>танці та ін. [53</w:t>
      </w:r>
      <w:r w:rsidRPr="00D509F8">
        <w:rPr>
          <w:rFonts w:ascii="Times New Roman" w:hAnsi="Times New Roman"/>
          <w:sz w:val="28"/>
          <w:szCs w:val="28"/>
        </w:rPr>
        <w:t>].</w:t>
      </w:r>
    </w:p>
    <w:p w:rsidR="00200D5B" w:rsidRDefault="00200D5B" w:rsidP="00D20659">
      <w:pPr>
        <w:spacing w:after="0" w:line="360" w:lineRule="auto"/>
        <w:ind w:firstLine="709"/>
        <w:contextualSpacing/>
        <w:jc w:val="both"/>
        <w:rPr>
          <w:rFonts w:ascii="Times New Roman" w:hAnsi="Times New Roman"/>
          <w:sz w:val="28"/>
          <w:szCs w:val="28"/>
        </w:rPr>
      </w:pPr>
      <w:r w:rsidRPr="00D509F8">
        <w:rPr>
          <w:rFonts w:ascii="Times New Roman" w:hAnsi="Times New Roman"/>
          <w:sz w:val="28"/>
          <w:szCs w:val="28"/>
        </w:rPr>
        <w:t>Під впливом аеробного тренування спостерігаються такі перебудови</w:t>
      </w:r>
      <w:r>
        <w:rPr>
          <w:rFonts w:ascii="Times New Roman" w:hAnsi="Times New Roman"/>
          <w:sz w:val="28"/>
          <w:szCs w:val="28"/>
        </w:rPr>
        <w:t xml:space="preserve"> організму</w:t>
      </w:r>
      <w:r w:rsidRPr="00D509F8">
        <w:rPr>
          <w:rFonts w:ascii="Times New Roman" w:hAnsi="Times New Roman"/>
          <w:sz w:val="28"/>
          <w:szCs w:val="28"/>
        </w:rPr>
        <w:t xml:space="preserve">: збільшується просвіт </w:t>
      </w:r>
      <w:r>
        <w:rPr>
          <w:rFonts w:ascii="Times New Roman" w:hAnsi="Times New Roman"/>
          <w:sz w:val="28"/>
          <w:szCs w:val="28"/>
        </w:rPr>
        <w:t xml:space="preserve">й еластичність магістральних і периферичних судин, щільність капілярів, </w:t>
      </w:r>
      <w:r w:rsidRPr="00D509F8">
        <w:rPr>
          <w:rFonts w:ascii="Times New Roman" w:hAnsi="Times New Roman"/>
          <w:sz w:val="28"/>
          <w:szCs w:val="28"/>
        </w:rPr>
        <w:t xml:space="preserve">об’єм порожнини серця, поліпшуються іонні </w:t>
      </w:r>
      <w:r>
        <w:rPr>
          <w:rFonts w:ascii="Times New Roman" w:hAnsi="Times New Roman"/>
          <w:sz w:val="28"/>
          <w:szCs w:val="28"/>
        </w:rPr>
        <w:t xml:space="preserve">процеси, </w:t>
      </w:r>
      <w:r w:rsidRPr="00D509F8">
        <w:rPr>
          <w:rFonts w:ascii="Times New Roman" w:hAnsi="Times New Roman"/>
          <w:sz w:val="28"/>
          <w:szCs w:val="28"/>
        </w:rPr>
        <w:t xml:space="preserve">відбувається гіпертрофія м’язових стінок, підвищується щільність мітохондрій – все </w:t>
      </w:r>
      <w:r>
        <w:rPr>
          <w:rFonts w:ascii="Times New Roman" w:hAnsi="Times New Roman"/>
          <w:sz w:val="28"/>
          <w:szCs w:val="28"/>
        </w:rPr>
        <w:t xml:space="preserve">це збільшує продуктивність серця, </w:t>
      </w:r>
      <w:r w:rsidRPr="00D509F8">
        <w:rPr>
          <w:rFonts w:ascii="Times New Roman" w:hAnsi="Times New Roman"/>
          <w:sz w:val="28"/>
          <w:szCs w:val="28"/>
        </w:rPr>
        <w:t>як насоса.</w:t>
      </w:r>
      <w:r>
        <w:rPr>
          <w:rFonts w:ascii="Times New Roman" w:hAnsi="Times New Roman"/>
          <w:sz w:val="28"/>
          <w:szCs w:val="28"/>
        </w:rPr>
        <w:t xml:space="preserve"> Аеробне тренування </w:t>
      </w:r>
      <w:r w:rsidRPr="00D509F8">
        <w:rPr>
          <w:rFonts w:ascii="Times New Roman" w:hAnsi="Times New Roman"/>
          <w:sz w:val="28"/>
          <w:szCs w:val="28"/>
        </w:rPr>
        <w:t>поліпшує забезпечення тканин киснем, гормонами й поживними речовинами, сприяє профілактиці атеросклерозу. Аеробіка вважається основою фітнесу.</w:t>
      </w:r>
    </w:p>
    <w:p w:rsidR="00200D5B" w:rsidRDefault="00200D5B" w:rsidP="00A14EDF">
      <w:pPr>
        <w:spacing w:line="360" w:lineRule="auto"/>
        <w:ind w:firstLine="646"/>
        <w:contextualSpacing/>
        <w:jc w:val="both"/>
        <w:rPr>
          <w:rFonts w:ascii="Times New Roman" w:hAnsi="Times New Roman"/>
          <w:sz w:val="28"/>
          <w:szCs w:val="28"/>
        </w:rPr>
      </w:pPr>
      <w:r w:rsidRPr="00A14EDF">
        <w:rPr>
          <w:rFonts w:ascii="Times New Roman" w:hAnsi="Times New Roman"/>
          <w:sz w:val="28"/>
          <w:szCs w:val="28"/>
        </w:rPr>
        <w:t>Сучасний фітнес – це цілеспрямований процес оздоровлення, заснований на добровільному виборі рухової активності для підтримки та зміцнення здоров’я, отримання задоволення та особистого життєвого успіху. Заняття у будь-якому віці підвищують аеробну, силову, швидкісну витривалість, гнучкість, м’язову силу, координаційні здібності, навіть змінюют</w:t>
      </w:r>
      <w:r>
        <w:rPr>
          <w:rFonts w:ascii="Times New Roman" w:hAnsi="Times New Roman"/>
          <w:sz w:val="28"/>
          <w:szCs w:val="28"/>
        </w:rPr>
        <w:t>ь біохімічний склад тіла людини</w:t>
      </w:r>
      <w:r w:rsidRPr="00A14EDF">
        <w:rPr>
          <w:rFonts w:ascii="Times New Roman" w:hAnsi="Times New Roman"/>
          <w:sz w:val="28"/>
          <w:szCs w:val="28"/>
        </w:rPr>
        <w:t>.</w:t>
      </w:r>
      <w:r>
        <w:rPr>
          <w:rFonts w:ascii="Times New Roman" w:hAnsi="Times New Roman"/>
          <w:sz w:val="28"/>
          <w:szCs w:val="28"/>
        </w:rPr>
        <w:t xml:space="preserve"> </w:t>
      </w:r>
      <w:r w:rsidRPr="00A14EDF">
        <w:rPr>
          <w:rFonts w:ascii="Times New Roman" w:hAnsi="Times New Roman"/>
          <w:sz w:val="28"/>
          <w:szCs w:val="28"/>
        </w:rPr>
        <w:t xml:space="preserve">Фітнес – це регулярна фізична активність, синтез краси і здоров’я. Заняття фітнесом включають: 1) аеробні вправи, які розвивають серцево-судинну, дихальну та нервову системи; 2) заняття з обтяженням на удосконалення сили та гнучкості. І все це має супроводжуватися правильним і збалансованим харчуванням. </w:t>
      </w:r>
    </w:p>
    <w:p w:rsidR="00200D5B" w:rsidRDefault="00200D5B" w:rsidP="00A14EDF">
      <w:pPr>
        <w:spacing w:line="360" w:lineRule="auto"/>
        <w:ind w:firstLine="646"/>
        <w:contextualSpacing/>
        <w:jc w:val="both"/>
        <w:rPr>
          <w:rFonts w:ascii="Times New Roman" w:hAnsi="Times New Roman"/>
          <w:sz w:val="28"/>
          <w:szCs w:val="28"/>
        </w:rPr>
      </w:pPr>
      <w:r w:rsidRPr="00D10C91">
        <w:rPr>
          <w:rFonts w:ascii="Times New Roman" w:hAnsi="Times New Roman"/>
          <w:sz w:val="28"/>
          <w:szCs w:val="28"/>
        </w:rPr>
        <w:t xml:space="preserve">Фізичні вправи аеробного характеру покращують кровопостачання серця за рахунок розкриття резервних капілярів, розвитку колатералей, активізації обмінних процесів. Вправи для невеликих м’язових груп покращують циркуляцію крові венами, діючи як м’язовий насос, викликають розширення артеріол, знижують периферичний опір артеріальному кровотоку. Дихальні вправи сприяють притоку венозної крові до серця шляхом ритмічної зміни внутрішньочеревного та внутрішньогрудинного тиску </w:t>
      </w:r>
      <w:r>
        <w:rPr>
          <w:rFonts w:ascii="Times New Roman" w:hAnsi="Times New Roman"/>
          <w:sz w:val="28"/>
          <w:szCs w:val="28"/>
        </w:rPr>
        <w:t>[54, С. 268</w:t>
      </w:r>
      <w:r w:rsidRPr="00A14EDF">
        <w:rPr>
          <w:rFonts w:ascii="Times New Roman" w:hAnsi="Times New Roman"/>
          <w:sz w:val="28"/>
          <w:szCs w:val="28"/>
        </w:rPr>
        <w:t>–</w:t>
      </w:r>
      <w:r>
        <w:rPr>
          <w:rFonts w:ascii="Times New Roman" w:hAnsi="Times New Roman"/>
          <w:sz w:val="28"/>
          <w:szCs w:val="28"/>
        </w:rPr>
        <w:t>269</w:t>
      </w:r>
      <w:r w:rsidRPr="00D10C91">
        <w:rPr>
          <w:rFonts w:ascii="Times New Roman" w:hAnsi="Times New Roman"/>
          <w:sz w:val="28"/>
          <w:szCs w:val="28"/>
        </w:rPr>
        <w:t>].</w:t>
      </w:r>
    </w:p>
    <w:p w:rsidR="00200D5B" w:rsidRDefault="00200D5B" w:rsidP="00A14EDF">
      <w:pPr>
        <w:spacing w:line="360" w:lineRule="auto"/>
        <w:ind w:firstLine="646"/>
        <w:contextualSpacing/>
        <w:jc w:val="both"/>
        <w:rPr>
          <w:rFonts w:ascii="Times New Roman" w:hAnsi="Times New Roman"/>
          <w:sz w:val="28"/>
          <w:szCs w:val="28"/>
          <w:shd w:val="clear" w:color="auto" w:fill="FFFFFF"/>
        </w:rPr>
      </w:pPr>
      <w:r>
        <w:rPr>
          <w:rFonts w:ascii="Times New Roman" w:hAnsi="Times New Roman"/>
          <w:sz w:val="28"/>
          <w:szCs w:val="28"/>
          <w:shd w:val="clear" w:color="auto" w:fill="FFFFFF"/>
        </w:rPr>
        <w:t>Необхідно пам’ятати п</w:t>
      </w:r>
      <w:r w:rsidRPr="00A14EDF">
        <w:rPr>
          <w:rFonts w:ascii="Times New Roman" w:hAnsi="Times New Roman"/>
          <w:sz w:val="28"/>
          <w:szCs w:val="28"/>
          <w:shd w:val="clear" w:color="auto" w:fill="FFFFFF"/>
        </w:rPr>
        <w:t xml:space="preserve">ро наслідки надмірного фізичного навантаження. Це може призвести до значного підвищення артеріального тиску, частоти серцевих скорочень. Виникає запаморочення, порушення ритму або провідності серця. </w:t>
      </w:r>
    </w:p>
    <w:p w:rsidR="00200D5B" w:rsidRDefault="00200D5B" w:rsidP="00A14EDF">
      <w:pPr>
        <w:spacing w:line="360" w:lineRule="auto"/>
        <w:ind w:firstLine="646"/>
        <w:contextualSpacing/>
        <w:jc w:val="both"/>
        <w:rPr>
          <w:rFonts w:ascii="Times New Roman" w:hAnsi="Times New Roman"/>
          <w:sz w:val="28"/>
          <w:szCs w:val="28"/>
        </w:rPr>
      </w:pPr>
      <w:r>
        <w:rPr>
          <w:rFonts w:ascii="Times New Roman" w:hAnsi="Times New Roman"/>
          <w:sz w:val="28"/>
          <w:szCs w:val="28"/>
        </w:rPr>
        <w:t>Студентам п</w:t>
      </w:r>
      <w:r w:rsidRPr="00A14EDF">
        <w:rPr>
          <w:rFonts w:ascii="Times New Roman" w:hAnsi="Times New Roman"/>
          <w:sz w:val="28"/>
          <w:szCs w:val="28"/>
        </w:rPr>
        <w:t xml:space="preserve">отрібно контролювати рівень свого артеріального тиску. При зниженні підвищеного систолічного («верхнього») тиску навіть на 2–4 мм рт. ст. (наприклад, із 140 до </w:t>
      </w:r>
      <w:smartTag w:uri="urn:schemas-microsoft-com:office:smarttags" w:element="metricconverter">
        <w:smartTagPr>
          <w:attr w:name="ProductID" w:val="136 мм"/>
        </w:smartTagPr>
        <w:r w:rsidRPr="00A14EDF">
          <w:rPr>
            <w:rFonts w:ascii="Times New Roman" w:hAnsi="Times New Roman"/>
            <w:sz w:val="28"/>
            <w:szCs w:val="28"/>
          </w:rPr>
          <w:t>136 мм</w:t>
        </w:r>
      </w:smartTag>
      <w:r w:rsidRPr="00A14EDF">
        <w:rPr>
          <w:rFonts w:ascii="Times New Roman" w:hAnsi="Times New Roman"/>
          <w:sz w:val="28"/>
          <w:szCs w:val="28"/>
        </w:rPr>
        <w:t xml:space="preserve"> рт. ст.), а діастолічного («нижньог</w:t>
      </w:r>
      <w:r>
        <w:rPr>
          <w:rFonts w:ascii="Times New Roman" w:hAnsi="Times New Roman"/>
          <w:sz w:val="28"/>
          <w:szCs w:val="28"/>
        </w:rPr>
        <w:t>о») </w:t>
      </w:r>
      <w:r w:rsidRPr="00A14EDF">
        <w:rPr>
          <w:rFonts w:ascii="Times New Roman" w:hAnsi="Times New Roman"/>
          <w:sz w:val="28"/>
          <w:szCs w:val="28"/>
        </w:rPr>
        <w:t xml:space="preserve">– на </w:t>
      </w:r>
      <w:smartTag w:uri="urn:schemas-microsoft-com:office:smarttags" w:element="metricconverter">
        <w:smartTagPr>
          <w:attr w:name="ProductID" w:val="6 мм"/>
        </w:smartTagPr>
        <w:r w:rsidRPr="00A14EDF">
          <w:rPr>
            <w:rFonts w:ascii="Times New Roman" w:hAnsi="Times New Roman"/>
            <w:sz w:val="28"/>
            <w:szCs w:val="28"/>
          </w:rPr>
          <w:t>6 мм</w:t>
        </w:r>
      </w:smartTag>
      <w:r w:rsidRPr="00A14EDF">
        <w:rPr>
          <w:rFonts w:ascii="Times New Roman" w:hAnsi="Times New Roman"/>
          <w:sz w:val="28"/>
          <w:szCs w:val="28"/>
        </w:rPr>
        <w:t xml:space="preserve"> рт. ст. частота виникнення інсультів зменшується на 38%, ішемічних хвороб серця – на 16%. І насамперед потрібно проходити регулярні медичні обстеження. Тому що медичний огляд дозволить вчасно виявити проблеми, уникнути оперативних втручань та дійсно врятувати життя </w:t>
      </w:r>
      <w:r>
        <w:rPr>
          <w:rFonts w:ascii="Times New Roman" w:hAnsi="Times New Roman"/>
          <w:sz w:val="28"/>
          <w:szCs w:val="28"/>
        </w:rPr>
        <w:t>[4</w:t>
      </w:r>
      <w:r w:rsidRPr="00A14EDF">
        <w:rPr>
          <w:rFonts w:ascii="Times New Roman" w:hAnsi="Times New Roman"/>
          <w:sz w:val="28"/>
          <w:szCs w:val="28"/>
        </w:rPr>
        <w:t>4</w:t>
      </w:r>
      <w:r>
        <w:rPr>
          <w:rFonts w:ascii="Times New Roman" w:hAnsi="Times New Roman"/>
          <w:sz w:val="28"/>
          <w:szCs w:val="28"/>
        </w:rPr>
        <w:t>, с. 9</w:t>
      </w:r>
      <w:r w:rsidRPr="00A14EDF">
        <w:rPr>
          <w:rFonts w:ascii="Times New Roman" w:hAnsi="Times New Roman"/>
          <w:sz w:val="28"/>
          <w:szCs w:val="28"/>
        </w:rPr>
        <w:t>].</w:t>
      </w:r>
    </w:p>
    <w:p w:rsidR="00200D5B" w:rsidRDefault="00200D5B" w:rsidP="00A14EDF">
      <w:pPr>
        <w:spacing w:line="360" w:lineRule="auto"/>
        <w:ind w:firstLine="646"/>
        <w:contextualSpacing/>
        <w:jc w:val="both"/>
        <w:rPr>
          <w:rFonts w:ascii="Times New Roman" w:hAnsi="Times New Roman"/>
          <w:sz w:val="28"/>
          <w:szCs w:val="28"/>
        </w:rPr>
      </w:pPr>
      <w:r w:rsidRPr="00A14EDF">
        <w:rPr>
          <w:rFonts w:ascii="Times New Roman" w:hAnsi="Times New Roman"/>
          <w:sz w:val="28"/>
          <w:szCs w:val="28"/>
        </w:rPr>
        <w:t>Студенти повинні мати гарний сон. Відпочинок та здоровий сон сприяють відновленню працездатності людини, закріпленню в мозку інформації, одержуваної протягом дня. Сон студентів повинен бути не менше 7–8 год</w:t>
      </w:r>
      <w:r>
        <w:rPr>
          <w:rFonts w:ascii="Times New Roman" w:hAnsi="Times New Roman"/>
          <w:sz w:val="28"/>
          <w:szCs w:val="28"/>
        </w:rPr>
        <w:t>., кращий час для відпочинку</w:t>
      </w:r>
      <w:r w:rsidRPr="00A14EDF">
        <w:rPr>
          <w:rFonts w:ascii="Times New Roman" w:hAnsi="Times New Roman"/>
          <w:sz w:val="28"/>
          <w:szCs w:val="28"/>
        </w:rPr>
        <w:t xml:space="preserve"> – з 22.00 до 6.00 години ранку. Як відомо, молодь багато часу використовує для підготовки до іспитів та занять. Таким</w:t>
      </w:r>
      <w:r>
        <w:rPr>
          <w:rFonts w:ascii="Times New Roman" w:hAnsi="Times New Roman"/>
          <w:sz w:val="28"/>
          <w:szCs w:val="28"/>
        </w:rPr>
        <w:t xml:space="preserve"> чином деякі відпочивають всього по 4</w:t>
      </w:r>
      <w:r w:rsidRPr="00A14EDF">
        <w:rPr>
          <w:rFonts w:ascii="Times New Roman" w:hAnsi="Times New Roman"/>
          <w:sz w:val="28"/>
          <w:szCs w:val="28"/>
        </w:rPr>
        <w:t>–5 годин, іноді навіть і менше. Це негатив</w:t>
      </w:r>
      <w:r>
        <w:rPr>
          <w:rFonts w:ascii="Times New Roman" w:hAnsi="Times New Roman"/>
          <w:sz w:val="28"/>
          <w:szCs w:val="28"/>
        </w:rPr>
        <w:t xml:space="preserve">но впливає на організм студентів, </w:t>
      </w:r>
      <w:r w:rsidRPr="00A14EDF">
        <w:rPr>
          <w:rFonts w:ascii="Times New Roman" w:hAnsi="Times New Roman"/>
          <w:sz w:val="28"/>
          <w:szCs w:val="28"/>
        </w:rPr>
        <w:t xml:space="preserve">спричиняє розумову перевтому, зниження працездатності, погіршується функціонування органів та їхніх систем, у тому числі і серцево-судинної. Відомо, що процеси гальмування в корі головного мозку, які виникають під час сну, необхідно вранці замінювати процесами збудження, які стимулюються зарядкою, сніданком або </w:t>
      </w:r>
      <w:r>
        <w:rPr>
          <w:rFonts w:ascii="Times New Roman" w:hAnsi="Times New Roman"/>
          <w:sz w:val="28"/>
          <w:szCs w:val="28"/>
        </w:rPr>
        <w:t>прогулянкою. 30</w:t>
      </w:r>
      <w:r w:rsidRPr="00A14EDF">
        <w:rPr>
          <w:rFonts w:ascii="Times New Roman" w:hAnsi="Times New Roman"/>
          <w:sz w:val="28"/>
          <w:szCs w:val="28"/>
        </w:rPr>
        <w:t xml:space="preserve">–хвилинний сон після обіду допоможе уникнути втоми та додаткового навантаження на серце. </w:t>
      </w:r>
    </w:p>
    <w:p w:rsidR="00200D5B" w:rsidRDefault="00200D5B" w:rsidP="00A14EDF">
      <w:pPr>
        <w:spacing w:line="360" w:lineRule="auto"/>
        <w:ind w:firstLine="646"/>
        <w:contextualSpacing/>
        <w:jc w:val="both"/>
        <w:rPr>
          <w:rFonts w:ascii="Times New Roman" w:hAnsi="Times New Roman"/>
          <w:sz w:val="28"/>
          <w:szCs w:val="28"/>
        </w:rPr>
      </w:pPr>
      <w:r>
        <w:rPr>
          <w:rFonts w:ascii="Times New Roman" w:hAnsi="Times New Roman"/>
          <w:sz w:val="28"/>
          <w:szCs w:val="28"/>
        </w:rPr>
        <w:t>Л</w:t>
      </w:r>
      <w:r w:rsidRPr="00A14EDF">
        <w:rPr>
          <w:rFonts w:ascii="Times New Roman" w:hAnsi="Times New Roman"/>
          <w:sz w:val="28"/>
          <w:szCs w:val="28"/>
        </w:rPr>
        <w:t xml:space="preserve">ікар-кардіолог О. Безугла зазначає прямий зв’язок між здоров’ям серця та якістю сну. </w:t>
      </w:r>
      <w:r>
        <w:rPr>
          <w:rFonts w:ascii="Times New Roman" w:hAnsi="Times New Roman"/>
          <w:sz w:val="28"/>
          <w:szCs w:val="28"/>
        </w:rPr>
        <w:t>Вона вказує</w:t>
      </w:r>
      <w:r w:rsidRPr="00A14EDF">
        <w:rPr>
          <w:rFonts w:ascii="Times New Roman" w:hAnsi="Times New Roman"/>
          <w:sz w:val="28"/>
          <w:szCs w:val="28"/>
        </w:rPr>
        <w:t>,</w:t>
      </w:r>
      <w:r w:rsidRPr="00A14EDF">
        <w:rPr>
          <w:rFonts w:ascii="Times New Roman" w:hAnsi="Times New Roman"/>
          <w:color w:val="FF0000"/>
          <w:sz w:val="28"/>
          <w:szCs w:val="28"/>
        </w:rPr>
        <w:t xml:space="preserve"> </w:t>
      </w:r>
      <w:r w:rsidRPr="00A14EDF">
        <w:rPr>
          <w:rFonts w:ascii="Times New Roman" w:hAnsi="Times New Roman"/>
          <w:sz w:val="28"/>
          <w:szCs w:val="28"/>
        </w:rPr>
        <w:t xml:space="preserve">що людина, яка спить недостатньо, має схильність до зайвої ваги через порушений обмін речовин. </w:t>
      </w:r>
      <w:r>
        <w:rPr>
          <w:rFonts w:ascii="Times New Roman" w:hAnsi="Times New Roman"/>
          <w:sz w:val="28"/>
          <w:szCs w:val="28"/>
        </w:rPr>
        <w:t xml:space="preserve">Кардіолог </w:t>
      </w:r>
      <w:r w:rsidRPr="00A14EDF">
        <w:rPr>
          <w:rFonts w:ascii="Times New Roman" w:hAnsi="Times New Roman"/>
          <w:sz w:val="28"/>
          <w:szCs w:val="28"/>
        </w:rPr>
        <w:t>пояснює, що поганий сон спричи</w:t>
      </w:r>
      <w:r>
        <w:rPr>
          <w:rFonts w:ascii="Times New Roman" w:hAnsi="Times New Roman"/>
          <w:sz w:val="28"/>
          <w:szCs w:val="28"/>
        </w:rPr>
        <w:t>няє ожиріння, яке призводить до виникнення проблем</w:t>
      </w:r>
      <w:r w:rsidRPr="00A14EDF">
        <w:rPr>
          <w:rFonts w:ascii="Times New Roman" w:hAnsi="Times New Roman"/>
          <w:sz w:val="28"/>
          <w:szCs w:val="28"/>
        </w:rPr>
        <w:t xml:space="preserve"> із серцем</w:t>
      </w:r>
      <w:r>
        <w:rPr>
          <w:rFonts w:ascii="Times New Roman" w:hAnsi="Times New Roman"/>
          <w:sz w:val="28"/>
          <w:szCs w:val="28"/>
        </w:rPr>
        <w:t xml:space="preserve"> та судинами. Лікар </w:t>
      </w:r>
      <w:r w:rsidRPr="00A14EDF">
        <w:rPr>
          <w:rFonts w:ascii="Times New Roman" w:hAnsi="Times New Roman"/>
          <w:sz w:val="28"/>
          <w:szCs w:val="28"/>
        </w:rPr>
        <w:t xml:space="preserve">стверджує, для того, щоб висипатися, потрібно відпочивати не менше 8 годин та лягати </w:t>
      </w:r>
      <w:r>
        <w:rPr>
          <w:rFonts w:ascii="Times New Roman" w:hAnsi="Times New Roman"/>
          <w:sz w:val="28"/>
          <w:szCs w:val="28"/>
        </w:rPr>
        <w:t xml:space="preserve">спати бажано до 22.00 </w:t>
      </w:r>
      <w:r w:rsidRPr="00A14EDF">
        <w:rPr>
          <w:rFonts w:ascii="Times New Roman" w:hAnsi="Times New Roman"/>
          <w:sz w:val="28"/>
          <w:szCs w:val="28"/>
        </w:rPr>
        <w:t>вечора.</w:t>
      </w:r>
    </w:p>
    <w:p w:rsidR="00200D5B" w:rsidRDefault="00200D5B" w:rsidP="00E81C25">
      <w:pPr>
        <w:spacing w:line="360" w:lineRule="auto"/>
        <w:ind w:firstLine="646"/>
        <w:contextualSpacing/>
        <w:jc w:val="both"/>
        <w:rPr>
          <w:rFonts w:ascii="Times New Roman" w:hAnsi="Times New Roman"/>
          <w:sz w:val="28"/>
          <w:szCs w:val="28"/>
        </w:rPr>
      </w:pPr>
      <w:r>
        <w:rPr>
          <w:rFonts w:ascii="Times New Roman" w:hAnsi="Times New Roman"/>
          <w:sz w:val="28"/>
          <w:szCs w:val="28"/>
        </w:rPr>
        <w:t xml:space="preserve">Також О. Безугла зазначає </w:t>
      </w:r>
      <w:r w:rsidRPr="00A14EDF">
        <w:rPr>
          <w:rFonts w:ascii="Times New Roman" w:hAnsi="Times New Roman"/>
          <w:sz w:val="28"/>
          <w:szCs w:val="28"/>
        </w:rPr>
        <w:t xml:space="preserve">те, що студентам потрібно уникати джерел синього світла – енергоощадних світлодіодних ламп та рідкокристалічних екранів електронних пристроїв: планшетів, телефонів, комп’ютерів. Вони спричиняють порушення синтезу </w:t>
      </w:r>
      <w:r w:rsidRPr="00A14EDF">
        <w:rPr>
          <w:rStyle w:val="tooltip2"/>
          <w:rFonts w:ascii="Times New Roman" w:hAnsi="Times New Roman"/>
          <w:sz w:val="28"/>
          <w:szCs w:val="28"/>
        </w:rPr>
        <w:t>мелатоніну</w:t>
      </w:r>
      <w:r w:rsidRPr="00A14EDF">
        <w:rPr>
          <w:rFonts w:ascii="Times New Roman" w:hAnsi="Times New Roman"/>
          <w:sz w:val="28"/>
          <w:szCs w:val="28"/>
        </w:rPr>
        <w:t xml:space="preserve"> в організмі. Потім людині важко заснути, що є наслідком порушення цикл</w:t>
      </w:r>
      <w:r>
        <w:rPr>
          <w:rFonts w:ascii="Times New Roman" w:hAnsi="Times New Roman"/>
          <w:sz w:val="28"/>
          <w:szCs w:val="28"/>
        </w:rPr>
        <w:t xml:space="preserve">у «день - </w:t>
      </w:r>
      <w:r w:rsidRPr="00A14EDF">
        <w:rPr>
          <w:rFonts w:ascii="Times New Roman" w:hAnsi="Times New Roman"/>
          <w:sz w:val="28"/>
          <w:szCs w:val="28"/>
        </w:rPr>
        <w:t>ніч», яке може надалі супроводжуватись гормональними порушеннями [</w:t>
      </w:r>
      <w:r>
        <w:rPr>
          <w:rFonts w:ascii="Times New Roman" w:hAnsi="Times New Roman"/>
          <w:sz w:val="28"/>
          <w:szCs w:val="28"/>
        </w:rPr>
        <w:t>55</w:t>
      </w:r>
      <w:r w:rsidRPr="00A14EDF">
        <w:rPr>
          <w:rFonts w:ascii="Times New Roman" w:hAnsi="Times New Roman"/>
          <w:sz w:val="28"/>
          <w:szCs w:val="28"/>
        </w:rPr>
        <w:t>].</w:t>
      </w:r>
    </w:p>
    <w:p w:rsidR="00200D5B" w:rsidRDefault="00200D5B" w:rsidP="00E81C25">
      <w:pPr>
        <w:spacing w:line="360" w:lineRule="auto"/>
        <w:ind w:firstLine="646"/>
        <w:contextualSpacing/>
        <w:jc w:val="both"/>
        <w:rPr>
          <w:rFonts w:ascii="Times New Roman" w:hAnsi="Times New Roman"/>
          <w:sz w:val="28"/>
          <w:szCs w:val="28"/>
        </w:rPr>
      </w:pPr>
      <w:r w:rsidRPr="00E81C25">
        <w:rPr>
          <w:rFonts w:ascii="Times New Roman" w:hAnsi="Times New Roman"/>
          <w:sz w:val="28"/>
          <w:szCs w:val="28"/>
        </w:rPr>
        <w:t>Вчені з Англії та Німеччини</w:t>
      </w:r>
      <w:r>
        <w:rPr>
          <w:rFonts w:ascii="Times New Roman" w:hAnsi="Times New Roman"/>
          <w:sz w:val="28"/>
          <w:szCs w:val="28"/>
        </w:rPr>
        <w:t xml:space="preserve"> вказують</w:t>
      </w:r>
      <w:r w:rsidRPr="00E81C25">
        <w:rPr>
          <w:rFonts w:ascii="Times New Roman" w:hAnsi="Times New Roman"/>
          <w:sz w:val="28"/>
          <w:szCs w:val="28"/>
        </w:rPr>
        <w:t>, що денне світло позитивно впливає на здоров’я людей та допомагає знизити ризик виникнення хвороб.</w:t>
      </w:r>
      <w:r w:rsidRPr="00E81C25">
        <w:rPr>
          <w:rFonts w:ascii="Times New Roman" w:hAnsi="Times New Roman"/>
          <w:sz w:val="30"/>
          <w:szCs w:val="30"/>
          <w:shd w:val="clear" w:color="auto" w:fill="FFFFFF"/>
        </w:rPr>
        <w:t xml:space="preserve"> </w:t>
      </w:r>
      <w:r w:rsidRPr="00E81C25">
        <w:rPr>
          <w:rFonts w:ascii="Times New Roman" w:hAnsi="Times New Roman"/>
          <w:sz w:val="28"/>
          <w:szCs w:val="28"/>
          <w:shd w:val="clear" w:color="auto" w:fill="FFFFFF"/>
        </w:rPr>
        <w:t>Було проведено експеримент, у якому задіяли 14 осіб, яких піддавали впливу блакитного світла (довжи</w:t>
      </w:r>
      <w:r>
        <w:rPr>
          <w:rFonts w:ascii="Times New Roman" w:hAnsi="Times New Roman"/>
          <w:sz w:val="28"/>
          <w:szCs w:val="28"/>
          <w:shd w:val="clear" w:color="auto" w:fill="FFFFFF"/>
        </w:rPr>
        <w:t xml:space="preserve">на хвилі дорівнювала </w:t>
      </w:r>
      <w:r w:rsidRPr="00E81C25">
        <w:rPr>
          <w:rFonts w:ascii="Times New Roman" w:hAnsi="Times New Roman"/>
          <w:sz w:val="28"/>
          <w:szCs w:val="28"/>
          <w:shd w:val="clear" w:color="auto" w:fill="FFFFFF"/>
        </w:rPr>
        <w:t>50 нанометрів) п</w:t>
      </w:r>
      <w:r>
        <w:rPr>
          <w:rFonts w:ascii="Times New Roman" w:hAnsi="Times New Roman"/>
          <w:sz w:val="28"/>
          <w:szCs w:val="28"/>
          <w:shd w:val="clear" w:color="auto" w:fill="FFFFFF"/>
        </w:rPr>
        <w:t>ротягом 30 хвилин, що відповідало</w:t>
      </w:r>
      <w:r w:rsidRPr="00E81C25">
        <w:rPr>
          <w:rFonts w:ascii="Times New Roman" w:hAnsi="Times New Roman"/>
          <w:sz w:val="28"/>
          <w:szCs w:val="28"/>
          <w:shd w:val="clear" w:color="auto" w:fill="FFFFFF"/>
        </w:rPr>
        <w:t xml:space="preserve"> перебуванню на денному світлі.</w:t>
      </w:r>
      <w:r>
        <w:rPr>
          <w:rFonts w:ascii="Times New Roman" w:hAnsi="Times New Roman"/>
          <w:sz w:val="28"/>
          <w:szCs w:val="28"/>
          <w:shd w:val="clear" w:color="auto" w:fill="FFFFFF"/>
        </w:rPr>
        <w:t xml:space="preserve"> У результаті вчені виявили, що </w:t>
      </w:r>
      <w:r w:rsidRPr="00E81C25">
        <w:rPr>
          <w:rFonts w:ascii="Times New Roman" w:hAnsi="Times New Roman"/>
          <w:sz w:val="28"/>
          <w:szCs w:val="28"/>
          <w:shd w:val="clear" w:color="auto" w:fill="FFFFFF"/>
        </w:rPr>
        <w:t>світло зменшило систолічний а</w:t>
      </w:r>
      <w:r>
        <w:rPr>
          <w:rFonts w:ascii="Times New Roman" w:hAnsi="Times New Roman"/>
          <w:sz w:val="28"/>
          <w:szCs w:val="28"/>
          <w:shd w:val="clear" w:color="auto" w:fill="FFFFFF"/>
        </w:rPr>
        <w:t xml:space="preserve">ртеріальний тиск на </w:t>
      </w:r>
      <w:smartTag w:uri="urn:schemas-microsoft-com:office:smarttags" w:element="metricconverter">
        <w:smartTagPr>
          <w:attr w:name="ProductID" w:val="8 мм"/>
        </w:smartTagPr>
        <w:r>
          <w:rPr>
            <w:rFonts w:ascii="Times New Roman" w:hAnsi="Times New Roman"/>
            <w:sz w:val="28"/>
            <w:szCs w:val="28"/>
            <w:shd w:val="clear" w:color="auto" w:fill="FFFFFF"/>
          </w:rPr>
          <w:t>8 мм</w:t>
        </w:r>
      </w:smartTag>
      <w:r>
        <w:rPr>
          <w:rFonts w:ascii="Times New Roman" w:hAnsi="Times New Roman"/>
          <w:sz w:val="28"/>
          <w:szCs w:val="28"/>
          <w:shd w:val="clear" w:color="auto" w:fill="FFFFFF"/>
        </w:rPr>
        <w:t xml:space="preserve"> рт. ст</w:t>
      </w:r>
      <w:r w:rsidRPr="00E81C25">
        <w:rPr>
          <w:rFonts w:ascii="Times New Roman" w:hAnsi="Times New Roman"/>
          <w:sz w:val="28"/>
          <w:szCs w:val="28"/>
          <w:shd w:val="clear" w:color="auto" w:fill="FFFFFF"/>
        </w:rPr>
        <w:t>. Крім того, у піддослідних знизилися інші показники ризику серцево-судинних захворювань</w:t>
      </w:r>
      <w:r w:rsidRPr="00E81C25">
        <w:rPr>
          <w:rFonts w:ascii="Times New Roman" w:hAnsi="Times New Roman"/>
          <w:sz w:val="28"/>
          <w:szCs w:val="28"/>
        </w:rPr>
        <w:t>.</w:t>
      </w:r>
    </w:p>
    <w:p w:rsidR="00200D5B" w:rsidRDefault="00200D5B" w:rsidP="00376FE8">
      <w:pPr>
        <w:spacing w:line="360" w:lineRule="auto"/>
        <w:ind w:firstLine="646"/>
        <w:contextualSpacing/>
        <w:jc w:val="both"/>
        <w:rPr>
          <w:rFonts w:ascii="Times New Roman" w:hAnsi="Times New Roman"/>
          <w:color w:val="FF0000"/>
          <w:sz w:val="28"/>
          <w:szCs w:val="28"/>
        </w:rPr>
      </w:pPr>
      <w:r w:rsidRPr="00E81C25">
        <w:rPr>
          <w:rFonts w:ascii="Times New Roman" w:hAnsi="Times New Roman"/>
          <w:sz w:val="28"/>
          <w:szCs w:val="28"/>
        </w:rPr>
        <w:t>Отже, визначено такі шляхи профілактики серцево</w:t>
      </w:r>
      <w:r>
        <w:rPr>
          <w:rFonts w:ascii="Times New Roman" w:hAnsi="Times New Roman"/>
          <w:sz w:val="28"/>
          <w:szCs w:val="28"/>
        </w:rPr>
        <w:t>-судинних захворювань: відмовитися від шкідливих звичок</w:t>
      </w:r>
      <w:r w:rsidRPr="00E81C25">
        <w:rPr>
          <w:rFonts w:ascii="Times New Roman" w:hAnsi="Times New Roman"/>
          <w:sz w:val="28"/>
          <w:szCs w:val="28"/>
        </w:rPr>
        <w:t>, вести адекватну фізичну активність, дотримуватись принципів здорового збалансованого харчування, стежити за власною вагою, підтримувати рівень артеріального тиску (АТ) нижче ніж</w:t>
      </w:r>
      <w:r>
        <w:rPr>
          <w:rFonts w:ascii="Times New Roman" w:hAnsi="Times New Roman"/>
          <w:sz w:val="28"/>
          <w:szCs w:val="28"/>
        </w:rPr>
        <w:t xml:space="preserve"> за 140/90 мм</w:t>
      </w:r>
      <w:r w:rsidRPr="00E81C25">
        <w:rPr>
          <w:rFonts w:ascii="Times New Roman" w:hAnsi="Times New Roman"/>
          <w:sz w:val="28"/>
          <w:szCs w:val="28"/>
        </w:rPr>
        <w:t xml:space="preserve"> рт. ст., підтримувати рівень загального холестерину (ЗХC) у крові нижче ніж 5 ммоль/л (190 мг/дл), мати рівень ліпопротеїнів низької щільності (ЛПНЩ), </w:t>
      </w:r>
      <w:r>
        <w:rPr>
          <w:rFonts w:ascii="Times New Roman" w:hAnsi="Times New Roman"/>
          <w:sz w:val="28"/>
          <w:szCs w:val="28"/>
        </w:rPr>
        <w:t xml:space="preserve">уникати стресів, переживань, негативних емоцій, займатися аеробікою, фітнесом та плаванням, мати здоровий сон </w:t>
      </w:r>
      <w:r w:rsidRPr="00E81C25">
        <w:rPr>
          <w:rFonts w:ascii="Times New Roman" w:hAnsi="Times New Roman"/>
          <w:sz w:val="28"/>
          <w:szCs w:val="28"/>
        </w:rPr>
        <w:t>та інші.</w:t>
      </w:r>
      <w:r w:rsidRPr="00E81C25">
        <w:rPr>
          <w:rFonts w:ascii="Times New Roman" w:hAnsi="Times New Roman"/>
          <w:color w:val="FF0000"/>
          <w:sz w:val="28"/>
          <w:szCs w:val="28"/>
        </w:rPr>
        <w:t xml:space="preserve"> </w:t>
      </w:r>
    </w:p>
    <w:p w:rsidR="00200D5B" w:rsidRPr="00E81C25" w:rsidRDefault="00200D5B" w:rsidP="006D30CE">
      <w:pPr>
        <w:spacing w:after="0" w:line="360" w:lineRule="auto"/>
        <w:ind w:firstLine="646"/>
        <w:contextualSpacing/>
        <w:jc w:val="both"/>
        <w:rPr>
          <w:rFonts w:ascii="Times New Roman" w:hAnsi="Times New Roman"/>
          <w:sz w:val="28"/>
          <w:szCs w:val="28"/>
        </w:rPr>
      </w:pPr>
      <w:r w:rsidRPr="00376FE8">
        <w:rPr>
          <w:rFonts w:ascii="Times New Roman" w:hAnsi="Times New Roman"/>
          <w:color w:val="000000"/>
          <w:sz w:val="28"/>
          <w:szCs w:val="28"/>
          <w:lang w:eastAsia="ru-RU"/>
        </w:rPr>
        <w:t xml:space="preserve">Отже, для </w:t>
      </w:r>
      <w:r>
        <w:rPr>
          <w:rFonts w:ascii="Times New Roman" w:hAnsi="Times New Roman"/>
          <w:color w:val="000000"/>
          <w:sz w:val="28"/>
          <w:szCs w:val="28"/>
          <w:lang w:eastAsia="ru-RU"/>
        </w:rPr>
        <w:t xml:space="preserve">профілактики серцево-судинної системи студентам </w:t>
      </w:r>
      <w:r w:rsidRPr="00376FE8">
        <w:rPr>
          <w:rFonts w:ascii="Times New Roman" w:hAnsi="Times New Roman"/>
          <w:color w:val="000000"/>
          <w:sz w:val="28"/>
          <w:szCs w:val="28"/>
          <w:lang w:eastAsia="ru-RU"/>
        </w:rPr>
        <w:t>необхідно дотримуватись</w:t>
      </w:r>
      <w:r>
        <w:rPr>
          <w:rFonts w:ascii="Times New Roman" w:hAnsi="Times New Roman"/>
          <w:color w:val="000000"/>
          <w:sz w:val="28"/>
          <w:szCs w:val="28"/>
          <w:lang w:eastAsia="ru-RU"/>
        </w:rPr>
        <w:t xml:space="preserve"> зазначених профілактичних шляхів щодо попередження виникнення захворювань.</w:t>
      </w:r>
    </w:p>
    <w:p w:rsidR="00200D5B" w:rsidRDefault="00200D5B" w:rsidP="006D30CE">
      <w:pPr>
        <w:pStyle w:val="NormalWeb"/>
        <w:shd w:val="clear" w:color="auto" w:fill="FFFFFF"/>
        <w:spacing w:before="0" w:beforeAutospacing="0" w:after="0" w:afterAutospacing="0" w:line="360" w:lineRule="auto"/>
        <w:contextualSpacing/>
        <w:jc w:val="center"/>
        <w:rPr>
          <w:b/>
          <w:sz w:val="28"/>
          <w:szCs w:val="28"/>
        </w:rPr>
      </w:pPr>
    </w:p>
    <w:p w:rsidR="00200D5B" w:rsidRDefault="00200D5B" w:rsidP="006D30CE">
      <w:pPr>
        <w:pStyle w:val="NormalWeb"/>
        <w:shd w:val="clear" w:color="auto" w:fill="FFFFFF"/>
        <w:spacing w:before="0" w:beforeAutospacing="0" w:after="0" w:afterAutospacing="0" w:line="360" w:lineRule="auto"/>
        <w:contextualSpacing/>
        <w:jc w:val="center"/>
        <w:rPr>
          <w:b/>
          <w:sz w:val="28"/>
          <w:szCs w:val="28"/>
        </w:rPr>
      </w:pPr>
      <w:r w:rsidRPr="006C5AB2">
        <w:rPr>
          <w:b/>
          <w:sz w:val="28"/>
          <w:szCs w:val="28"/>
        </w:rPr>
        <w:t>Висновки до розділу 1</w:t>
      </w:r>
    </w:p>
    <w:p w:rsidR="00200D5B" w:rsidRDefault="00200D5B" w:rsidP="00411909">
      <w:pPr>
        <w:pStyle w:val="NormalWeb"/>
        <w:shd w:val="clear" w:color="auto" w:fill="FFFFFF"/>
        <w:spacing w:before="0" w:beforeAutospacing="0" w:after="335" w:afterAutospacing="0" w:line="360" w:lineRule="auto"/>
        <w:ind w:firstLine="708"/>
        <w:contextualSpacing/>
        <w:jc w:val="both"/>
        <w:rPr>
          <w:sz w:val="28"/>
          <w:szCs w:val="28"/>
        </w:rPr>
      </w:pPr>
      <w:r>
        <w:rPr>
          <w:sz w:val="28"/>
          <w:szCs w:val="28"/>
        </w:rPr>
        <w:t>1. Здійснений аналіз наукової літератури засвідчує, що тема дослідження є актуальною на сьогоднішній день.</w:t>
      </w:r>
      <w:r w:rsidRPr="00EF1D70">
        <w:rPr>
          <w:sz w:val="28"/>
          <w:szCs w:val="28"/>
        </w:rPr>
        <w:t xml:space="preserve"> </w:t>
      </w:r>
      <w:r w:rsidRPr="00984A46">
        <w:rPr>
          <w:sz w:val="28"/>
          <w:szCs w:val="28"/>
        </w:rPr>
        <w:t>Кількість людей, які страждають на захворювання</w:t>
      </w:r>
      <w:r>
        <w:rPr>
          <w:sz w:val="28"/>
          <w:szCs w:val="28"/>
        </w:rPr>
        <w:t xml:space="preserve"> серцево-судинної системи</w:t>
      </w:r>
      <w:r w:rsidRPr="00984A46">
        <w:rPr>
          <w:sz w:val="28"/>
          <w:szCs w:val="28"/>
        </w:rPr>
        <w:t xml:space="preserve"> в Україні, досягла цифри у 25,8 млн</w:t>
      </w:r>
      <w:r>
        <w:rPr>
          <w:sz w:val="28"/>
          <w:szCs w:val="28"/>
        </w:rPr>
        <w:t>. Встановлено, що х</w:t>
      </w:r>
      <w:r w:rsidRPr="00373696">
        <w:rPr>
          <w:sz w:val="28"/>
          <w:szCs w:val="28"/>
        </w:rPr>
        <w:t>вороби серцево-судинної системи є найбільш розповсюдженими не лише серед доросл</w:t>
      </w:r>
      <w:r>
        <w:rPr>
          <w:sz w:val="28"/>
          <w:szCs w:val="28"/>
        </w:rPr>
        <w:t xml:space="preserve">ого населення, але і серед </w:t>
      </w:r>
      <w:r w:rsidRPr="00373696">
        <w:rPr>
          <w:sz w:val="28"/>
          <w:szCs w:val="28"/>
        </w:rPr>
        <w:t xml:space="preserve">студентської молоді. </w:t>
      </w:r>
      <w:r>
        <w:rPr>
          <w:sz w:val="28"/>
          <w:szCs w:val="28"/>
        </w:rPr>
        <w:t>Студенти – це найбільш динамічна громадська група, яка знаходиться в періоді формування соціальної та функціональної зрілості, але разом з тим схильна до високого ризику порушень у стані здоров</w:t>
      </w:r>
      <w:r w:rsidRPr="003F1664">
        <w:rPr>
          <w:sz w:val="28"/>
          <w:szCs w:val="28"/>
        </w:rPr>
        <w:t>’</w:t>
      </w:r>
      <w:r>
        <w:rPr>
          <w:sz w:val="28"/>
          <w:szCs w:val="28"/>
        </w:rPr>
        <w:t xml:space="preserve">я. </w:t>
      </w:r>
      <w:r w:rsidRPr="00013B14">
        <w:rPr>
          <w:sz w:val="28"/>
          <w:szCs w:val="28"/>
        </w:rPr>
        <w:t xml:space="preserve">На основі аналізу літературних джерел нами встановлено, що студенти </w:t>
      </w:r>
      <w:r w:rsidRPr="00013B14">
        <w:rPr>
          <w:sz w:val="28"/>
          <w:szCs w:val="28"/>
          <w:lang w:val="en-US"/>
        </w:rPr>
        <w:t>I</w:t>
      </w:r>
      <w:r w:rsidRPr="00013B14">
        <w:rPr>
          <w:sz w:val="28"/>
          <w:szCs w:val="28"/>
        </w:rPr>
        <w:t xml:space="preserve"> курсу схильні до виникнення серцево-судинних захворювань, в результаті дії</w:t>
      </w:r>
      <w:r>
        <w:rPr>
          <w:sz w:val="28"/>
          <w:szCs w:val="28"/>
        </w:rPr>
        <w:t xml:space="preserve"> </w:t>
      </w:r>
      <w:r w:rsidRPr="00013B14">
        <w:rPr>
          <w:sz w:val="28"/>
          <w:szCs w:val="28"/>
        </w:rPr>
        <w:t xml:space="preserve">різних факторів ризику. Це </w:t>
      </w:r>
      <w:r>
        <w:rPr>
          <w:sz w:val="28"/>
          <w:szCs w:val="28"/>
        </w:rPr>
        <w:t>відбувається тому, що у віці 17–</w:t>
      </w:r>
      <w:r w:rsidRPr="00013B14">
        <w:rPr>
          <w:sz w:val="28"/>
          <w:szCs w:val="28"/>
        </w:rPr>
        <w:t xml:space="preserve">19 років ще не завершилося формування функціональних систем організмів першокурсників. </w:t>
      </w:r>
    </w:p>
    <w:p w:rsidR="00200D5B" w:rsidRPr="00411909" w:rsidRDefault="00200D5B" w:rsidP="00411909">
      <w:pPr>
        <w:pStyle w:val="NormalWeb"/>
        <w:shd w:val="clear" w:color="auto" w:fill="FFFFFF"/>
        <w:spacing w:before="0" w:beforeAutospacing="0" w:after="335" w:afterAutospacing="0" w:line="360" w:lineRule="auto"/>
        <w:ind w:firstLine="708"/>
        <w:contextualSpacing/>
        <w:jc w:val="both"/>
        <w:rPr>
          <w:color w:val="000000"/>
          <w:sz w:val="28"/>
          <w:szCs w:val="28"/>
          <w:shd w:val="clear" w:color="auto" w:fill="FFFFFF"/>
        </w:rPr>
      </w:pPr>
      <w:r>
        <w:rPr>
          <w:sz w:val="28"/>
          <w:szCs w:val="28"/>
        </w:rPr>
        <w:t>2. Уточнено причини в</w:t>
      </w:r>
      <w:r w:rsidRPr="00013B14">
        <w:rPr>
          <w:sz w:val="28"/>
          <w:szCs w:val="28"/>
        </w:rPr>
        <w:t>иникнення серцево-с</w:t>
      </w:r>
      <w:r>
        <w:rPr>
          <w:sz w:val="28"/>
          <w:szCs w:val="28"/>
        </w:rPr>
        <w:t>удинних захворювань серед студентської молоді: нераціональне харчування, наявність</w:t>
      </w:r>
      <w:r w:rsidRPr="00013B14">
        <w:rPr>
          <w:sz w:val="28"/>
          <w:szCs w:val="28"/>
        </w:rPr>
        <w:t xml:space="preserve"> шкідливих звичок, умов</w:t>
      </w:r>
      <w:r>
        <w:rPr>
          <w:sz w:val="28"/>
          <w:szCs w:val="28"/>
        </w:rPr>
        <w:t>и</w:t>
      </w:r>
      <w:r w:rsidRPr="00013B14">
        <w:rPr>
          <w:sz w:val="28"/>
          <w:szCs w:val="28"/>
        </w:rPr>
        <w:t xml:space="preserve"> праці та відпочинку і пов’язаної з ни</w:t>
      </w:r>
      <w:r>
        <w:rPr>
          <w:sz w:val="28"/>
          <w:szCs w:val="28"/>
        </w:rPr>
        <w:t>ми рухової активності, надмірні фізичні навантаження</w:t>
      </w:r>
      <w:r w:rsidRPr="00013B14">
        <w:rPr>
          <w:sz w:val="28"/>
          <w:szCs w:val="28"/>
        </w:rPr>
        <w:t>, умов</w:t>
      </w:r>
      <w:r>
        <w:rPr>
          <w:sz w:val="28"/>
          <w:szCs w:val="28"/>
        </w:rPr>
        <w:t>и</w:t>
      </w:r>
      <w:r w:rsidRPr="00013B14">
        <w:rPr>
          <w:sz w:val="28"/>
          <w:szCs w:val="28"/>
        </w:rPr>
        <w:t xml:space="preserve"> навк</w:t>
      </w:r>
      <w:r>
        <w:rPr>
          <w:sz w:val="28"/>
          <w:szCs w:val="28"/>
        </w:rPr>
        <w:t>олишнього середовища, генетична схильність</w:t>
      </w:r>
      <w:r w:rsidRPr="00013B14">
        <w:rPr>
          <w:sz w:val="28"/>
          <w:szCs w:val="28"/>
        </w:rPr>
        <w:t xml:space="preserve"> до надлишкової </w:t>
      </w:r>
      <w:r>
        <w:rPr>
          <w:sz w:val="28"/>
          <w:szCs w:val="28"/>
        </w:rPr>
        <w:t>маси тіла, ожиріння, спадковість, стреси та переживання, шум</w:t>
      </w:r>
      <w:r w:rsidRPr="00013B14">
        <w:rPr>
          <w:sz w:val="28"/>
          <w:szCs w:val="28"/>
        </w:rPr>
        <w:t xml:space="preserve"> в аудито</w:t>
      </w:r>
      <w:r>
        <w:rPr>
          <w:sz w:val="28"/>
          <w:szCs w:val="28"/>
        </w:rPr>
        <w:t>ріях, надмірне</w:t>
      </w:r>
      <w:r w:rsidRPr="00013B14">
        <w:rPr>
          <w:sz w:val="28"/>
          <w:szCs w:val="28"/>
        </w:rPr>
        <w:t xml:space="preserve"> користування інтерактивними засобами (телефони, планшети, часті перегляди телесеріалів</w:t>
      </w:r>
      <w:r>
        <w:rPr>
          <w:sz w:val="28"/>
          <w:szCs w:val="28"/>
        </w:rPr>
        <w:t xml:space="preserve"> та ін.</w:t>
      </w:r>
    </w:p>
    <w:p w:rsidR="00200D5B" w:rsidRDefault="00200D5B" w:rsidP="00376FE8">
      <w:pPr>
        <w:pStyle w:val="NormalWeb"/>
        <w:shd w:val="clear" w:color="auto" w:fill="FFFFFF"/>
        <w:spacing w:before="0" w:beforeAutospacing="0" w:after="335" w:afterAutospacing="0" w:line="360" w:lineRule="auto"/>
        <w:ind w:firstLine="646"/>
        <w:contextualSpacing/>
        <w:jc w:val="both"/>
        <w:rPr>
          <w:color w:val="FF0000"/>
          <w:sz w:val="28"/>
          <w:szCs w:val="28"/>
        </w:rPr>
      </w:pPr>
      <w:r>
        <w:rPr>
          <w:sz w:val="28"/>
          <w:szCs w:val="28"/>
        </w:rPr>
        <w:t>3</w:t>
      </w:r>
      <w:r w:rsidRPr="00013B14">
        <w:rPr>
          <w:sz w:val="28"/>
          <w:szCs w:val="28"/>
        </w:rPr>
        <w:t>. Визначено такі шляхи профілактики серцево</w:t>
      </w:r>
      <w:r>
        <w:rPr>
          <w:sz w:val="28"/>
          <w:szCs w:val="28"/>
        </w:rPr>
        <w:t>-судинних захворювань: відмовитися від шкідливих звичок</w:t>
      </w:r>
      <w:r w:rsidRPr="00013B14">
        <w:rPr>
          <w:sz w:val="28"/>
          <w:szCs w:val="28"/>
        </w:rPr>
        <w:t xml:space="preserve">, вести адекватну фізичну активність, дотримуватись принципів здорового збалансованого харчування, стежити за власною вагою, підтримувати рівень артеріального тиску (АТ) нижче ніж за 140/90 мм. рт. ст., підтримувати рівень загального холестерину (ЗХC) у крові </w:t>
      </w:r>
      <w:r>
        <w:rPr>
          <w:sz w:val="28"/>
          <w:szCs w:val="28"/>
        </w:rPr>
        <w:t xml:space="preserve">нижче ніж 5 </w:t>
      </w:r>
      <w:r w:rsidRPr="00013B14">
        <w:rPr>
          <w:sz w:val="28"/>
          <w:szCs w:val="28"/>
        </w:rPr>
        <w:t>ммоль/л (190 мг/дл), мати рівень ліпопротеїнів низької щільності (ЛПНЩ), уникати стресів, негативних емоцій, займатися аеробікою, фітнесом та плаванням, мати здоровий сон та інші.</w:t>
      </w:r>
      <w:r w:rsidRPr="00013B14">
        <w:rPr>
          <w:color w:val="FF0000"/>
          <w:sz w:val="28"/>
          <w:szCs w:val="28"/>
        </w:rPr>
        <w:t xml:space="preserve"> </w:t>
      </w:r>
    </w:p>
    <w:p w:rsidR="00200D5B" w:rsidRPr="00376FE8" w:rsidRDefault="00200D5B" w:rsidP="00376FE8">
      <w:pPr>
        <w:pStyle w:val="NormalWeb"/>
        <w:shd w:val="clear" w:color="auto" w:fill="FFFFFF"/>
        <w:spacing w:before="0" w:beforeAutospacing="0" w:after="335" w:afterAutospacing="0" w:line="360" w:lineRule="auto"/>
        <w:ind w:firstLine="646"/>
        <w:contextualSpacing/>
        <w:jc w:val="both"/>
        <w:rPr>
          <w:color w:val="FF0000"/>
          <w:sz w:val="28"/>
          <w:szCs w:val="28"/>
        </w:rPr>
      </w:pPr>
      <w:r w:rsidRPr="00376FE8">
        <w:rPr>
          <w:color w:val="000000"/>
          <w:sz w:val="28"/>
          <w:szCs w:val="28"/>
        </w:rPr>
        <w:t xml:space="preserve">Для </w:t>
      </w:r>
      <w:r>
        <w:rPr>
          <w:color w:val="000000"/>
          <w:sz w:val="28"/>
          <w:szCs w:val="28"/>
        </w:rPr>
        <w:t xml:space="preserve">профілактики серцево-судинної системи студентам </w:t>
      </w:r>
      <w:r w:rsidRPr="00376FE8">
        <w:rPr>
          <w:color w:val="000000"/>
          <w:sz w:val="28"/>
          <w:szCs w:val="28"/>
        </w:rPr>
        <w:t>необхідно дотримуватись</w:t>
      </w:r>
      <w:r>
        <w:rPr>
          <w:color w:val="000000"/>
          <w:sz w:val="28"/>
          <w:szCs w:val="28"/>
        </w:rPr>
        <w:t xml:space="preserve"> зазначених профілактичних шляхів попередження виникнення захворювань.</w:t>
      </w:r>
    </w:p>
    <w:p w:rsidR="00200D5B" w:rsidRPr="00411909" w:rsidRDefault="00200D5B" w:rsidP="00411909">
      <w:pPr>
        <w:pStyle w:val="NormalWeb"/>
        <w:shd w:val="clear" w:color="auto" w:fill="FFFFFF"/>
        <w:spacing w:before="0" w:beforeAutospacing="0" w:after="335" w:afterAutospacing="0" w:line="360" w:lineRule="auto"/>
        <w:ind w:firstLine="646"/>
        <w:contextualSpacing/>
        <w:jc w:val="both"/>
        <w:rPr>
          <w:color w:val="000000"/>
          <w:sz w:val="28"/>
          <w:szCs w:val="28"/>
          <w:shd w:val="clear" w:color="auto" w:fill="FFFFFF"/>
        </w:rPr>
      </w:pPr>
    </w:p>
    <w:p w:rsidR="00200D5B" w:rsidRPr="006B0B19" w:rsidRDefault="00200D5B" w:rsidP="006D30CE">
      <w:pPr>
        <w:spacing w:after="0" w:line="360" w:lineRule="auto"/>
        <w:jc w:val="center"/>
        <w:rPr>
          <w:rFonts w:ascii="Times New Roman" w:hAnsi="Times New Roman"/>
          <w:b/>
          <w:sz w:val="28"/>
          <w:szCs w:val="28"/>
        </w:rPr>
      </w:pPr>
      <w:r w:rsidRPr="00E62228">
        <w:rPr>
          <w:rFonts w:ascii="Times New Roman" w:hAnsi="Times New Roman"/>
          <w:sz w:val="28"/>
          <w:szCs w:val="28"/>
        </w:rPr>
        <w:br w:type="page"/>
      </w:r>
      <w:r>
        <w:rPr>
          <w:rFonts w:ascii="Times New Roman" w:hAnsi="Times New Roman"/>
          <w:b/>
          <w:sz w:val="28"/>
          <w:szCs w:val="28"/>
        </w:rPr>
        <w:t>РОЗДІЛ 2</w:t>
      </w:r>
    </w:p>
    <w:p w:rsidR="00200D5B" w:rsidRPr="007C6E9C" w:rsidRDefault="00200D5B" w:rsidP="006D30CE">
      <w:pPr>
        <w:spacing w:after="0" w:line="360" w:lineRule="auto"/>
        <w:jc w:val="center"/>
        <w:rPr>
          <w:rFonts w:ascii="Times New Roman" w:hAnsi="Times New Roman"/>
          <w:b/>
          <w:color w:val="000000"/>
          <w:sz w:val="28"/>
          <w:szCs w:val="28"/>
        </w:rPr>
      </w:pPr>
      <w:r w:rsidRPr="007C6E9C">
        <w:rPr>
          <w:rFonts w:ascii="Times New Roman" w:hAnsi="Times New Roman"/>
          <w:b/>
          <w:color w:val="000000"/>
          <w:sz w:val="28"/>
          <w:szCs w:val="28"/>
          <w:lang w:eastAsia="ru-RU"/>
        </w:rPr>
        <w:t xml:space="preserve">МЕТОДИЧНІ ОСНОВИ </w:t>
      </w:r>
      <w:r w:rsidRPr="007C6E9C">
        <w:rPr>
          <w:rFonts w:ascii="Times New Roman" w:hAnsi="Times New Roman"/>
          <w:b/>
          <w:sz w:val="28"/>
          <w:szCs w:val="28"/>
        </w:rPr>
        <w:t xml:space="preserve">ПРОФІЛАКТИКИ </w:t>
      </w:r>
      <w:r w:rsidRPr="007C6E9C">
        <w:rPr>
          <w:rFonts w:ascii="Times New Roman" w:hAnsi="Times New Roman"/>
          <w:b/>
          <w:color w:val="000000"/>
          <w:sz w:val="28"/>
          <w:szCs w:val="28"/>
        </w:rPr>
        <w:t xml:space="preserve">СЕРЦЕВО-СУДИННИХ ЗАХВОРЮВАНЬ У СТУДЕНТСЬКОЇ МОЛОДІ </w:t>
      </w:r>
    </w:p>
    <w:p w:rsidR="00200D5B" w:rsidRDefault="00200D5B" w:rsidP="006D30CE">
      <w:pPr>
        <w:spacing w:after="0" w:line="360" w:lineRule="auto"/>
        <w:rPr>
          <w:rFonts w:ascii="Times New Roman" w:hAnsi="Times New Roman"/>
          <w:b/>
          <w:color w:val="000000"/>
          <w:sz w:val="28"/>
          <w:szCs w:val="28"/>
        </w:rPr>
      </w:pPr>
    </w:p>
    <w:p w:rsidR="00200D5B" w:rsidRDefault="00200D5B" w:rsidP="006D30CE">
      <w:pPr>
        <w:spacing w:after="0" w:line="360" w:lineRule="auto"/>
        <w:ind w:firstLine="708"/>
        <w:rPr>
          <w:rFonts w:ascii="Times New Roman" w:hAnsi="Times New Roman"/>
          <w:b/>
          <w:color w:val="000000"/>
          <w:sz w:val="28"/>
          <w:szCs w:val="28"/>
        </w:rPr>
      </w:pPr>
      <w:r w:rsidRPr="006B0B19">
        <w:rPr>
          <w:rFonts w:ascii="Times New Roman" w:hAnsi="Times New Roman"/>
          <w:b/>
          <w:color w:val="000000"/>
          <w:sz w:val="28"/>
          <w:szCs w:val="28"/>
        </w:rPr>
        <w:t>2</w:t>
      </w:r>
      <w:r w:rsidRPr="007C6E9C">
        <w:rPr>
          <w:rFonts w:ascii="Times New Roman" w:hAnsi="Times New Roman"/>
          <w:b/>
          <w:color w:val="000000"/>
          <w:sz w:val="28"/>
          <w:szCs w:val="28"/>
        </w:rPr>
        <w:t>.1. Критерії, показники, рівні виникнення</w:t>
      </w:r>
      <w:r>
        <w:rPr>
          <w:rFonts w:ascii="Times New Roman" w:hAnsi="Times New Roman"/>
          <w:b/>
          <w:color w:val="000000"/>
          <w:sz w:val="28"/>
          <w:szCs w:val="28"/>
        </w:rPr>
        <w:t xml:space="preserve"> </w:t>
      </w:r>
      <w:r w:rsidRPr="007C6E9C">
        <w:rPr>
          <w:rFonts w:ascii="Times New Roman" w:hAnsi="Times New Roman"/>
          <w:b/>
          <w:color w:val="000000"/>
          <w:sz w:val="28"/>
          <w:szCs w:val="28"/>
        </w:rPr>
        <w:t>функціональних змін в діяльності серцево-судинної системи у студентської молоді</w:t>
      </w:r>
      <w:r>
        <w:rPr>
          <w:rFonts w:ascii="Times New Roman" w:hAnsi="Times New Roman"/>
          <w:b/>
          <w:color w:val="000000"/>
          <w:sz w:val="28"/>
          <w:szCs w:val="28"/>
        </w:rPr>
        <w:t xml:space="preserve"> </w:t>
      </w:r>
    </w:p>
    <w:p w:rsidR="00200D5B" w:rsidRDefault="00200D5B" w:rsidP="0092462D">
      <w:pPr>
        <w:spacing w:line="360" w:lineRule="auto"/>
        <w:ind w:firstLine="708"/>
        <w:contextualSpacing/>
        <w:jc w:val="both"/>
        <w:rPr>
          <w:rFonts w:ascii="Times New Roman" w:hAnsi="Times New Roman"/>
          <w:color w:val="000000"/>
          <w:sz w:val="28"/>
          <w:szCs w:val="28"/>
        </w:rPr>
      </w:pPr>
      <w:r w:rsidRPr="003E1FBE">
        <w:rPr>
          <w:rFonts w:ascii="Times New Roman" w:hAnsi="Times New Roman"/>
          <w:color w:val="000000"/>
          <w:sz w:val="28"/>
          <w:szCs w:val="28"/>
        </w:rPr>
        <w:t xml:space="preserve">Для дослідження </w:t>
      </w:r>
      <w:r>
        <w:rPr>
          <w:rFonts w:ascii="Times New Roman" w:hAnsi="Times New Roman"/>
          <w:color w:val="000000"/>
          <w:sz w:val="28"/>
          <w:szCs w:val="28"/>
        </w:rPr>
        <w:t xml:space="preserve">функціонального </w:t>
      </w:r>
      <w:r w:rsidRPr="003E1FBE">
        <w:rPr>
          <w:rFonts w:ascii="Times New Roman" w:hAnsi="Times New Roman"/>
          <w:color w:val="000000"/>
          <w:sz w:val="28"/>
          <w:szCs w:val="28"/>
        </w:rPr>
        <w:t>стану</w:t>
      </w:r>
      <w:r>
        <w:rPr>
          <w:rFonts w:ascii="Times New Roman" w:hAnsi="Times New Roman"/>
          <w:color w:val="000000"/>
          <w:sz w:val="28"/>
          <w:szCs w:val="28"/>
        </w:rPr>
        <w:t xml:space="preserve"> серцево-судинної системи студентів</w:t>
      </w:r>
      <w:r>
        <w:rPr>
          <w:rFonts w:ascii="Times New Roman" w:hAnsi="Times New Roman"/>
          <w:sz w:val="28"/>
          <w:szCs w:val="28"/>
          <w:lang w:eastAsia="ru-RU"/>
        </w:rPr>
        <w:t>-</w:t>
      </w:r>
      <w:r>
        <w:rPr>
          <w:rFonts w:ascii="Times New Roman" w:hAnsi="Times New Roman"/>
          <w:color w:val="000000"/>
          <w:sz w:val="28"/>
          <w:szCs w:val="28"/>
        </w:rPr>
        <w:t>першокурсників нами було проведено констатувальний експеримент. З метою забезпечення максимальної ефективності всебічного виявлення зазначеної проблеми констатувальний етап передбачав розв’язання такого завдання: з</w:t>
      </w:r>
      <w:r w:rsidRPr="00637D70">
        <w:rPr>
          <w:rFonts w:ascii="Times New Roman" w:hAnsi="Times New Roman"/>
          <w:color w:val="000000"/>
          <w:sz w:val="28"/>
          <w:szCs w:val="28"/>
        </w:rPr>
        <w:t>’</w:t>
      </w:r>
      <w:r>
        <w:rPr>
          <w:rFonts w:ascii="Times New Roman" w:hAnsi="Times New Roman"/>
          <w:color w:val="000000"/>
          <w:sz w:val="28"/>
          <w:szCs w:val="28"/>
        </w:rPr>
        <w:t xml:space="preserve">ясувати критерії, показники та рівні виникнення функціональних змін в </w:t>
      </w:r>
      <w:r w:rsidRPr="00C72367">
        <w:rPr>
          <w:rFonts w:ascii="Times New Roman" w:hAnsi="Times New Roman"/>
          <w:color w:val="000000"/>
          <w:sz w:val="28"/>
          <w:szCs w:val="28"/>
        </w:rPr>
        <w:t>діяльності серц</w:t>
      </w:r>
      <w:r>
        <w:rPr>
          <w:rFonts w:ascii="Times New Roman" w:hAnsi="Times New Roman"/>
          <w:color w:val="000000"/>
          <w:sz w:val="28"/>
          <w:szCs w:val="28"/>
        </w:rPr>
        <w:t>ево-судинної системи у студентів</w:t>
      </w:r>
      <w:r w:rsidRPr="00411909">
        <w:rPr>
          <w:rFonts w:ascii="Times New Roman" w:hAnsi="Times New Roman"/>
          <w:color w:val="000000"/>
          <w:sz w:val="28"/>
          <w:szCs w:val="28"/>
        </w:rPr>
        <w:t xml:space="preserve"> </w:t>
      </w:r>
      <w:r>
        <w:rPr>
          <w:rFonts w:ascii="Times New Roman" w:hAnsi="Times New Roman"/>
          <w:color w:val="000000"/>
          <w:sz w:val="28"/>
          <w:szCs w:val="28"/>
          <w:lang w:val="en-US"/>
        </w:rPr>
        <w:t>I</w:t>
      </w:r>
      <w:r>
        <w:rPr>
          <w:rFonts w:ascii="Times New Roman" w:hAnsi="Times New Roman"/>
          <w:color w:val="000000"/>
          <w:sz w:val="28"/>
          <w:szCs w:val="28"/>
        </w:rPr>
        <w:t xml:space="preserve"> курсу навчання</w:t>
      </w:r>
      <w:r w:rsidRPr="00C72367">
        <w:rPr>
          <w:rFonts w:ascii="Times New Roman" w:hAnsi="Times New Roman"/>
          <w:color w:val="000000"/>
          <w:sz w:val="28"/>
          <w:szCs w:val="28"/>
        </w:rPr>
        <w:t>.</w:t>
      </w:r>
    </w:p>
    <w:p w:rsidR="00200D5B" w:rsidRDefault="00200D5B" w:rsidP="00B00A23">
      <w:pPr>
        <w:spacing w:line="360" w:lineRule="auto"/>
        <w:ind w:firstLine="709"/>
        <w:contextualSpacing/>
        <w:jc w:val="both"/>
        <w:rPr>
          <w:rFonts w:ascii="Times New Roman" w:hAnsi="Times New Roman"/>
          <w:color w:val="000000"/>
          <w:sz w:val="28"/>
          <w:szCs w:val="28"/>
        </w:rPr>
      </w:pPr>
      <w:r>
        <w:rPr>
          <w:rFonts w:ascii="Times New Roman" w:hAnsi="Times New Roman"/>
          <w:color w:val="000000"/>
          <w:sz w:val="28"/>
          <w:szCs w:val="28"/>
        </w:rPr>
        <w:t>Констатувальний етап експерименту проводився упродовж 2018 року в Глухівському національному педагогічному університеті імені Олександра Довженка. У ньому взяли учать 26 студентів, зокрема 13 студентів А групи, та 13 студентів групи Б віком 17</w:t>
      </w:r>
      <w:r w:rsidRPr="006B0B19">
        <w:rPr>
          <w:rFonts w:ascii="Times New Roman" w:hAnsi="Times New Roman"/>
          <w:sz w:val="28"/>
          <w:szCs w:val="28"/>
          <w:lang w:eastAsia="ru-RU"/>
        </w:rPr>
        <w:t>–</w:t>
      </w:r>
      <w:r>
        <w:rPr>
          <w:rFonts w:ascii="Times New Roman" w:hAnsi="Times New Roman"/>
          <w:color w:val="000000"/>
          <w:sz w:val="28"/>
          <w:szCs w:val="28"/>
        </w:rPr>
        <w:t xml:space="preserve">19 років. Оцінка рівня схильності студентів до виникнення серцево-судинних захворювань здійснювалась за допомогою спеціальної методики </w:t>
      </w:r>
      <w:r w:rsidRPr="006B0B19">
        <w:rPr>
          <w:rFonts w:ascii="Times New Roman" w:hAnsi="Times New Roman"/>
          <w:sz w:val="28"/>
          <w:szCs w:val="28"/>
          <w:lang w:eastAsia="ru-RU"/>
        </w:rPr>
        <w:t>–</w:t>
      </w:r>
      <w:r>
        <w:rPr>
          <w:rFonts w:ascii="Times New Roman" w:hAnsi="Times New Roman"/>
          <w:color w:val="000000"/>
          <w:sz w:val="28"/>
          <w:szCs w:val="28"/>
        </w:rPr>
        <w:t xml:space="preserve"> індекс Робінсона, яка враховує наступні первинні дані: частоту серцевих скорочень, артеріальний тиск (верхнє значення</w:t>
      </w:r>
      <w:r w:rsidRPr="004455BD">
        <w:rPr>
          <w:rFonts w:ascii="Times New Roman" w:hAnsi="Times New Roman"/>
          <w:b/>
          <w:color w:val="000000"/>
          <w:sz w:val="28"/>
          <w:szCs w:val="28"/>
        </w:rPr>
        <w:t xml:space="preserve">) </w:t>
      </w:r>
      <w:r w:rsidRPr="004455BD">
        <w:rPr>
          <w:rFonts w:ascii="Times New Roman" w:hAnsi="Times New Roman"/>
          <w:color w:val="000000"/>
          <w:sz w:val="28"/>
          <w:szCs w:val="28"/>
        </w:rPr>
        <w:t>(додаток Д).</w:t>
      </w:r>
    </w:p>
    <w:p w:rsidR="00200D5B" w:rsidRPr="003A17A5" w:rsidRDefault="00200D5B" w:rsidP="00BA38AC">
      <w:pPr>
        <w:spacing w:line="360" w:lineRule="auto"/>
        <w:ind w:firstLine="709"/>
        <w:contextualSpacing/>
        <w:jc w:val="both"/>
        <w:rPr>
          <w:rFonts w:ascii="Times New Roman" w:hAnsi="Times New Roman"/>
          <w:color w:val="000000"/>
          <w:sz w:val="28"/>
          <w:szCs w:val="28"/>
        </w:rPr>
      </w:pPr>
      <w:r>
        <w:rPr>
          <w:rFonts w:ascii="Times New Roman" w:hAnsi="Times New Roman"/>
          <w:color w:val="000000"/>
          <w:sz w:val="28"/>
          <w:szCs w:val="28"/>
        </w:rPr>
        <w:t>Робінсоном було розроблено шкалу оцінки стану серцево-судинної системи у студентів. Якщо отримані результати складають 69 балів та менше, це свідчить про те, що функціональні резерви серцево-судинної системи студентської молоді у відмінній формі. Індекс Робінсона від 70 до 84 балів свідчить про те, що функціональні резерви серцево-судинної системи студентів знаходяться у нормі. Якщо індекс складає 85</w:t>
      </w:r>
      <w:r w:rsidRPr="006B0B19">
        <w:rPr>
          <w:rFonts w:ascii="Times New Roman" w:hAnsi="Times New Roman"/>
          <w:sz w:val="28"/>
          <w:szCs w:val="28"/>
          <w:lang w:eastAsia="ru-RU"/>
        </w:rPr>
        <w:t>–</w:t>
      </w:r>
      <w:r>
        <w:rPr>
          <w:rFonts w:ascii="Times New Roman" w:hAnsi="Times New Roman"/>
          <w:color w:val="000000"/>
          <w:sz w:val="28"/>
          <w:szCs w:val="28"/>
        </w:rPr>
        <w:t>94 балів це свідчить про середній рівень зазначеного стану серцево-судинної системи</w:t>
      </w:r>
      <w:r w:rsidRPr="003A17A5">
        <w:rPr>
          <w:rFonts w:ascii="Times New Roman" w:hAnsi="Times New Roman"/>
          <w:color w:val="000000"/>
          <w:sz w:val="28"/>
          <w:szCs w:val="28"/>
        </w:rPr>
        <w:t>.</w:t>
      </w:r>
      <w:r>
        <w:rPr>
          <w:rFonts w:ascii="Times New Roman" w:hAnsi="Times New Roman"/>
          <w:color w:val="000000"/>
          <w:sz w:val="28"/>
          <w:szCs w:val="28"/>
        </w:rPr>
        <w:t xml:space="preserve"> О</w:t>
      </w:r>
      <w:r w:rsidRPr="003A17A5">
        <w:rPr>
          <w:rFonts w:ascii="Times New Roman" w:hAnsi="Times New Roman"/>
          <w:sz w:val="28"/>
          <w:szCs w:val="28"/>
        </w:rPr>
        <w:t>знаки порушення регуляції діяльності серцево-судинної системи</w:t>
      </w:r>
      <w:r>
        <w:rPr>
          <w:rFonts w:ascii="Times New Roman" w:hAnsi="Times New Roman"/>
          <w:sz w:val="28"/>
          <w:szCs w:val="28"/>
        </w:rPr>
        <w:t xml:space="preserve"> виявляються у тому випадку, коли отримані результати</w:t>
      </w:r>
      <w:r w:rsidRPr="003A17A5">
        <w:rPr>
          <w:rFonts w:ascii="Times New Roman" w:hAnsi="Times New Roman"/>
          <w:color w:val="000000"/>
          <w:sz w:val="28"/>
          <w:szCs w:val="28"/>
        </w:rPr>
        <w:t xml:space="preserve"> </w:t>
      </w:r>
      <w:r>
        <w:rPr>
          <w:rFonts w:ascii="Times New Roman" w:hAnsi="Times New Roman"/>
          <w:color w:val="000000"/>
          <w:sz w:val="28"/>
          <w:szCs w:val="28"/>
        </w:rPr>
        <w:t xml:space="preserve">становлять від 95 до 110 балів. Результат індексу 111 балів та більше є </w:t>
      </w:r>
      <w:r w:rsidRPr="0015044C">
        <w:rPr>
          <w:rFonts w:ascii="Times New Roman" w:hAnsi="Times New Roman"/>
          <w:color w:val="000000"/>
          <w:sz w:val="28"/>
          <w:szCs w:val="28"/>
        </w:rPr>
        <w:t>показником низького функціонального стану серцево-судинної</w:t>
      </w:r>
      <w:r>
        <w:rPr>
          <w:rFonts w:ascii="Times New Roman" w:hAnsi="Times New Roman"/>
          <w:color w:val="000000"/>
          <w:sz w:val="28"/>
          <w:szCs w:val="28"/>
        </w:rPr>
        <w:t xml:space="preserve"> системи, </w:t>
      </w:r>
      <w:r w:rsidRPr="003A17A5">
        <w:rPr>
          <w:rFonts w:ascii="Times New Roman" w:hAnsi="Times New Roman"/>
          <w:color w:val="000000"/>
          <w:sz w:val="28"/>
          <w:szCs w:val="28"/>
        </w:rPr>
        <w:t xml:space="preserve">тобто </w:t>
      </w:r>
      <w:r w:rsidRPr="003A17A5">
        <w:rPr>
          <w:rFonts w:ascii="Times New Roman" w:hAnsi="Times New Roman"/>
          <w:sz w:val="28"/>
          <w:szCs w:val="28"/>
        </w:rPr>
        <w:t>регуляція діял</w:t>
      </w:r>
      <w:r>
        <w:rPr>
          <w:rFonts w:ascii="Times New Roman" w:hAnsi="Times New Roman"/>
          <w:sz w:val="28"/>
          <w:szCs w:val="28"/>
        </w:rPr>
        <w:t xml:space="preserve">ьності її </w:t>
      </w:r>
      <w:r w:rsidRPr="003A17A5">
        <w:rPr>
          <w:rFonts w:ascii="Times New Roman" w:hAnsi="Times New Roman"/>
          <w:sz w:val="28"/>
          <w:szCs w:val="28"/>
        </w:rPr>
        <w:t>порушена</w:t>
      </w:r>
      <w:r>
        <w:rPr>
          <w:rFonts w:ascii="Times New Roman" w:hAnsi="Times New Roman"/>
          <w:sz w:val="28"/>
          <w:szCs w:val="28"/>
        </w:rPr>
        <w:t>.</w:t>
      </w:r>
    </w:p>
    <w:p w:rsidR="00200D5B" w:rsidRPr="00845917" w:rsidRDefault="00200D5B" w:rsidP="002C611C">
      <w:pPr>
        <w:spacing w:line="360" w:lineRule="auto"/>
        <w:ind w:firstLine="709"/>
        <w:contextualSpacing/>
        <w:jc w:val="both"/>
        <w:rPr>
          <w:color w:val="000000"/>
          <w:sz w:val="28"/>
          <w:szCs w:val="28"/>
        </w:rPr>
      </w:pPr>
      <w:r>
        <w:rPr>
          <w:rFonts w:ascii="Times New Roman" w:hAnsi="Times New Roman"/>
          <w:color w:val="000000"/>
          <w:sz w:val="28"/>
          <w:szCs w:val="28"/>
        </w:rPr>
        <w:t xml:space="preserve">У результаті проведеного нами експерименту виявилося, що функціональний показник частоти серцевих скорочень (ЧСС) х на АТ сист. і поділений на 100 показує, що 5 студентів </w:t>
      </w:r>
      <w:r w:rsidRPr="0015044C">
        <w:rPr>
          <w:rFonts w:ascii="Times New Roman" w:hAnsi="Times New Roman"/>
          <w:sz w:val="28"/>
          <w:szCs w:val="28"/>
        </w:rPr>
        <w:t xml:space="preserve">мають низький </w:t>
      </w:r>
      <w:r>
        <w:rPr>
          <w:rFonts w:ascii="Times New Roman" w:hAnsi="Times New Roman"/>
          <w:sz w:val="28"/>
          <w:szCs w:val="28"/>
        </w:rPr>
        <w:t xml:space="preserve">рівень функціонального </w:t>
      </w:r>
      <w:r w:rsidRPr="0015044C">
        <w:rPr>
          <w:rFonts w:ascii="Times New Roman" w:hAnsi="Times New Roman"/>
          <w:sz w:val="28"/>
          <w:szCs w:val="28"/>
        </w:rPr>
        <w:t>стан</w:t>
      </w:r>
      <w:r>
        <w:rPr>
          <w:rFonts w:ascii="Times New Roman" w:hAnsi="Times New Roman"/>
          <w:sz w:val="28"/>
          <w:szCs w:val="28"/>
        </w:rPr>
        <w:t>у</w:t>
      </w:r>
      <w:r w:rsidRPr="0015044C">
        <w:rPr>
          <w:rFonts w:ascii="Times New Roman" w:hAnsi="Times New Roman"/>
          <w:sz w:val="28"/>
          <w:szCs w:val="28"/>
        </w:rPr>
        <w:t xml:space="preserve"> серцево-судинної системи</w:t>
      </w:r>
      <w:r>
        <w:rPr>
          <w:rFonts w:ascii="Times New Roman" w:hAnsi="Times New Roman"/>
          <w:color w:val="000000"/>
          <w:sz w:val="28"/>
          <w:szCs w:val="28"/>
        </w:rPr>
        <w:t xml:space="preserve">, 9 студентів </w:t>
      </w:r>
      <w:r w:rsidRPr="006B0B19">
        <w:rPr>
          <w:rFonts w:ascii="Times New Roman" w:hAnsi="Times New Roman"/>
          <w:sz w:val="28"/>
          <w:szCs w:val="28"/>
          <w:lang w:eastAsia="ru-RU"/>
        </w:rPr>
        <w:t>–</w:t>
      </w:r>
      <w:r>
        <w:rPr>
          <w:rFonts w:ascii="Times New Roman" w:hAnsi="Times New Roman"/>
          <w:color w:val="000000"/>
          <w:sz w:val="28"/>
          <w:szCs w:val="28"/>
        </w:rPr>
        <w:t xml:space="preserve"> нижчий за середній рівень функціонального стану серцево-судинної системи, 5 студентів середній рівень, 3 студенти вищий за середній рівень, та 4 студенти високий рівень функціонального стану серцево-судинної системи.</w:t>
      </w:r>
      <w:r w:rsidRPr="00890437">
        <w:rPr>
          <w:color w:val="000000"/>
          <w:sz w:val="28"/>
          <w:szCs w:val="28"/>
        </w:rPr>
        <w:t xml:space="preserve"> </w:t>
      </w:r>
    </w:p>
    <w:p w:rsidR="00200D5B" w:rsidRPr="00D96FB4" w:rsidRDefault="00200D5B" w:rsidP="00845917">
      <w:pPr>
        <w:spacing w:line="360" w:lineRule="auto"/>
        <w:contextualSpacing/>
        <w:jc w:val="right"/>
        <w:rPr>
          <w:rFonts w:ascii="Times New Roman" w:hAnsi="Times New Roman"/>
          <w:color w:val="000000"/>
          <w:sz w:val="28"/>
          <w:szCs w:val="28"/>
        </w:rPr>
      </w:pPr>
      <w:r w:rsidRPr="00D96FB4">
        <w:rPr>
          <w:rFonts w:ascii="Times New Roman" w:hAnsi="Times New Roman"/>
          <w:color w:val="000000"/>
          <w:sz w:val="28"/>
          <w:szCs w:val="28"/>
        </w:rPr>
        <w:t>Таблиця 2.1</w:t>
      </w:r>
    </w:p>
    <w:p w:rsidR="00200D5B" w:rsidRPr="00BB63E0" w:rsidRDefault="00200D5B" w:rsidP="00845917">
      <w:pPr>
        <w:spacing w:line="360" w:lineRule="auto"/>
        <w:contextualSpacing/>
        <w:jc w:val="center"/>
        <w:rPr>
          <w:rFonts w:ascii="Times New Roman" w:hAnsi="Times New Roman"/>
          <w:b/>
          <w:color w:val="000000"/>
          <w:sz w:val="28"/>
          <w:szCs w:val="28"/>
        </w:rPr>
      </w:pPr>
      <w:r w:rsidRPr="0015044C">
        <w:rPr>
          <w:rFonts w:ascii="Times New Roman" w:hAnsi="Times New Roman"/>
          <w:b/>
          <w:color w:val="000000"/>
          <w:sz w:val="28"/>
          <w:szCs w:val="28"/>
        </w:rPr>
        <w:t>Результати зрізів функціонального стану серцево-судинної системи</w:t>
      </w:r>
    </w:p>
    <w:tbl>
      <w:tblPr>
        <w:tblW w:w="960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3"/>
        <w:gridCol w:w="769"/>
        <w:gridCol w:w="900"/>
        <w:gridCol w:w="992"/>
        <w:gridCol w:w="992"/>
        <w:gridCol w:w="992"/>
        <w:gridCol w:w="804"/>
        <w:gridCol w:w="850"/>
        <w:gridCol w:w="770"/>
        <w:gridCol w:w="850"/>
        <w:gridCol w:w="689"/>
      </w:tblGrid>
      <w:tr w:rsidR="00200D5B" w:rsidRPr="003503BD" w:rsidTr="00ED27BF">
        <w:trPr>
          <w:trHeight w:val="477"/>
        </w:trPr>
        <w:tc>
          <w:tcPr>
            <w:tcW w:w="993" w:type="dxa"/>
            <w:vMerge w:val="restart"/>
          </w:tcPr>
          <w:p w:rsidR="00200D5B" w:rsidRPr="00D96FB4" w:rsidRDefault="00200D5B" w:rsidP="00D96FB4">
            <w:pPr>
              <w:spacing w:line="240" w:lineRule="auto"/>
              <w:ind w:right="-37"/>
              <w:jc w:val="both"/>
              <w:rPr>
                <w:rFonts w:ascii="Times New Roman" w:hAnsi="Times New Roman"/>
                <w:b/>
                <w:color w:val="000000"/>
                <w:sz w:val="28"/>
                <w:szCs w:val="28"/>
              </w:rPr>
            </w:pPr>
            <w:r w:rsidRPr="00D96FB4">
              <w:rPr>
                <w:rFonts w:ascii="Times New Roman" w:hAnsi="Times New Roman"/>
                <w:b/>
                <w:color w:val="000000"/>
                <w:sz w:val="28"/>
                <w:szCs w:val="28"/>
              </w:rPr>
              <w:t>Група</w:t>
            </w:r>
          </w:p>
        </w:tc>
        <w:tc>
          <w:tcPr>
            <w:tcW w:w="8608" w:type="dxa"/>
            <w:gridSpan w:val="10"/>
          </w:tcPr>
          <w:p w:rsidR="00200D5B" w:rsidRPr="00D96FB4" w:rsidRDefault="00200D5B" w:rsidP="00D96FB4">
            <w:pPr>
              <w:spacing w:line="240" w:lineRule="auto"/>
              <w:ind w:right="-37" w:firstLine="708"/>
              <w:jc w:val="both"/>
              <w:rPr>
                <w:b/>
                <w:color w:val="000000"/>
                <w:sz w:val="28"/>
                <w:szCs w:val="28"/>
              </w:rPr>
            </w:pPr>
            <w:r w:rsidRPr="00D96FB4">
              <w:rPr>
                <w:rFonts w:ascii="Times New Roman" w:hAnsi="Times New Roman"/>
                <w:b/>
                <w:sz w:val="28"/>
                <w:szCs w:val="28"/>
              </w:rPr>
              <w:t>Рівні функціонального стану серцево-судинної системи</w:t>
            </w:r>
          </w:p>
        </w:tc>
      </w:tr>
      <w:tr w:rsidR="00200D5B" w:rsidRPr="003503BD" w:rsidTr="00ED27BF">
        <w:trPr>
          <w:trHeight w:val="871"/>
        </w:trPr>
        <w:tc>
          <w:tcPr>
            <w:tcW w:w="993" w:type="dxa"/>
            <w:vMerge/>
          </w:tcPr>
          <w:p w:rsidR="00200D5B" w:rsidRPr="00D96FB4" w:rsidRDefault="00200D5B" w:rsidP="00D96FB4">
            <w:pPr>
              <w:spacing w:line="240" w:lineRule="auto"/>
              <w:ind w:right="-37"/>
              <w:jc w:val="both"/>
              <w:rPr>
                <w:rFonts w:ascii="Times New Roman" w:hAnsi="Times New Roman"/>
                <w:b/>
                <w:color w:val="000000"/>
                <w:sz w:val="28"/>
                <w:szCs w:val="28"/>
              </w:rPr>
            </w:pPr>
          </w:p>
        </w:tc>
        <w:tc>
          <w:tcPr>
            <w:tcW w:w="1669" w:type="dxa"/>
            <w:gridSpan w:val="2"/>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Низький</w:t>
            </w:r>
          </w:p>
        </w:tc>
        <w:tc>
          <w:tcPr>
            <w:tcW w:w="1984" w:type="dxa"/>
            <w:gridSpan w:val="2"/>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Нижчий за середній</w:t>
            </w:r>
          </w:p>
        </w:tc>
        <w:tc>
          <w:tcPr>
            <w:tcW w:w="1796" w:type="dxa"/>
            <w:gridSpan w:val="2"/>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 xml:space="preserve">Середній </w:t>
            </w:r>
          </w:p>
        </w:tc>
        <w:tc>
          <w:tcPr>
            <w:tcW w:w="1620" w:type="dxa"/>
            <w:gridSpan w:val="2"/>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Вищий за середній</w:t>
            </w:r>
          </w:p>
        </w:tc>
        <w:tc>
          <w:tcPr>
            <w:tcW w:w="1539" w:type="dxa"/>
            <w:gridSpan w:val="2"/>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Високий</w:t>
            </w:r>
          </w:p>
        </w:tc>
      </w:tr>
      <w:tr w:rsidR="00200D5B" w:rsidRPr="003503BD" w:rsidTr="00ED27BF">
        <w:trPr>
          <w:trHeight w:val="460"/>
        </w:trPr>
        <w:tc>
          <w:tcPr>
            <w:tcW w:w="993" w:type="dxa"/>
            <w:vMerge/>
          </w:tcPr>
          <w:p w:rsidR="00200D5B" w:rsidRPr="00D96FB4" w:rsidRDefault="00200D5B" w:rsidP="00D96FB4">
            <w:pPr>
              <w:spacing w:line="240" w:lineRule="auto"/>
              <w:ind w:right="-37"/>
              <w:jc w:val="both"/>
              <w:rPr>
                <w:rFonts w:ascii="Times New Roman" w:hAnsi="Times New Roman"/>
                <w:b/>
                <w:color w:val="000000"/>
                <w:sz w:val="28"/>
                <w:szCs w:val="28"/>
              </w:rPr>
            </w:pPr>
          </w:p>
        </w:tc>
        <w:tc>
          <w:tcPr>
            <w:tcW w:w="769" w:type="dxa"/>
          </w:tcPr>
          <w:p w:rsidR="00200D5B" w:rsidRPr="00D96FB4" w:rsidRDefault="00200D5B" w:rsidP="00D96FB4">
            <w:pPr>
              <w:spacing w:line="240" w:lineRule="auto"/>
              <w:ind w:right="-37"/>
              <w:jc w:val="both"/>
              <w:rPr>
                <w:rFonts w:ascii="Times New Roman" w:hAnsi="Times New Roman"/>
                <w:b/>
                <w:color w:val="000000"/>
                <w:sz w:val="28"/>
                <w:szCs w:val="28"/>
              </w:rPr>
            </w:pPr>
            <w:r w:rsidRPr="00D96FB4">
              <w:rPr>
                <w:rFonts w:ascii="Times New Roman" w:hAnsi="Times New Roman"/>
                <w:b/>
                <w:color w:val="000000"/>
                <w:sz w:val="28"/>
                <w:szCs w:val="28"/>
              </w:rPr>
              <w:t>К-ть</w:t>
            </w:r>
          </w:p>
        </w:tc>
        <w:tc>
          <w:tcPr>
            <w:tcW w:w="900" w:type="dxa"/>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c>
          <w:tcPr>
            <w:tcW w:w="992" w:type="dxa"/>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К-ть</w:t>
            </w:r>
          </w:p>
        </w:tc>
        <w:tc>
          <w:tcPr>
            <w:tcW w:w="992" w:type="dxa"/>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c>
          <w:tcPr>
            <w:tcW w:w="992" w:type="dxa"/>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К-ть</w:t>
            </w:r>
          </w:p>
        </w:tc>
        <w:tc>
          <w:tcPr>
            <w:tcW w:w="804" w:type="dxa"/>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c>
          <w:tcPr>
            <w:tcW w:w="850" w:type="dxa"/>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К-ть</w:t>
            </w:r>
          </w:p>
        </w:tc>
        <w:tc>
          <w:tcPr>
            <w:tcW w:w="770" w:type="dxa"/>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c>
          <w:tcPr>
            <w:tcW w:w="850" w:type="dxa"/>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К-ть</w:t>
            </w:r>
          </w:p>
        </w:tc>
        <w:tc>
          <w:tcPr>
            <w:tcW w:w="689" w:type="dxa"/>
          </w:tcPr>
          <w:p w:rsidR="00200D5B" w:rsidRPr="00D96FB4" w:rsidRDefault="00200D5B"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r>
      <w:tr w:rsidR="00200D5B" w:rsidRPr="003503BD" w:rsidTr="00E54AB1">
        <w:trPr>
          <w:cantSplit/>
          <w:trHeight w:val="1409"/>
        </w:trPr>
        <w:tc>
          <w:tcPr>
            <w:tcW w:w="993" w:type="dxa"/>
            <w:textDirection w:val="btLr"/>
          </w:tcPr>
          <w:p w:rsidR="00200D5B" w:rsidRPr="003503BD" w:rsidRDefault="00200D5B" w:rsidP="00584AB8">
            <w:pPr>
              <w:spacing w:line="240" w:lineRule="auto"/>
              <w:ind w:left="113" w:right="113"/>
              <w:jc w:val="both"/>
              <w:rPr>
                <w:rFonts w:ascii="Times New Roman" w:hAnsi="Times New Roman"/>
                <w:color w:val="000000"/>
                <w:sz w:val="28"/>
                <w:szCs w:val="28"/>
              </w:rPr>
            </w:pPr>
            <w:r w:rsidRPr="003503BD">
              <w:rPr>
                <w:rFonts w:ascii="Times New Roman" w:hAnsi="Times New Roman"/>
                <w:color w:val="000000"/>
                <w:sz w:val="28"/>
                <w:szCs w:val="28"/>
              </w:rPr>
              <w:t>Група А</w:t>
            </w:r>
          </w:p>
        </w:tc>
        <w:tc>
          <w:tcPr>
            <w:tcW w:w="769"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w:t>
            </w:r>
          </w:p>
        </w:tc>
        <w:tc>
          <w:tcPr>
            <w:tcW w:w="900"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23,07</w:t>
            </w:r>
          </w:p>
        </w:tc>
        <w:tc>
          <w:tcPr>
            <w:tcW w:w="992"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5</w:t>
            </w:r>
          </w:p>
        </w:tc>
        <w:tc>
          <w:tcPr>
            <w:tcW w:w="992"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38,46</w:t>
            </w:r>
          </w:p>
        </w:tc>
        <w:tc>
          <w:tcPr>
            <w:tcW w:w="992"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w:t>
            </w:r>
          </w:p>
        </w:tc>
        <w:tc>
          <w:tcPr>
            <w:tcW w:w="804"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23,07</w:t>
            </w:r>
          </w:p>
        </w:tc>
        <w:tc>
          <w:tcPr>
            <w:tcW w:w="850"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w:t>
            </w:r>
          </w:p>
        </w:tc>
        <w:tc>
          <w:tcPr>
            <w:tcW w:w="770"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7,69</w:t>
            </w:r>
          </w:p>
        </w:tc>
        <w:tc>
          <w:tcPr>
            <w:tcW w:w="850"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w:t>
            </w:r>
          </w:p>
        </w:tc>
        <w:tc>
          <w:tcPr>
            <w:tcW w:w="689"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7,69</w:t>
            </w:r>
          </w:p>
        </w:tc>
      </w:tr>
      <w:tr w:rsidR="00200D5B" w:rsidRPr="003503BD" w:rsidTr="00E54AB1">
        <w:trPr>
          <w:cantSplit/>
          <w:trHeight w:val="1422"/>
        </w:trPr>
        <w:tc>
          <w:tcPr>
            <w:tcW w:w="993" w:type="dxa"/>
            <w:textDirection w:val="btLr"/>
          </w:tcPr>
          <w:p w:rsidR="00200D5B" w:rsidRPr="003503BD" w:rsidRDefault="00200D5B" w:rsidP="00584AB8">
            <w:pPr>
              <w:spacing w:line="240" w:lineRule="auto"/>
              <w:ind w:left="113" w:right="113"/>
              <w:jc w:val="both"/>
              <w:rPr>
                <w:rFonts w:ascii="Times New Roman" w:hAnsi="Times New Roman"/>
                <w:color w:val="000000"/>
                <w:sz w:val="28"/>
                <w:szCs w:val="28"/>
              </w:rPr>
            </w:pPr>
            <w:r w:rsidRPr="003503BD">
              <w:rPr>
                <w:rFonts w:ascii="Times New Roman" w:hAnsi="Times New Roman"/>
                <w:color w:val="000000"/>
                <w:sz w:val="28"/>
                <w:szCs w:val="28"/>
              </w:rPr>
              <w:t>Група Б</w:t>
            </w:r>
          </w:p>
        </w:tc>
        <w:tc>
          <w:tcPr>
            <w:tcW w:w="769"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w:t>
            </w:r>
          </w:p>
        </w:tc>
        <w:tc>
          <w:tcPr>
            <w:tcW w:w="900"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15,38</w:t>
            </w:r>
          </w:p>
        </w:tc>
        <w:tc>
          <w:tcPr>
            <w:tcW w:w="992"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4</w:t>
            </w:r>
          </w:p>
        </w:tc>
        <w:tc>
          <w:tcPr>
            <w:tcW w:w="992"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30,76</w:t>
            </w:r>
          </w:p>
        </w:tc>
        <w:tc>
          <w:tcPr>
            <w:tcW w:w="992"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w:t>
            </w:r>
          </w:p>
        </w:tc>
        <w:tc>
          <w:tcPr>
            <w:tcW w:w="804"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15,38</w:t>
            </w:r>
          </w:p>
        </w:tc>
        <w:tc>
          <w:tcPr>
            <w:tcW w:w="850"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w:t>
            </w:r>
          </w:p>
        </w:tc>
        <w:tc>
          <w:tcPr>
            <w:tcW w:w="770"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15,38</w:t>
            </w:r>
          </w:p>
        </w:tc>
        <w:tc>
          <w:tcPr>
            <w:tcW w:w="850"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w:t>
            </w:r>
          </w:p>
        </w:tc>
        <w:tc>
          <w:tcPr>
            <w:tcW w:w="689" w:type="dxa"/>
            <w:vAlign w:val="center"/>
          </w:tcPr>
          <w:p w:rsidR="00200D5B" w:rsidRPr="00ED27BF" w:rsidRDefault="00200D5B"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23,07</w:t>
            </w:r>
          </w:p>
        </w:tc>
      </w:tr>
    </w:tbl>
    <w:p w:rsidR="00200D5B" w:rsidRPr="00996393" w:rsidRDefault="00200D5B" w:rsidP="00A1121F">
      <w:pPr>
        <w:pStyle w:val="BodyTextIndent2"/>
        <w:spacing w:line="360" w:lineRule="auto"/>
        <w:ind w:firstLine="708"/>
        <w:jc w:val="both"/>
        <w:rPr>
          <w:b/>
        </w:rPr>
      </w:pPr>
      <w:r w:rsidRPr="00996393">
        <w:rPr>
          <w:color w:val="000000"/>
        </w:rPr>
        <w:t>Таким чином, за результатами констатувальн</w:t>
      </w:r>
      <w:r>
        <w:rPr>
          <w:color w:val="000000"/>
        </w:rPr>
        <w:t>ого експерименту високий</w:t>
      </w:r>
      <w:r w:rsidRPr="00996393">
        <w:rPr>
          <w:color w:val="000000"/>
        </w:rPr>
        <w:t xml:space="preserve"> </w:t>
      </w:r>
      <w:r>
        <w:rPr>
          <w:color w:val="000000"/>
        </w:rPr>
        <w:t xml:space="preserve">функціональний </w:t>
      </w:r>
      <w:r w:rsidRPr="00996393">
        <w:rPr>
          <w:color w:val="000000"/>
        </w:rPr>
        <w:t>ста</w:t>
      </w:r>
      <w:r>
        <w:rPr>
          <w:color w:val="000000"/>
        </w:rPr>
        <w:t xml:space="preserve">н серцево-судинної системи мають 7,69% групи А та </w:t>
      </w:r>
      <w:r w:rsidRPr="00996393">
        <w:rPr>
          <w:color w:val="000000"/>
        </w:rPr>
        <w:t xml:space="preserve">23,07% студентів групи Б. Це молодь у яких не виявлено порушення у роботі серцево-судинної системи та </w:t>
      </w:r>
      <w:r w:rsidRPr="00996393">
        <w:t xml:space="preserve">функціональні резерви </w:t>
      </w:r>
      <w:r>
        <w:t xml:space="preserve">якої </w:t>
      </w:r>
      <w:r w:rsidRPr="00996393">
        <w:t>знаходяться у відмінній формі.</w:t>
      </w:r>
    </w:p>
    <w:p w:rsidR="00200D5B" w:rsidRPr="00996393" w:rsidRDefault="00200D5B" w:rsidP="005F74E1">
      <w:pPr>
        <w:spacing w:line="360" w:lineRule="auto"/>
        <w:ind w:firstLine="709"/>
        <w:contextualSpacing/>
        <w:jc w:val="both"/>
        <w:rPr>
          <w:rFonts w:ascii="Times New Roman" w:hAnsi="Times New Roman"/>
          <w:color w:val="000000"/>
          <w:sz w:val="28"/>
          <w:szCs w:val="28"/>
        </w:rPr>
      </w:pPr>
      <w:r w:rsidRPr="00996393">
        <w:rPr>
          <w:rFonts w:ascii="Times New Roman" w:hAnsi="Times New Roman"/>
          <w:color w:val="000000"/>
          <w:sz w:val="28"/>
          <w:szCs w:val="28"/>
        </w:rPr>
        <w:t xml:space="preserve">Вищий за середній рівень </w:t>
      </w:r>
      <w:r>
        <w:rPr>
          <w:rFonts w:ascii="Times New Roman" w:hAnsi="Times New Roman"/>
          <w:color w:val="000000"/>
          <w:sz w:val="28"/>
          <w:szCs w:val="28"/>
        </w:rPr>
        <w:t xml:space="preserve">функціонального </w:t>
      </w:r>
      <w:r w:rsidRPr="00996393">
        <w:rPr>
          <w:rFonts w:ascii="Times New Roman" w:hAnsi="Times New Roman"/>
          <w:color w:val="000000"/>
          <w:sz w:val="28"/>
          <w:szCs w:val="28"/>
        </w:rPr>
        <w:t>стану серцево-судинної системи мають 7,6</w:t>
      </w:r>
      <w:r>
        <w:rPr>
          <w:rFonts w:ascii="Times New Roman" w:hAnsi="Times New Roman"/>
          <w:color w:val="000000"/>
          <w:sz w:val="28"/>
          <w:szCs w:val="28"/>
        </w:rPr>
        <w:t>9% студентів групи А та 15,</w:t>
      </w:r>
      <w:r w:rsidRPr="00996393">
        <w:rPr>
          <w:rFonts w:ascii="Times New Roman" w:hAnsi="Times New Roman"/>
          <w:color w:val="000000"/>
          <w:sz w:val="28"/>
          <w:szCs w:val="28"/>
        </w:rPr>
        <w:t>38</w:t>
      </w:r>
      <w:r>
        <w:rPr>
          <w:rFonts w:ascii="Times New Roman" w:hAnsi="Times New Roman"/>
          <w:color w:val="000000"/>
          <w:sz w:val="28"/>
          <w:szCs w:val="28"/>
        </w:rPr>
        <w:t xml:space="preserve">% студентів групи Б. Це першокурсники, </w:t>
      </w:r>
      <w:r w:rsidRPr="00996393">
        <w:rPr>
          <w:rFonts w:ascii="Times New Roman" w:hAnsi="Times New Roman"/>
          <w:color w:val="000000"/>
          <w:sz w:val="28"/>
          <w:szCs w:val="28"/>
        </w:rPr>
        <w:t>функціональні резерви серцево-судинної системи яких перебувають в нормі.</w:t>
      </w:r>
    </w:p>
    <w:p w:rsidR="00200D5B" w:rsidRPr="00996393" w:rsidRDefault="00200D5B" w:rsidP="005F74E1">
      <w:pPr>
        <w:spacing w:line="360" w:lineRule="auto"/>
        <w:ind w:firstLine="709"/>
        <w:contextualSpacing/>
        <w:jc w:val="both"/>
        <w:rPr>
          <w:rFonts w:ascii="Times New Roman" w:hAnsi="Times New Roman"/>
          <w:sz w:val="28"/>
          <w:szCs w:val="28"/>
        </w:rPr>
      </w:pPr>
      <w:r w:rsidRPr="00996393">
        <w:rPr>
          <w:rFonts w:ascii="Times New Roman" w:hAnsi="Times New Roman"/>
          <w:color w:val="000000"/>
          <w:sz w:val="28"/>
          <w:szCs w:val="28"/>
        </w:rPr>
        <w:t xml:space="preserve">Середній </w:t>
      </w:r>
      <w:r>
        <w:rPr>
          <w:rFonts w:ascii="Times New Roman" w:hAnsi="Times New Roman"/>
          <w:color w:val="000000"/>
          <w:sz w:val="28"/>
          <w:szCs w:val="28"/>
        </w:rPr>
        <w:t xml:space="preserve">рівень зазначеного </w:t>
      </w:r>
      <w:r w:rsidRPr="00996393">
        <w:rPr>
          <w:rFonts w:ascii="Times New Roman" w:hAnsi="Times New Roman"/>
          <w:color w:val="000000"/>
          <w:sz w:val="28"/>
          <w:szCs w:val="28"/>
        </w:rPr>
        <w:t>стан</w:t>
      </w:r>
      <w:r>
        <w:rPr>
          <w:rFonts w:ascii="Times New Roman" w:hAnsi="Times New Roman"/>
          <w:color w:val="000000"/>
          <w:sz w:val="28"/>
          <w:szCs w:val="28"/>
        </w:rPr>
        <w:t>у</w:t>
      </w:r>
      <w:r w:rsidRPr="00996393">
        <w:rPr>
          <w:rFonts w:ascii="Times New Roman" w:hAnsi="Times New Roman"/>
          <w:color w:val="000000"/>
          <w:sz w:val="28"/>
          <w:szCs w:val="28"/>
        </w:rPr>
        <w:t xml:space="preserve"> серцево-судинної системи притаманний 23,07% студентів групи А та 15,38% групи Б. Це студенти, у яких вже починає прослідковуватися </w:t>
      </w:r>
      <w:r w:rsidRPr="00996393">
        <w:rPr>
          <w:rFonts w:ascii="Times New Roman" w:hAnsi="Times New Roman"/>
          <w:sz w:val="28"/>
          <w:szCs w:val="28"/>
        </w:rPr>
        <w:t>недостатність функціональних можливостей серцево-судинної системи.</w:t>
      </w:r>
    </w:p>
    <w:p w:rsidR="00200D5B" w:rsidRPr="00996393" w:rsidRDefault="00200D5B" w:rsidP="00991CA8">
      <w:pPr>
        <w:spacing w:line="360" w:lineRule="auto"/>
        <w:ind w:firstLine="709"/>
        <w:contextualSpacing/>
        <w:jc w:val="both"/>
        <w:rPr>
          <w:rFonts w:ascii="Times New Roman" w:hAnsi="Times New Roman"/>
          <w:sz w:val="28"/>
          <w:szCs w:val="28"/>
        </w:rPr>
      </w:pPr>
      <w:r w:rsidRPr="00996393">
        <w:rPr>
          <w:rFonts w:ascii="Times New Roman" w:hAnsi="Times New Roman"/>
          <w:sz w:val="28"/>
          <w:szCs w:val="28"/>
        </w:rPr>
        <w:t xml:space="preserve">Нижчий за середній рівень </w:t>
      </w:r>
      <w:r>
        <w:rPr>
          <w:rFonts w:ascii="Times New Roman" w:hAnsi="Times New Roman"/>
          <w:sz w:val="28"/>
          <w:szCs w:val="28"/>
        </w:rPr>
        <w:t xml:space="preserve">функціонального </w:t>
      </w:r>
      <w:r w:rsidRPr="00996393">
        <w:rPr>
          <w:rFonts w:ascii="Times New Roman" w:hAnsi="Times New Roman"/>
          <w:sz w:val="28"/>
          <w:szCs w:val="28"/>
        </w:rPr>
        <w:t>стану серцево-судинної системи виявлений у 38,46% студентів групи А, та у 4 студентів групи Б, що складає 30,76%</w:t>
      </w:r>
      <w:r>
        <w:rPr>
          <w:rFonts w:ascii="Times New Roman" w:hAnsi="Times New Roman"/>
          <w:sz w:val="28"/>
          <w:szCs w:val="28"/>
        </w:rPr>
        <w:t>. У таких студентів прослідковуються ознаки погіршення функціонального стану серцево-судинної системи.</w:t>
      </w:r>
    </w:p>
    <w:p w:rsidR="00200D5B" w:rsidRPr="00996393" w:rsidRDefault="00200D5B" w:rsidP="00B136FA">
      <w:pPr>
        <w:spacing w:line="360" w:lineRule="auto"/>
        <w:ind w:firstLine="709"/>
        <w:contextualSpacing/>
        <w:jc w:val="both"/>
        <w:rPr>
          <w:rFonts w:ascii="Times New Roman" w:hAnsi="Times New Roman"/>
          <w:sz w:val="28"/>
          <w:szCs w:val="28"/>
        </w:rPr>
      </w:pPr>
      <w:r w:rsidRPr="00996393">
        <w:rPr>
          <w:rFonts w:ascii="Times New Roman" w:hAnsi="Times New Roman"/>
          <w:sz w:val="28"/>
          <w:szCs w:val="28"/>
        </w:rPr>
        <w:t>Ни</w:t>
      </w:r>
      <w:r>
        <w:rPr>
          <w:rFonts w:ascii="Times New Roman" w:hAnsi="Times New Roman"/>
          <w:sz w:val="28"/>
          <w:szCs w:val="28"/>
        </w:rPr>
        <w:t xml:space="preserve">зький рівень функціонального </w:t>
      </w:r>
      <w:r w:rsidRPr="00996393">
        <w:rPr>
          <w:rFonts w:ascii="Times New Roman" w:hAnsi="Times New Roman"/>
          <w:sz w:val="28"/>
          <w:szCs w:val="28"/>
        </w:rPr>
        <w:t>стан</w:t>
      </w:r>
      <w:r>
        <w:rPr>
          <w:rFonts w:ascii="Times New Roman" w:hAnsi="Times New Roman"/>
          <w:sz w:val="28"/>
          <w:szCs w:val="28"/>
        </w:rPr>
        <w:t>у</w:t>
      </w:r>
      <w:r w:rsidRPr="00996393">
        <w:rPr>
          <w:rFonts w:ascii="Times New Roman" w:hAnsi="Times New Roman"/>
          <w:sz w:val="28"/>
          <w:szCs w:val="28"/>
        </w:rPr>
        <w:t xml:space="preserve"> серцево-су</w:t>
      </w:r>
      <w:r>
        <w:rPr>
          <w:rFonts w:ascii="Times New Roman" w:hAnsi="Times New Roman"/>
          <w:sz w:val="28"/>
          <w:szCs w:val="28"/>
        </w:rPr>
        <w:t xml:space="preserve">динної </w:t>
      </w:r>
      <w:r w:rsidRPr="00996393">
        <w:rPr>
          <w:rFonts w:ascii="Times New Roman" w:hAnsi="Times New Roman"/>
          <w:sz w:val="28"/>
          <w:szCs w:val="28"/>
        </w:rPr>
        <w:t xml:space="preserve">системи характерний для 3 студентів </w:t>
      </w:r>
      <w:r>
        <w:rPr>
          <w:rFonts w:ascii="Times New Roman" w:hAnsi="Times New Roman"/>
          <w:sz w:val="28"/>
          <w:szCs w:val="28"/>
        </w:rPr>
        <w:t xml:space="preserve">групи А, що складає 23,07% та </w:t>
      </w:r>
      <w:r w:rsidRPr="00996393">
        <w:rPr>
          <w:rFonts w:ascii="Times New Roman" w:hAnsi="Times New Roman"/>
          <w:sz w:val="28"/>
          <w:szCs w:val="28"/>
        </w:rPr>
        <w:t>2 студ</w:t>
      </w:r>
      <w:r>
        <w:rPr>
          <w:rFonts w:ascii="Times New Roman" w:hAnsi="Times New Roman"/>
          <w:sz w:val="28"/>
          <w:szCs w:val="28"/>
        </w:rPr>
        <w:t xml:space="preserve">ентів групи Б, що становить 15,38%. </w:t>
      </w:r>
      <w:r w:rsidRPr="00996393">
        <w:rPr>
          <w:rFonts w:ascii="Times New Roman" w:hAnsi="Times New Roman"/>
          <w:sz w:val="28"/>
          <w:szCs w:val="28"/>
        </w:rPr>
        <w:t xml:space="preserve">Це молодь, яка </w:t>
      </w:r>
      <w:r w:rsidRPr="00DD07FA">
        <w:rPr>
          <w:rFonts w:ascii="Times New Roman" w:hAnsi="Times New Roman"/>
          <w:sz w:val="28"/>
          <w:szCs w:val="28"/>
        </w:rPr>
        <w:t>має порушення</w:t>
      </w:r>
      <w:r>
        <w:rPr>
          <w:rFonts w:ascii="Times New Roman" w:hAnsi="Times New Roman"/>
          <w:sz w:val="28"/>
          <w:szCs w:val="28"/>
        </w:rPr>
        <w:t xml:space="preserve"> функціонального стану</w:t>
      </w:r>
      <w:r w:rsidRPr="00996393">
        <w:rPr>
          <w:rFonts w:ascii="Times New Roman" w:hAnsi="Times New Roman"/>
          <w:sz w:val="28"/>
          <w:szCs w:val="28"/>
        </w:rPr>
        <w:t xml:space="preserve"> серцево-судинної системи та потребує </w:t>
      </w:r>
      <w:r>
        <w:rPr>
          <w:rFonts w:ascii="Times New Roman" w:hAnsi="Times New Roman"/>
          <w:sz w:val="28"/>
          <w:szCs w:val="28"/>
        </w:rPr>
        <w:t>профілактичних шляхів допомоги задля уникнення ще більших ускладнень.</w:t>
      </w:r>
    </w:p>
    <w:p w:rsidR="00200D5B" w:rsidRPr="00E72400" w:rsidRDefault="00200D5B" w:rsidP="00996393">
      <w:pPr>
        <w:spacing w:line="360" w:lineRule="auto"/>
        <w:ind w:firstLine="709"/>
        <w:contextualSpacing/>
        <w:jc w:val="both"/>
        <w:rPr>
          <w:rFonts w:ascii="Times New Roman" w:hAnsi="Times New Roman"/>
          <w:sz w:val="28"/>
          <w:szCs w:val="28"/>
          <w:lang w:val="ru-RU"/>
        </w:rPr>
      </w:pPr>
      <w:r w:rsidRPr="00996393">
        <w:rPr>
          <w:rFonts w:ascii="Times New Roman" w:hAnsi="Times New Roman"/>
          <w:sz w:val="28"/>
          <w:szCs w:val="28"/>
        </w:rPr>
        <w:t>Рівні функціонального стану серцево-судинної системи у студентів першого курсу навчання показано на рис. 2.1.</w:t>
      </w:r>
    </w:p>
    <w:p w:rsidR="00200D5B" w:rsidRPr="006B7A62" w:rsidRDefault="00200D5B" w:rsidP="006B7A62">
      <w:pPr>
        <w:spacing w:line="360" w:lineRule="auto"/>
        <w:ind w:firstLine="709"/>
        <w:contextualSpacing/>
        <w:jc w:val="both"/>
        <w:rPr>
          <w:rFonts w:ascii="Times New Roman" w:hAnsi="Times New Roman"/>
          <w:sz w:val="28"/>
          <w:szCs w:val="28"/>
        </w:rPr>
      </w:pPr>
      <w:r w:rsidRPr="003503BD">
        <w:rPr>
          <w:rFonts w:ascii="Times New Roman" w:hAnsi="Times New Roman"/>
          <w:noProof/>
          <w:sz w:val="28"/>
          <w:szCs w:val="28"/>
          <w:lang w:val="ru-RU" w:eastAsia="ru-RU"/>
        </w:rPr>
        <w:object w:dxaOrig="8708" w:dyaOrig="50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Объект 9" o:spid="_x0000_i1025" type="#_x0000_t75" style="width:422.25pt;height:218.25pt;visibility:visible" o:ole="">
            <v:imagedata r:id="rId7" o:title=""/>
            <o:lock v:ext="edit" aspectratio="f"/>
          </v:shape>
          <o:OLEObject Type="Embed" ProgID="Excel.Chart.8" ShapeID="Объект 9" DrawAspect="Content" ObjectID="_1637588476" r:id="rId8"/>
        </w:object>
      </w:r>
    </w:p>
    <w:p w:rsidR="00200D5B" w:rsidRPr="00EA2443" w:rsidRDefault="00200D5B" w:rsidP="00EA2443">
      <w:pPr>
        <w:pStyle w:val="NormalWeb"/>
        <w:spacing w:before="0" w:beforeAutospacing="0" w:after="0" w:afterAutospacing="0" w:line="360" w:lineRule="auto"/>
        <w:ind w:firstLine="1134"/>
        <w:jc w:val="center"/>
        <w:rPr>
          <w:b/>
          <w:sz w:val="28"/>
          <w:szCs w:val="28"/>
        </w:rPr>
      </w:pPr>
      <w:r w:rsidRPr="00845917">
        <w:rPr>
          <w:b/>
          <w:sz w:val="28"/>
          <w:szCs w:val="28"/>
        </w:rPr>
        <w:t>Рис. 2.1. Рівні функціонального стану серцево-судинної системи студентів першого курсу навчання</w:t>
      </w:r>
    </w:p>
    <w:p w:rsidR="00200D5B" w:rsidRPr="00996393" w:rsidRDefault="00200D5B" w:rsidP="00EA2443">
      <w:pPr>
        <w:spacing w:line="360" w:lineRule="auto"/>
        <w:ind w:firstLine="708"/>
        <w:contextualSpacing/>
        <w:jc w:val="both"/>
        <w:rPr>
          <w:rFonts w:ascii="Times New Roman" w:hAnsi="Times New Roman"/>
          <w:sz w:val="28"/>
          <w:szCs w:val="28"/>
        </w:rPr>
      </w:pPr>
      <w:r w:rsidRPr="00996393">
        <w:rPr>
          <w:rFonts w:ascii="Times New Roman" w:hAnsi="Times New Roman"/>
          <w:sz w:val="28"/>
          <w:szCs w:val="28"/>
        </w:rPr>
        <w:t xml:space="preserve">На діаграмі відображено відсоткові показники рівнів функціонального стану серцево-судинної системи студентів групи А та групи Б. Показники рівнів </w:t>
      </w:r>
      <w:r>
        <w:rPr>
          <w:rFonts w:ascii="Times New Roman" w:hAnsi="Times New Roman"/>
          <w:sz w:val="28"/>
          <w:szCs w:val="28"/>
        </w:rPr>
        <w:t xml:space="preserve">вказаного стану </w:t>
      </w:r>
      <w:r w:rsidRPr="00996393">
        <w:rPr>
          <w:rFonts w:ascii="Times New Roman" w:hAnsi="Times New Roman"/>
          <w:sz w:val="28"/>
          <w:szCs w:val="28"/>
        </w:rPr>
        <w:t>серцево-судинної системи обох</w:t>
      </w:r>
      <w:r>
        <w:rPr>
          <w:rFonts w:ascii="Times New Roman" w:hAnsi="Times New Roman"/>
          <w:sz w:val="28"/>
          <w:szCs w:val="28"/>
        </w:rPr>
        <w:t xml:space="preserve"> груп різняться. </w:t>
      </w:r>
      <w:r w:rsidRPr="00996393">
        <w:rPr>
          <w:rFonts w:ascii="Times New Roman" w:hAnsi="Times New Roman"/>
          <w:sz w:val="28"/>
          <w:szCs w:val="28"/>
        </w:rPr>
        <w:t xml:space="preserve">Як бачимо спостерігається тенденція домінування низького, нижче середнього </w:t>
      </w:r>
      <w:r>
        <w:rPr>
          <w:rFonts w:ascii="Times New Roman" w:hAnsi="Times New Roman"/>
          <w:sz w:val="28"/>
          <w:szCs w:val="28"/>
        </w:rPr>
        <w:t xml:space="preserve">та середнього </w:t>
      </w:r>
      <w:r w:rsidRPr="00996393">
        <w:rPr>
          <w:rFonts w:ascii="Times New Roman" w:hAnsi="Times New Roman"/>
          <w:sz w:val="28"/>
          <w:szCs w:val="28"/>
        </w:rPr>
        <w:t xml:space="preserve">рівнів </w:t>
      </w:r>
      <w:r>
        <w:rPr>
          <w:rFonts w:ascii="Times New Roman" w:hAnsi="Times New Roman"/>
          <w:sz w:val="28"/>
          <w:szCs w:val="28"/>
        </w:rPr>
        <w:t xml:space="preserve">функціонального </w:t>
      </w:r>
      <w:r w:rsidRPr="00996393">
        <w:rPr>
          <w:rFonts w:ascii="Times New Roman" w:hAnsi="Times New Roman"/>
          <w:sz w:val="28"/>
          <w:szCs w:val="28"/>
        </w:rPr>
        <w:t xml:space="preserve">стану серцево-судинної системи </w:t>
      </w:r>
      <w:r>
        <w:rPr>
          <w:rFonts w:ascii="Times New Roman" w:hAnsi="Times New Roman"/>
          <w:sz w:val="28"/>
          <w:szCs w:val="28"/>
        </w:rPr>
        <w:t xml:space="preserve">першокурсників. </w:t>
      </w:r>
      <w:r w:rsidRPr="00996393">
        <w:rPr>
          <w:rFonts w:ascii="Times New Roman" w:hAnsi="Times New Roman"/>
          <w:sz w:val="28"/>
          <w:szCs w:val="28"/>
        </w:rPr>
        <w:t xml:space="preserve">Тому очевидною залишається негативна </w:t>
      </w:r>
      <w:r w:rsidRPr="00EA2443">
        <w:rPr>
          <w:rFonts w:ascii="Times New Roman" w:hAnsi="Times New Roman"/>
          <w:sz w:val="28"/>
          <w:szCs w:val="28"/>
        </w:rPr>
        <w:t>тенденція щодо функціонального стану серцево-судинної</w:t>
      </w:r>
      <w:r w:rsidRPr="00996393">
        <w:rPr>
          <w:rFonts w:ascii="Times New Roman" w:hAnsi="Times New Roman"/>
          <w:sz w:val="28"/>
          <w:szCs w:val="28"/>
        </w:rPr>
        <w:t xml:space="preserve"> системи студентів, відсотковий показник якої свідчить про гостроту проблеми, потребу у нагальному вирішенні.</w:t>
      </w:r>
    </w:p>
    <w:p w:rsidR="00200D5B" w:rsidRDefault="00200D5B" w:rsidP="00344467">
      <w:pPr>
        <w:spacing w:line="360" w:lineRule="auto"/>
        <w:ind w:firstLine="709"/>
        <w:contextualSpacing/>
        <w:jc w:val="both"/>
        <w:rPr>
          <w:rFonts w:ascii="Times New Roman" w:hAnsi="Times New Roman"/>
          <w:color w:val="000000"/>
          <w:sz w:val="28"/>
          <w:szCs w:val="28"/>
        </w:rPr>
      </w:pPr>
      <w:r>
        <w:rPr>
          <w:rFonts w:ascii="Times New Roman" w:hAnsi="Times New Roman"/>
          <w:sz w:val="28"/>
          <w:szCs w:val="28"/>
        </w:rPr>
        <w:t>З метою встановлення рівня подібності між рядами показників двох сукупностей нами було використано метод</w:t>
      </w:r>
      <w:r>
        <w:rPr>
          <w:rFonts w:ascii="Times New Roman" w:hAnsi="Times New Roman"/>
          <w:i/>
          <w:sz w:val="28"/>
          <w:szCs w:val="28"/>
        </w:rPr>
        <w:t xml:space="preserve"> </w:t>
      </w:r>
      <w:r w:rsidRPr="001F4B12">
        <w:rPr>
          <w:rFonts w:ascii="Times New Roman" w:hAnsi="Times New Roman"/>
          <w:color w:val="000000"/>
          <w:sz w:val="28"/>
          <w:szCs w:val="28"/>
        </w:rPr>
        <w:t>χ</w:t>
      </w:r>
      <w:r w:rsidRPr="003036BC">
        <w:rPr>
          <w:rFonts w:ascii="Times New Roman" w:hAnsi="Times New Roman"/>
          <w:color w:val="000000"/>
          <w:sz w:val="28"/>
          <w:szCs w:val="28"/>
          <w:vertAlign w:val="superscript"/>
        </w:rPr>
        <w:t>2</w:t>
      </w:r>
      <w:r>
        <w:rPr>
          <w:rFonts w:ascii="Times New Roman" w:hAnsi="Times New Roman"/>
          <w:color w:val="000000"/>
          <w:sz w:val="28"/>
          <w:szCs w:val="28"/>
          <w:vertAlign w:val="superscript"/>
        </w:rPr>
        <w:t xml:space="preserve"> </w:t>
      </w:r>
      <w:r w:rsidRPr="001F4B12">
        <w:rPr>
          <w:rFonts w:ascii="Times New Roman" w:hAnsi="Times New Roman"/>
          <w:color w:val="000000"/>
          <w:sz w:val="28"/>
          <w:szCs w:val="28"/>
        </w:rPr>
        <w:t>або</w:t>
      </w:r>
      <w:r>
        <w:rPr>
          <w:rFonts w:ascii="Times New Roman" w:hAnsi="Times New Roman"/>
          <w:color w:val="000000"/>
          <w:sz w:val="28"/>
          <w:szCs w:val="28"/>
        </w:rPr>
        <w:t xml:space="preserve"> критерій К. Пірсона, який інакше називають критерієм узгодженості.</w:t>
      </w:r>
    </w:p>
    <w:p w:rsidR="00200D5B" w:rsidRDefault="00200D5B" w:rsidP="00344467">
      <w:pPr>
        <w:spacing w:line="360" w:lineRule="auto"/>
        <w:ind w:firstLine="709"/>
        <w:contextualSpacing/>
        <w:jc w:val="both"/>
        <w:rPr>
          <w:rFonts w:ascii="Times New Roman" w:hAnsi="Times New Roman"/>
          <w:color w:val="000000"/>
          <w:sz w:val="28"/>
          <w:szCs w:val="28"/>
        </w:rPr>
      </w:pPr>
      <w:r>
        <w:rPr>
          <w:rFonts w:ascii="Times New Roman" w:hAnsi="Times New Roman"/>
          <w:color w:val="000000"/>
          <w:sz w:val="28"/>
          <w:szCs w:val="28"/>
        </w:rPr>
        <w:t xml:space="preserve">Непараметричний метод порівняння результатів дослідження </w:t>
      </w:r>
      <w:r w:rsidRPr="00C73B47">
        <w:rPr>
          <w:rFonts w:ascii="Times New Roman" w:hAnsi="Times New Roman"/>
          <w:sz w:val="28"/>
          <w:szCs w:val="28"/>
        </w:rPr>
        <w:t>–</w:t>
      </w:r>
      <w:r>
        <w:rPr>
          <w:rFonts w:ascii="Times New Roman" w:hAnsi="Times New Roman"/>
          <w:sz w:val="28"/>
          <w:szCs w:val="28"/>
        </w:rPr>
        <w:t xml:space="preserve"> метод </w:t>
      </w:r>
      <w:r w:rsidRPr="001F4B12">
        <w:rPr>
          <w:rFonts w:ascii="Times New Roman" w:hAnsi="Times New Roman"/>
          <w:color w:val="000000"/>
          <w:sz w:val="28"/>
          <w:szCs w:val="28"/>
        </w:rPr>
        <w:t>χ</w:t>
      </w:r>
      <w:r w:rsidRPr="00C73B47">
        <w:rPr>
          <w:rFonts w:ascii="Times New Roman" w:hAnsi="Times New Roman"/>
          <w:color w:val="000000"/>
          <w:sz w:val="28"/>
          <w:szCs w:val="28"/>
          <w:vertAlign w:val="superscript"/>
        </w:rPr>
        <w:t>2</w:t>
      </w:r>
      <w:r>
        <w:rPr>
          <w:rFonts w:ascii="Times New Roman" w:hAnsi="Times New Roman"/>
          <w:color w:val="000000"/>
          <w:sz w:val="28"/>
          <w:szCs w:val="28"/>
          <w:vertAlign w:val="superscript"/>
        </w:rPr>
        <w:t xml:space="preserve"> </w:t>
      </w:r>
      <w:r w:rsidRPr="00C73B47">
        <w:rPr>
          <w:rFonts w:ascii="Times New Roman" w:hAnsi="Times New Roman"/>
          <w:color w:val="000000"/>
          <w:sz w:val="28"/>
          <w:szCs w:val="28"/>
        </w:rPr>
        <w:t>використовується для обчислення значень, отриманих у результаті вимірювання порядковими та інтервальними шкалами, якщо необхідно встановити чи існує істотна відмінність між рядами показників двох сукупностей.</w:t>
      </w:r>
      <w:r>
        <w:rPr>
          <w:rFonts w:ascii="Times New Roman" w:hAnsi="Times New Roman"/>
          <w:color w:val="000000"/>
          <w:sz w:val="28"/>
          <w:szCs w:val="28"/>
        </w:rPr>
        <w:t xml:space="preserve"> Ґрунтується метод </w:t>
      </w:r>
      <w:r w:rsidRPr="001F4B12">
        <w:rPr>
          <w:rFonts w:ascii="Times New Roman" w:hAnsi="Times New Roman"/>
          <w:color w:val="000000"/>
          <w:sz w:val="28"/>
          <w:szCs w:val="28"/>
        </w:rPr>
        <w:t>χ</w:t>
      </w:r>
      <w:r w:rsidRPr="00C73B47">
        <w:rPr>
          <w:rFonts w:ascii="Times New Roman" w:hAnsi="Times New Roman"/>
          <w:color w:val="000000"/>
          <w:sz w:val="28"/>
          <w:szCs w:val="28"/>
          <w:vertAlign w:val="superscript"/>
        </w:rPr>
        <w:t>2</w:t>
      </w:r>
      <w:r>
        <w:rPr>
          <w:rFonts w:ascii="Times New Roman" w:hAnsi="Times New Roman"/>
          <w:color w:val="000000"/>
          <w:sz w:val="28"/>
          <w:szCs w:val="28"/>
          <w:vertAlign w:val="superscript"/>
        </w:rPr>
        <w:t xml:space="preserve"> </w:t>
      </w:r>
      <w:r w:rsidRPr="00C73B47">
        <w:rPr>
          <w:rFonts w:ascii="Times New Roman" w:hAnsi="Times New Roman"/>
          <w:color w:val="000000"/>
          <w:sz w:val="28"/>
          <w:szCs w:val="28"/>
        </w:rPr>
        <w:t>на порівнянні частот, що характеризують розподіл значень.</w:t>
      </w:r>
    </w:p>
    <w:p w:rsidR="00200D5B" w:rsidRDefault="00200D5B" w:rsidP="00A817D3">
      <w:pPr>
        <w:spacing w:line="360" w:lineRule="auto"/>
        <w:ind w:firstLine="708"/>
        <w:jc w:val="both"/>
        <w:rPr>
          <w:rFonts w:ascii="Times New Roman" w:hAnsi="Times New Roman"/>
          <w:color w:val="000000"/>
          <w:sz w:val="28"/>
          <w:szCs w:val="28"/>
        </w:rPr>
      </w:pPr>
      <w:r>
        <w:rPr>
          <w:noProof/>
          <w:lang w:val="ru-RU" w:eastAsia="ru-RU"/>
        </w:rPr>
        <w:pict>
          <v:shape id="_x0000_s1026" type="#_x0000_t75" style="position:absolute;left:0;text-align:left;margin-left:98.7pt;margin-top:39.3pt;width:152pt;height:45.5pt;z-index:251658240;mso-wrap-edited:f">
            <v:imagedata r:id="rId9" o:title=""/>
          </v:shape>
          <o:OLEObject Type="Embed" ProgID="Equation.3" ShapeID="_x0000_s1026" DrawAspect="Content" ObjectID="_1637588479" r:id="rId10"/>
        </w:pict>
      </w:r>
      <w:r>
        <w:rPr>
          <w:rFonts w:ascii="Times New Roman" w:hAnsi="Times New Roman"/>
          <w:color w:val="000000"/>
          <w:sz w:val="28"/>
          <w:szCs w:val="28"/>
        </w:rPr>
        <w:t>Отже, порівнювати дві вибірки ми почали з обчислення</w:t>
      </w:r>
      <w:r w:rsidRPr="001E15F3">
        <w:rPr>
          <w:rFonts w:ascii="Times New Roman" w:hAnsi="Times New Roman"/>
          <w:sz w:val="28"/>
          <w:szCs w:val="28"/>
        </w:rPr>
        <w:t xml:space="preserve"> χ</w:t>
      </w:r>
      <w:r w:rsidRPr="001E15F3">
        <w:rPr>
          <w:rFonts w:ascii="Times New Roman" w:hAnsi="Times New Roman"/>
          <w:sz w:val="28"/>
          <w:szCs w:val="28"/>
          <w:vertAlign w:val="superscript"/>
        </w:rPr>
        <w:t>2</w:t>
      </w:r>
      <w:r>
        <w:rPr>
          <w:rFonts w:ascii="Times New Roman" w:hAnsi="Times New Roman"/>
          <w:color w:val="000000"/>
          <w:sz w:val="28"/>
          <w:szCs w:val="28"/>
          <w:vertAlign w:val="superscript"/>
        </w:rPr>
        <w:t xml:space="preserve"> </w:t>
      </w:r>
      <w:r w:rsidRPr="00C73B47">
        <w:rPr>
          <w:rFonts w:ascii="Times New Roman" w:hAnsi="Times New Roman"/>
          <w:color w:val="000000"/>
          <w:sz w:val="28"/>
          <w:szCs w:val="28"/>
        </w:rPr>
        <w:t>за формулою</w:t>
      </w:r>
      <w:r>
        <w:rPr>
          <w:rFonts w:ascii="Times New Roman" w:hAnsi="Times New Roman"/>
          <w:color w:val="000000"/>
          <w:sz w:val="28"/>
          <w:szCs w:val="28"/>
        </w:rPr>
        <w:t>:</w:t>
      </w:r>
    </w:p>
    <w:p w:rsidR="00200D5B" w:rsidRDefault="00200D5B" w:rsidP="00E55945">
      <w:pPr>
        <w:tabs>
          <w:tab w:val="left" w:pos="4705"/>
        </w:tabs>
        <w:spacing w:line="360" w:lineRule="auto"/>
        <w:ind w:firstLine="708"/>
        <w:jc w:val="both"/>
        <w:rPr>
          <w:rFonts w:ascii="Times New Roman" w:hAnsi="Times New Roman"/>
          <w:color w:val="333333"/>
          <w:sz w:val="32"/>
          <w:szCs w:val="32"/>
          <w:shd w:val="clear" w:color="auto" w:fill="FFFFFF"/>
        </w:rPr>
      </w:pPr>
      <w:r>
        <w:rPr>
          <w:rFonts w:ascii="Times New Roman" w:hAnsi="Times New Roman"/>
          <w:color w:val="333333"/>
          <w:sz w:val="32"/>
          <w:szCs w:val="32"/>
          <w:shd w:val="clear" w:color="auto" w:fill="FFFFFF"/>
        </w:rPr>
        <w:tab/>
      </w:r>
    </w:p>
    <w:p w:rsidR="00200D5B" w:rsidRDefault="00200D5B" w:rsidP="00E52820">
      <w:pPr>
        <w:pStyle w:val="BodyTextIndent2"/>
        <w:spacing w:line="360" w:lineRule="auto"/>
        <w:ind w:firstLine="567"/>
        <w:jc w:val="both"/>
      </w:pPr>
      <w:r>
        <w:t>де f</w:t>
      </w:r>
      <w:r>
        <w:rPr>
          <w:vertAlign w:val="superscript"/>
        </w:rPr>
        <w:t>/</w:t>
      </w:r>
      <w:r>
        <w:rPr>
          <w:vertAlign w:val="subscript"/>
        </w:rPr>
        <w:t>E</w:t>
      </w:r>
      <w:r>
        <w:t xml:space="preserve"> – відносна частота інтервалу одного ряду (експериментальної групи);</w:t>
      </w:r>
    </w:p>
    <w:p w:rsidR="00200D5B" w:rsidRDefault="00200D5B" w:rsidP="00E52820">
      <w:pPr>
        <w:pStyle w:val="BodyTextIndent2"/>
        <w:spacing w:line="360" w:lineRule="auto"/>
        <w:ind w:firstLine="567"/>
        <w:jc w:val="both"/>
      </w:pPr>
      <w:r>
        <w:t>f</w:t>
      </w:r>
      <w:r>
        <w:rPr>
          <w:vertAlign w:val="superscript"/>
        </w:rPr>
        <w:t>/</w:t>
      </w:r>
      <w:r>
        <w:rPr>
          <w:vertAlign w:val="subscript"/>
        </w:rPr>
        <w:t>K</w:t>
      </w:r>
      <w:r>
        <w:t xml:space="preserve"> – відносна частота інтервалу другого ряду (контрольної групи).</w:t>
      </w:r>
    </w:p>
    <w:p w:rsidR="00200D5B" w:rsidRPr="00A57A9A" w:rsidRDefault="00200D5B" w:rsidP="00E52820">
      <w:pPr>
        <w:pStyle w:val="BodyTextIndent2"/>
        <w:spacing w:line="360" w:lineRule="auto"/>
        <w:ind w:firstLine="567"/>
        <w:jc w:val="both"/>
        <w:rPr>
          <w:color w:val="000000"/>
        </w:rPr>
      </w:pPr>
      <w:r w:rsidRPr="003036BC">
        <w:rPr>
          <w:shd w:val="clear" w:color="auto" w:fill="FFFFFF"/>
        </w:rPr>
        <w:t xml:space="preserve">Для </w:t>
      </w:r>
      <w:r w:rsidRPr="00393B83">
        <w:rPr>
          <w:shd w:val="clear" w:color="auto" w:fill="FFFFFF"/>
        </w:rPr>
        <w:t>статистичної обробки</w:t>
      </w:r>
      <w:r w:rsidRPr="00C54D77">
        <w:rPr>
          <w:color w:val="333333"/>
          <w:shd w:val="clear" w:color="auto" w:fill="FFFFFF"/>
        </w:rPr>
        <w:t xml:space="preserve"> </w:t>
      </w:r>
      <w:r w:rsidRPr="00C54D77">
        <w:rPr>
          <w:color w:val="000000"/>
        </w:rPr>
        <w:t>χ</w:t>
      </w:r>
      <w:r w:rsidRPr="00C54D77">
        <w:rPr>
          <w:color w:val="000000"/>
          <w:vertAlign w:val="superscript"/>
        </w:rPr>
        <w:t xml:space="preserve">2 </w:t>
      </w:r>
      <w:r w:rsidRPr="00C54D77">
        <w:rPr>
          <w:color w:val="000000"/>
        </w:rPr>
        <w:t>нами було визначено розподіл балів, які набрали студенти групи А, та групи Б після оцінки стану серцево-судинної системи, що відображено у таблиці 2.2</w:t>
      </w:r>
      <w:r>
        <w:rPr>
          <w:color w:val="000000"/>
        </w:rPr>
        <w:t xml:space="preserve"> </w:t>
      </w:r>
      <w:r w:rsidRPr="00E52820">
        <w:rPr>
          <w:color w:val="000000"/>
        </w:rPr>
        <w:t>(додаток Л)</w:t>
      </w:r>
      <w:r>
        <w:rPr>
          <w:color w:val="000000"/>
        </w:rPr>
        <w:t>.</w:t>
      </w:r>
    </w:p>
    <w:p w:rsidR="00200D5B" w:rsidRDefault="00200D5B" w:rsidP="002C611C">
      <w:pPr>
        <w:spacing w:line="360" w:lineRule="auto"/>
        <w:ind w:firstLine="567"/>
        <w:contextualSpacing/>
        <w:jc w:val="both"/>
        <w:rPr>
          <w:rFonts w:ascii="Times New Roman" w:hAnsi="Times New Roman"/>
          <w:color w:val="000000"/>
          <w:sz w:val="28"/>
          <w:szCs w:val="28"/>
        </w:rPr>
      </w:pPr>
      <w:r w:rsidRPr="00801D3F">
        <w:rPr>
          <w:rFonts w:ascii="Times New Roman" w:hAnsi="Times New Roman"/>
          <w:color w:val="000000"/>
          <w:sz w:val="28"/>
          <w:szCs w:val="28"/>
        </w:rPr>
        <w:t>На основі розподілу балів, які набрали студенти групи</w:t>
      </w:r>
      <w:r>
        <w:rPr>
          <w:rFonts w:ascii="Times New Roman" w:hAnsi="Times New Roman"/>
          <w:color w:val="000000"/>
          <w:sz w:val="28"/>
          <w:szCs w:val="28"/>
        </w:rPr>
        <w:t xml:space="preserve"> А </w:t>
      </w:r>
      <w:r w:rsidRPr="00801D3F">
        <w:rPr>
          <w:rFonts w:ascii="Times New Roman" w:hAnsi="Times New Roman"/>
          <w:color w:val="000000"/>
          <w:sz w:val="28"/>
          <w:szCs w:val="28"/>
        </w:rPr>
        <w:t>та</w:t>
      </w:r>
      <w:r>
        <w:rPr>
          <w:rFonts w:ascii="Times New Roman" w:hAnsi="Times New Roman"/>
          <w:color w:val="000000"/>
          <w:sz w:val="28"/>
          <w:szCs w:val="28"/>
        </w:rPr>
        <w:t xml:space="preserve"> студенти групи Б, </w:t>
      </w:r>
      <w:r w:rsidRPr="00801D3F">
        <w:rPr>
          <w:rFonts w:ascii="Times New Roman" w:hAnsi="Times New Roman"/>
          <w:color w:val="000000"/>
          <w:sz w:val="28"/>
          <w:szCs w:val="28"/>
        </w:rPr>
        <w:t xml:space="preserve">після оцінки стану серцево-судинної системи ми </w:t>
      </w:r>
      <w:r>
        <w:rPr>
          <w:rFonts w:ascii="Times New Roman" w:hAnsi="Times New Roman"/>
          <w:color w:val="000000"/>
          <w:sz w:val="28"/>
          <w:szCs w:val="28"/>
        </w:rPr>
        <w:t xml:space="preserve">визначили кількість інтервалів. Кожному </w:t>
      </w:r>
      <w:r w:rsidRPr="00801D3F">
        <w:rPr>
          <w:rFonts w:ascii="Times New Roman" w:hAnsi="Times New Roman"/>
          <w:color w:val="000000"/>
          <w:sz w:val="28"/>
          <w:szCs w:val="28"/>
        </w:rPr>
        <w:t>з</w:t>
      </w:r>
      <w:r>
        <w:rPr>
          <w:rFonts w:ascii="Times New Roman" w:hAnsi="Times New Roman"/>
          <w:color w:val="000000"/>
          <w:sz w:val="28"/>
          <w:szCs w:val="28"/>
        </w:rPr>
        <w:t xml:space="preserve"> </w:t>
      </w:r>
      <w:r w:rsidRPr="00801D3F">
        <w:rPr>
          <w:rFonts w:ascii="Times New Roman" w:hAnsi="Times New Roman"/>
          <w:color w:val="000000"/>
          <w:sz w:val="28"/>
          <w:szCs w:val="28"/>
        </w:rPr>
        <w:t>яких було присв</w:t>
      </w:r>
      <w:r>
        <w:rPr>
          <w:rFonts w:ascii="Times New Roman" w:hAnsi="Times New Roman"/>
          <w:color w:val="000000"/>
          <w:sz w:val="28"/>
          <w:szCs w:val="28"/>
        </w:rPr>
        <w:t>оєно певний інтервал балів, що</w:t>
      </w:r>
      <w:r w:rsidRPr="00801D3F">
        <w:rPr>
          <w:rFonts w:ascii="Times New Roman" w:hAnsi="Times New Roman"/>
          <w:color w:val="000000"/>
          <w:sz w:val="28"/>
          <w:szCs w:val="28"/>
        </w:rPr>
        <w:t xml:space="preserve"> відображено у таблиці 2.2.</w:t>
      </w:r>
      <w:r>
        <w:rPr>
          <w:rFonts w:ascii="Times New Roman" w:hAnsi="Times New Roman"/>
          <w:color w:val="000000"/>
          <w:sz w:val="28"/>
          <w:szCs w:val="28"/>
        </w:rPr>
        <w:t xml:space="preserve"> Загальна оцінка низького рівня зазначеного стану серцево-судинної системи варіює у межах 111 та більше, оцінка нижче середнього рівня функціонального стану серцево-судинної системи у межах 95</w:t>
      </w:r>
      <w:r w:rsidRPr="006B0B19">
        <w:rPr>
          <w:rFonts w:ascii="Times New Roman" w:hAnsi="Times New Roman"/>
          <w:sz w:val="28"/>
          <w:szCs w:val="28"/>
          <w:lang w:eastAsia="ru-RU"/>
        </w:rPr>
        <w:t>–</w:t>
      </w:r>
      <w:r>
        <w:rPr>
          <w:rFonts w:ascii="Times New Roman" w:hAnsi="Times New Roman"/>
          <w:color w:val="000000"/>
          <w:sz w:val="28"/>
          <w:szCs w:val="28"/>
        </w:rPr>
        <w:t>110, оцінка середнього рівня функціонального стану серцево-судинної системи варіює у межах 85</w:t>
      </w:r>
      <w:r w:rsidRPr="006B0B19">
        <w:rPr>
          <w:rFonts w:ascii="Times New Roman" w:hAnsi="Times New Roman"/>
          <w:sz w:val="28"/>
          <w:szCs w:val="28"/>
          <w:lang w:eastAsia="ru-RU"/>
        </w:rPr>
        <w:t>–</w:t>
      </w:r>
      <w:r>
        <w:rPr>
          <w:rFonts w:ascii="Times New Roman" w:hAnsi="Times New Roman"/>
          <w:color w:val="000000"/>
          <w:sz w:val="28"/>
          <w:szCs w:val="28"/>
        </w:rPr>
        <w:t xml:space="preserve">94, оцінка вище середнього </w:t>
      </w:r>
      <w:r>
        <w:rPr>
          <w:rFonts w:ascii="Times New Roman" w:hAnsi="Times New Roman"/>
          <w:sz w:val="28"/>
          <w:szCs w:val="28"/>
          <w:lang w:eastAsia="ru-RU"/>
        </w:rPr>
        <w:t>– у межах 70</w:t>
      </w:r>
      <w:r w:rsidRPr="006B0B19">
        <w:rPr>
          <w:rFonts w:ascii="Times New Roman" w:hAnsi="Times New Roman"/>
          <w:sz w:val="28"/>
          <w:szCs w:val="28"/>
          <w:lang w:eastAsia="ru-RU"/>
        </w:rPr>
        <w:t>–</w:t>
      </w:r>
      <w:r>
        <w:rPr>
          <w:rFonts w:ascii="Times New Roman" w:hAnsi="Times New Roman"/>
          <w:sz w:val="28"/>
          <w:szCs w:val="28"/>
          <w:lang w:eastAsia="ru-RU"/>
        </w:rPr>
        <w:t xml:space="preserve">84, та оцінка високого рівня функціонального стану – у межах 69 і менше. Обчислення </w:t>
      </w:r>
      <w:r w:rsidRPr="008C7092">
        <w:rPr>
          <w:rFonts w:ascii="Times New Roman" w:hAnsi="Times New Roman"/>
          <w:color w:val="000000"/>
          <w:sz w:val="32"/>
          <w:szCs w:val="32"/>
        </w:rPr>
        <w:t>χ</w:t>
      </w:r>
      <w:r w:rsidRPr="00717248">
        <w:rPr>
          <w:rFonts w:ascii="Times New Roman" w:hAnsi="Times New Roman"/>
          <w:color w:val="000000"/>
          <w:sz w:val="28"/>
          <w:szCs w:val="28"/>
          <w:vertAlign w:val="superscript"/>
        </w:rPr>
        <w:t xml:space="preserve"> 2</w:t>
      </w:r>
      <w:r w:rsidRPr="006B0B19">
        <w:rPr>
          <w:rFonts w:ascii="Times New Roman" w:hAnsi="Times New Roman"/>
          <w:sz w:val="28"/>
          <w:szCs w:val="28"/>
          <w:lang w:eastAsia="ru-RU"/>
        </w:rPr>
        <w:t>–</w:t>
      </w:r>
      <w:r>
        <w:rPr>
          <w:rFonts w:ascii="Times New Roman" w:hAnsi="Times New Roman"/>
          <w:sz w:val="28"/>
          <w:szCs w:val="28"/>
          <w:lang w:eastAsia="ru-RU"/>
        </w:rPr>
        <w:t xml:space="preserve"> </w:t>
      </w:r>
      <w:r w:rsidRPr="00717248">
        <w:rPr>
          <w:rFonts w:ascii="Times New Roman" w:hAnsi="Times New Roman"/>
          <w:color w:val="000000"/>
          <w:sz w:val="28"/>
          <w:szCs w:val="28"/>
        </w:rPr>
        <w:t>критері</w:t>
      </w:r>
      <w:r>
        <w:rPr>
          <w:rFonts w:ascii="Times New Roman" w:hAnsi="Times New Roman"/>
          <w:color w:val="000000"/>
          <w:sz w:val="28"/>
          <w:szCs w:val="28"/>
        </w:rPr>
        <w:t>ю</w:t>
      </w:r>
      <w:r w:rsidRPr="00717248">
        <w:rPr>
          <w:rFonts w:ascii="Times New Roman" w:hAnsi="Times New Roman"/>
          <w:color w:val="000000"/>
          <w:sz w:val="28"/>
          <w:szCs w:val="28"/>
        </w:rPr>
        <w:t xml:space="preserve"> </w:t>
      </w:r>
      <w:r>
        <w:rPr>
          <w:rFonts w:ascii="Times New Roman" w:hAnsi="Times New Roman"/>
          <w:color w:val="000000"/>
          <w:sz w:val="28"/>
          <w:szCs w:val="28"/>
        </w:rPr>
        <w:t>відображено у таблиця 2.3.</w:t>
      </w:r>
    </w:p>
    <w:p w:rsidR="00200D5B" w:rsidRPr="00D533C8" w:rsidRDefault="00200D5B" w:rsidP="00E53338">
      <w:pPr>
        <w:spacing w:line="360" w:lineRule="auto"/>
        <w:ind w:firstLine="709"/>
        <w:contextualSpacing/>
        <w:jc w:val="right"/>
        <w:rPr>
          <w:rFonts w:ascii="Times New Roman" w:hAnsi="Times New Roman"/>
          <w:color w:val="000000"/>
          <w:sz w:val="28"/>
          <w:szCs w:val="28"/>
        </w:rPr>
      </w:pPr>
      <w:r w:rsidRPr="00D533C8">
        <w:rPr>
          <w:rFonts w:ascii="Times New Roman" w:hAnsi="Times New Roman"/>
          <w:color w:val="000000"/>
          <w:sz w:val="28"/>
          <w:szCs w:val="28"/>
        </w:rPr>
        <w:t>Таблиця 2.3</w:t>
      </w:r>
    </w:p>
    <w:p w:rsidR="00200D5B" w:rsidRPr="00E53338" w:rsidRDefault="00200D5B" w:rsidP="00E53338">
      <w:pPr>
        <w:spacing w:line="360" w:lineRule="auto"/>
        <w:contextualSpacing/>
        <w:jc w:val="center"/>
        <w:rPr>
          <w:rFonts w:ascii="Times New Roman" w:hAnsi="Times New Roman"/>
          <w:color w:val="000000"/>
          <w:sz w:val="32"/>
          <w:szCs w:val="32"/>
          <w:vertAlign w:val="superscript"/>
        </w:rPr>
      </w:pPr>
      <w:r w:rsidRPr="00E53338">
        <w:rPr>
          <w:rFonts w:ascii="Times New Roman" w:hAnsi="Times New Roman"/>
          <w:b/>
          <w:color w:val="000000"/>
          <w:sz w:val="28"/>
          <w:szCs w:val="28"/>
        </w:rPr>
        <w:t xml:space="preserve">Робоча таблиця обчислення </w:t>
      </w:r>
      <w:r w:rsidRPr="00E53338">
        <w:rPr>
          <w:rFonts w:ascii="Times New Roman" w:hAnsi="Times New Roman"/>
          <w:b/>
          <w:color w:val="000000"/>
          <w:sz w:val="32"/>
          <w:szCs w:val="32"/>
        </w:rPr>
        <w:t>χ</w:t>
      </w:r>
      <w:r w:rsidRPr="00E53338">
        <w:rPr>
          <w:rFonts w:ascii="Times New Roman" w:hAnsi="Times New Roman"/>
          <w:b/>
          <w:color w:val="000000"/>
          <w:sz w:val="28"/>
          <w:szCs w:val="28"/>
          <w:vertAlign w:val="superscript"/>
        </w:rPr>
        <w:t xml:space="preserve"> 2</w:t>
      </w:r>
      <w:r w:rsidRPr="00E53338">
        <w:rPr>
          <w:rFonts w:ascii="Times New Roman" w:hAnsi="Times New Roman"/>
          <w:sz w:val="28"/>
          <w:szCs w:val="28"/>
          <w:lang w:eastAsia="ru-RU"/>
        </w:rPr>
        <w:t>–</w:t>
      </w:r>
      <w:r w:rsidRPr="00E53338">
        <w:rPr>
          <w:rFonts w:ascii="Times New Roman" w:hAnsi="Times New Roman"/>
          <w:b/>
          <w:color w:val="000000"/>
          <w:sz w:val="28"/>
          <w:szCs w:val="28"/>
        </w:rPr>
        <w:t xml:space="preserve"> критері</w:t>
      </w:r>
      <w:r>
        <w:rPr>
          <w:rFonts w:ascii="Times New Roman" w:hAnsi="Times New Roman"/>
          <w:b/>
          <w:color w:val="000000"/>
          <w:sz w:val="28"/>
          <w:szCs w:val="28"/>
        </w:rPr>
        <w:t>ю</w:t>
      </w:r>
      <w:r w:rsidRPr="00E53338">
        <w:rPr>
          <w:rFonts w:ascii="Times New Roman" w:hAnsi="Times New Roman"/>
          <w:b/>
          <w:color w:val="000000"/>
          <w:sz w:val="28"/>
          <w:szCs w:val="28"/>
        </w:rPr>
        <w:t xml:space="preserve"> до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20"/>
        <w:gridCol w:w="1514"/>
        <w:gridCol w:w="1360"/>
        <w:gridCol w:w="1361"/>
        <w:gridCol w:w="1207"/>
        <w:gridCol w:w="1254"/>
        <w:gridCol w:w="1254"/>
      </w:tblGrid>
      <w:tr w:rsidR="00200D5B" w:rsidRPr="003503BD" w:rsidTr="0021165C">
        <w:tc>
          <w:tcPr>
            <w:tcW w:w="1507" w:type="dxa"/>
          </w:tcPr>
          <w:p w:rsidR="00200D5B" w:rsidRPr="00D533C8" w:rsidRDefault="00200D5B" w:rsidP="00D533C8">
            <w:pPr>
              <w:spacing w:after="0" w:line="240" w:lineRule="auto"/>
              <w:jc w:val="center"/>
              <w:rPr>
                <w:rFonts w:ascii="Times New Roman" w:hAnsi="Times New Roman"/>
                <w:b/>
                <w:color w:val="000000"/>
                <w:sz w:val="28"/>
                <w:szCs w:val="28"/>
                <w:lang w:val="en-US"/>
              </w:rPr>
            </w:pPr>
            <w:r w:rsidRPr="00D533C8">
              <w:rPr>
                <w:rFonts w:ascii="Times New Roman" w:hAnsi="Times New Roman"/>
                <w:b/>
                <w:color w:val="000000"/>
                <w:sz w:val="28"/>
                <w:szCs w:val="28"/>
              </w:rPr>
              <w:t xml:space="preserve">Кількість інтервалів, </w:t>
            </w:r>
            <w:r w:rsidRPr="00D533C8">
              <w:rPr>
                <w:rFonts w:ascii="Times New Roman" w:hAnsi="Times New Roman"/>
                <w:b/>
                <w:color w:val="000000"/>
                <w:sz w:val="28"/>
                <w:szCs w:val="28"/>
                <w:lang w:val="en-US"/>
              </w:rPr>
              <w:t>n</w:t>
            </w:r>
          </w:p>
        </w:tc>
        <w:tc>
          <w:tcPr>
            <w:tcW w:w="1405" w:type="dxa"/>
          </w:tcPr>
          <w:p w:rsidR="00200D5B" w:rsidRPr="00D533C8" w:rsidRDefault="00200D5B" w:rsidP="00D533C8">
            <w:pPr>
              <w:spacing w:after="0" w:line="240" w:lineRule="auto"/>
              <w:jc w:val="center"/>
              <w:rPr>
                <w:rFonts w:ascii="Times New Roman" w:hAnsi="Times New Roman"/>
                <w:b/>
                <w:color w:val="000000"/>
                <w:sz w:val="28"/>
                <w:szCs w:val="28"/>
              </w:rPr>
            </w:pPr>
            <w:r w:rsidRPr="00D533C8">
              <w:rPr>
                <w:rFonts w:ascii="Times New Roman" w:hAnsi="Times New Roman"/>
                <w:b/>
                <w:color w:val="000000"/>
                <w:sz w:val="28"/>
                <w:szCs w:val="28"/>
              </w:rPr>
              <w:t>Інтервали</w:t>
            </w:r>
          </w:p>
          <w:p w:rsidR="00200D5B" w:rsidRPr="00D533C8" w:rsidRDefault="00200D5B" w:rsidP="00D533C8">
            <w:pPr>
              <w:spacing w:after="0" w:line="240" w:lineRule="auto"/>
              <w:jc w:val="center"/>
              <w:rPr>
                <w:rFonts w:ascii="Times New Roman" w:hAnsi="Times New Roman"/>
                <w:b/>
                <w:color w:val="000000"/>
                <w:sz w:val="28"/>
                <w:szCs w:val="28"/>
              </w:rPr>
            </w:pPr>
            <w:r w:rsidRPr="00D533C8">
              <w:rPr>
                <w:rFonts w:ascii="Times New Roman" w:hAnsi="Times New Roman"/>
                <w:b/>
                <w:color w:val="000000"/>
                <w:sz w:val="28"/>
                <w:szCs w:val="28"/>
              </w:rPr>
              <w:t>оцінок</w:t>
            </w:r>
          </w:p>
        </w:tc>
        <w:tc>
          <w:tcPr>
            <w:tcW w:w="1374" w:type="dxa"/>
          </w:tcPr>
          <w:p w:rsidR="00200D5B" w:rsidRPr="00D533C8" w:rsidRDefault="00200D5B" w:rsidP="00D533C8">
            <w:pPr>
              <w:pStyle w:val="BodyTextIndent2"/>
              <w:ind w:firstLine="0"/>
              <w:jc w:val="center"/>
              <w:rPr>
                <w:b/>
              </w:rPr>
            </w:pPr>
            <w:r w:rsidRPr="00D533C8">
              <w:rPr>
                <w:b/>
              </w:rPr>
              <w:t>Частота</w:t>
            </w:r>
          </w:p>
          <w:p w:rsidR="00200D5B" w:rsidRPr="00D533C8" w:rsidRDefault="00200D5B" w:rsidP="00D533C8">
            <w:pPr>
              <w:spacing w:after="0" w:line="240" w:lineRule="auto"/>
              <w:jc w:val="center"/>
              <w:rPr>
                <w:rFonts w:ascii="Times New Roman" w:hAnsi="Times New Roman"/>
                <w:b/>
                <w:color w:val="000000"/>
                <w:sz w:val="28"/>
                <w:szCs w:val="28"/>
                <w:lang w:val="en-US"/>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E</w:t>
            </w:r>
          </w:p>
        </w:tc>
        <w:tc>
          <w:tcPr>
            <w:tcW w:w="1374" w:type="dxa"/>
          </w:tcPr>
          <w:p w:rsidR="00200D5B" w:rsidRPr="00D533C8" w:rsidRDefault="00200D5B" w:rsidP="00D533C8">
            <w:pPr>
              <w:pStyle w:val="BodyTextIndent2"/>
              <w:ind w:firstLine="0"/>
              <w:jc w:val="center"/>
              <w:rPr>
                <w:b/>
              </w:rPr>
            </w:pPr>
            <w:r w:rsidRPr="00D533C8">
              <w:rPr>
                <w:b/>
              </w:rPr>
              <w:t>Частота</w:t>
            </w:r>
          </w:p>
          <w:p w:rsidR="00200D5B" w:rsidRPr="00D533C8" w:rsidRDefault="00200D5B" w:rsidP="00D533C8">
            <w:pPr>
              <w:spacing w:after="0" w:line="240" w:lineRule="auto"/>
              <w:jc w:val="center"/>
              <w:rPr>
                <w:rFonts w:ascii="Times New Roman" w:hAnsi="Times New Roman"/>
                <w:b/>
                <w:color w:val="000000"/>
                <w:sz w:val="28"/>
                <w:szCs w:val="28"/>
                <w:lang w:val="en-US"/>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К</w:t>
            </w:r>
          </w:p>
        </w:tc>
        <w:tc>
          <w:tcPr>
            <w:tcW w:w="1284" w:type="dxa"/>
          </w:tcPr>
          <w:p w:rsidR="00200D5B" w:rsidRPr="00D533C8" w:rsidRDefault="00200D5B" w:rsidP="00D533C8">
            <w:pPr>
              <w:spacing w:after="0" w:line="240" w:lineRule="auto"/>
              <w:jc w:val="center"/>
              <w:rPr>
                <w:rFonts w:ascii="Times New Roman" w:hAnsi="Times New Roman"/>
                <w:b/>
                <w:color w:val="000000"/>
                <w:sz w:val="28"/>
                <w:szCs w:val="28"/>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E</w:t>
            </w:r>
            <w:r w:rsidRPr="00D533C8">
              <w:rPr>
                <w:rFonts w:ascii="Times New Roman" w:hAnsi="Times New Roman"/>
                <w:b/>
                <w:sz w:val="28"/>
                <w:szCs w:val="28"/>
              </w:rPr>
              <w:t xml:space="preserve"> – 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К</w:t>
            </w:r>
          </w:p>
        </w:tc>
        <w:tc>
          <w:tcPr>
            <w:tcW w:w="1313" w:type="dxa"/>
          </w:tcPr>
          <w:p w:rsidR="00200D5B" w:rsidRPr="00D533C8" w:rsidRDefault="00200D5B" w:rsidP="00D533C8">
            <w:pPr>
              <w:spacing w:after="0" w:line="240" w:lineRule="auto"/>
              <w:jc w:val="center"/>
              <w:rPr>
                <w:rFonts w:ascii="Times New Roman" w:hAnsi="Times New Roman"/>
                <w:b/>
                <w:color w:val="000000"/>
                <w:sz w:val="28"/>
                <w:szCs w:val="28"/>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E</w:t>
            </w:r>
            <w:r w:rsidRPr="00D533C8">
              <w:rPr>
                <w:rFonts w:ascii="Times New Roman" w:hAnsi="Times New Roman"/>
                <w:b/>
                <w:sz w:val="28"/>
                <w:szCs w:val="28"/>
                <w:lang w:eastAsia="ru-RU"/>
              </w:rPr>
              <w:t>–</w:t>
            </w: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К</w:t>
            </w:r>
            <w:r w:rsidRPr="00D533C8">
              <w:rPr>
                <w:rFonts w:ascii="Times New Roman" w:hAnsi="Times New Roman"/>
                <w:b/>
                <w:sz w:val="28"/>
                <w:szCs w:val="28"/>
              </w:rPr>
              <w:t>)</w:t>
            </w:r>
            <w:r w:rsidRPr="00D533C8">
              <w:rPr>
                <w:rFonts w:ascii="Times New Roman" w:hAnsi="Times New Roman"/>
                <w:b/>
                <w:sz w:val="28"/>
                <w:szCs w:val="28"/>
                <w:vertAlign w:val="superscript"/>
              </w:rPr>
              <w:t>2</w:t>
            </w:r>
          </w:p>
          <w:p w:rsidR="00200D5B" w:rsidRPr="00D533C8" w:rsidRDefault="00200D5B" w:rsidP="00D533C8">
            <w:pPr>
              <w:spacing w:after="0" w:line="240" w:lineRule="auto"/>
              <w:jc w:val="center"/>
              <w:rPr>
                <w:rFonts w:ascii="Times New Roman" w:hAnsi="Times New Roman"/>
                <w:b/>
                <w:color w:val="000000"/>
                <w:sz w:val="28"/>
                <w:szCs w:val="28"/>
              </w:rPr>
            </w:pPr>
          </w:p>
        </w:tc>
        <w:tc>
          <w:tcPr>
            <w:tcW w:w="1313" w:type="dxa"/>
          </w:tcPr>
          <w:p w:rsidR="00200D5B" w:rsidRPr="00D533C8" w:rsidRDefault="00200D5B" w:rsidP="00D533C8">
            <w:pPr>
              <w:pStyle w:val="BodyTextIndent2"/>
              <w:ind w:firstLine="0"/>
              <w:jc w:val="center"/>
              <w:rPr>
                <w:b/>
                <w:u w:val="single"/>
              </w:rPr>
            </w:pPr>
            <w:r w:rsidRPr="00D533C8">
              <w:rPr>
                <w:b/>
                <w:u w:val="single"/>
              </w:rPr>
              <w:t>(f</w:t>
            </w:r>
            <w:r w:rsidRPr="00D533C8">
              <w:rPr>
                <w:b/>
                <w:u w:val="single"/>
                <w:vertAlign w:val="superscript"/>
              </w:rPr>
              <w:t>/</w:t>
            </w:r>
            <w:r w:rsidRPr="00D533C8">
              <w:rPr>
                <w:b/>
                <w:u w:val="single"/>
                <w:vertAlign w:val="subscript"/>
              </w:rPr>
              <w:t>E</w:t>
            </w:r>
            <w:r w:rsidRPr="00D533C8">
              <w:rPr>
                <w:b/>
                <w:u w:val="single"/>
              </w:rPr>
              <w:t>– f</w:t>
            </w:r>
            <w:r w:rsidRPr="00D533C8">
              <w:rPr>
                <w:b/>
                <w:u w:val="single"/>
                <w:vertAlign w:val="superscript"/>
              </w:rPr>
              <w:t>/</w:t>
            </w:r>
            <w:r w:rsidRPr="00D533C8">
              <w:rPr>
                <w:b/>
                <w:u w:val="single"/>
                <w:vertAlign w:val="subscript"/>
              </w:rPr>
              <w:t>К</w:t>
            </w:r>
            <w:r w:rsidRPr="00D533C8">
              <w:rPr>
                <w:b/>
                <w:u w:val="single"/>
              </w:rPr>
              <w:t>)</w:t>
            </w:r>
            <w:r w:rsidRPr="00D533C8">
              <w:rPr>
                <w:b/>
                <w:u w:val="single"/>
                <w:vertAlign w:val="superscript"/>
              </w:rPr>
              <w:t>2</w:t>
            </w:r>
          </w:p>
          <w:p w:rsidR="00200D5B" w:rsidRPr="00D533C8" w:rsidRDefault="00200D5B" w:rsidP="00D533C8">
            <w:pPr>
              <w:spacing w:after="0" w:line="240" w:lineRule="auto"/>
              <w:jc w:val="center"/>
              <w:rPr>
                <w:rFonts w:ascii="Times New Roman" w:hAnsi="Times New Roman"/>
                <w:b/>
                <w:color w:val="000000"/>
                <w:sz w:val="28"/>
                <w:szCs w:val="28"/>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К</w:t>
            </w:r>
          </w:p>
        </w:tc>
      </w:tr>
      <w:tr w:rsidR="00200D5B" w:rsidRPr="003503BD" w:rsidTr="0021165C">
        <w:tc>
          <w:tcPr>
            <w:tcW w:w="1507" w:type="dxa"/>
          </w:tcPr>
          <w:p w:rsidR="00200D5B" w:rsidRPr="003503BD" w:rsidRDefault="00200D5B" w:rsidP="003503BD">
            <w:pPr>
              <w:spacing w:after="0" w:line="360" w:lineRule="auto"/>
              <w:jc w:val="both"/>
              <w:rPr>
                <w:rFonts w:ascii="Times New Roman" w:hAnsi="Times New Roman"/>
                <w:color w:val="000000"/>
                <w:sz w:val="28"/>
                <w:szCs w:val="28"/>
                <w:lang w:val="en-US"/>
              </w:rPr>
            </w:pPr>
            <w:r w:rsidRPr="003503BD">
              <w:rPr>
                <w:rFonts w:ascii="Times New Roman" w:hAnsi="Times New Roman"/>
                <w:color w:val="000000"/>
                <w:sz w:val="28"/>
                <w:szCs w:val="28"/>
                <w:lang w:val="en-US"/>
              </w:rPr>
              <w:t>1</w:t>
            </w:r>
          </w:p>
        </w:tc>
        <w:tc>
          <w:tcPr>
            <w:tcW w:w="1405" w:type="dxa"/>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111 і &gt;</w:t>
            </w:r>
          </w:p>
        </w:tc>
        <w:tc>
          <w:tcPr>
            <w:tcW w:w="1374" w:type="dxa"/>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3</w:t>
            </w:r>
          </w:p>
        </w:tc>
        <w:tc>
          <w:tcPr>
            <w:tcW w:w="1374" w:type="dxa"/>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2</w:t>
            </w:r>
          </w:p>
        </w:tc>
        <w:tc>
          <w:tcPr>
            <w:tcW w:w="1284" w:type="dxa"/>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lang w:val="en-US"/>
              </w:rPr>
              <w:t>0</w:t>
            </w:r>
            <w:r w:rsidRPr="003503BD">
              <w:rPr>
                <w:rFonts w:ascii="Times New Roman" w:hAnsi="Times New Roman"/>
                <w:color w:val="000000"/>
                <w:sz w:val="28"/>
                <w:szCs w:val="28"/>
              </w:rPr>
              <w:t>,5</w:t>
            </w:r>
          </w:p>
        </w:tc>
      </w:tr>
      <w:tr w:rsidR="00200D5B" w:rsidRPr="003503BD" w:rsidTr="0021165C">
        <w:tc>
          <w:tcPr>
            <w:tcW w:w="1507" w:type="dxa"/>
            <w:tcBorders>
              <w:bottom w:val="nil"/>
            </w:tcBorders>
          </w:tcPr>
          <w:p w:rsidR="00200D5B" w:rsidRPr="003503BD" w:rsidRDefault="00200D5B" w:rsidP="003503BD">
            <w:pPr>
              <w:spacing w:after="0" w:line="360" w:lineRule="auto"/>
              <w:jc w:val="both"/>
              <w:rPr>
                <w:rFonts w:ascii="Times New Roman" w:hAnsi="Times New Roman"/>
                <w:color w:val="000000"/>
                <w:sz w:val="28"/>
                <w:szCs w:val="28"/>
                <w:lang w:val="en-US"/>
              </w:rPr>
            </w:pPr>
            <w:r w:rsidRPr="003503BD">
              <w:rPr>
                <w:rFonts w:ascii="Times New Roman" w:hAnsi="Times New Roman"/>
                <w:color w:val="000000"/>
                <w:sz w:val="28"/>
                <w:szCs w:val="28"/>
                <w:lang w:val="en-US"/>
              </w:rPr>
              <w:t>2</w:t>
            </w:r>
          </w:p>
        </w:tc>
        <w:tc>
          <w:tcPr>
            <w:tcW w:w="1405" w:type="dxa"/>
            <w:tcBorders>
              <w:bottom w:val="nil"/>
            </w:tcBorders>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95-110</w:t>
            </w:r>
          </w:p>
        </w:tc>
        <w:tc>
          <w:tcPr>
            <w:tcW w:w="1374" w:type="dxa"/>
            <w:tcBorders>
              <w:bottom w:val="nil"/>
            </w:tcBorders>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5</w:t>
            </w:r>
          </w:p>
        </w:tc>
        <w:tc>
          <w:tcPr>
            <w:tcW w:w="1374" w:type="dxa"/>
            <w:tcBorders>
              <w:bottom w:val="nil"/>
            </w:tcBorders>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4</w:t>
            </w:r>
          </w:p>
        </w:tc>
        <w:tc>
          <w:tcPr>
            <w:tcW w:w="1284" w:type="dxa"/>
            <w:tcBorders>
              <w:bottom w:val="nil"/>
            </w:tcBorders>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200D5B" w:rsidRPr="003503BD" w:rsidRDefault="00200D5B"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0,25</w:t>
            </w:r>
          </w:p>
        </w:tc>
      </w:tr>
      <w:tr w:rsidR="00200D5B" w:rsidRPr="003503BD" w:rsidTr="0021165C">
        <w:tc>
          <w:tcPr>
            <w:tcW w:w="1507"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lang w:val="ru-RU"/>
              </w:rPr>
            </w:pPr>
            <w:r w:rsidRPr="00E53338">
              <w:br w:type="page"/>
            </w:r>
            <w:r w:rsidRPr="003503BD">
              <w:rPr>
                <w:rFonts w:ascii="Times New Roman" w:hAnsi="Times New Roman"/>
                <w:color w:val="000000"/>
                <w:sz w:val="28"/>
                <w:szCs w:val="28"/>
                <w:lang w:val="ru-RU"/>
              </w:rPr>
              <w:t>3</w:t>
            </w:r>
          </w:p>
        </w:tc>
        <w:tc>
          <w:tcPr>
            <w:tcW w:w="1405"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85-94</w:t>
            </w:r>
          </w:p>
        </w:tc>
        <w:tc>
          <w:tcPr>
            <w:tcW w:w="1374"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3</w:t>
            </w:r>
          </w:p>
        </w:tc>
        <w:tc>
          <w:tcPr>
            <w:tcW w:w="1374"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2</w:t>
            </w:r>
          </w:p>
        </w:tc>
        <w:tc>
          <w:tcPr>
            <w:tcW w:w="1284"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0,5</w:t>
            </w:r>
          </w:p>
        </w:tc>
      </w:tr>
      <w:tr w:rsidR="00200D5B" w:rsidRPr="003503BD" w:rsidTr="0021165C">
        <w:tc>
          <w:tcPr>
            <w:tcW w:w="1507"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lang w:val="ru-RU"/>
              </w:rPr>
            </w:pPr>
            <w:r w:rsidRPr="003503BD">
              <w:rPr>
                <w:rFonts w:ascii="Times New Roman" w:hAnsi="Times New Roman"/>
                <w:color w:val="000000"/>
                <w:sz w:val="28"/>
                <w:szCs w:val="28"/>
                <w:lang w:val="ru-RU"/>
              </w:rPr>
              <w:t>4</w:t>
            </w:r>
          </w:p>
        </w:tc>
        <w:tc>
          <w:tcPr>
            <w:tcW w:w="1405"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70-84</w:t>
            </w:r>
          </w:p>
        </w:tc>
        <w:tc>
          <w:tcPr>
            <w:tcW w:w="1374"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74"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2</w:t>
            </w:r>
          </w:p>
        </w:tc>
        <w:tc>
          <w:tcPr>
            <w:tcW w:w="1284"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0,5</w:t>
            </w:r>
          </w:p>
        </w:tc>
      </w:tr>
      <w:tr w:rsidR="00200D5B" w:rsidRPr="003503BD" w:rsidTr="007030FA">
        <w:tc>
          <w:tcPr>
            <w:tcW w:w="1507" w:type="dxa"/>
          </w:tcPr>
          <w:p w:rsidR="00200D5B" w:rsidRPr="003503BD" w:rsidRDefault="00200D5B" w:rsidP="00035F3E">
            <w:pPr>
              <w:spacing w:after="0" w:line="360" w:lineRule="auto"/>
              <w:jc w:val="both"/>
              <w:rPr>
                <w:rFonts w:ascii="Times New Roman" w:hAnsi="Times New Roman"/>
                <w:color w:val="000000"/>
                <w:sz w:val="28"/>
                <w:szCs w:val="28"/>
                <w:lang w:val="ru-RU"/>
              </w:rPr>
            </w:pPr>
            <w:r w:rsidRPr="003503BD">
              <w:rPr>
                <w:rFonts w:ascii="Times New Roman" w:hAnsi="Times New Roman"/>
                <w:color w:val="000000"/>
                <w:sz w:val="28"/>
                <w:szCs w:val="28"/>
                <w:lang w:val="ru-RU"/>
              </w:rPr>
              <w:t>5</w:t>
            </w:r>
          </w:p>
        </w:tc>
        <w:tc>
          <w:tcPr>
            <w:tcW w:w="1405" w:type="dxa"/>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69 і &lt;</w:t>
            </w:r>
          </w:p>
        </w:tc>
        <w:tc>
          <w:tcPr>
            <w:tcW w:w="1374" w:type="dxa"/>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74" w:type="dxa"/>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3</w:t>
            </w:r>
          </w:p>
        </w:tc>
        <w:tc>
          <w:tcPr>
            <w:tcW w:w="1284" w:type="dxa"/>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-2</w:t>
            </w:r>
          </w:p>
        </w:tc>
        <w:tc>
          <w:tcPr>
            <w:tcW w:w="1313" w:type="dxa"/>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4</w:t>
            </w:r>
          </w:p>
        </w:tc>
        <w:tc>
          <w:tcPr>
            <w:tcW w:w="1313" w:type="dxa"/>
          </w:tcPr>
          <w:p w:rsidR="00200D5B" w:rsidRPr="003503BD" w:rsidRDefault="00200D5B"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1, 3</w:t>
            </w:r>
          </w:p>
        </w:tc>
      </w:tr>
      <w:tr w:rsidR="00200D5B" w:rsidRPr="003503BD" w:rsidTr="007030FA">
        <w:tc>
          <w:tcPr>
            <w:tcW w:w="1507" w:type="dxa"/>
          </w:tcPr>
          <w:p w:rsidR="00200D5B" w:rsidRPr="003503BD" w:rsidRDefault="00200D5B" w:rsidP="00035F3E">
            <w:pPr>
              <w:spacing w:after="0" w:line="360" w:lineRule="auto"/>
              <w:jc w:val="both"/>
              <w:rPr>
                <w:rFonts w:ascii="Times New Roman" w:hAnsi="Times New Roman"/>
                <w:b/>
                <w:color w:val="000000"/>
                <w:sz w:val="28"/>
                <w:szCs w:val="28"/>
              </w:rPr>
            </w:pPr>
          </w:p>
        </w:tc>
        <w:tc>
          <w:tcPr>
            <w:tcW w:w="1405" w:type="dxa"/>
          </w:tcPr>
          <w:p w:rsidR="00200D5B" w:rsidRPr="003503BD" w:rsidRDefault="00200D5B" w:rsidP="00035F3E">
            <w:pPr>
              <w:spacing w:after="0" w:line="360" w:lineRule="auto"/>
              <w:jc w:val="both"/>
              <w:rPr>
                <w:rFonts w:ascii="Times New Roman" w:hAnsi="Times New Roman"/>
                <w:b/>
                <w:color w:val="000000"/>
                <w:sz w:val="28"/>
                <w:szCs w:val="28"/>
              </w:rPr>
            </w:pPr>
          </w:p>
        </w:tc>
        <w:tc>
          <w:tcPr>
            <w:tcW w:w="1374" w:type="dxa"/>
          </w:tcPr>
          <w:p w:rsidR="00200D5B" w:rsidRPr="003503BD" w:rsidRDefault="00200D5B" w:rsidP="00035F3E">
            <w:pPr>
              <w:spacing w:after="0" w:line="360" w:lineRule="auto"/>
              <w:jc w:val="both"/>
              <w:rPr>
                <w:rFonts w:ascii="Times New Roman" w:hAnsi="Times New Roman"/>
                <w:b/>
                <w:sz w:val="28"/>
                <w:szCs w:val="28"/>
              </w:rPr>
            </w:pPr>
            <w:r w:rsidRPr="003503BD">
              <w:rPr>
                <w:rFonts w:ascii="Times New Roman" w:hAnsi="Times New Roman"/>
                <w:sz w:val="28"/>
                <w:szCs w:val="28"/>
              </w:rPr>
              <w:t>∑</w:t>
            </w:r>
            <w:r w:rsidRPr="003503BD">
              <w:rPr>
                <w:rFonts w:ascii="Times New Roman" w:hAnsi="Times New Roman"/>
                <w:sz w:val="28"/>
                <w:szCs w:val="28"/>
                <w:vertAlign w:val="subscript"/>
              </w:rPr>
              <w:t>1</w:t>
            </w:r>
            <w:r w:rsidRPr="003503BD">
              <w:rPr>
                <w:rFonts w:ascii="Times New Roman" w:hAnsi="Times New Roman"/>
                <w:sz w:val="28"/>
                <w:szCs w:val="28"/>
                <w:shd w:val="clear" w:color="auto" w:fill="FFFFFF"/>
                <w:lang w:val="ru-RU"/>
              </w:rPr>
              <w:t>=</w:t>
            </w:r>
            <w:r w:rsidRPr="003503BD">
              <w:rPr>
                <w:rFonts w:ascii="Times New Roman" w:hAnsi="Times New Roman"/>
                <w:sz w:val="28"/>
                <w:szCs w:val="28"/>
                <w:shd w:val="clear" w:color="auto" w:fill="FFFFFF"/>
              </w:rPr>
              <w:t>13</w:t>
            </w:r>
          </w:p>
        </w:tc>
        <w:tc>
          <w:tcPr>
            <w:tcW w:w="1374" w:type="dxa"/>
          </w:tcPr>
          <w:p w:rsidR="00200D5B" w:rsidRPr="003503BD" w:rsidRDefault="00200D5B" w:rsidP="00035F3E">
            <w:pPr>
              <w:spacing w:after="0" w:line="360" w:lineRule="auto"/>
              <w:jc w:val="both"/>
              <w:rPr>
                <w:rFonts w:ascii="Times New Roman" w:hAnsi="Times New Roman"/>
                <w:b/>
                <w:sz w:val="28"/>
                <w:szCs w:val="28"/>
              </w:rPr>
            </w:pPr>
            <w:r w:rsidRPr="003503BD">
              <w:rPr>
                <w:rFonts w:ascii="Times New Roman" w:hAnsi="Times New Roman"/>
                <w:sz w:val="28"/>
                <w:szCs w:val="28"/>
              </w:rPr>
              <w:t>∑</w:t>
            </w:r>
            <w:r w:rsidRPr="003503BD">
              <w:rPr>
                <w:rFonts w:ascii="Times New Roman" w:hAnsi="Times New Roman"/>
                <w:sz w:val="28"/>
                <w:szCs w:val="28"/>
                <w:vertAlign w:val="subscript"/>
              </w:rPr>
              <w:t>2</w:t>
            </w:r>
            <w:r w:rsidRPr="003503BD">
              <w:rPr>
                <w:rFonts w:ascii="Times New Roman" w:hAnsi="Times New Roman"/>
                <w:sz w:val="28"/>
                <w:szCs w:val="28"/>
                <w:shd w:val="clear" w:color="auto" w:fill="FFFFFF"/>
                <w:lang w:val="ru-RU"/>
              </w:rPr>
              <w:t>=</w:t>
            </w:r>
            <w:r w:rsidRPr="003503BD">
              <w:rPr>
                <w:rFonts w:ascii="Times New Roman" w:hAnsi="Times New Roman"/>
                <w:sz w:val="28"/>
                <w:szCs w:val="28"/>
                <w:shd w:val="clear" w:color="auto" w:fill="FFFFFF"/>
              </w:rPr>
              <w:t>13</w:t>
            </w:r>
          </w:p>
        </w:tc>
        <w:tc>
          <w:tcPr>
            <w:tcW w:w="1284" w:type="dxa"/>
          </w:tcPr>
          <w:p w:rsidR="00200D5B" w:rsidRPr="003503BD" w:rsidRDefault="00200D5B" w:rsidP="00035F3E">
            <w:pPr>
              <w:spacing w:after="0" w:line="360" w:lineRule="auto"/>
              <w:jc w:val="both"/>
              <w:rPr>
                <w:rFonts w:ascii="Times New Roman" w:hAnsi="Times New Roman"/>
                <w:b/>
                <w:color w:val="000000"/>
                <w:sz w:val="28"/>
                <w:szCs w:val="28"/>
              </w:rPr>
            </w:pPr>
          </w:p>
        </w:tc>
        <w:tc>
          <w:tcPr>
            <w:tcW w:w="1313" w:type="dxa"/>
          </w:tcPr>
          <w:p w:rsidR="00200D5B" w:rsidRPr="003503BD" w:rsidRDefault="00200D5B" w:rsidP="00035F3E">
            <w:pPr>
              <w:spacing w:after="0" w:line="360" w:lineRule="auto"/>
              <w:jc w:val="both"/>
              <w:rPr>
                <w:rFonts w:ascii="Times New Roman" w:hAnsi="Times New Roman"/>
                <w:b/>
                <w:color w:val="000000"/>
                <w:sz w:val="28"/>
                <w:szCs w:val="28"/>
              </w:rPr>
            </w:pPr>
          </w:p>
        </w:tc>
        <w:tc>
          <w:tcPr>
            <w:tcW w:w="1313" w:type="dxa"/>
          </w:tcPr>
          <w:p w:rsidR="00200D5B" w:rsidRPr="003503BD" w:rsidRDefault="00200D5B" w:rsidP="00035F3E">
            <w:pPr>
              <w:spacing w:after="0" w:line="360" w:lineRule="auto"/>
              <w:jc w:val="both"/>
              <w:rPr>
                <w:rFonts w:ascii="Times New Roman" w:hAnsi="Times New Roman"/>
                <w:color w:val="000000"/>
                <w:sz w:val="32"/>
                <w:szCs w:val="32"/>
                <w:vertAlign w:val="superscript"/>
              </w:rPr>
            </w:pPr>
            <w:r w:rsidRPr="003503BD">
              <w:rPr>
                <w:rFonts w:ascii="Times New Roman" w:hAnsi="Times New Roman"/>
                <w:color w:val="000000"/>
                <w:sz w:val="32"/>
                <w:szCs w:val="32"/>
              </w:rPr>
              <w:t>χ</w:t>
            </w:r>
            <w:r w:rsidRPr="003503BD">
              <w:rPr>
                <w:rFonts w:ascii="Times New Roman" w:hAnsi="Times New Roman"/>
                <w:color w:val="000000"/>
                <w:sz w:val="32"/>
                <w:szCs w:val="32"/>
                <w:vertAlign w:val="superscript"/>
              </w:rPr>
              <w:t xml:space="preserve">2 </w:t>
            </w:r>
            <w:r w:rsidRPr="003503BD">
              <w:rPr>
                <w:rFonts w:ascii="Arial" w:hAnsi="Arial" w:cs="Arial"/>
                <w:sz w:val="28"/>
                <w:szCs w:val="28"/>
                <w:shd w:val="clear" w:color="auto" w:fill="FFFFFF"/>
              </w:rPr>
              <w:t xml:space="preserve">≈ </w:t>
            </w:r>
            <w:r w:rsidRPr="003503BD">
              <w:rPr>
                <w:rFonts w:ascii="Times New Roman" w:hAnsi="Times New Roman"/>
                <w:color w:val="000000"/>
                <w:sz w:val="28"/>
                <w:szCs w:val="28"/>
              </w:rPr>
              <w:t>3</w:t>
            </w:r>
          </w:p>
        </w:tc>
      </w:tr>
    </w:tbl>
    <w:p w:rsidR="00200D5B" w:rsidRPr="00411758" w:rsidRDefault="00200D5B" w:rsidP="00F849BC">
      <w:pPr>
        <w:spacing w:line="360" w:lineRule="auto"/>
        <w:ind w:firstLine="708"/>
        <w:contextualSpacing/>
        <w:jc w:val="both"/>
        <w:rPr>
          <w:rFonts w:ascii="Times New Roman" w:hAnsi="Times New Roman"/>
          <w:color w:val="000000"/>
          <w:sz w:val="28"/>
          <w:szCs w:val="28"/>
        </w:rPr>
      </w:pPr>
      <w:r w:rsidRPr="00411758">
        <w:rPr>
          <w:rFonts w:ascii="Times New Roman" w:hAnsi="Times New Roman"/>
          <w:color w:val="000000"/>
          <w:sz w:val="28"/>
          <w:szCs w:val="28"/>
        </w:rPr>
        <w:t xml:space="preserve">Після статистичної обробки даних ми отримали наступні результати: </w:t>
      </w:r>
    </w:p>
    <w:p w:rsidR="00200D5B" w:rsidRPr="003F3BE9" w:rsidRDefault="00200D5B" w:rsidP="007030FA">
      <w:pPr>
        <w:spacing w:line="360" w:lineRule="auto"/>
        <w:ind w:firstLine="709"/>
        <w:contextualSpacing/>
        <w:jc w:val="both"/>
        <w:rPr>
          <w:rFonts w:ascii="Times New Roman" w:hAnsi="Times New Roman"/>
          <w:sz w:val="28"/>
          <w:szCs w:val="28"/>
          <w:shd w:val="clear" w:color="auto" w:fill="FFFFFF"/>
        </w:rPr>
      </w:pPr>
      <w:r w:rsidRPr="003F3BE9">
        <w:rPr>
          <w:rFonts w:ascii="Times New Roman" w:hAnsi="Times New Roman"/>
          <w:sz w:val="32"/>
          <w:szCs w:val="32"/>
        </w:rPr>
        <w:t>χ</w:t>
      </w:r>
      <w:r w:rsidRPr="003F3BE9">
        <w:rPr>
          <w:rFonts w:ascii="Times New Roman" w:hAnsi="Times New Roman"/>
          <w:sz w:val="32"/>
          <w:szCs w:val="32"/>
          <w:vertAlign w:val="superscript"/>
        </w:rPr>
        <w:t xml:space="preserve">2 </w:t>
      </w:r>
      <w:r w:rsidRPr="0014684A">
        <w:rPr>
          <w:rFonts w:ascii="Times New Roman" w:hAnsi="Times New Roman"/>
        </w:rPr>
        <w:t>е</w:t>
      </w:r>
      <w:r w:rsidRPr="0014684A">
        <w:rPr>
          <w:rFonts w:ascii="Times New Roman" w:hAnsi="Times New Roman"/>
          <w:lang w:val="en-US"/>
        </w:rPr>
        <w:t>mp</w:t>
      </w:r>
      <w:r w:rsidRPr="0014684A">
        <w:rPr>
          <w:rFonts w:ascii="Arial" w:hAnsi="Arial" w:cs="Arial"/>
          <w:sz w:val="23"/>
          <w:szCs w:val="23"/>
          <w:shd w:val="clear" w:color="auto" w:fill="FFFFFF"/>
        </w:rPr>
        <w:t xml:space="preserve"> </w:t>
      </w:r>
      <w:r w:rsidRPr="0014684A">
        <w:rPr>
          <w:rFonts w:ascii="Arial" w:hAnsi="Arial" w:cs="Arial"/>
          <w:sz w:val="28"/>
          <w:szCs w:val="28"/>
          <w:shd w:val="clear" w:color="auto" w:fill="FFFFFF"/>
        </w:rPr>
        <w:t xml:space="preserve">≈ </w:t>
      </w:r>
      <w:r w:rsidRPr="0014684A">
        <w:rPr>
          <w:rFonts w:ascii="Times New Roman" w:hAnsi="Times New Roman"/>
          <w:color w:val="000000"/>
          <w:sz w:val="28"/>
          <w:szCs w:val="28"/>
        </w:rPr>
        <w:t>3</w:t>
      </w:r>
      <w:r w:rsidRPr="0014684A">
        <w:rPr>
          <w:rFonts w:ascii="Times New Roman" w:hAnsi="Times New Roman"/>
          <w:sz w:val="28"/>
          <w:szCs w:val="28"/>
          <w:shd w:val="clear" w:color="auto" w:fill="FFFFFF"/>
        </w:rPr>
        <w:t xml:space="preserve">; </w:t>
      </w:r>
      <w:r w:rsidRPr="0014684A">
        <w:rPr>
          <w:rFonts w:ascii="Times New Roman" w:hAnsi="Times New Roman"/>
          <w:sz w:val="32"/>
          <w:szCs w:val="32"/>
        </w:rPr>
        <w:t>χ</w:t>
      </w:r>
      <w:r w:rsidRPr="0014684A">
        <w:rPr>
          <w:rFonts w:ascii="Times New Roman" w:hAnsi="Times New Roman"/>
          <w:sz w:val="32"/>
          <w:szCs w:val="32"/>
          <w:vertAlign w:val="superscript"/>
        </w:rPr>
        <w:t>2</w:t>
      </w:r>
      <w:r w:rsidRPr="003F3BE9">
        <w:rPr>
          <w:rFonts w:ascii="Times New Roman" w:hAnsi="Times New Roman"/>
          <w:sz w:val="32"/>
          <w:szCs w:val="32"/>
          <w:vertAlign w:val="superscript"/>
        </w:rPr>
        <w:t xml:space="preserve"> </w:t>
      </w:r>
      <w:r w:rsidRPr="003F3BE9">
        <w:rPr>
          <w:rFonts w:ascii="Times New Roman" w:hAnsi="Times New Roman"/>
          <w:shd w:val="clear" w:color="auto" w:fill="FFFFFF"/>
          <w:lang w:val="en-US"/>
        </w:rPr>
        <w:t>krit</w:t>
      </w:r>
      <w:r w:rsidRPr="003F3BE9">
        <w:rPr>
          <w:rFonts w:ascii="Times New Roman" w:hAnsi="Times New Roman"/>
          <w:shd w:val="clear" w:color="auto" w:fill="FFFFFF"/>
        </w:rPr>
        <w:t xml:space="preserve"> </w:t>
      </w:r>
      <w:r w:rsidRPr="003F3BE9">
        <w:rPr>
          <w:rFonts w:ascii="Times New Roman" w:hAnsi="Times New Roman"/>
          <w:sz w:val="28"/>
          <w:szCs w:val="28"/>
          <w:shd w:val="clear" w:color="auto" w:fill="FFFFFF"/>
        </w:rPr>
        <w:t xml:space="preserve">визначили за табличними даними (додаток Е), причому </w:t>
      </w:r>
      <w:r w:rsidRPr="003F3BE9">
        <w:rPr>
          <w:rFonts w:ascii="Times New Roman" w:hAnsi="Times New Roman"/>
          <w:sz w:val="28"/>
          <w:szCs w:val="28"/>
          <w:shd w:val="clear" w:color="auto" w:fill="FFFFFF"/>
          <w:lang w:val="en-US"/>
        </w:rPr>
        <w:t>n</w:t>
      </w:r>
      <w:r>
        <w:rPr>
          <w:rFonts w:ascii="Times New Roman" w:hAnsi="Times New Roman"/>
          <w:sz w:val="28"/>
          <w:szCs w:val="28"/>
          <w:shd w:val="clear" w:color="auto" w:fill="FFFFFF"/>
        </w:rPr>
        <w:t xml:space="preserve"> </w:t>
      </w:r>
      <w:r w:rsidRPr="003F3BE9">
        <w:rPr>
          <w:rFonts w:ascii="Times New Roman" w:hAnsi="Times New Roman"/>
          <w:sz w:val="28"/>
          <w:szCs w:val="28"/>
          <w:lang w:eastAsia="ru-RU"/>
        </w:rPr>
        <w:t xml:space="preserve">– це кількість інтервалів. Для нашого випадку </w:t>
      </w:r>
      <w:r w:rsidRPr="003F3BE9">
        <w:rPr>
          <w:rFonts w:ascii="Times New Roman" w:hAnsi="Times New Roman"/>
          <w:sz w:val="28"/>
          <w:szCs w:val="28"/>
          <w:shd w:val="clear" w:color="auto" w:fill="FFFFFF"/>
          <w:lang w:val="en-US"/>
        </w:rPr>
        <w:t>n</w:t>
      </w:r>
      <w:r>
        <w:rPr>
          <w:rFonts w:ascii="Times New Roman" w:hAnsi="Times New Roman"/>
          <w:sz w:val="28"/>
          <w:szCs w:val="28"/>
          <w:shd w:val="clear" w:color="auto" w:fill="FFFFFF"/>
        </w:rPr>
        <w:t xml:space="preserve"> = 5</w:t>
      </w:r>
      <w:r w:rsidRPr="003F3BE9">
        <w:rPr>
          <w:rFonts w:ascii="Times New Roman" w:hAnsi="Times New Roman"/>
          <w:sz w:val="28"/>
          <w:szCs w:val="28"/>
          <w:shd w:val="clear" w:color="auto" w:fill="FFFFFF"/>
        </w:rPr>
        <w:t xml:space="preserve">, тому </w:t>
      </w:r>
      <w:r w:rsidRPr="003F3BE9">
        <w:rPr>
          <w:rFonts w:ascii="Times New Roman" w:hAnsi="Times New Roman"/>
          <w:sz w:val="32"/>
          <w:szCs w:val="32"/>
        </w:rPr>
        <w:t>χ</w:t>
      </w:r>
      <w:r w:rsidRPr="003F3BE9">
        <w:rPr>
          <w:rFonts w:ascii="Times New Roman" w:hAnsi="Times New Roman"/>
          <w:sz w:val="32"/>
          <w:szCs w:val="32"/>
          <w:vertAlign w:val="superscript"/>
        </w:rPr>
        <w:t xml:space="preserve">2 </w:t>
      </w:r>
      <w:r w:rsidRPr="003F3BE9">
        <w:rPr>
          <w:rFonts w:ascii="Times New Roman" w:hAnsi="Times New Roman"/>
          <w:shd w:val="clear" w:color="auto" w:fill="FFFFFF"/>
          <w:lang w:val="en-US"/>
        </w:rPr>
        <w:t>krit</w:t>
      </w:r>
      <w:r w:rsidRPr="003F3BE9">
        <w:rPr>
          <w:rFonts w:ascii="Times New Roman" w:hAnsi="Times New Roman"/>
          <w:shd w:val="clear" w:color="auto" w:fill="FFFFFF"/>
        </w:rPr>
        <w:t xml:space="preserve"> </w:t>
      </w:r>
      <w:r w:rsidRPr="003F3BE9">
        <w:rPr>
          <w:rFonts w:ascii="Arial" w:hAnsi="Arial" w:cs="Arial"/>
          <w:sz w:val="28"/>
          <w:szCs w:val="28"/>
          <w:shd w:val="clear" w:color="auto" w:fill="FFFFFF"/>
        </w:rPr>
        <w:t xml:space="preserve">≈ </w:t>
      </w:r>
      <w:r>
        <w:rPr>
          <w:rFonts w:ascii="Times New Roman" w:hAnsi="Times New Roman"/>
          <w:sz w:val="28"/>
          <w:szCs w:val="28"/>
          <w:shd w:val="clear" w:color="auto" w:fill="FFFFFF"/>
        </w:rPr>
        <w:t>9,49</w:t>
      </w:r>
      <w:r w:rsidRPr="003F3BE9">
        <w:rPr>
          <w:rFonts w:ascii="Times New Roman" w:hAnsi="Times New Roman"/>
          <w:sz w:val="28"/>
          <w:szCs w:val="28"/>
          <w:shd w:val="clear" w:color="auto" w:fill="FFFFFF"/>
        </w:rPr>
        <w:t xml:space="preserve">. Отже, </w:t>
      </w:r>
      <w:r w:rsidRPr="003F3BE9">
        <w:rPr>
          <w:rFonts w:ascii="Times New Roman" w:hAnsi="Times New Roman"/>
          <w:sz w:val="32"/>
          <w:szCs w:val="32"/>
        </w:rPr>
        <w:t>χ</w:t>
      </w:r>
      <w:r w:rsidRPr="003F3BE9">
        <w:rPr>
          <w:rFonts w:ascii="Times New Roman" w:hAnsi="Times New Roman"/>
          <w:sz w:val="32"/>
          <w:szCs w:val="32"/>
          <w:vertAlign w:val="superscript"/>
        </w:rPr>
        <w:t xml:space="preserve">2 </w:t>
      </w:r>
      <w:r w:rsidRPr="003F3BE9">
        <w:rPr>
          <w:rFonts w:ascii="Times New Roman" w:hAnsi="Times New Roman"/>
        </w:rPr>
        <w:t>е</w:t>
      </w:r>
      <w:r w:rsidRPr="003F3BE9">
        <w:rPr>
          <w:rFonts w:ascii="Times New Roman" w:hAnsi="Times New Roman"/>
          <w:lang w:val="en-US"/>
        </w:rPr>
        <w:t>mp</w:t>
      </w:r>
      <w:r w:rsidRPr="003F3BE9">
        <w:rPr>
          <w:rFonts w:ascii="Times New Roman" w:hAnsi="Times New Roman"/>
        </w:rPr>
        <w:t xml:space="preserve"> ≤</w:t>
      </w:r>
      <w:r w:rsidRPr="003F3BE9">
        <w:rPr>
          <w:rFonts w:ascii="Times New Roman" w:hAnsi="Times New Roman"/>
          <w:sz w:val="32"/>
          <w:szCs w:val="32"/>
        </w:rPr>
        <w:t xml:space="preserve"> χ</w:t>
      </w:r>
      <w:r w:rsidRPr="003F3BE9">
        <w:rPr>
          <w:rFonts w:ascii="Times New Roman" w:hAnsi="Times New Roman"/>
          <w:sz w:val="32"/>
          <w:szCs w:val="32"/>
          <w:vertAlign w:val="superscript"/>
        </w:rPr>
        <w:t xml:space="preserve">2 </w:t>
      </w:r>
      <w:r w:rsidRPr="003F3BE9">
        <w:rPr>
          <w:rFonts w:ascii="Times New Roman" w:hAnsi="Times New Roman"/>
          <w:shd w:val="clear" w:color="auto" w:fill="FFFFFF"/>
          <w:lang w:val="en-US"/>
        </w:rPr>
        <w:t>krit</w:t>
      </w:r>
      <w:r w:rsidRPr="003F3BE9">
        <w:rPr>
          <w:rFonts w:ascii="Times New Roman" w:hAnsi="Times New Roman"/>
          <w:shd w:val="clear" w:color="auto" w:fill="FFFFFF"/>
        </w:rPr>
        <w:t xml:space="preserve">, </w:t>
      </w:r>
      <w:r w:rsidRPr="003F3BE9">
        <w:rPr>
          <w:rFonts w:ascii="Times New Roman" w:hAnsi="Times New Roman"/>
          <w:sz w:val="28"/>
          <w:szCs w:val="28"/>
          <w:shd w:val="clear" w:color="auto" w:fill="FFFFFF"/>
        </w:rPr>
        <w:t>тому досліджувані вибірки подібні.</w:t>
      </w:r>
    </w:p>
    <w:p w:rsidR="00200D5B" w:rsidRPr="003F3BE9" w:rsidRDefault="00200D5B" w:rsidP="00E620D2">
      <w:pPr>
        <w:spacing w:line="360" w:lineRule="auto"/>
        <w:ind w:firstLine="708"/>
        <w:contextualSpacing/>
        <w:jc w:val="both"/>
        <w:rPr>
          <w:rFonts w:ascii="Times New Roman" w:hAnsi="Times New Roman"/>
          <w:sz w:val="28"/>
          <w:szCs w:val="28"/>
          <w:shd w:val="clear" w:color="auto" w:fill="FFFFFF"/>
        </w:rPr>
      </w:pPr>
      <w:r w:rsidRPr="003F3BE9">
        <w:rPr>
          <w:rFonts w:ascii="Times New Roman" w:hAnsi="Times New Roman"/>
          <w:sz w:val="28"/>
          <w:szCs w:val="28"/>
          <w:shd w:val="clear" w:color="auto" w:fill="FFFFFF"/>
        </w:rPr>
        <w:t xml:space="preserve">Отже, студентів групи А було взято у якості експериментальної групи, а студентів групи Б </w:t>
      </w:r>
      <w:r w:rsidRPr="003F3BE9">
        <w:rPr>
          <w:rFonts w:ascii="Times New Roman" w:hAnsi="Times New Roman"/>
          <w:sz w:val="28"/>
          <w:szCs w:val="28"/>
          <w:lang w:eastAsia="ru-RU"/>
        </w:rPr>
        <w:t>– в якості контрольної.</w:t>
      </w:r>
    </w:p>
    <w:p w:rsidR="00200D5B" w:rsidRDefault="00200D5B" w:rsidP="00393B83">
      <w:pPr>
        <w:spacing w:line="360" w:lineRule="auto"/>
        <w:ind w:firstLine="708"/>
        <w:jc w:val="both"/>
        <w:rPr>
          <w:rFonts w:ascii="Times New Roman" w:hAnsi="Times New Roman"/>
          <w:b/>
          <w:color w:val="000000"/>
          <w:sz w:val="28"/>
          <w:szCs w:val="28"/>
        </w:rPr>
      </w:pPr>
    </w:p>
    <w:p w:rsidR="00200D5B" w:rsidRDefault="00200D5B" w:rsidP="00393B83">
      <w:pPr>
        <w:spacing w:line="360" w:lineRule="auto"/>
        <w:ind w:firstLine="708"/>
        <w:jc w:val="both"/>
        <w:rPr>
          <w:rFonts w:ascii="Times New Roman" w:hAnsi="Times New Roman"/>
          <w:b/>
          <w:color w:val="000000"/>
          <w:sz w:val="28"/>
          <w:szCs w:val="28"/>
        </w:rPr>
      </w:pPr>
    </w:p>
    <w:p w:rsidR="00200D5B" w:rsidRDefault="00200D5B" w:rsidP="00393B83">
      <w:pPr>
        <w:spacing w:line="360" w:lineRule="auto"/>
        <w:ind w:firstLine="708"/>
        <w:jc w:val="both"/>
        <w:rPr>
          <w:rFonts w:ascii="Times New Roman" w:hAnsi="Times New Roman"/>
          <w:b/>
          <w:color w:val="000000"/>
          <w:sz w:val="28"/>
          <w:szCs w:val="28"/>
        </w:rPr>
      </w:pPr>
    </w:p>
    <w:p w:rsidR="00200D5B" w:rsidRPr="00393B83" w:rsidRDefault="00200D5B" w:rsidP="0014684A">
      <w:pPr>
        <w:spacing w:after="0" w:line="360" w:lineRule="auto"/>
        <w:ind w:firstLine="708"/>
        <w:jc w:val="both"/>
        <w:rPr>
          <w:rFonts w:ascii="Times New Roman" w:hAnsi="Times New Roman"/>
          <w:b/>
          <w:color w:val="000000"/>
          <w:sz w:val="28"/>
          <w:szCs w:val="28"/>
        </w:rPr>
      </w:pPr>
      <w:r w:rsidRPr="00890437">
        <w:rPr>
          <w:rFonts w:ascii="Times New Roman" w:hAnsi="Times New Roman"/>
          <w:b/>
          <w:color w:val="000000"/>
          <w:sz w:val="28"/>
          <w:szCs w:val="28"/>
        </w:rPr>
        <w:t xml:space="preserve">2.2. </w:t>
      </w:r>
      <w:r w:rsidRPr="007C6E9C">
        <w:rPr>
          <w:rFonts w:ascii="Times New Roman" w:hAnsi="Times New Roman"/>
          <w:b/>
          <w:sz w:val="28"/>
          <w:szCs w:val="28"/>
        </w:rPr>
        <w:t xml:space="preserve">Загальна характеристика методики профілактики </w:t>
      </w:r>
      <w:r w:rsidRPr="007C6E9C">
        <w:rPr>
          <w:rFonts w:ascii="Times New Roman" w:hAnsi="Times New Roman"/>
          <w:b/>
          <w:color w:val="000000"/>
          <w:sz w:val="28"/>
          <w:szCs w:val="28"/>
        </w:rPr>
        <w:t>серцево-судинних захворювань у студентської молоді</w:t>
      </w:r>
      <w:r w:rsidRPr="00890437">
        <w:rPr>
          <w:rFonts w:ascii="Times New Roman" w:hAnsi="Times New Roman"/>
          <w:b/>
          <w:color w:val="000000"/>
          <w:sz w:val="28"/>
          <w:szCs w:val="28"/>
        </w:rPr>
        <w:t xml:space="preserve"> </w:t>
      </w:r>
    </w:p>
    <w:p w:rsidR="00200D5B" w:rsidRDefault="00200D5B" w:rsidP="0014684A">
      <w:pPr>
        <w:spacing w:after="0" w:line="360" w:lineRule="auto"/>
        <w:ind w:firstLine="709"/>
        <w:contextualSpacing/>
        <w:jc w:val="both"/>
      </w:pPr>
      <w:r w:rsidRPr="00971EE1">
        <w:rPr>
          <w:rFonts w:ascii="Times New Roman" w:hAnsi="Times New Roman"/>
          <w:sz w:val="28"/>
          <w:szCs w:val="28"/>
        </w:rPr>
        <w:t>Студентська молодь являє собою особливу соціальну групу, яка характеризується високими</w:t>
      </w:r>
      <w:r>
        <w:rPr>
          <w:rFonts w:ascii="Times New Roman" w:hAnsi="Times New Roman"/>
          <w:sz w:val="28"/>
          <w:szCs w:val="28"/>
        </w:rPr>
        <w:t xml:space="preserve"> інтелектуальними та емоційними пере</w:t>
      </w:r>
      <w:r w:rsidRPr="00971EE1">
        <w:rPr>
          <w:rFonts w:ascii="Times New Roman" w:hAnsi="Times New Roman"/>
          <w:sz w:val="28"/>
          <w:szCs w:val="28"/>
        </w:rPr>
        <w:t>вантаженнями, викликаними розумовою пра</w:t>
      </w:r>
      <w:r>
        <w:rPr>
          <w:rFonts w:ascii="Times New Roman" w:hAnsi="Times New Roman"/>
          <w:sz w:val="28"/>
          <w:szCs w:val="28"/>
        </w:rPr>
        <w:t>цею, яка виконується в умовах де</w:t>
      </w:r>
      <w:r w:rsidRPr="00971EE1">
        <w:rPr>
          <w:rFonts w:ascii="Times New Roman" w:hAnsi="Times New Roman"/>
          <w:sz w:val="28"/>
          <w:szCs w:val="28"/>
        </w:rPr>
        <w:t>фіциту часу, нервових напружень та стресових яви</w:t>
      </w:r>
      <w:r>
        <w:rPr>
          <w:rFonts w:ascii="Times New Roman" w:hAnsi="Times New Roman"/>
          <w:sz w:val="28"/>
          <w:szCs w:val="28"/>
        </w:rPr>
        <w:t>щ. Крім того, студенти зазнають</w:t>
      </w:r>
      <w:r w:rsidRPr="00971EE1">
        <w:rPr>
          <w:rFonts w:ascii="Times New Roman" w:hAnsi="Times New Roman"/>
          <w:sz w:val="28"/>
          <w:szCs w:val="28"/>
        </w:rPr>
        <w:t xml:space="preserve"> великого нав</w:t>
      </w:r>
      <w:r>
        <w:rPr>
          <w:rFonts w:ascii="Times New Roman" w:hAnsi="Times New Roman"/>
          <w:sz w:val="28"/>
          <w:szCs w:val="28"/>
        </w:rPr>
        <w:t xml:space="preserve">антаження не лише дії </w:t>
      </w:r>
      <w:r w:rsidRPr="00971EE1">
        <w:rPr>
          <w:rFonts w:ascii="Times New Roman" w:hAnsi="Times New Roman"/>
          <w:sz w:val="28"/>
          <w:szCs w:val="28"/>
        </w:rPr>
        <w:t xml:space="preserve">факторів </w:t>
      </w:r>
      <w:r>
        <w:rPr>
          <w:rFonts w:ascii="Times New Roman" w:hAnsi="Times New Roman"/>
          <w:sz w:val="28"/>
          <w:szCs w:val="28"/>
        </w:rPr>
        <w:t xml:space="preserve">природи та генетики </w:t>
      </w:r>
      <w:r w:rsidRPr="00971EE1">
        <w:rPr>
          <w:rFonts w:ascii="Times New Roman" w:hAnsi="Times New Roman"/>
          <w:sz w:val="28"/>
          <w:szCs w:val="28"/>
        </w:rPr>
        <w:t>(</w:t>
      </w:r>
      <w:r>
        <w:rPr>
          <w:rFonts w:ascii="Times New Roman" w:hAnsi="Times New Roman"/>
          <w:sz w:val="28"/>
          <w:szCs w:val="28"/>
        </w:rPr>
        <w:t>спадковість, кліматичні і мете</w:t>
      </w:r>
      <w:r w:rsidRPr="00971EE1">
        <w:rPr>
          <w:rFonts w:ascii="Times New Roman" w:hAnsi="Times New Roman"/>
          <w:sz w:val="28"/>
          <w:szCs w:val="28"/>
        </w:rPr>
        <w:t xml:space="preserve">орологічні умови), соціальних (умови життя, побут), але й у результаті внутрішньої </w:t>
      </w:r>
      <w:r>
        <w:rPr>
          <w:rFonts w:ascii="Times New Roman" w:hAnsi="Times New Roman"/>
          <w:sz w:val="28"/>
          <w:szCs w:val="28"/>
        </w:rPr>
        <w:t>перебудови орга</w:t>
      </w:r>
      <w:r w:rsidRPr="00971EE1">
        <w:rPr>
          <w:rFonts w:ascii="Times New Roman" w:hAnsi="Times New Roman"/>
          <w:sz w:val="28"/>
          <w:szCs w:val="28"/>
        </w:rPr>
        <w:t>нізму, гіподинамії, що приводять до порушень адаптаційних процесів організму з наступним розвитком різних відхилень та захворювань</w:t>
      </w:r>
      <w:r>
        <w:rPr>
          <w:rFonts w:ascii="Times New Roman" w:hAnsi="Times New Roman"/>
          <w:sz w:val="28"/>
          <w:szCs w:val="28"/>
        </w:rPr>
        <w:t xml:space="preserve"> [56, с. 324]</w:t>
      </w:r>
      <w:r w:rsidRPr="00971EE1">
        <w:rPr>
          <w:rFonts w:ascii="Times New Roman" w:hAnsi="Times New Roman"/>
          <w:sz w:val="28"/>
          <w:szCs w:val="28"/>
        </w:rPr>
        <w:t>.</w:t>
      </w:r>
      <w:r w:rsidRPr="00971EE1">
        <w:t xml:space="preserve"> </w:t>
      </w:r>
    </w:p>
    <w:p w:rsidR="00200D5B" w:rsidRDefault="00200D5B" w:rsidP="009C7C43">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Т. Круцевич вказує, що рухова активність </w:t>
      </w:r>
      <w:r w:rsidRPr="00971EE1">
        <w:rPr>
          <w:rFonts w:ascii="Times New Roman" w:hAnsi="Times New Roman"/>
          <w:sz w:val="28"/>
          <w:szCs w:val="28"/>
        </w:rPr>
        <w:t>підвищує працездатність</w:t>
      </w:r>
      <w:r>
        <w:rPr>
          <w:rFonts w:ascii="Times New Roman" w:hAnsi="Times New Roman"/>
          <w:sz w:val="28"/>
          <w:szCs w:val="28"/>
        </w:rPr>
        <w:t>, покращує здоро</w:t>
      </w:r>
      <w:r w:rsidRPr="00971EE1">
        <w:rPr>
          <w:rFonts w:ascii="Times New Roman" w:hAnsi="Times New Roman"/>
          <w:sz w:val="28"/>
          <w:szCs w:val="28"/>
        </w:rPr>
        <w:t>в’я, забезпечує різносторонній</w:t>
      </w:r>
      <w:r>
        <w:rPr>
          <w:rFonts w:ascii="Times New Roman" w:hAnsi="Times New Roman"/>
          <w:sz w:val="28"/>
          <w:szCs w:val="28"/>
        </w:rPr>
        <w:t xml:space="preserve"> гармонійний розвиток, функціо</w:t>
      </w:r>
      <w:r w:rsidRPr="00971EE1">
        <w:rPr>
          <w:rFonts w:ascii="Times New Roman" w:hAnsi="Times New Roman"/>
          <w:sz w:val="28"/>
          <w:szCs w:val="28"/>
        </w:rPr>
        <w:t>нування серцево-судинної, дихальної, гормональної та інших систем організму, активізує нервово-м’язовий апарат і механізми передачі рефлексів з м’язів на внутрішні органи</w:t>
      </w:r>
      <w:r>
        <w:rPr>
          <w:rFonts w:ascii="Times New Roman" w:hAnsi="Times New Roman"/>
          <w:sz w:val="28"/>
          <w:szCs w:val="28"/>
        </w:rPr>
        <w:t xml:space="preserve">. Отже, рухова активність є необхідною умовою життя першокурсників. Знижуються </w:t>
      </w:r>
      <w:r w:rsidRPr="00971EE1">
        <w:rPr>
          <w:rFonts w:ascii="Times New Roman" w:hAnsi="Times New Roman"/>
          <w:sz w:val="28"/>
          <w:szCs w:val="28"/>
        </w:rPr>
        <w:t>захисні механізми організму до несприятливих вп</w:t>
      </w:r>
      <w:r>
        <w:rPr>
          <w:rFonts w:ascii="Times New Roman" w:hAnsi="Times New Roman"/>
          <w:sz w:val="28"/>
          <w:szCs w:val="28"/>
        </w:rPr>
        <w:t xml:space="preserve">ливів навколишнього середовища, </w:t>
      </w:r>
      <w:r w:rsidRPr="00971EE1">
        <w:rPr>
          <w:rFonts w:ascii="Times New Roman" w:hAnsi="Times New Roman"/>
          <w:sz w:val="28"/>
          <w:szCs w:val="28"/>
        </w:rPr>
        <w:t>розвивається схильність до різних захворювань</w:t>
      </w:r>
      <w:r>
        <w:rPr>
          <w:rFonts w:ascii="Times New Roman" w:hAnsi="Times New Roman"/>
          <w:sz w:val="28"/>
          <w:szCs w:val="28"/>
        </w:rPr>
        <w:t>, за обмеженої рухової активності [56, с. 345</w:t>
      </w:r>
      <w:r w:rsidRPr="0031414E">
        <w:rPr>
          <w:rFonts w:ascii="Times New Roman" w:hAnsi="Times New Roman"/>
          <w:sz w:val="28"/>
          <w:szCs w:val="28"/>
        </w:rPr>
        <w:t>].</w:t>
      </w:r>
      <w:r>
        <w:rPr>
          <w:rFonts w:ascii="Times New Roman" w:hAnsi="Times New Roman"/>
          <w:sz w:val="28"/>
          <w:szCs w:val="28"/>
        </w:rPr>
        <w:t xml:space="preserve"> </w:t>
      </w:r>
      <w:r w:rsidRPr="00CE67BE">
        <w:rPr>
          <w:rFonts w:ascii="Times New Roman" w:hAnsi="Times New Roman"/>
          <w:sz w:val="28"/>
          <w:szCs w:val="28"/>
        </w:rPr>
        <w:t>Д</w:t>
      </w:r>
      <w:r>
        <w:rPr>
          <w:rFonts w:ascii="Times New Roman" w:hAnsi="Times New Roman"/>
          <w:sz w:val="28"/>
          <w:szCs w:val="28"/>
        </w:rPr>
        <w:t xml:space="preserve">озована рухова активність здійснює лікувально-профілактичний та </w:t>
      </w:r>
      <w:r w:rsidRPr="00CE67BE">
        <w:rPr>
          <w:rFonts w:ascii="Times New Roman" w:hAnsi="Times New Roman"/>
          <w:sz w:val="28"/>
          <w:szCs w:val="28"/>
        </w:rPr>
        <w:t xml:space="preserve">оздоровчий вплив на студентів, </w:t>
      </w:r>
      <w:r>
        <w:rPr>
          <w:rFonts w:ascii="Times New Roman" w:hAnsi="Times New Roman"/>
          <w:sz w:val="28"/>
          <w:szCs w:val="28"/>
        </w:rPr>
        <w:t xml:space="preserve">особливо для тих, які </w:t>
      </w:r>
      <w:r w:rsidRPr="00CE67BE">
        <w:rPr>
          <w:rFonts w:ascii="Times New Roman" w:hAnsi="Times New Roman"/>
          <w:sz w:val="28"/>
          <w:szCs w:val="28"/>
        </w:rPr>
        <w:t xml:space="preserve">мають </w:t>
      </w:r>
      <w:r w:rsidRPr="00A443E0">
        <w:rPr>
          <w:rFonts w:ascii="Times New Roman" w:hAnsi="Times New Roman"/>
          <w:sz w:val="28"/>
          <w:szCs w:val="28"/>
        </w:rPr>
        <w:t>порушення у функціонуванні серцево-судинної системи.</w:t>
      </w:r>
      <w:r>
        <w:rPr>
          <w:rFonts w:ascii="Times New Roman" w:hAnsi="Times New Roman"/>
          <w:color w:val="FF0000"/>
          <w:sz w:val="28"/>
          <w:szCs w:val="28"/>
        </w:rPr>
        <w:t xml:space="preserve"> </w:t>
      </w:r>
      <w:r w:rsidRPr="00CA0D30">
        <w:rPr>
          <w:rFonts w:ascii="Times New Roman" w:hAnsi="Times New Roman"/>
          <w:sz w:val="28"/>
          <w:szCs w:val="28"/>
        </w:rPr>
        <w:t>Досить важливим</w:t>
      </w:r>
      <w:r>
        <w:rPr>
          <w:rFonts w:ascii="Times New Roman" w:hAnsi="Times New Roman"/>
          <w:sz w:val="28"/>
          <w:szCs w:val="28"/>
        </w:rPr>
        <w:t xml:space="preserve"> аспектом </w:t>
      </w:r>
      <w:r w:rsidRPr="00CA0D30">
        <w:rPr>
          <w:rFonts w:ascii="Times New Roman" w:hAnsi="Times New Roman"/>
          <w:sz w:val="28"/>
          <w:szCs w:val="28"/>
        </w:rPr>
        <w:t>для підвищення рухової активності студентів є ступінь та якість опанування теоретичними знаннями та культурними цінностями в галузі фізичної культури та спорту. Наявність певної суми теоретичних знань в області</w:t>
      </w:r>
      <w:r>
        <w:rPr>
          <w:rFonts w:ascii="Times New Roman" w:hAnsi="Times New Roman"/>
          <w:sz w:val="28"/>
          <w:szCs w:val="28"/>
        </w:rPr>
        <w:t xml:space="preserve"> </w:t>
      </w:r>
      <w:r w:rsidRPr="00CA0D30">
        <w:rPr>
          <w:rFonts w:ascii="Times New Roman" w:hAnsi="Times New Roman"/>
          <w:sz w:val="28"/>
          <w:szCs w:val="28"/>
        </w:rPr>
        <w:t>фізіології</w:t>
      </w:r>
      <w:r>
        <w:rPr>
          <w:rFonts w:ascii="Times New Roman" w:hAnsi="Times New Roman"/>
          <w:sz w:val="28"/>
          <w:szCs w:val="28"/>
        </w:rPr>
        <w:t xml:space="preserve"> та анатомії</w:t>
      </w:r>
      <w:r w:rsidRPr="00CA0D30">
        <w:rPr>
          <w:rFonts w:ascii="Times New Roman" w:hAnsi="Times New Roman"/>
          <w:sz w:val="28"/>
          <w:szCs w:val="28"/>
        </w:rPr>
        <w:t>,</w:t>
      </w:r>
      <w:r>
        <w:rPr>
          <w:rFonts w:ascii="Times New Roman" w:hAnsi="Times New Roman"/>
          <w:sz w:val="28"/>
          <w:szCs w:val="28"/>
        </w:rPr>
        <w:t xml:space="preserve"> </w:t>
      </w:r>
      <w:r w:rsidRPr="00CA0D30">
        <w:rPr>
          <w:rFonts w:ascii="Times New Roman" w:hAnsi="Times New Roman"/>
          <w:sz w:val="28"/>
          <w:szCs w:val="28"/>
        </w:rPr>
        <w:t>гігієни і біохімії, п</w:t>
      </w:r>
      <w:r>
        <w:rPr>
          <w:rFonts w:ascii="Times New Roman" w:hAnsi="Times New Roman"/>
          <w:sz w:val="28"/>
          <w:szCs w:val="28"/>
        </w:rPr>
        <w:t>сихології і педагогіки, теорії та</w:t>
      </w:r>
      <w:r w:rsidRPr="00CA0D30">
        <w:rPr>
          <w:rFonts w:ascii="Times New Roman" w:hAnsi="Times New Roman"/>
          <w:sz w:val="28"/>
          <w:szCs w:val="28"/>
        </w:rPr>
        <w:t xml:space="preserve"> методики фізичного виховання, валеології є однією з головних відмінностей, що характеризує ступінь соціа</w:t>
      </w:r>
      <w:r>
        <w:rPr>
          <w:rFonts w:ascii="Times New Roman" w:hAnsi="Times New Roman"/>
          <w:sz w:val="28"/>
          <w:szCs w:val="28"/>
        </w:rPr>
        <w:t xml:space="preserve">лізації студента, його зрілість, </w:t>
      </w:r>
      <w:r w:rsidRPr="00CA0D30">
        <w:rPr>
          <w:rFonts w:ascii="Times New Roman" w:hAnsi="Times New Roman"/>
          <w:sz w:val="28"/>
          <w:szCs w:val="28"/>
        </w:rPr>
        <w:t xml:space="preserve">як особистості. </w:t>
      </w:r>
      <w:r w:rsidRPr="0071548B">
        <w:rPr>
          <w:rFonts w:ascii="Times New Roman" w:hAnsi="Times New Roman"/>
          <w:sz w:val="28"/>
          <w:szCs w:val="28"/>
        </w:rPr>
        <w:t>Без зн</w:t>
      </w:r>
      <w:r>
        <w:rPr>
          <w:rFonts w:ascii="Times New Roman" w:hAnsi="Times New Roman"/>
          <w:sz w:val="28"/>
          <w:szCs w:val="28"/>
        </w:rPr>
        <w:t>ань свого організму, його функ</w:t>
      </w:r>
      <w:r w:rsidRPr="0071548B">
        <w:rPr>
          <w:rFonts w:ascii="Times New Roman" w:hAnsi="Times New Roman"/>
          <w:sz w:val="28"/>
          <w:szCs w:val="28"/>
        </w:rPr>
        <w:t>ціональних мо</w:t>
      </w:r>
      <w:r>
        <w:rPr>
          <w:rFonts w:ascii="Times New Roman" w:hAnsi="Times New Roman"/>
          <w:sz w:val="28"/>
          <w:szCs w:val="28"/>
        </w:rPr>
        <w:t xml:space="preserve">жливостей, фізичного розвитку та </w:t>
      </w:r>
      <w:r w:rsidRPr="0071548B">
        <w:rPr>
          <w:rFonts w:ascii="Times New Roman" w:hAnsi="Times New Roman"/>
          <w:sz w:val="28"/>
          <w:szCs w:val="28"/>
        </w:rPr>
        <w:t>підготовленості студент не може бути зрілою особистістю при зміцненні свого здоров’я засобами фізичного виховання</w:t>
      </w:r>
      <w:r>
        <w:rPr>
          <w:rFonts w:ascii="Times New Roman" w:hAnsi="Times New Roman"/>
          <w:sz w:val="28"/>
          <w:szCs w:val="28"/>
        </w:rPr>
        <w:t xml:space="preserve"> [57, с. 501</w:t>
      </w:r>
      <w:r w:rsidRPr="0031414E">
        <w:rPr>
          <w:rFonts w:ascii="Times New Roman" w:hAnsi="Times New Roman"/>
          <w:sz w:val="28"/>
          <w:szCs w:val="28"/>
        </w:rPr>
        <w:t>].</w:t>
      </w:r>
    </w:p>
    <w:p w:rsidR="00200D5B" w:rsidRDefault="00200D5B" w:rsidP="0096097A">
      <w:pPr>
        <w:spacing w:line="360" w:lineRule="auto"/>
        <w:ind w:firstLine="709"/>
        <w:contextualSpacing/>
        <w:jc w:val="both"/>
        <w:rPr>
          <w:rFonts w:ascii="Times New Roman" w:hAnsi="Times New Roman"/>
          <w:sz w:val="28"/>
          <w:szCs w:val="28"/>
        </w:rPr>
      </w:pPr>
      <w:r w:rsidRPr="00BD2F3C">
        <w:rPr>
          <w:rFonts w:ascii="Times New Roman" w:hAnsi="Times New Roman"/>
          <w:sz w:val="28"/>
          <w:szCs w:val="28"/>
        </w:rPr>
        <w:t>Ми цілком переконані у тому, що удосконалення фізичної підготовленості, фізичного розвитку та фізичної працездатності у студ</w:t>
      </w:r>
      <w:r>
        <w:rPr>
          <w:rFonts w:ascii="Times New Roman" w:hAnsi="Times New Roman"/>
          <w:sz w:val="28"/>
          <w:szCs w:val="28"/>
        </w:rPr>
        <w:t>ентської молоді</w:t>
      </w:r>
      <w:r w:rsidRPr="00BD2F3C">
        <w:rPr>
          <w:rFonts w:ascii="Times New Roman" w:hAnsi="Times New Roman"/>
          <w:sz w:val="28"/>
          <w:szCs w:val="28"/>
        </w:rPr>
        <w:t>, сприяє покращенню функціонального стану серцево-судинної системи.</w:t>
      </w:r>
      <w:r w:rsidRPr="0099587F">
        <w:rPr>
          <w:rFonts w:ascii="Times New Roman" w:hAnsi="Times New Roman"/>
          <w:sz w:val="28"/>
          <w:szCs w:val="28"/>
        </w:rPr>
        <w:t xml:space="preserve"> Тому</w:t>
      </w:r>
      <w:r>
        <w:t xml:space="preserve"> </w:t>
      </w:r>
      <w:r>
        <w:rPr>
          <w:rFonts w:ascii="Times New Roman" w:hAnsi="Times New Roman"/>
          <w:sz w:val="28"/>
          <w:szCs w:val="28"/>
        </w:rPr>
        <w:t>корисно з</w:t>
      </w:r>
      <w:r w:rsidRPr="0078695F">
        <w:rPr>
          <w:rFonts w:ascii="Times New Roman" w:hAnsi="Times New Roman"/>
          <w:sz w:val="28"/>
          <w:szCs w:val="28"/>
        </w:rPr>
        <w:t>айматися оздоровчим бі</w:t>
      </w:r>
      <w:r>
        <w:rPr>
          <w:rFonts w:ascii="Times New Roman" w:hAnsi="Times New Roman"/>
          <w:sz w:val="28"/>
          <w:szCs w:val="28"/>
        </w:rPr>
        <w:t>гом. Т</w:t>
      </w:r>
      <w:r w:rsidRPr="0078695F">
        <w:rPr>
          <w:rFonts w:ascii="Times New Roman" w:hAnsi="Times New Roman"/>
          <w:sz w:val="28"/>
          <w:szCs w:val="28"/>
        </w:rPr>
        <w:t>ренування, проведене після навчальног</w:t>
      </w:r>
      <w:r>
        <w:rPr>
          <w:rFonts w:ascii="Times New Roman" w:hAnsi="Times New Roman"/>
          <w:sz w:val="28"/>
          <w:szCs w:val="28"/>
        </w:rPr>
        <w:t xml:space="preserve">о дня, має певні переваги: </w:t>
      </w:r>
      <w:r w:rsidRPr="0078695F">
        <w:rPr>
          <w:rFonts w:ascii="Times New Roman" w:hAnsi="Times New Roman"/>
          <w:sz w:val="28"/>
          <w:szCs w:val="28"/>
        </w:rPr>
        <w:t>знімає нервово-емоційне напруження, від</w:t>
      </w:r>
      <w:r>
        <w:rPr>
          <w:rFonts w:ascii="Times New Roman" w:hAnsi="Times New Roman"/>
          <w:sz w:val="28"/>
          <w:szCs w:val="28"/>
        </w:rPr>
        <w:t xml:space="preserve">новлює розумову працездатність та поліпшує сон. Не рекомендуємо </w:t>
      </w:r>
      <w:r w:rsidRPr="0078695F">
        <w:rPr>
          <w:rFonts w:ascii="Times New Roman" w:hAnsi="Times New Roman"/>
          <w:sz w:val="28"/>
          <w:szCs w:val="28"/>
        </w:rPr>
        <w:t>швидкісні тренуван</w:t>
      </w:r>
      <w:r>
        <w:rPr>
          <w:rFonts w:ascii="Times New Roman" w:hAnsi="Times New Roman"/>
          <w:sz w:val="28"/>
          <w:szCs w:val="28"/>
        </w:rPr>
        <w:t xml:space="preserve">ня рано вранці або пізно ввечері. Важливо зазначити, що </w:t>
      </w:r>
      <w:r w:rsidRPr="0078695F">
        <w:rPr>
          <w:rFonts w:ascii="Times New Roman" w:hAnsi="Times New Roman"/>
          <w:sz w:val="28"/>
          <w:szCs w:val="28"/>
        </w:rPr>
        <w:t>деякі студенти починають займатися оздоровч</w:t>
      </w:r>
      <w:r>
        <w:rPr>
          <w:rFonts w:ascii="Times New Roman" w:hAnsi="Times New Roman"/>
          <w:sz w:val="28"/>
          <w:szCs w:val="28"/>
        </w:rPr>
        <w:t>им бігом ввечері</w:t>
      </w:r>
      <w:r w:rsidRPr="0078695F">
        <w:rPr>
          <w:rFonts w:ascii="Times New Roman" w:hAnsi="Times New Roman"/>
          <w:sz w:val="28"/>
          <w:szCs w:val="28"/>
        </w:rPr>
        <w:t>. Підкреслимо тільки: якщо трену</w:t>
      </w:r>
      <w:r>
        <w:rPr>
          <w:rFonts w:ascii="Times New Roman" w:hAnsi="Times New Roman"/>
          <w:sz w:val="28"/>
          <w:szCs w:val="28"/>
        </w:rPr>
        <w:t>вання проводяться ввечері</w:t>
      </w:r>
      <w:r w:rsidRPr="0078695F">
        <w:rPr>
          <w:rFonts w:ascii="Times New Roman" w:hAnsi="Times New Roman"/>
          <w:sz w:val="28"/>
          <w:szCs w:val="28"/>
        </w:rPr>
        <w:t xml:space="preserve">, то біг повинен бути </w:t>
      </w:r>
      <w:r>
        <w:rPr>
          <w:rFonts w:ascii="Times New Roman" w:hAnsi="Times New Roman"/>
          <w:sz w:val="28"/>
          <w:szCs w:val="28"/>
        </w:rPr>
        <w:t xml:space="preserve">в спокійному темпі. Перед початком фізичного навантаження (бігом) </w:t>
      </w:r>
      <w:r w:rsidRPr="0078695F">
        <w:rPr>
          <w:rFonts w:ascii="Times New Roman" w:hAnsi="Times New Roman"/>
          <w:sz w:val="28"/>
          <w:szCs w:val="28"/>
        </w:rPr>
        <w:t>необхідно виконати кілька гімнастичних вправ (як мінімум 10</w:t>
      </w:r>
      <w:r>
        <w:rPr>
          <w:rFonts w:ascii="Times New Roman" w:hAnsi="Times New Roman"/>
          <w:sz w:val="28"/>
          <w:szCs w:val="28"/>
          <w:lang w:eastAsia="ru-RU"/>
        </w:rPr>
        <w:t>–</w:t>
      </w:r>
      <w:r>
        <w:rPr>
          <w:rFonts w:ascii="Times New Roman" w:hAnsi="Times New Roman"/>
          <w:sz w:val="28"/>
          <w:szCs w:val="28"/>
        </w:rPr>
        <w:t>1</w:t>
      </w:r>
      <w:r w:rsidRPr="0078695F">
        <w:rPr>
          <w:rFonts w:ascii="Times New Roman" w:hAnsi="Times New Roman"/>
          <w:sz w:val="28"/>
          <w:szCs w:val="28"/>
        </w:rPr>
        <w:t>2 присідань у спокійному темпі, 8</w:t>
      </w:r>
      <w:r>
        <w:rPr>
          <w:rFonts w:ascii="Times New Roman" w:hAnsi="Times New Roman"/>
          <w:sz w:val="28"/>
          <w:szCs w:val="28"/>
          <w:lang w:eastAsia="ru-RU"/>
        </w:rPr>
        <w:t>–</w:t>
      </w:r>
      <w:r>
        <w:rPr>
          <w:rFonts w:ascii="Times New Roman" w:hAnsi="Times New Roman"/>
          <w:sz w:val="28"/>
          <w:szCs w:val="28"/>
        </w:rPr>
        <w:t>10 нахилів) і ходьбу не менше 1</w:t>
      </w:r>
      <w:r>
        <w:rPr>
          <w:rFonts w:ascii="Times New Roman" w:hAnsi="Times New Roman"/>
          <w:sz w:val="28"/>
          <w:szCs w:val="28"/>
          <w:lang w:eastAsia="ru-RU"/>
        </w:rPr>
        <w:t>–</w:t>
      </w:r>
      <w:r w:rsidRPr="0078695F">
        <w:rPr>
          <w:rFonts w:ascii="Times New Roman" w:hAnsi="Times New Roman"/>
          <w:sz w:val="28"/>
          <w:szCs w:val="28"/>
        </w:rPr>
        <w:t>2 хв</w:t>
      </w:r>
      <w:r>
        <w:rPr>
          <w:rFonts w:ascii="Times New Roman" w:hAnsi="Times New Roman"/>
          <w:sz w:val="28"/>
          <w:szCs w:val="28"/>
        </w:rPr>
        <w:t xml:space="preserve"> [49, с. 27 </w:t>
      </w:r>
      <w:r w:rsidRPr="0078695F">
        <w:rPr>
          <w:rFonts w:ascii="Times New Roman" w:hAnsi="Times New Roman"/>
          <w:sz w:val="28"/>
          <w:szCs w:val="28"/>
        </w:rPr>
        <w:t>].</w:t>
      </w:r>
      <w:r>
        <w:rPr>
          <w:rFonts w:ascii="Times New Roman" w:hAnsi="Times New Roman"/>
          <w:sz w:val="28"/>
          <w:szCs w:val="28"/>
        </w:rPr>
        <w:t xml:space="preserve"> </w:t>
      </w:r>
    </w:p>
    <w:p w:rsidR="00200D5B" w:rsidRPr="009C7C43" w:rsidRDefault="00200D5B" w:rsidP="009C7C43">
      <w:pPr>
        <w:spacing w:line="360" w:lineRule="auto"/>
        <w:ind w:firstLine="709"/>
        <w:contextualSpacing/>
        <w:jc w:val="both"/>
      </w:pPr>
      <w:r>
        <w:rPr>
          <w:rFonts w:ascii="Times New Roman" w:hAnsi="Times New Roman"/>
          <w:sz w:val="28"/>
          <w:szCs w:val="28"/>
        </w:rPr>
        <w:t>П</w:t>
      </w:r>
      <w:r w:rsidRPr="00917579">
        <w:rPr>
          <w:rFonts w:ascii="Times New Roman" w:hAnsi="Times New Roman"/>
          <w:sz w:val="28"/>
          <w:szCs w:val="28"/>
        </w:rPr>
        <w:t>рофесор</w:t>
      </w:r>
      <w:r>
        <w:rPr>
          <w:rFonts w:ascii="Times New Roman" w:hAnsi="Times New Roman"/>
          <w:sz w:val="28"/>
          <w:szCs w:val="28"/>
        </w:rPr>
        <w:t xml:space="preserve"> </w:t>
      </w:r>
      <w:r w:rsidRPr="00917579">
        <w:rPr>
          <w:rFonts w:ascii="Times New Roman" w:hAnsi="Times New Roman"/>
          <w:sz w:val="28"/>
          <w:szCs w:val="28"/>
        </w:rPr>
        <w:t>Г.</w:t>
      </w:r>
      <w:r>
        <w:rPr>
          <w:rFonts w:ascii="Times New Roman" w:hAnsi="Times New Roman"/>
          <w:sz w:val="28"/>
          <w:szCs w:val="28"/>
        </w:rPr>
        <w:t xml:space="preserve"> </w:t>
      </w:r>
      <w:r w:rsidRPr="00917579">
        <w:rPr>
          <w:rFonts w:ascii="Times New Roman" w:hAnsi="Times New Roman"/>
          <w:sz w:val="28"/>
          <w:szCs w:val="28"/>
        </w:rPr>
        <w:t xml:space="preserve">Туманян розробив класифікацію фізичних навантажень для </w:t>
      </w:r>
      <w:r>
        <w:rPr>
          <w:rFonts w:ascii="Times New Roman" w:hAnsi="Times New Roman"/>
          <w:sz w:val="28"/>
          <w:szCs w:val="28"/>
        </w:rPr>
        <w:t xml:space="preserve">молоді, </w:t>
      </w:r>
      <w:r w:rsidRPr="00917579">
        <w:rPr>
          <w:rFonts w:ascii="Times New Roman" w:hAnsi="Times New Roman"/>
          <w:sz w:val="28"/>
          <w:szCs w:val="28"/>
        </w:rPr>
        <w:t>засновану на реакції се</w:t>
      </w:r>
      <w:r>
        <w:rPr>
          <w:rFonts w:ascii="Times New Roman" w:hAnsi="Times New Roman"/>
          <w:sz w:val="28"/>
          <w:szCs w:val="28"/>
        </w:rPr>
        <w:t xml:space="preserve">рцево-судинної системи. Низьким </w:t>
      </w:r>
      <w:r w:rsidRPr="00474262">
        <w:rPr>
          <w:rFonts w:ascii="Times New Roman" w:hAnsi="Times New Roman"/>
          <w:sz w:val="28"/>
          <w:szCs w:val="28"/>
        </w:rPr>
        <w:t>вважається навантаження в тому разі, якщо після його виконання частота пульсу дорівнює 108–130 уд/хв., середнім – 132–</w:t>
      </w:r>
      <w:r>
        <w:rPr>
          <w:rFonts w:ascii="Times New Roman" w:hAnsi="Times New Roman"/>
          <w:sz w:val="28"/>
          <w:szCs w:val="28"/>
        </w:rPr>
        <w:t xml:space="preserve">166 уд/хв., високим </w:t>
      </w:r>
      <w:r w:rsidRPr="00474262">
        <w:rPr>
          <w:rFonts w:ascii="Times New Roman" w:hAnsi="Times New Roman"/>
          <w:sz w:val="28"/>
          <w:szCs w:val="28"/>
        </w:rPr>
        <w:t>– 168–180 уд/хв., і максимальним, якщо частота пульсу більше 180 уд/хв</w:t>
      </w:r>
      <w:r>
        <w:rPr>
          <w:rFonts w:ascii="Times New Roman" w:hAnsi="Times New Roman"/>
          <w:sz w:val="28"/>
          <w:szCs w:val="28"/>
        </w:rPr>
        <w:t xml:space="preserve"> [49, с. 25</w:t>
      </w:r>
      <w:r w:rsidRPr="0031414E">
        <w:rPr>
          <w:rFonts w:ascii="Times New Roman" w:hAnsi="Times New Roman"/>
          <w:sz w:val="28"/>
          <w:szCs w:val="28"/>
        </w:rPr>
        <w:t>]</w:t>
      </w:r>
      <w:r w:rsidRPr="0031414E">
        <w:rPr>
          <w:rFonts w:ascii="Times New Roman" w:hAnsi="Times New Roman"/>
          <w:color w:val="000000"/>
          <w:sz w:val="28"/>
          <w:szCs w:val="28"/>
        </w:rPr>
        <w:t>.</w:t>
      </w:r>
    </w:p>
    <w:p w:rsidR="00200D5B" w:rsidRDefault="00200D5B" w:rsidP="0096097A">
      <w:pPr>
        <w:spacing w:line="360" w:lineRule="auto"/>
        <w:ind w:firstLine="709"/>
        <w:contextualSpacing/>
        <w:jc w:val="both"/>
        <w:rPr>
          <w:rFonts w:ascii="Times New Roman" w:hAnsi="Times New Roman"/>
          <w:sz w:val="28"/>
          <w:szCs w:val="28"/>
        </w:rPr>
      </w:pPr>
      <w:r>
        <w:rPr>
          <w:rFonts w:ascii="Times New Roman" w:hAnsi="Times New Roman"/>
          <w:color w:val="000000"/>
          <w:sz w:val="28"/>
          <w:szCs w:val="28"/>
        </w:rPr>
        <w:t>На нашу думку незамінними засобами фізичного виховання та оздоровлення студентів є різноманітні гімнастичні вправи. Вони ефективно поліпшують діяльність серцево-судинної системи студентів, розвивають гнучкість, силу м</w:t>
      </w:r>
      <w:r w:rsidRPr="007A2A80">
        <w:rPr>
          <w:rFonts w:ascii="Times New Roman" w:hAnsi="Times New Roman"/>
          <w:color w:val="000000"/>
          <w:sz w:val="28"/>
          <w:szCs w:val="28"/>
        </w:rPr>
        <w:t>’</w:t>
      </w:r>
      <w:r>
        <w:rPr>
          <w:rFonts w:ascii="Times New Roman" w:hAnsi="Times New Roman"/>
          <w:color w:val="000000"/>
          <w:sz w:val="28"/>
          <w:szCs w:val="28"/>
        </w:rPr>
        <w:t>язів, поліпшують рухливість у суглобах, поставу. Взагалі існують різні види гімнастики, які студенти можуть використовувати</w:t>
      </w:r>
      <w:r w:rsidRPr="007A2A80">
        <w:rPr>
          <w:rFonts w:ascii="Times New Roman" w:hAnsi="Times New Roman"/>
          <w:color w:val="000000"/>
          <w:sz w:val="28"/>
          <w:szCs w:val="28"/>
        </w:rPr>
        <w:t xml:space="preserve">. </w:t>
      </w:r>
      <w:r w:rsidRPr="007A2A80">
        <w:rPr>
          <w:rFonts w:ascii="Times New Roman" w:hAnsi="Times New Roman"/>
          <w:sz w:val="28"/>
          <w:szCs w:val="28"/>
        </w:rPr>
        <w:t>Передусім це є ранкова гігієнічна гімнастика, яка дає можливість швидко підготувати організм до майбутнього навчального д</w:t>
      </w:r>
      <w:r>
        <w:rPr>
          <w:rFonts w:ascii="Times New Roman" w:hAnsi="Times New Roman"/>
          <w:sz w:val="28"/>
          <w:szCs w:val="28"/>
        </w:rPr>
        <w:t xml:space="preserve">ня. Також фізкультурні паузи, які відновлюють розумову працездатність та </w:t>
      </w:r>
      <w:r w:rsidRPr="007A2A80">
        <w:rPr>
          <w:rFonts w:ascii="Times New Roman" w:hAnsi="Times New Roman"/>
          <w:sz w:val="28"/>
          <w:szCs w:val="28"/>
        </w:rPr>
        <w:t xml:space="preserve">комплекси гімнастичних вправ у другій половині дня. </w:t>
      </w:r>
    </w:p>
    <w:p w:rsidR="00200D5B" w:rsidRDefault="00200D5B" w:rsidP="00890FBD">
      <w:pPr>
        <w:spacing w:line="360" w:lineRule="auto"/>
        <w:ind w:firstLine="709"/>
        <w:contextualSpacing/>
        <w:jc w:val="both"/>
        <w:rPr>
          <w:rFonts w:ascii="Times New Roman" w:hAnsi="Times New Roman"/>
          <w:sz w:val="28"/>
          <w:szCs w:val="28"/>
        </w:rPr>
      </w:pPr>
      <w:r>
        <w:rPr>
          <w:rFonts w:ascii="Times New Roman" w:hAnsi="Times New Roman"/>
          <w:sz w:val="28"/>
          <w:szCs w:val="28"/>
        </w:rPr>
        <w:t>Вагоме значення має ранкова гімнастика. Встановлено, що ранкові, щоденні вправи по 10</w:t>
      </w:r>
      <w:r w:rsidRPr="003D3C09">
        <w:rPr>
          <w:rFonts w:ascii="Times New Roman" w:hAnsi="Times New Roman"/>
          <w:sz w:val="28"/>
          <w:szCs w:val="28"/>
        </w:rPr>
        <w:t>–</w:t>
      </w:r>
      <w:r>
        <w:rPr>
          <w:rFonts w:ascii="Times New Roman" w:hAnsi="Times New Roman"/>
          <w:sz w:val="28"/>
          <w:szCs w:val="28"/>
        </w:rPr>
        <w:t>15 хв. сприятимуть зміцненню здоров</w:t>
      </w:r>
      <w:r w:rsidRPr="007A2A80">
        <w:rPr>
          <w:rFonts w:ascii="Times New Roman" w:hAnsi="Times New Roman"/>
          <w:sz w:val="28"/>
          <w:szCs w:val="28"/>
        </w:rPr>
        <w:t>’</w:t>
      </w:r>
      <w:r>
        <w:rPr>
          <w:rFonts w:ascii="Times New Roman" w:hAnsi="Times New Roman"/>
          <w:sz w:val="28"/>
          <w:szCs w:val="28"/>
        </w:rPr>
        <w:t>я, підвищенню працез</w:t>
      </w:r>
      <w:r w:rsidRPr="009C0249">
        <w:rPr>
          <w:rFonts w:ascii="Times New Roman" w:hAnsi="Times New Roman"/>
          <w:sz w:val="28"/>
          <w:szCs w:val="28"/>
        </w:rPr>
        <w:t xml:space="preserve">датності, </w:t>
      </w:r>
      <w:r>
        <w:rPr>
          <w:rFonts w:ascii="Times New Roman" w:hAnsi="Times New Roman"/>
          <w:sz w:val="28"/>
          <w:szCs w:val="28"/>
        </w:rPr>
        <w:t xml:space="preserve">будуть активізувати </w:t>
      </w:r>
      <w:r w:rsidRPr="009C0249">
        <w:rPr>
          <w:rFonts w:ascii="Times New Roman" w:hAnsi="Times New Roman"/>
          <w:sz w:val="28"/>
          <w:szCs w:val="28"/>
        </w:rPr>
        <w:t>роботу</w:t>
      </w:r>
      <w:r>
        <w:rPr>
          <w:rFonts w:ascii="Times New Roman" w:hAnsi="Times New Roman"/>
          <w:sz w:val="28"/>
          <w:szCs w:val="28"/>
        </w:rPr>
        <w:t xml:space="preserve"> серцево-судинної та </w:t>
      </w:r>
      <w:r w:rsidRPr="009C0249">
        <w:rPr>
          <w:rFonts w:ascii="Times New Roman" w:hAnsi="Times New Roman"/>
          <w:sz w:val="28"/>
          <w:szCs w:val="28"/>
        </w:rPr>
        <w:t>дихальної систем, підвищують обмін речовин, поліпшують функціонування внутрішн</w:t>
      </w:r>
      <w:r>
        <w:rPr>
          <w:rFonts w:ascii="Times New Roman" w:hAnsi="Times New Roman"/>
          <w:sz w:val="28"/>
          <w:szCs w:val="28"/>
        </w:rPr>
        <w:t>іх органів та зміцнюватимуть м</w:t>
      </w:r>
      <w:r w:rsidRPr="00F54BA9">
        <w:rPr>
          <w:rFonts w:ascii="Times New Roman" w:hAnsi="Times New Roman"/>
          <w:sz w:val="28"/>
          <w:szCs w:val="28"/>
        </w:rPr>
        <w:t>’</w:t>
      </w:r>
      <w:r w:rsidRPr="009C0249">
        <w:rPr>
          <w:rFonts w:ascii="Times New Roman" w:hAnsi="Times New Roman"/>
          <w:sz w:val="28"/>
          <w:szCs w:val="28"/>
        </w:rPr>
        <w:t xml:space="preserve">язову систему. </w:t>
      </w:r>
      <w:r>
        <w:rPr>
          <w:rFonts w:ascii="Times New Roman" w:hAnsi="Times New Roman"/>
          <w:sz w:val="28"/>
          <w:szCs w:val="28"/>
        </w:rPr>
        <w:t xml:space="preserve">Будуть сприяти </w:t>
      </w:r>
      <w:r w:rsidRPr="009C0249">
        <w:rPr>
          <w:rFonts w:ascii="Times New Roman" w:hAnsi="Times New Roman"/>
          <w:sz w:val="28"/>
          <w:szCs w:val="28"/>
        </w:rPr>
        <w:t xml:space="preserve">появі позитивних емоцій, гарного настрою, що також важливо у профілактиці </w:t>
      </w:r>
      <w:r>
        <w:rPr>
          <w:rFonts w:ascii="Times New Roman" w:hAnsi="Times New Roman"/>
          <w:sz w:val="28"/>
          <w:szCs w:val="28"/>
        </w:rPr>
        <w:t xml:space="preserve">хвороб, бадьорості, та сприятимуть </w:t>
      </w:r>
      <w:r w:rsidRPr="009C0249">
        <w:rPr>
          <w:rFonts w:ascii="Times New Roman" w:hAnsi="Times New Roman"/>
          <w:sz w:val="28"/>
          <w:szCs w:val="28"/>
        </w:rPr>
        <w:t>більш швидкому входженню в роботу.</w:t>
      </w:r>
      <w:r>
        <w:rPr>
          <w:rFonts w:ascii="Times New Roman" w:hAnsi="Times New Roman"/>
          <w:sz w:val="28"/>
          <w:szCs w:val="28"/>
        </w:rPr>
        <w:t xml:space="preserve"> Вчені зазначали, що працездатність студентів, які займаються ранковою гімнастикою набагато вища, ніж тих, хто зранку не виконує фізичні вправи.</w:t>
      </w:r>
    </w:p>
    <w:p w:rsidR="00200D5B" w:rsidRDefault="00200D5B" w:rsidP="0096097A">
      <w:pPr>
        <w:spacing w:line="360" w:lineRule="auto"/>
        <w:ind w:firstLine="708"/>
        <w:contextualSpacing/>
        <w:jc w:val="both"/>
        <w:rPr>
          <w:rFonts w:ascii="Times New Roman" w:hAnsi="Times New Roman"/>
          <w:sz w:val="28"/>
          <w:szCs w:val="28"/>
        </w:rPr>
      </w:pPr>
      <w:r w:rsidRPr="009C0249">
        <w:rPr>
          <w:rFonts w:ascii="Times New Roman" w:hAnsi="Times New Roman"/>
          <w:sz w:val="28"/>
          <w:szCs w:val="28"/>
        </w:rPr>
        <w:t>При виконанні комплексів ранкової гімнастики знижених і звичайних труднощів пульс може зростати на 50</w:t>
      </w:r>
      <w:r w:rsidRPr="005D624D">
        <w:rPr>
          <w:rFonts w:ascii="Times New Roman" w:hAnsi="Times New Roman"/>
          <w:sz w:val="28"/>
          <w:szCs w:val="28"/>
        </w:rPr>
        <w:t>–</w:t>
      </w:r>
      <w:r w:rsidRPr="009C0249">
        <w:rPr>
          <w:rFonts w:ascii="Times New Roman" w:hAnsi="Times New Roman"/>
          <w:sz w:val="28"/>
          <w:szCs w:val="28"/>
        </w:rPr>
        <w:t>80% порівняно з його значенням у спокої, після зарядки підвищених труднощів – на 100</w:t>
      </w:r>
      <w:r w:rsidRPr="005D624D">
        <w:rPr>
          <w:rFonts w:ascii="Times New Roman" w:hAnsi="Times New Roman"/>
          <w:sz w:val="28"/>
          <w:szCs w:val="28"/>
        </w:rPr>
        <w:t>–</w:t>
      </w:r>
      <w:r>
        <w:rPr>
          <w:rFonts w:ascii="Times New Roman" w:hAnsi="Times New Roman"/>
          <w:sz w:val="28"/>
          <w:szCs w:val="28"/>
        </w:rPr>
        <w:t>150%. Якщо через 5</w:t>
      </w:r>
      <w:r w:rsidRPr="005D624D">
        <w:rPr>
          <w:rFonts w:ascii="Times New Roman" w:hAnsi="Times New Roman"/>
          <w:sz w:val="28"/>
          <w:szCs w:val="28"/>
        </w:rPr>
        <w:t>–</w:t>
      </w:r>
      <w:r>
        <w:rPr>
          <w:rFonts w:ascii="Times New Roman" w:hAnsi="Times New Roman"/>
          <w:sz w:val="28"/>
          <w:szCs w:val="28"/>
        </w:rPr>
        <w:t xml:space="preserve">15 </w:t>
      </w:r>
      <w:r w:rsidRPr="009C0249">
        <w:rPr>
          <w:rFonts w:ascii="Times New Roman" w:hAnsi="Times New Roman"/>
          <w:sz w:val="28"/>
          <w:szCs w:val="28"/>
        </w:rPr>
        <w:t>хв. частота пульсу повертається до вихідного показника, т</w:t>
      </w:r>
      <w:r>
        <w:rPr>
          <w:rFonts w:ascii="Times New Roman" w:hAnsi="Times New Roman"/>
          <w:sz w:val="28"/>
          <w:szCs w:val="28"/>
        </w:rPr>
        <w:t xml:space="preserve">о це свідчить про відповідність </w:t>
      </w:r>
      <w:r w:rsidRPr="009C0249">
        <w:rPr>
          <w:rFonts w:ascii="Times New Roman" w:hAnsi="Times New Roman"/>
          <w:sz w:val="28"/>
          <w:szCs w:val="28"/>
        </w:rPr>
        <w:t>отриманого навантаження функціональним можливостям організму</w:t>
      </w:r>
      <w:r>
        <w:rPr>
          <w:rFonts w:ascii="Times New Roman" w:hAnsi="Times New Roman"/>
          <w:sz w:val="28"/>
          <w:szCs w:val="28"/>
        </w:rPr>
        <w:t>. О</w:t>
      </w:r>
      <w:r w:rsidRPr="009C0249">
        <w:rPr>
          <w:rFonts w:ascii="Times New Roman" w:hAnsi="Times New Roman"/>
          <w:sz w:val="28"/>
          <w:szCs w:val="28"/>
        </w:rPr>
        <w:t>рієнтиром для визначення оптимальності одержуваного фізичного навантаження можна вважати і самопочуття. Після ранкової гімнастики воно повинне бути бадьорим, настр</w:t>
      </w:r>
      <w:r>
        <w:rPr>
          <w:rFonts w:ascii="Times New Roman" w:hAnsi="Times New Roman"/>
          <w:sz w:val="28"/>
          <w:szCs w:val="28"/>
        </w:rPr>
        <w:t>ій – гарним. Млявість, почуття в</w:t>
      </w:r>
      <w:r w:rsidRPr="009C0249">
        <w:rPr>
          <w:rFonts w:ascii="Times New Roman" w:hAnsi="Times New Roman"/>
          <w:sz w:val="28"/>
          <w:szCs w:val="28"/>
        </w:rPr>
        <w:t>томи на навчальних заняттях – свідчення перевантаження</w:t>
      </w:r>
      <w:r>
        <w:rPr>
          <w:rFonts w:ascii="Times New Roman" w:hAnsi="Times New Roman"/>
          <w:sz w:val="28"/>
          <w:szCs w:val="28"/>
        </w:rPr>
        <w:t xml:space="preserve"> [49, с. 30–31</w:t>
      </w:r>
      <w:r w:rsidRPr="0031414E">
        <w:rPr>
          <w:rFonts w:ascii="Times New Roman" w:hAnsi="Times New Roman"/>
          <w:sz w:val="28"/>
          <w:szCs w:val="28"/>
        </w:rPr>
        <w:t>].</w:t>
      </w:r>
      <w:r>
        <w:rPr>
          <w:rFonts w:ascii="Times New Roman" w:hAnsi="Times New Roman"/>
          <w:sz w:val="28"/>
          <w:szCs w:val="28"/>
        </w:rPr>
        <w:t xml:space="preserve"> </w:t>
      </w:r>
    </w:p>
    <w:p w:rsidR="00200D5B" w:rsidRDefault="00200D5B" w:rsidP="00C45EB0">
      <w:pPr>
        <w:spacing w:after="0" w:line="360" w:lineRule="auto"/>
        <w:ind w:firstLine="708"/>
        <w:jc w:val="both"/>
        <w:rPr>
          <w:rStyle w:val="apple-style-span"/>
          <w:rFonts w:ascii="Times New Roman" w:hAnsi="Times New Roman"/>
          <w:sz w:val="28"/>
          <w:szCs w:val="28"/>
        </w:rPr>
      </w:pPr>
      <w:r w:rsidRPr="00942FF4">
        <w:rPr>
          <w:rFonts w:ascii="Times New Roman" w:hAnsi="Times New Roman"/>
          <w:sz w:val="28"/>
          <w:szCs w:val="28"/>
        </w:rPr>
        <w:t>Отже, ми переконані у тому, що студентам необхідно регулярно виконувати фізичні вправи та щодня проводити ранкову гімнастику по 10</w:t>
      </w:r>
      <w:r>
        <w:rPr>
          <w:rFonts w:ascii="Times New Roman" w:hAnsi="Times New Roman"/>
          <w:sz w:val="28"/>
          <w:szCs w:val="28"/>
        </w:rPr>
        <w:t>–1</w:t>
      </w:r>
      <w:r w:rsidRPr="00942FF4">
        <w:rPr>
          <w:rFonts w:ascii="Times New Roman" w:hAnsi="Times New Roman"/>
          <w:sz w:val="28"/>
          <w:szCs w:val="28"/>
        </w:rPr>
        <w:t>5 хв., а також прогулянки</w:t>
      </w:r>
      <w:r>
        <w:rPr>
          <w:rFonts w:ascii="Times New Roman" w:hAnsi="Times New Roman"/>
          <w:sz w:val="28"/>
          <w:szCs w:val="28"/>
        </w:rPr>
        <w:t xml:space="preserve"> на свіжому повітрі не менше 60–</w:t>
      </w:r>
      <w:r w:rsidRPr="00942FF4">
        <w:rPr>
          <w:rFonts w:ascii="Times New Roman" w:hAnsi="Times New Roman"/>
          <w:sz w:val="28"/>
          <w:szCs w:val="28"/>
        </w:rPr>
        <w:t>80 хв. Протягом дня</w:t>
      </w:r>
      <w:r>
        <w:rPr>
          <w:rFonts w:ascii="Times New Roman" w:hAnsi="Times New Roman"/>
          <w:sz w:val="28"/>
          <w:szCs w:val="28"/>
        </w:rPr>
        <w:t xml:space="preserve"> здійснювати тренування по 1–1,5 год. (3–</w:t>
      </w:r>
      <w:r w:rsidRPr="00942FF4">
        <w:rPr>
          <w:rFonts w:ascii="Times New Roman" w:hAnsi="Times New Roman"/>
          <w:sz w:val="28"/>
          <w:szCs w:val="28"/>
        </w:rPr>
        <w:t>5 разів на тиждень). У дані тренування можна включати заняття будь-якими видами спорту та циклічні вправи, особливо біг. Тому обсяг рухової активності студентів повинен на тиждень складати близько 12</w:t>
      </w:r>
      <w:r>
        <w:rPr>
          <w:rFonts w:ascii="Times New Roman" w:hAnsi="Times New Roman"/>
          <w:sz w:val="28"/>
          <w:szCs w:val="28"/>
        </w:rPr>
        <w:t>–</w:t>
      </w:r>
      <w:r w:rsidRPr="00942FF4">
        <w:rPr>
          <w:rFonts w:ascii="Times New Roman" w:hAnsi="Times New Roman"/>
          <w:sz w:val="28"/>
          <w:szCs w:val="28"/>
        </w:rPr>
        <w:t xml:space="preserve">15 годин. </w:t>
      </w:r>
      <w:r>
        <w:rPr>
          <w:rFonts w:ascii="Times New Roman" w:hAnsi="Times New Roman"/>
          <w:sz w:val="28"/>
          <w:szCs w:val="28"/>
        </w:rPr>
        <w:t xml:space="preserve">Нами </w:t>
      </w:r>
      <w:r w:rsidRPr="00D546F2">
        <w:rPr>
          <w:rFonts w:ascii="Times New Roman" w:hAnsi="Times New Roman"/>
          <w:sz w:val="28"/>
          <w:szCs w:val="28"/>
        </w:rPr>
        <w:t xml:space="preserve">був підібраний </w:t>
      </w:r>
      <w:r>
        <w:rPr>
          <w:rFonts w:ascii="Times New Roman" w:hAnsi="Times New Roman"/>
          <w:sz w:val="28"/>
          <w:szCs w:val="28"/>
        </w:rPr>
        <w:t xml:space="preserve">оптимальний </w:t>
      </w:r>
      <w:r w:rsidRPr="00D546F2">
        <w:rPr>
          <w:rFonts w:ascii="Times New Roman" w:hAnsi="Times New Roman"/>
          <w:sz w:val="28"/>
          <w:szCs w:val="28"/>
        </w:rPr>
        <w:t xml:space="preserve">комплекс вправ </w:t>
      </w:r>
      <w:r>
        <w:rPr>
          <w:rFonts w:ascii="Times New Roman" w:hAnsi="Times New Roman"/>
          <w:sz w:val="28"/>
          <w:szCs w:val="28"/>
        </w:rPr>
        <w:t>для ранкової гімнастики (додаток А)</w:t>
      </w:r>
      <w:r w:rsidRPr="00D546F2">
        <w:rPr>
          <w:rFonts w:ascii="Times New Roman" w:hAnsi="Times New Roman"/>
          <w:sz w:val="28"/>
          <w:szCs w:val="28"/>
        </w:rPr>
        <w:t>.</w:t>
      </w:r>
      <w:r>
        <w:rPr>
          <w:rFonts w:ascii="Times New Roman" w:hAnsi="Times New Roman"/>
          <w:sz w:val="28"/>
          <w:szCs w:val="28"/>
        </w:rPr>
        <w:t xml:space="preserve"> </w:t>
      </w:r>
      <w:r w:rsidRPr="00015FC3">
        <w:rPr>
          <w:rStyle w:val="apple-style-span"/>
          <w:rFonts w:ascii="Times New Roman" w:hAnsi="Times New Roman"/>
          <w:sz w:val="28"/>
          <w:szCs w:val="28"/>
        </w:rPr>
        <w:t>Загальний прин</w:t>
      </w:r>
      <w:r>
        <w:rPr>
          <w:rStyle w:val="apple-style-span"/>
          <w:rFonts w:ascii="Times New Roman" w:hAnsi="Times New Roman"/>
          <w:sz w:val="28"/>
          <w:szCs w:val="28"/>
        </w:rPr>
        <w:t>цип побудови комплексу полягає у</w:t>
      </w:r>
      <w:r w:rsidRPr="00015FC3">
        <w:rPr>
          <w:rStyle w:val="apple-style-span"/>
          <w:rFonts w:ascii="Times New Roman" w:hAnsi="Times New Roman"/>
          <w:sz w:val="28"/>
          <w:szCs w:val="28"/>
        </w:rPr>
        <w:t xml:space="preserve"> тому, щоб забезпечити участь ос</w:t>
      </w:r>
      <w:r>
        <w:rPr>
          <w:rStyle w:val="apple-style-span"/>
          <w:rFonts w:ascii="Times New Roman" w:hAnsi="Times New Roman"/>
          <w:sz w:val="28"/>
          <w:szCs w:val="28"/>
        </w:rPr>
        <w:t>новних м</w:t>
      </w:r>
      <w:r w:rsidRPr="00C45EB0">
        <w:rPr>
          <w:rStyle w:val="apple-style-span"/>
          <w:rFonts w:ascii="Times New Roman" w:hAnsi="Times New Roman"/>
          <w:sz w:val="28"/>
          <w:szCs w:val="28"/>
        </w:rPr>
        <w:t>’</w:t>
      </w:r>
      <w:r>
        <w:rPr>
          <w:rStyle w:val="apple-style-span"/>
          <w:rFonts w:ascii="Times New Roman" w:hAnsi="Times New Roman"/>
          <w:sz w:val="28"/>
          <w:szCs w:val="28"/>
        </w:rPr>
        <w:t xml:space="preserve">язових груп в русі. Це </w:t>
      </w:r>
      <w:r w:rsidRPr="00015FC3">
        <w:rPr>
          <w:rStyle w:val="apple-style-span"/>
          <w:rFonts w:ascii="Times New Roman" w:hAnsi="Times New Roman"/>
          <w:sz w:val="28"/>
          <w:szCs w:val="28"/>
        </w:rPr>
        <w:t xml:space="preserve">в свою чергу активно впливає на роботу внутрішніх органів. </w:t>
      </w:r>
      <w:r>
        <w:rPr>
          <w:rStyle w:val="apple-style-span"/>
          <w:rFonts w:ascii="Times New Roman" w:hAnsi="Times New Roman"/>
          <w:sz w:val="28"/>
          <w:szCs w:val="28"/>
        </w:rPr>
        <w:t>Ми вважаємо, що п</w:t>
      </w:r>
      <w:r w:rsidRPr="00015FC3">
        <w:rPr>
          <w:rStyle w:val="apple-style-span"/>
          <w:rFonts w:ascii="Times New Roman" w:hAnsi="Times New Roman"/>
          <w:sz w:val="28"/>
          <w:szCs w:val="28"/>
        </w:rPr>
        <w:t>отрібно уникати виконання вправ статичного характеру, із значним обтяженням, на витривалість (наприклад, тривалий біг до втоми).</w:t>
      </w:r>
    </w:p>
    <w:p w:rsidR="00200D5B" w:rsidRPr="00C45EB0" w:rsidRDefault="00200D5B" w:rsidP="00C45EB0">
      <w:pPr>
        <w:spacing w:after="0" w:line="360" w:lineRule="auto"/>
        <w:ind w:firstLine="708"/>
        <w:jc w:val="both"/>
        <w:rPr>
          <w:rFonts w:ascii="Times New Roman" w:hAnsi="Times New Roman"/>
          <w:sz w:val="28"/>
          <w:szCs w:val="28"/>
        </w:rPr>
      </w:pPr>
      <w:r w:rsidRPr="00597D27">
        <w:rPr>
          <w:rStyle w:val="apple-style-span"/>
          <w:rFonts w:ascii="Times New Roman" w:hAnsi="Times New Roman"/>
          <w:sz w:val="28"/>
          <w:szCs w:val="28"/>
        </w:rPr>
        <w:t xml:space="preserve">Особливу увагу </w:t>
      </w:r>
      <w:r>
        <w:rPr>
          <w:rStyle w:val="apple-style-span"/>
          <w:rFonts w:ascii="Times New Roman" w:hAnsi="Times New Roman"/>
          <w:sz w:val="28"/>
          <w:szCs w:val="28"/>
        </w:rPr>
        <w:t xml:space="preserve">ми </w:t>
      </w:r>
      <w:r w:rsidRPr="00597D27">
        <w:rPr>
          <w:rStyle w:val="apple-style-span"/>
          <w:rFonts w:ascii="Times New Roman" w:hAnsi="Times New Roman"/>
          <w:sz w:val="28"/>
          <w:szCs w:val="28"/>
        </w:rPr>
        <w:t>звернули на правильне дихання під час виконання ранкової гімнаст</w:t>
      </w:r>
      <w:r>
        <w:rPr>
          <w:rStyle w:val="apple-style-span"/>
          <w:rFonts w:ascii="Times New Roman" w:hAnsi="Times New Roman"/>
          <w:sz w:val="28"/>
          <w:szCs w:val="28"/>
        </w:rPr>
        <w:t xml:space="preserve">ики, зокрема вказали, що вдих і </w:t>
      </w:r>
      <w:r w:rsidRPr="00597D27">
        <w:rPr>
          <w:rStyle w:val="apple-style-span"/>
          <w:rFonts w:ascii="Times New Roman" w:hAnsi="Times New Roman"/>
          <w:sz w:val="28"/>
          <w:szCs w:val="28"/>
        </w:rPr>
        <w:t>видих необхідно поєднувати з</w:t>
      </w:r>
      <w:r>
        <w:rPr>
          <w:rStyle w:val="apple-style-span"/>
          <w:rFonts w:ascii="Times New Roman" w:hAnsi="Times New Roman"/>
          <w:sz w:val="28"/>
          <w:szCs w:val="28"/>
        </w:rPr>
        <w:t xml:space="preserve"> рухами, дихати слід через ніс. Р</w:t>
      </w:r>
      <w:r w:rsidRPr="00597D27">
        <w:rPr>
          <w:rStyle w:val="apple-style-span"/>
          <w:rFonts w:ascii="Times New Roman" w:hAnsi="Times New Roman"/>
          <w:sz w:val="28"/>
          <w:szCs w:val="28"/>
        </w:rPr>
        <w:t>анкову гімнастику необхідно застосовувати систематично, дотримуватись принципів послідовності і наступності</w:t>
      </w:r>
      <w:r>
        <w:rPr>
          <w:rStyle w:val="apple-style-span"/>
          <w:rFonts w:ascii="Times New Roman" w:hAnsi="Times New Roman"/>
          <w:sz w:val="28"/>
          <w:szCs w:val="28"/>
        </w:rPr>
        <w:t xml:space="preserve">. </w:t>
      </w:r>
      <w:r>
        <w:rPr>
          <w:rFonts w:ascii="Times New Roman" w:hAnsi="Times New Roman"/>
          <w:sz w:val="28"/>
          <w:szCs w:val="28"/>
        </w:rPr>
        <w:t>Ми вважаємо, що дані вправи будуть сприяти зміцненню</w:t>
      </w:r>
      <w:r w:rsidRPr="00D546F2">
        <w:rPr>
          <w:rFonts w:ascii="Times New Roman" w:hAnsi="Times New Roman"/>
          <w:sz w:val="28"/>
          <w:szCs w:val="28"/>
        </w:rPr>
        <w:t xml:space="preserve"> серцево-судинної системи</w:t>
      </w:r>
      <w:r>
        <w:rPr>
          <w:rFonts w:ascii="Times New Roman" w:hAnsi="Times New Roman"/>
          <w:sz w:val="28"/>
          <w:szCs w:val="28"/>
        </w:rPr>
        <w:t xml:space="preserve"> студентів. Вони розраховані на зміцнення м</w:t>
      </w:r>
      <w:r w:rsidRPr="00960D6F">
        <w:rPr>
          <w:rFonts w:ascii="Times New Roman" w:hAnsi="Times New Roman"/>
          <w:sz w:val="28"/>
          <w:szCs w:val="28"/>
        </w:rPr>
        <w:t>’</w:t>
      </w:r>
      <w:r>
        <w:rPr>
          <w:rFonts w:ascii="Times New Roman" w:hAnsi="Times New Roman"/>
          <w:sz w:val="28"/>
          <w:szCs w:val="28"/>
        </w:rPr>
        <w:t xml:space="preserve">язів шиї, тулуба, спини, верхніх та нижніх кінцівок. Вихідні положення </w:t>
      </w:r>
      <w:r w:rsidRPr="00960D6F">
        <w:rPr>
          <w:rFonts w:ascii="Times New Roman" w:hAnsi="Times New Roman"/>
          <w:sz w:val="28"/>
          <w:szCs w:val="28"/>
        </w:rPr>
        <w:t xml:space="preserve">у комплексі </w:t>
      </w:r>
      <w:r>
        <w:rPr>
          <w:rFonts w:ascii="Times New Roman" w:hAnsi="Times New Roman"/>
          <w:sz w:val="28"/>
          <w:szCs w:val="28"/>
        </w:rPr>
        <w:t xml:space="preserve">підібраних нами гімнастичних вправ чергуються </w:t>
      </w:r>
      <w:r w:rsidRPr="00960D6F">
        <w:rPr>
          <w:rFonts w:ascii="Times New Roman" w:hAnsi="Times New Roman"/>
          <w:sz w:val="28"/>
          <w:szCs w:val="28"/>
        </w:rPr>
        <w:t>за схемою: стоячи, сидячи, лежачи, стоячи.</w:t>
      </w:r>
      <w:r>
        <w:rPr>
          <w:rFonts w:ascii="Times New Roman" w:hAnsi="Times New Roman"/>
          <w:sz w:val="28"/>
          <w:szCs w:val="28"/>
        </w:rPr>
        <w:t xml:space="preserve"> Даний комплекс розрахований на виконання їх у певній послідовності. Перші вправи спрямовані на підготовку організму до активного робочого стану. Це легкий біг, ходьба на місці, потягування. Далі описані вправи для плечових суглобів, попереку та ніг: нахили та повороти тулуба, обертання рук, присідання та інші. Інші вказані вправи для м</w:t>
      </w:r>
      <w:r w:rsidRPr="005558C2">
        <w:rPr>
          <w:rFonts w:ascii="Times New Roman" w:hAnsi="Times New Roman"/>
          <w:sz w:val="28"/>
          <w:szCs w:val="28"/>
        </w:rPr>
        <w:t>’</w:t>
      </w:r>
      <w:r>
        <w:rPr>
          <w:rFonts w:ascii="Times New Roman" w:hAnsi="Times New Roman"/>
          <w:sz w:val="28"/>
          <w:szCs w:val="28"/>
        </w:rPr>
        <w:t xml:space="preserve">язів черевного пресу та сили ніг. Вправи на відновлення дихання є обов’язковими та завершальними. Різноманітні вправи, що супроводжуються </w:t>
      </w:r>
      <w:r w:rsidRPr="00960D6F">
        <w:rPr>
          <w:rFonts w:ascii="Times New Roman" w:hAnsi="Times New Roman"/>
          <w:sz w:val="28"/>
          <w:szCs w:val="28"/>
        </w:rPr>
        <w:t>довільним розсла</w:t>
      </w:r>
      <w:r>
        <w:rPr>
          <w:rFonts w:ascii="Times New Roman" w:hAnsi="Times New Roman"/>
          <w:sz w:val="28"/>
          <w:szCs w:val="28"/>
        </w:rPr>
        <w:t xml:space="preserve">бленням м’язів сприяють зменшенню </w:t>
      </w:r>
      <w:r w:rsidRPr="00960D6F">
        <w:rPr>
          <w:rFonts w:ascii="Times New Roman" w:hAnsi="Times New Roman"/>
          <w:sz w:val="28"/>
          <w:szCs w:val="28"/>
        </w:rPr>
        <w:t>збудження с</w:t>
      </w:r>
      <w:r>
        <w:rPr>
          <w:rFonts w:ascii="Times New Roman" w:hAnsi="Times New Roman"/>
          <w:sz w:val="28"/>
          <w:szCs w:val="28"/>
        </w:rPr>
        <w:t xml:space="preserve">удинно-рухового центру, зниженню тонусу </w:t>
      </w:r>
      <w:r w:rsidRPr="00835B37">
        <w:rPr>
          <w:rFonts w:ascii="Times New Roman" w:hAnsi="Times New Roman"/>
          <w:sz w:val="28"/>
          <w:szCs w:val="28"/>
        </w:rPr>
        <w:t xml:space="preserve">м’язів та судин, які відповідно </w:t>
      </w:r>
      <w:r>
        <w:rPr>
          <w:rFonts w:ascii="Times New Roman" w:hAnsi="Times New Roman"/>
          <w:sz w:val="28"/>
          <w:szCs w:val="28"/>
        </w:rPr>
        <w:t>призводя</w:t>
      </w:r>
      <w:r w:rsidRPr="00835B37">
        <w:rPr>
          <w:rFonts w:ascii="Times New Roman" w:hAnsi="Times New Roman"/>
          <w:sz w:val="28"/>
          <w:szCs w:val="28"/>
        </w:rPr>
        <w:t xml:space="preserve">ть до зниження артеріального тиску. </w:t>
      </w:r>
      <w:r>
        <w:rPr>
          <w:rFonts w:ascii="Times New Roman" w:hAnsi="Times New Roman"/>
          <w:sz w:val="28"/>
          <w:szCs w:val="28"/>
        </w:rPr>
        <w:t>Ранкова гімнастика дозволяє тренувати серцевий м</w:t>
      </w:r>
      <w:r w:rsidRPr="008C7714">
        <w:rPr>
          <w:rFonts w:ascii="Times New Roman" w:hAnsi="Times New Roman"/>
          <w:sz w:val="28"/>
          <w:szCs w:val="28"/>
        </w:rPr>
        <w:t>’</w:t>
      </w:r>
      <w:r>
        <w:rPr>
          <w:rFonts w:ascii="Times New Roman" w:hAnsi="Times New Roman"/>
          <w:sz w:val="28"/>
          <w:szCs w:val="28"/>
        </w:rPr>
        <w:t>яз. Після сну студентів м</w:t>
      </w:r>
      <w:r w:rsidRPr="008C7714">
        <w:rPr>
          <w:rFonts w:ascii="Times New Roman" w:hAnsi="Times New Roman"/>
          <w:sz w:val="28"/>
          <w:szCs w:val="28"/>
        </w:rPr>
        <w:t>’</w:t>
      </w:r>
      <w:r>
        <w:rPr>
          <w:rFonts w:ascii="Times New Roman" w:hAnsi="Times New Roman"/>
          <w:sz w:val="28"/>
          <w:szCs w:val="28"/>
        </w:rPr>
        <w:t>язи відразу не можуть увійти до ритму та забезпечити організм першокурсників необхідною енергією. Тому ранкові гімнастичні вправи допоможуть почати працювати всім іншим 639 м</w:t>
      </w:r>
      <w:r w:rsidRPr="008C7714">
        <w:rPr>
          <w:rFonts w:ascii="Times New Roman" w:hAnsi="Times New Roman"/>
          <w:sz w:val="28"/>
          <w:szCs w:val="28"/>
        </w:rPr>
        <w:t>’</w:t>
      </w:r>
      <w:r>
        <w:rPr>
          <w:rFonts w:ascii="Times New Roman" w:hAnsi="Times New Roman"/>
          <w:sz w:val="28"/>
          <w:szCs w:val="28"/>
        </w:rPr>
        <w:t>язам людського тіла, а найголовніше серцевого. Без ранкової гімнастики навантаження на серце протягом дня подвоюється. Розроблений комплекс вправ також стимулює інтенсивне насичення крові киснем, підвищення кровообігу та розумової діяльності.</w:t>
      </w:r>
    </w:p>
    <w:p w:rsidR="00200D5B" w:rsidRDefault="00200D5B" w:rsidP="0096097A">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На основі вивчених та описаних профілактичних методик щодо виникнення серцево-судинних захворювань у студентської молоді ми розробили орієнтовний розпорядок дня для студентів </w:t>
      </w:r>
      <w:r>
        <w:rPr>
          <w:rFonts w:ascii="Times New Roman" w:hAnsi="Times New Roman"/>
          <w:sz w:val="28"/>
          <w:szCs w:val="28"/>
          <w:lang w:val="en-US"/>
        </w:rPr>
        <w:t>I</w:t>
      </w:r>
      <w:r>
        <w:rPr>
          <w:rFonts w:ascii="Times New Roman" w:hAnsi="Times New Roman"/>
          <w:sz w:val="28"/>
          <w:szCs w:val="28"/>
        </w:rPr>
        <w:t xml:space="preserve"> курсу (додаток Б). </w:t>
      </w:r>
    </w:p>
    <w:p w:rsidR="00200D5B" w:rsidRDefault="00200D5B" w:rsidP="0096097A">
      <w:pPr>
        <w:spacing w:line="360" w:lineRule="auto"/>
        <w:ind w:firstLine="709"/>
        <w:contextualSpacing/>
        <w:jc w:val="both"/>
        <w:rPr>
          <w:rFonts w:ascii="Times New Roman" w:hAnsi="Times New Roman"/>
          <w:sz w:val="28"/>
          <w:szCs w:val="28"/>
        </w:rPr>
      </w:pPr>
      <w:r>
        <w:rPr>
          <w:rFonts w:ascii="Times New Roman" w:hAnsi="Times New Roman"/>
          <w:sz w:val="28"/>
          <w:szCs w:val="28"/>
        </w:rPr>
        <w:t>Описана схема режиму добової діяльності студентів включає обов</w:t>
      </w:r>
      <w:r w:rsidRPr="00BD05B2">
        <w:rPr>
          <w:rFonts w:ascii="Times New Roman" w:hAnsi="Times New Roman"/>
          <w:sz w:val="28"/>
          <w:szCs w:val="28"/>
        </w:rPr>
        <w:t>’</w:t>
      </w:r>
      <w:r>
        <w:rPr>
          <w:rFonts w:ascii="Times New Roman" w:hAnsi="Times New Roman"/>
          <w:sz w:val="28"/>
          <w:szCs w:val="28"/>
        </w:rPr>
        <w:t>язкову ранкову гімнастику, процедури загартовування, 5 прийомів вживання харчових продуктів (сніданок, другий сніданок, обід, полудник та вечерю), прогулянки на свіжому повітрі, яким ми відвели близько 3 годин, 7 годин розрахували на сон. Займатися самопідготовкою (виконання завдань, творча діяльність, допомога рідним, ручна праця,</w:t>
      </w:r>
      <w:r>
        <w:rPr>
          <w:rFonts w:ascii="Palatino Linotype" w:hAnsi="Palatino Linotype"/>
          <w:color w:val="34495E"/>
          <w:sz w:val="23"/>
          <w:szCs w:val="23"/>
          <w:shd w:val="clear" w:color="auto" w:fill="FFFFFF"/>
        </w:rPr>
        <w:t xml:space="preserve"> </w:t>
      </w:r>
      <w:r w:rsidRPr="00A84FE8">
        <w:rPr>
          <w:rFonts w:ascii="Times New Roman" w:hAnsi="Times New Roman"/>
          <w:sz w:val="28"/>
          <w:szCs w:val="28"/>
          <w:shd w:val="clear" w:color="auto" w:fill="FFFFFF"/>
        </w:rPr>
        <w:t>участь у різних заходах, відпочинок</w:t>
      </w:r>
      <w:r>
        <w:rPr>
          <w:rFonts w:ascii="Times New Roman" w:hAnsi="Times New Roman"/>
          <w:sz w:val="28"/>
          <w:szCs w:val="28"/>
          <w:shd w:val="clear" w:color="auto" w:fill="FFFFFF"/>
        </w:rPr>
        <w:t xml:space="preserve">) ми радили з </w:t>
      </w:r>
      <w:r>
        <w:rPr>
          <w:rFonts w:ascii="Times New Roman" w:hAnsi="Times New Roman"/>
          <w:sz w:val="28"/>
          <w:szCs w:val="28"/>
        </w:rPr>
        <w:t>18.30 до 19.3</w:t>
      </w:r>
      <w:r w:rsidRPr="00410341">
        <w:rPr>
          <w:rFonts w:ascii="Times New Roman" w:hAnsi="Times New Roman"/>
          <w:sz w:val="28"/>
          <w:szCs w:val="28"/>
        </w:rPr>
        <w:t>0</w:t>
      </w:r>
      <w:r>
        <w:rPr>
          <w:rFonts w:ascii="Times New Roman" w:hAnsi="Times New Roman"/>
          <w:sz w:val="28"/>
          <w:szCs w:val="28"/>
        </w:rPr>
        <w:t>.</w:t>
      </w:r>
    </w:p>
    <w:p w:rsidR="00200D5B" w:rsidRDefault="00200D5B" w:rsidP="0096097A">
      <w:pPr>
        <w:spacing w:after="0" w:line="360" w:lineRule="auto"/>
        <w:ind w:firstLine="567"/>
        <w:contextualSpacing/>
        <w:jc w:val="both"/>
        <w:rPr>
          <w:rFonts w:ascii="Times New Roman" w:hAnsi="Times New Roman"/>
          <w:sz w:val="28"/>
          <w:szCs w:val="28"/>
        </w:rPr>
      </w:pPr>
      <w:r w:rsidRPr="00BE51F7">
        <w:rPr>
          <w:rFonts w:ascii="Times New Roman" w:hAnsi="Times New Roman"/>
          <w:sz w:val="28"/>
          <w:szCs w:val="28"/>
        </w:rPr>
        <w:t>Активність студентів під час навчання та їхні розумові навантаження супроводжуються високими енерговитратами, які за рахунок достатнього за обсягом і збалансованого за якістю харчу</w:t>
      </w:r>
      <w:r>
        <w:rPr>
          <w:rFonts w:ascii="Times New Roman" w:hAnsi="Times New Roman"/>
          <w:sz w:val="28"/>
          <w:szCs w:val="28"/>
        </w:rPr>
        <w:t xml:space="preserve">вання відновлюються. </w:t>
      </w:r>
      <w:r>
        <w:rPr>
          <w:rFonts w:ascii="Times New Roman" w:hAnsi="Times New Roman"/>
          <w:sz w:val="28"/>
          <w:szCs w:val="28"/>
          <w:lang w:eastAsia="ru-RU"/>
        </w:rPr>
        <w:t xml:space="preserve">Справді, </w:t>
      </w:r>
      <w:r w:rsidRPr="00BE51F7">
        <w:rPr>
          <w:rFonts w:ascii="Times New Roman" w:hAnsi="Times New Roman"/>
          <w:sz w:val="28"/>
          <w:szCs w:val="28"/>
          <w:lang w:eastAsia="ru-RU"/>
        </w:rPr>
        <w:t>с</w:t>
      </w:r>
      <w:r w:rsidRPr="00BE51F7">
        <w:rPr>
          <w:rFonts w:ascii="Times New Roman" w:hAnsi="Times New Roman"/>
          <w:sz w:val="28"/>
          <w:szCs w:val="28"/>
        </w:rPr>
        <w:t>тудентськ</w:t>
      </w:r>
      <w:r>
        <w:rPr>
          <w:rFonts w:ascii="Times New Roman" w:hAnsi="Times New Roman"/>
          <w:sz w:val="28"/>
          <w:szCs w:val="28"/>
        </w:rPr>
        <w:t xml:space="preserve">е життя проходить паралельно з </w:t>
      </w:r>
      <w:r w:rsidRPr="00BE51F7">
        <w:rPr>
          <w:rFonts w:ascii="Times New Roman" w:hAnsi="Times New Roman"/>
          <w:sz w:val="28"/>
          <w:szCs w:val="28"/>
        </w:rPr>
        <w:t xml:space="preserve">нервовим перенапруженням, </w:t>
      </w:r>
      <w:r>
        <w:rPr>
          <w:rFonts w:ascii="Times New Roman" w:hAnsi="Times New Roman"/>
          <w:sz w:val="28"/>
          <w:szCs w:val="28"/>
        </w:rPr>
        <w:t xml:space="preserve">зоровим навантаженням, </w:t>
      </w:r>
      <w:r w:rsidRPr="00BE51F7">
        <w:rPr>
          <w:rFonts w:ascii="Times New Roman" w:hAnsi="Times New Roman"/>
          <w:sz w:val="28"/>
          <w:szCs w:val="28"/>
        </w:rPr>
        <w:t>недосип</w:t>
      </w:r>
      <w:r>
        <w:rPr>
          <w:rFonts w:ascii="Times New Roman" w:hAnsi="Times New Roman"/>
          <w:sz w:val="28"/>
          <w:szCs w:val="28"/>
        </w:rPr>
        <w:t xml:space="preserve">анням, особливо в період сесії. Також </w:t>
      </w:r>
      <w:r w:rsidRPr="00BE51F7">
        <w:rPr>
          <w:rFonts w:ascii="Times New Roman" w:hAnsi="Times New Roman"/>
          <w:sz w:val="28"/>
          <w:szCs w:val="28"/>
        </w:rPr>
        <w:t>порушенням режиму праці і від</w:t>
      </w:r>
      <w:r>
        <w:rPr>
          <w:rFonts w:ascii="Times New Roman" w:hAnsi="Times New Roman"/>
          <w:sz w:val="28"/>
          <w:szCs w:val="28"/>
        </w:rPr>
        <w:t>починку та, що найважливіше, зміною характеру харчування.</w:t>
      </w:r>
      <w:r w:rsidRPr="00BE51F7">
        <w:rPr>
          <w:rFonts w:ascii="Times New Roman" w:hAnsi="Times New Roman"/>
          <w:sz w:val="28"/>
          <w:szCs w:val="28"/>
        </w:rPr>
        <w:t xml:space="preserve"> </w:t>
      </w:r>
    </w:p>
    <w:p w:rsidR="00200D5B" w:rsidRDefault="00200D5B" w:rsidP="0096097A">
      <w:pPr>
        <w:spacing w:after="0" w:line="360" w:lineRule="auto"/>
        <w:ind w:firstLine="567"/>
        <w:contextualSpacing/>
        <w:jc w:val="both"/>
        <w:rPr>
          <w:rFonts w:ascii="Times New Roman" w:hAnsi="Times New Roman"/>
          <w:sz w:val="28"/>
          <w:szCs w:val="28"/>
        </w:rPr>
      </w:pPr>
      <w:r w:rsidRPr="00410130">
        <w:rPr>
          <w:rFonts w:ascii="Times New Roman" w:hAnsi="Times New Roman"/>
          <w:sz w:val="28"/>
          <w:szCs w:val="28"/>
        </w:rPr>
        <w:t>«Ненатуральна» їжа у харчовому раціоні студентів, така як: їжа швидкого приготування, заморожені с</w:t>
      </w:r>
      <w:r>
        <w:rPr>
          <w:rFonts w:ascii="Times New Roman" w:hAnsi="Times New Roman"/>
          <w:sz w:val="28"/>
          <w:szCs w:val="28"/>
        </w:rPr>
        <w:t>ніданки, хот-доги, використання</w:t>
      </w:r>
      <w:r w:rsidRPr="00410130">
        <w:rPr>
          <w:rFonts w:ascii="Times New Roman" w:hAnsi="Times New Roman"/>
          <w:sz w:val="28"/>
          <w:szCs w:val="28"/>
        </w:rPr>
        <w:t xml:space="preserve"> спецій, а також різноманітних напоїв з фруктовими есенціями, сиропів, ненатуральної кави, низькоякісного чаю, слабоалкогольних та алкогольних нап</w:t>
      </w:r>
      <w:r>
        <w:rPr>
          <w:rFonts w:ascii="Times New Roman" w:hAnsi="Times New Roman"/>
          <w:sz w:val="28"/>
          <w:szCs w:val="28"/>
        </w:rPr>
        <w:t xml:space="preserve">оїв сумнівного походження </w:t>
      </w:r>
      <w:r w:rsidRPr="00410130">
        <w:rPr>
          <w:rFonts w:ascii="Times New Roman" w:hAnsi="Times New Roman"/>
          <w:sz w:val="28"/>
          <w:szCs w:val="28"/>
        </w:rPr>
        <w:t>негативно впливає на здоров</w:t>
      </w:r>
      <w:r w:rsidRPr="006E0B63">
        <w:rPr>
          <w:rFonts w:ascii="Times New Roman" w:hAnsi="Times New Roman"/>
          <w:sz w:val="28"/>
          <w:szCs w:val="28"/>
        </w:rPr>
        <w:t>’</w:t>
      </w:r>
      <w:r w:rsidRPr="00410130">
        <w:rPr>
          <w:rFonts w:ascii="Times New Roman" w:hAnsi="Times New Roman"/>
          <w:sz w:val="28"/>
          <w:szCs w:val="28"/>
        </w:rPr>
        <w:t>я молоді. Тому студенти повинні правильно харчуватися.</w:t>
      </w:r>
      <w:r>
        <w:rPr>
          <w:rFonts w:ascii="Times New Roman" w:hAnsi="Times New Roman"/>
          <w:sz w:val="28"/>
          <w:szCs w:val="28"/>
        </w:rPr>
        <w:t xml:space="preserve"> Правильне, тобто </w:t>
      </w:r>
      <w:r w:rsidRPr="006E0B63">
        <w:rPr>
          <w:rFonts w:ascii="Times New Roman" w:hAnsi="Times New Roman"/>
          <w:sz w:val="28"/>
          <w:szCs w:val="28"/>
        </w:rPr>
        <w:t>р</w:t>
      </w:r>
      <w:r w:rsidRPr="006E0B63">
        <w:rPr>
          <w:rStyle w:val="Strong"/>
          <w:rFonts w:ascii="Times New Roman" w:hAnsi="Times New Roman"/>
          <w:b w:val="0"/>
          <w:color w:val="000000"/>
          <w:sz w:val="28"/>
          <w:szCs w:val="28"/>
        </w:rPr>
        <w:t>аціональне харчування</w:t>
      </w:r>
      <w:r>
        <w:rPr>
          <w:rFonts w:ascii="Times New Roman" w:hAnsi="Times New Roman"/>
          <w:b/>
          <w:color w:val="000000"/>
          <w:sz w:val="28"/>
          <w:szCs w:val="28"/>
        </w:rPr>
        <w:t xml:space="preserve"> –</w:t>
      </w:r>
      <w:r>
        <w:rPr>
          <w:rFonts w:ascii="Times New Roman" w:hAnsi="Times New Roman"/>
          <w:color w:val="000000"/>
          <w:sz w:val="28"/>
          <w:szCs w:val="28"/>
        </w:rPr>
        <w:t xml:space="preserve"> це організоване та </w:t>
      </w:r>
      <w:r w:rsidRPr="006E0B63">
        <w:rPr>
          <w:rFonts w:ascii="Times New Roman" w:hAnsi="Times New Roman"/>
          <w:color w:val="000000"/>
          <w:sz w:val="28"/>
          <w:szCs w:val="28"/>
        </w:rPr>
        <w:t>своєчасне</w:t>
      </w:r>
      <w:r>
        <w:rPr>
          <w:rFonts w:ascii="Times New Roman" w:hAnsi="Times New Roman"/>
          <w:color w:val="000000"/>
          <w:sz w:val="28"/>
          <w:szCs w:val="28"/>
        </w:rPr>
        <w:t xml:space="preserve"> забезпечення організму смачною</w:t>
      </w:r>
      <w:r w:rsidRPr="006E0B63">
        <w:rPr>
          <w:rFonts w:ascii="Times New Roman" w:hAnsi="Times New Roman"/>
          <w:color w:val="000000"/>
          <w:sz w:val="28"/>
          <w:szCs w:val="28"/>
        </w:rPr>
        <w:t xml:space="preserve"> їжею, </w:t>
      </w:r>
      <w:r>
        <w:rPr>
          <w:rFonts w:ascii="Times New Roman" w:hAnsi="Times New Roman"/>
          <w:color w:val="000000"/>
          <w:sz w:val="28"/>
          <w:szCs w:val="28"/>
        </w:rPr>
        <w:t>яка містить оптимальну кількість</w:t>
      </w:r>
      <w:r w:rsidRPr="006E0B63">
        <w:rPr>
          <w:rFonts w:ascii="Times New Roman" w:hAnsi="Times New Roman"/>
          <w:color w:val="000000"/>
          <w:sz w:val="28"/>
          <w:szCs w:val="28"/>
        </w:rPr>
        <w:t xml:space="preserve"> харчових речовин, необхідних для розвитку </w:t>
      </w:r>
      <w:r>
        <w:rPr>
          <w:rFonts w:ascii="Times New Roman" w:hAnsi="Times New Roman"/>
          <w:color w:val="000000"/>
          <w:sz w:val="28"/>
          <w:szCs w:val="28"/>
        </w:rPr>
        <w:t xml:space="preserve">та життєдіяльності організму, високого рівня працездатності та </w:t>
      </w:r>
      <w:r w:rsidRPr="006E0B63">
        <w:rPr>
          <w:rFonts w:ascii="Times New Roman" w:hAnsi="Times New Roman"/>
          <w:color w:val="000000"/>
          <w:sz w:val="28"/>
          <w:szCs w:val="28"/>
        </w:rPr>
        <w:t>стійкості до несприятливих фак</w:t>
      </w:r>
      <w:r>
        <w:rPr>
          <w:rFonts w:ascii="Times New Roman" w:hAnsi="Times New Roman"/>
          <w:color w:val="000000"/>
          <w:sz w:val="28"/>
          <w:szCs w:val="28"/>
        </w:rPr>
        <w:t>торів навколишнього середовища.</w:t>
      </w:r>
      <w:r>
        <w:rPr>
          <w:rFonts w:ascii="Times New Roman" w:hAnsi="Times New Roman"/>
          <w:sz w:val="28"/>
          <w:szCs w:val="28"/>
        </w:rPr>
        <w:t xml:space="preserve"> Тому нами були описані поради щодо попередження виникнення хвороб, через нераціональне харчування (</w:t>
      </w:r>
      <w:r w:rsidRPr="00FC284A">
        <w:rPr>
          <w:rFonts w:ascii="Times New Roman" w:hAnsi="Times New Roman"/>
          <w:sz w:val="28"/>
          <w:szCs w:val="28"/>
        </w:rPr>
        <w:t>додаток В</w:t>
      </w:r>
      <w:r>
        <w:rPr>
          <w:rFonts w:ascii="Times New Roman" w:hAnsi="Times New Roman"/>
          <w:sz w:val="28"/>
          <w:szCs w:val="28"/>
        </w:rPr>
        <w:t>). Велику увагу ми приділяли сніданку та п’ятиразовому харчуванню. Радили не відволікатися під час прийому їжі та вживати різноманітні продукти (рибу, м</w:t>
      </w:r>
      <w:r w:rsidRPr="00FC0B7A">
        <w:rPr>
          <w:rFonts w:ascii="Times New Roman" w:hAnsi="Times New Roman"/>
          <w:sz w:val="28"/>
          <w:szCs w:val="28"/>
        </w:rPr>
        <w:t>’</w:t>
      </w:r>
      <w:r>
        <w:rPr>
          <w:rFonts w:ascii="Times New Roman" w:hAnsi="Times New Roman"/>
          <w:sz w:val="28"/>
          <w:szCs w:val="28"/>
        </w:rPr>
        <w:t xml:space="preserve">ясо, зелень, фрукти, овочі, горіхи та морепродукти, сир ін.), не вживати їжу швидкого приготування, із високим вмістом солі та цукру. </w:t>
      </w:r>
    </w:p>
    <w:p w:rsidR="00200D5B" w:rsidRPr="00021A25" w:rsidRDefault="00200D5B" w:rsidP="0096097A">
      <w:pPr>
        <w:spacing w:line="360" w:lineRule="auto"/>
        <w:ind w:firstLine="709"/>
        <w:contextualSpacing/>
        <w:jc w:val="both"/>
        <w:rPr>
          <w:rFonts w:ascii="Times New Roman" w:hAnsi="Times New Roman"/>
          <w:sz w:val="28"/>
          <w:szCs w:val="28"/>
        </w:rPr>
      </w:pPr>
      <w:r w:rsidRPr="00F0089F">
        <w:rPr>
          <w:rFonts w:ascii="Times New Roman" w:hAnsi="Times New Roman"/>
          <w:sz w:val="28"/>
          <w:szCs w:val="28"/>
        </w:rPr>
        <w:t>Лікар-кардіолог та викладач національного медичного університету М. Шевчук зазначав, що якщо людина протягом трьох місяців буде щоденно їсти не менше кілограма яблук, то вона може суттєво знизити рівень холестерину в крові. Він назвав продукти, які категорично не можна вживати студен</w:t>
      </w:r>
      <w:r>
        <w:rPr>
          <w:rFonts w:ascii="Times New Roman" w:hAnsi="Times New Roman"/>
          <w:sz w:val="28"/>
          <w:szCs w:val="28"/>
        </w:rPr>
        <w:t>там у надмірній кількості, адже</w:t>
      </w:r>
      <w:r>
        <w:rPr>
          <w:rFonts w:ascii="Times New Roman" w:hAnsi="Times New Roman"/>
          <w:sz w:val="28"/>
          <w:szCs w:val="28"/>
          <w:lang w:val="ru-RU"/>
        </w:rPr>
        <w:t xml:space="preserve"> вони можуть </w:t>
      </w:r>
      <w:r>
        <w:rPr>
          <w:rFonts w:ascii="Times New Roman" w:hAnsi="Times New Roman"/>
          <w:sz w:val="28"/>
          <w:szCs w:val="28"/>
        </w:rPr>
        <w:t>призвести до</w:t>
      </w:r>
      <w:r>
        <w:rPr>
          <w:rFonts w:ascii="Times New Roman" w:hAnsi="Times New Roman"/>
          <w:sz w:val="28"/>
          <w:szCs w:val="28"/>
          <w:lang w:val="ru-RU"/>
        </w:rPr>
        <w:t xml:space="preserve"> порушень функціонального стану серцево-судинної системи молоді</w:t>
      </w:r>
      <w:r w:rsidRPr="00F0089F">
        <w:rPr>
          <w:rFonts w:ascii="Times New Roman" w:hAnsi="Times New Roman"/>
          <w:sz w:val="28"/>
          <w:szCs w:val="28"/>
        </w:rPr>
        <w:t xml:space="preserve">. До таких продуктів М. Шевчук відносить сіль, </w:t>
      </w:r>
      <w:r>
        <w:rPr>
          <w:rFonts w:ascii="Times New Roman" w:hAnsi="Times New Roman"/>
          <w:sz w:val="28"/>
          <w:szCs w:val="28"/>
        </w:rPr>
        <w:t>цукор</w:t>
      </w:r>
      <w:r w:rsidRPr="00F0089F">
        <w:rPr>
          <w:rFonts w:ascii="Times New Roman" w:hAnsi="Times New Roman"/>
          <w:sz w:val="28"/>
          <w:szCs w:val="28"/>
        </w:rPr>
        <w:t xml:space="preserve"> та вершкове масло.</w:t>
      </w:r>
    </w:p>
    <w:p w:rsidR="00200D5B" w:rsidRPr="00021A25" w:rsidRDefault="00200D5B" w:rsidP="0096097A">
      <w:pPr>
        <w:spacing w:after="0" w:line="360" w:lineRule="auto"/>
        <w:ind w:firstLine="567"/>
        <w:contextualSpacing/>
        <w:jc w:val="both"/>
        <w:rPr>
          <w:rFonts w:ascii="Times New Roman" w:hAnsi="Times New Roman"/>
          <w:sz w:val="28"/>
          <w:szCs w:val="28"/>
        </w:rPr>
      </w:pPr>
      <w:r w:rsidRPr="00E9299B">
        <w:rPr>
          <w:rFonts w:ascii="Times New Roman" w:hAnsi="Times New Roman"/>
          <w:sz w:val="28"/>
          <w:szCs w:val="28"/>
        </w:rPr>
        <w:t>Нами бул</w:t>
      </w:r>
      <w:r>
        <w:rPr>
          <w:rFonts w:ascii="Times New Roman" w:hAnsi="Times New Roman"/>
          <w:sz w:val="28"/>
          <w:szCs w:val="28"/>
        </w:rPr>
        <w:t>и</w:t>
      </w:r>
      <w:r w:rsidRPr="00E9299B">
        <w:rPr>
          <w:rFonts w:ascii="Times New Roman" w:hAnsi="Times New Roman"/>
          <w:sz w:val="28"/>
          <w:szCs w:val="28"/>
        </w:rPr>
        <w:t xml:space="preserve"> виділен</w:t>
      </w:r>
      <w:r>
        <w:rPr>
          <w:rFonts w:ascii="Times New Roman" w:hAnsi="Times New Roman"/>
          <w:sz w:val="28"/>
          <w:szCs w:val="28"/>
        </w:rPr>
        <w:t>і</w:t>
      </w:r>
      <w:r w:rsidRPr="00E9299B">
        <w:rPr>
          <w:rFonts w:ascii="Times New Roman" w:hAnsi="Times New Roman"/>
          <w:sz w:val="28"/>
          <w:szCs w:val="28"/>
        </w:rPr>
        <w:t xml:space="preserve"> методи контролю за </w:t>
      </w:r>
      <w:r>
        <w:rPr>
          <w:rFonts w:ascii="Times New Roman" w:hAnsi="Times New Roman"/>
          <w:sz w:val="28"/>
          <w:szCs w:val="28"/>
        </w:rPr>
        <w:t xml:space="preserve">функціональним </w:t>
      </w:r>
      <w:r w:rsidRPr="00E9299B">
        <w:rPr>
          <w:rFonts w:ascii="Times New Roman" w:hAnsi="Times New Roman"/>
          <w:sz w:val="28"/>
          <w:szCs w:val="28"/>
        </w:rPr>
        <w:t>станом серцево-судинної системи</w:t>
      </w:r>
      <w:r>
        <w:rPr>
          <w:rFonts w:ascii="Times New Roman" w:hAnsi="Times New Roman"/>
          <w:sz w:val="28"/>
          <w:szCs w:val="28"/>
        </w:rPr>
        <w:t xml:space="preserve"> студентів</w:t>
      </w:r>
      <w:r w:rsidRPr="00E9299B">
        <w:rPr>
          <w:rFonts w:ascii="Times New Roman" w:hAnsi="Times New Roman"/>
          <w:sz w:val="28"/>
          <w:szCs w:val="28"/>
        </w:rPr>
        <w:t xml:space="preserve">: програми для смартфонів, які допоможуть відстежувати свою фізичну активність, а також фітнес – трекери, серцевий монітор та </w:t>
      </w:r>
      <w:r w:rsidRPr="00E9299B">
        <w:rPr>
          <w:rFonts w:ascii="Times New Roman" w:hAnsi="Times New Roman"/>
          <w:bCs/>
          <w:color w:val="0D0D0D"/>
          <w:sz w:val="28"/>
          <w:szCs w:val="28"/>
          <w:shd w:val="clear" w:color="auto" w:fill="FFFFFF"/>
          <w:lang w:val="en-US"/>
        </w:rPr>
        <w:t>Cardiomo</w:t>
      </w:r>
      <w:r w:rsidRPr="00E9299B">
        <w:rPr>
          <w:rFonts w:ascii="Times New Roman" w:hAnsi="Times New Roman"/>
          <w:bCs/>
          <w:color w:val="0D0D0D"/>
          <w:sz w:val="28"/>
          <w:szCs w:val="28"/>
          <w:shd w:val="clear" w:color="auto" w:fill="FFFFFF"/>
        </w:rPr>
        <w:t>.</w:t>
      </w:r>
      <w:r w:rsidRPr="00E9299B">
        <w:rPr>
          <w:rFonts w:ascii="Times New Roman" w:hAnsi="Times New Roman"/>
          <w:sz w:val="28"/>
          <w:szCs w:val="28"/>
        </w:rPr>
        <w:t xml:space="preserve"> Мотивація є ключовим фактором у поліпшенні працездатності серцево-судинної системи. Додатки-трекери для смартфонів продемонстрували свою здатніс</w:t>
      </w:r>
      <w:r>
        <w:rPr>
          <w:rFonts w:ascii="Times New Roman" w:hAnsi="Times New Roman"/>
          <w:sz w:val="28"/>
          <w:szCs w:val="28"/>
        </w:rPr>
        <w:t>ть підвищувати мотивацію першокурсників та змушувати їх досягати</w:t>
      </w:r>
      <w:r w:rsidRPr="00E9299B">
        <w:rPr>
          <w:rFonts w:ascii="Times New Roman" w:hAnsi="Times New Roman"/>
          <w:sz w:val="28"/>
          <w:szCs w:val="28"/>
        </w:rPr>
        <w:t xml:space="preserve"> результатів, порівняних з регулярним відвідуванням спортзалу. Вони можуть робити все, починаючи від пропозиції тренувань до відстеження прогресу під час бігу та ведення щоденника фізичної активності [58].</w:t>
      </w:r>
    </w:p>
    <w:p w:rsidR="00200D5B" w:rsidRPr="00021A25" w:rsidRDefault="00200D5B" w:rsidP="001843DD">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 xml:space="preserve">Дані пристрої ведуть облік зроблених кроків, пройдених сходинок, а в деяких випадках і вимірювання пульсу. </w:t>
      </w:r>
    </w:p>
    <w:p w:rsidR="00200D5B" w:rsidRPr="00021A25" w:rsidRDefault="00200D5B" w:rsidP="001843DD">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Фітнес-трекери являють собою вимірювальні прилади, призначені для спрощення спортивних занять. Дозволяють контролювати основні показники роботи внутрішніх органів, в тому числі роботу серця, а також слідкувати за правильністю виконання різноманітних вправ. Такі браслети дозволяють встановлювати для себе щоденні цілі, я</w:t>
      </w:r>
      <w:r>
        <w:rPr>
          <w:rFonts w:ascii="Times New Roman" w:hAnsi="Times New Roman"/>
          <w:sz w:val="28"/>
          <w:szCs w:val="28"/>
        </w:rPr>
        <w:t>ких молодь прагне досягти. Ф</w:t>
      </w:r>
      <w:r w:rsidRPr="00021A25">
        <w:rPr>
          <w:rFonts w:ascii="Times New Roman" w:hAnsi="Times New Roman"/>
          <w:sz w:val="28"/>
          <w:szCs w:val="28"/>
        </w:rPr>
        <w:t xml:space="preserve">ітнес-трекери допомагають у будь-який момент виміряти показники артеріального тиску. Коли він перевищує максимально допустиме значення, браслет почне подавати вібрацію. </w:t>
      </w:r>
    </w:p>
    <w:p w:rsidR="00200D5B" w:rsidRPr="00021A25" w:rsidRDefault="00200D5B" w:rsidP="001843DD">
      <w:pPr>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Отже, фітнес-трекери </w:t>
      </w:r>
      <w:r w:rsidRPr="00021A25">
        <w:rPr>
          <w:rFonts w:ascii="Times New Roman" w:hAnsi="Times New Roman"/>
          <w:sz w:val="28"/>
          <w:szCs w:val="28"/>
        </w:rPr>
        <w:t>дають можливість дізнаватися про кількість пройдених кроків за день, місяць і пер</w:t>
      </w:r>
      <w:r>
        <w:rPr>
          <w:rFonts w:ascii="Times New Roman" w:hAnsi="Times New Roman"/>
          <w:sz w:val="28"/>
          <w:szCs w:val="28"/>
        </w:rPr>
        <w:t>іод користування таким браслетом</w:t>
      </w:r>
      <w:r w:rsidRPr="00021A25">
        <w:rPr>
          <w:rFonts w:ascii="Times New Roman" w:hAnsi="Times New Roman"/>
          <w:sz w:val="28"/>
          <w:szCs w:val="28"/>
        </w:rPr>
        <w:t>; вимірювати кількість серцевих скорочень; підраховувати обсяг витрачених калорій; виставляти цілі щодо сну, кроків, калорій; відслідковувати рівень повсякденної активності; стежити за активною та пасивною фазою сну; використовувати його в ролі годинника та будильника; отрим</w:t>
      </w:r>
      <w:r>
        <w:rPr>
          <w:rFonts w:ascii="Times New Roman" w:hAnsi="Times New Roman"/>
          <w:sz w:val="28"/>
          <w:szCs w:val="28"/>
        </w:rPr>
        <w:t xml:space="preserve">увати сповіщення від додатків та </w:t>
      </w:r>
      <w:r w:rsidRPr="00021A25">
        <w:rPr>
          <w:rFonts w:ascii="Times New Roman" w:hAnsi="Times New Roman"/>
          <w:sz w:val="28"/>
          <w:szCs w:val="28"/>
        </w:rPr>
        <w:t>повідомлення про дзвінки; отримувати повідомлення про необхідність пройтися.</w:t>
      </w:r>
    </w:p>
    <w:p w:rsidR="00200D5B" w:rsidRPr="00021A25" w:rsidRDefault="00200D5B" w:rsidP="0096097A">
      <w:pPr>
        <w:spacing w:after="0" w:line="360" w:lineRule="auto"/>
        <w:ind w:firstLine="567"/>
        <w:contextualSpacing/>
        <w:jc w:val="both"/>
        <w:rPr>
          <w:rFonts w:ascii="Times New Roman" w:hAnsi="Times New Roman"/>
          <w:b/>
          <w:sz w:val="28"/>
          <w:szCs w:val="28"/>
          <w:lang w:eastAsia="ru-RU"/>
        </w:rPr>
      </w:pPr>
      <w:r w:rsidRPr="00021A25">
        <w:rPr>
          <w:rFonts w:ascii="Times New Roman" w:hAnsi="Times New Roman"/>
          <w:sz w:val="28"/>
          <w:szCs w:val="28"/>
        </w:rPr>
        <w:t>Нами були досліджені кращі фітнес-трекери, серед яких виділяють такі:</w:t>
      </w:r>
      <w:r w:rsidRPr="00021A25">
        <w:rPr>
          <w:rFonts w:ascii="Times New Roman" w:hAnsi="Times New Roman"/>
          <w:b/>
          <w:sz w:val="28"/>
          <w:szCs w:val="28"/>
        </w:rPr>
        <w:t xml:space="preserve"> </w:t>
      </w:r>
      <w:r w:rsidRPr="00021A25">
        <w:rPr>
          <w:rStyle w:val="Strong"/>
          <w:rFonts w:ascii="Times New Roman" w:hAnsi="Times New Roman"/>
          <w:b w:val="0"/>
          <w:sz w:val="28"/>
          <w:szCs w:val="28"/>
          <w:shd w:val="clear" w:color="auto" w:fill="FFFFFF"/>
        </w:rPr>
        <w:t>Microsoft Band 2, UA Band,</w:t>
      </w:r>
      <w:r w:rsidRPr="00021A25">
        <w:rPr>
          <w:rFonts w:ascii="Times New Roman" w:hAnsi="Times New Roman"/>
          <w:b/>
          <w:sz w:val="28"/>
          <w:szCs w:val="28"/>
          <w:shd w:val="clear" w:color="auto" w:fill="FFFFFF"/>
        </w:rPr>
        <w:t xml:space="preserve"> </w:t>
      </w:r>
      <w:r w:rsidRPr="00021A25">
        <w:rPr>
          <w:rStyle w:val="Strong"/>
          <w:rFonts w:ascii="Times New Roman" w:hAnsi="Times New Roman"/>
          <w:b w:val="0"/>
          <w:sz w:val="28"/>
          <w:szCs w:val="28"/>
          <w:shd w:val="clear" w:color="auto" w:fill="FFFFFF"/>
        </w:rPr>
        <w:t xml:space="preserve">Garmin Vivoactive HR, Samsung Gear Fit2, </w:t>
      </w:r>
      <w:r w:rsidRPr="00021A25">
        <w:rPr>
          <w:rStyle w:val="Strong"/>
          <w:rFonts w:ascii="Times New Roman" w:hAnsi="Times New Roman"/>
          <w:b w:val="0"/>
          <w:sz w:val="28"/>
          <w:szCs w:val="28"/>
        </w:rPr>
        <w:t xml:space="preserve">Xiaomi Mi Band Pulse 1S , </w:t>
      </w:r>
      <w:r w:rsidRPr="00021A25">
        <w:rPr>
          <w:rFonts w:ascii="Times New Roman" w:hAnsi="Times New Roman"/>
          <w:sz w:val="28"/>
          <w:szCs w:val="28"/>
        </w:rPr>
        <w:t xml:space="preserve">Xiaomi Amazfit Cor </w:t>
      </w:r>
      <w:r w:rsidRPr="00021A25">
        <w:rPr>
          <w:rStyle w:val="Strong"/>
          <w:rFonts w:ascii="Times New Roman" w:hAnsi="Times New Roman"/>
          <w:b w:val="0"/>
          <w:sz w:val="28"/>
          <w:szCs w:val="28"/>
        </w:rPr>
        <w:t>т</w:t>
      </w:r>
      <w:r>
        <w:rPr>
          <w:rFonts w:ascii="Times New Roman" w:hAnsi="Times New Roman"/>
          <w:sz w:val="28"/>
          <w:szCs w:val="28"/>
          <w:lang w:eastAsia="ru-RU"/>
        </w:rPr>
        <w:t>а інші</w:t>
      </w:r>
      <w:r w:rsidRPr="00021A25">
        <w:rPr>
          <w:rFonts w:ascii="Times New Roman" w:hAnsi="Times New Roman"/>
          <w:sz w:val="28"/>
          <w:szCs w:val="28"/>
          <w:lang w:eastAsia="ru-RU"/>
        </w:rPr>
        <w:t>.</w:t>
      </w:r>
    </w:p>
    <w:p w:rsidR="00200D5B" w:rsidRPr="00021A25" w:rsidRDefault="00200D5B" w:rsidP="00681FA6">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 xml:space="preserve">Деякі з них містять лічильник калорій, які споживає студент протягом дня. Тобто вони містять додаткову функцію. Фітнес-трекер містить вбудований сканер штрих-кодів, що визначає енергетичну цінність їжі. Допомагає втратити вагу, а також правильно складати раціон. Завдяки даним пристроям студенти спонукають себе до підвищеної активності, тим самим покращуючи стан серцево-судинної системи </w:t>
      </w:r>
      <w:r>
        <w:rPr>
          <w:rFonts w:ascii="Times New Roman" w:hAnsi="Times New Roman"/>
          <w:sz w:val="28"/>
          <w:szCs w:val="28"/>
        </w:rPr>
        <w:t>[59,</w:t>
      </w:r>
      <w:r>
        <w:t> </w:t>
      </w:r>
      <w:r w:rsidRPr="00FC284A">
        <w:rPr>
          <w:rFonts w:ascii="Times New Roman" w:hAnsi="Times New Roman"/>
          <w:sz w:val="28"/>
          <w:szCs w:val="28"/>
        </w:rPr>
        <w:t>с.</w:t>
      </w:r>
      <w:r>
        <w:t> </w:t>
      </w:r>
      <w:r>
        <w:rPr>
          <w:rFonts w:ascii="Times New Roman" w:hAnsi="Times New Roman"/>
          <w:sz w:val="28"/>
          <w:szCs w:val="28"/>
        </w:rPr>
        <w:t>8</w:t>
      </w:r>
      <w:r w:rsidRPr="00021A25">
        <w:rPr>
          <w:rFonts w:ascii="Times New Roman" w:hAnsi="Times New Roman"/>
          <w:sz w:val="28"/>
          <w:szCs w:val="28"/>
        </w:rPr>
        <w:t>]</w:t>
      </w:r>
      <w:r>
        <w:rPr>
          <w:rFonts w:ascii="Times New Roman" w:hAnsi="Times New Roman"/>
          <w:sz w:val="28"/>
          <w:szCs w:val="28"/>
        </w:rPr>
        <w:t>.</w:t>
      </w:r>
      <w:r w:rsidRPr="00021A25">
        <w:rPr>
          <w:rFonts w:ascii="Times New Roman" w:hAnsi="Times New Roman"/>
          <w:sz w:val="28"/>
          <w:szCs w:val="28"/>
        </w:rPr>
        <w:t xml:space="preserve"> Ці пристрої допомагають забезпечити необхідне фізичне навантаження, особливо якщо молодь тільки приступила до програми тренувань.</w:t>
      </w:r>
    </w:p>
    <w:p w:rsidR="00200D5B" w:rsidRPr="00021A25" w:rsidRDefault="00200D5B" w:rsidP="0096097A">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Це чудова заміна особистому тренеру. Деякі люди не можуть собі дозволити оплатити послуги особистого тренера, тому подібні пристрої допомагають контролювати себе. Хоча багато тренерів з фітнесу також використовують спеціальні програми, щоб стежити за фізичною активністю своїх клієнтів.</w:t>
      </w:r>
    </w:p>
    <w:p w:rsidR="00200D5B" w:rsidRPr="00021A25" w:rsidRDefault="00200D5B" w:rsidP="00993839">
      <w:pPr>
        <w:spacing w:after="0" w:line="360" w:lineRule="auto"/>
        <w:ind w:firstLine="567"/>
        <w:contextualSpacing/>
        <w:jc w:val="both"/>
        <w:rPr>
          <w:rStyle w:val="Strong"/>
          <w:rFonts w:ascii="Times New Roman" w:hAnsi="Times New Roman"/>
          <w:b w:val="0"/>
          <w:sz w:val="28"/>
          <w:szCs w:val="28"/>
        </w:rPr>
      </w:pPr>
      <w:r w:rsidRPr="00021A25">
        <w:rPr>
          <w:rFonts w:ascii="Times New Roman" w:hAnsi="Times New Roman"/>
          <w:sz w:val="28"/>
          <w:szCs w:val="28"/>
        </w:rPr>
        <w:t xml:space="preserve">Найбільш поширеним на сьогодні серед запропонованих вище фітнес-трекерів є </w:t>
      </w:r>
      <w:r w:rsidRPr="00021A25">
        <w:rPr>
          <w:rStyle w:val="Strong"/>
          <w:rFonts w:ascii="Times New Roman" w:hAnsi="Times New Roman"/>
          <w:b w:val="0"/>
          <w:sz w:val="28"/>
          <w:szCs w:val="28"/>
        </w:rPr>
        <w:t>Xiaomi Mi Band Pulse 1S (</w:t>
      </w:r>
      <w:r w:rsidRPr="00FC284A">
        <w:rPr>
          <w:rStyle w:val="Strong"/>
          <w:rFonts w:ascii="Times New Roman" w:hAnsi="Times New Roman"/>
          <w:b w:val="0"/>
          <w:sz w:val="28"/>
          <w:szCs w:val="28"/>
        </w:rPr>
        <w:t xml:space="preserve">додаток </w:t>
      </w:r>
      <w:r>
        <w:rPr>
          <w:rStyle w:val="Strong"/>
          <w:rFonts w:ascii="Times New Roman" w:hAnsi="Times New Roman"/>
          <w:b w:val="0"/>
          <w:sz w:val="28"/>
          <w:szCs w:val="28"/>
        </w:rPr>
        <w:t>К</w:t>
      </w:r>
      <w:r w:rsidRPr="00021A25">
        <w:rPr>
          <w:rStyle w:val="Strong"/>
          <w:rFonts w:ascii="Times New Roman" w:hAnsi="Times New Roman"/>
          <w:b w:val="0"/>
          <w:sz w:val="28"/>
          <w:szCs w:val="28"/>
        </w:rPr>
        <w:t>),</w:t>
      </w:r>
      <w:r w:rsidRPr="00021A25">
        <w:rPr>
          <w:rStyle w:val="Strong"/>
          <w:rFonts w:ascii="Times New Roman" w:hAnsi="Times New Roman"/>
          <w:sz w:val="28"/>
          <w:szCs w:val="28"/>
        </w:rPr>
        <w:t xml:space="preserve"> </w:t>
      </w:r>
      <w:r w:rsidRPr="00021A25">
        <w:rPr>
          <w:rStyle w:val="Strong"/>
          <w:rFonts w:ascii="Times New Roman" w:hAnsi="Times New Roman"/>
          <w:b w:val="0"/>
          <w:sz w:val="28"/>
          <w:szCs w:val="28"/>
        </w:rPr>
        <w:t xml:space="preserve">яким користується більшість студентів. Тому ми досліджували використання саме цього виду фітнес-трекерів для контролю за </w:t>
      </w:r>
      <w:r>
        <w:rPr>
          <w:rStyle w:val="Strong"/>
          <w:rFonts w:ascii="Times New Roman" w:hAnsi="Times New Roman"/>
          <w:b w:val="0"/>
          <w:sz w:val="28"/>
          <w:szCs w:val="28"/>
        </w:rPr>
        <w:t>функціональним станом серцево-судинної системи</w:t>
      </w:r>
      <w:r w:rsidRPr="00021A25">
        <w:rPr>
          <w:rStyle w:val="Strong"/>
          <w:rFonts w:ascii="Times New Roman" w:hAnsi="Times New Roman"/>
          <w:b w:val="0"/>
          <w:sz w:val="28"/>
          <w:szCs w:val="28"/>
        </w:rPr>
        <w:t xml:space="preserve">. Даний </w:t>
      </w:r>
      <w:r w:rsidRPr="00021A25">
        <w:rPr>
          <w:rFonts w:ascii="Times New Roman" w:hAnsi="Times New Roman"/>
          <w:color w:val="000000"/>
          <w:sz w:val="29"/>
          <w:szCs w:val="29"/>
          <w:shd w:val="clear" w:color="auto" w:fill="FFFFFF"/>
        </w:rPr>
        <w:t xml:space="preserve">китайський фітнес-гаджет точно рахує кроки, стежить за серцебиттям під час денної активності і сну, підраховує калорії. </w:t>
      </w:r>
      <w:r w:rsidRPr="00021A25">
        <w:rPr>
          <w:rStyle w:val="Strong"/>
          <w:rFonts w:ascii="Times New Roman" w:hAnsi="Times New Roman"/>
          <w:b w:val="0"/>
          <w:sz w:val="28"/>
          <w:szCs w:val="28"/>
        </w:rPr>
        <w:t>Фітнес-трекер Mi Band Pulse</w:t>
      </w:r>
      <w:r w:rsidRPr="00021A25">
        <w:rPr>
          <w:rStyle w:val="Strong"/>
          <w:rFonts w:ascii="Times New Roman" w:hAnsi="Times New Roman"/>
          <w:sz w:val="28"/>
          <w:szCs w:val="28"/>
        </w:rPr>
        <w:t xml:space="preserve"> </w:t>
      </w:r>
      <w:r w:rsidRPr="00021A25">
        <w:rPr>
          <w:rStyle w:val="Strong"/>
          <w:rFonts w:ascii="Times New Roman" w:hAnsi="Times New Roman"/>
          <w:b w:val="0"/>
          <w:sz w:val="28"/>
          <w:szCs w:val="28"/>
        </w:rPr>
        <w:t>1S завжди включений і відстежує активність 24 години на добу. Він фіксує рухи: ходьбу, біг, катання на велосипеді. У будь-який час можна подивитися результати на смартфоні. Крім цього браслет може відстежувати фази сну, а функція розумного будильника допоможе легко прокинутися у встановлений студентами час.</w:t>
      </w:r>
      <w:r w:rsidRPr="00021A25">
        <w:t xml:space="preserve"> </w:t>
      </w:r>
      <w:r>
        <w:rPr>
          <w:rFonts w:ascii="Times New Roman" w:hAnsi="Times New Roman"/>
          <w:sz w:val="28"/>
          <w:szCs w:val="28"/>
        </w:rPr>
        <w:t xml:space="preserve">Також </w:t>
      </w:r>
      <w:r w:rsidRPr="00021A25">
        <w:rPr>
          <w:rFonts w:ascii="Times New Roman" w:hAnsi="Times New Roman"/>
          <w:sz w:val="28"/>
          <w:szCs w:val="28"/>
        </w:rPr>
        <w:t xml:space="preserve">фітнес-трекер </w:t>
      </w:r>
      <w:r w:rsidRPr="00021A25">
        <w:rPr>
          <w:rStyle w:val="Strong"/>
          <w:rFonts w:ascii="Times New Roman" w:hAnsi="Times New Roman"/>
          <w:b w:val="0"/>
          <w:sz w:val="28"/>
          <w:szCs w:val="28"/>
        </w:rPr>
        <w:t>оснащений функцією дублювання повідомлень про вхідні дзвінки та SMS повідомлення, які надходять на смартфон. Ця функція допомагає не пропустити виклик в галасливих місцях або коли вимкнений звук на телефоні.</w:t>
      </w:r>
    </w:p>
    <w:p w:rsidR="00200D5B" w:rsidRDefault="00200D5B" w:rsidP="00993839">
      <w:pPr>
        <w:spacing w:after="0" w:line="360" w:lineRule="auto"/>
        <w:ind w:firstLine="567"/>
        <w:contextualSpacing/>
        <w:jc w:val="both"/>
        <w:rPr>
          <w:rFonts w:ascii="Times New Roman" w:hAnsi="Times New Roman"/>
          <w:color w:val="000000"/>
          <w:sz w:val="29"/>
          <w:szCs w:val="29"/>
          <w:shd w:val="clear" w:color="auto" w:fill="FFFFFF"/>
        </w:rPr>
      </w:pPr>
      <w:r w:rsidRPr="00021A25">
        <w:rPr>
          <w:rStyle w:val="Strong"/>
          <w:rFonts w:ascii="Times New Roman" w:hAnsi="Times New Roman"/>
          <w:b w:val="0"/>
          <w:sz w:val="28"/>
          <w:szCs w:val="28"/>
        </w:rPr>
        <w:t>При щоденному активному використанні фітнес-браслету (крокомір, розумний будильник, в</w:t>
      </w:r>
      <w:r>
        <w:rPr>
          <w:rStyle w:val="Strong"/>
          <w:rFonts w:ascii="Times New Roman" w:hAnsi="Times New Roman"/>
          <w:b w:val="0"/>
          <w:sz w:val="28"/>
          <w:szCs w:val="28"/>
        </w:rPr>
        <w:t>ивідник усіх повідомлень, бігови</w:t>
      </w:r>
      <w:r w:rsidRPr="00021A25">
        <w:rPr>
          <w:rStyle w:val="Strong"/>
          <w:rFonts w:ascii="Times New Roman" w:hAnsi="Times New Roman"/>
          <w:b w:val="0"/>
          <w:sz w:val="28"/>
          <w:szCs w:val="28"/>
        </w:rPr>
        <w:t>й асистент) від одного заряду акумулятора здатний пропрацювати 20</w:t>
      </w:r>
      <w:r w:rsidRPr="00021A25">
        <w:rPr>
          <w:rFonts w:ascii="Times New Roman" w:hAnsi="Times New Roman"/>
          <w:sz w:val="28"/>
          <w:szCs w:val="28"/>
        </w:rPr>
        <w:t>–</w:t>
      </w:r>
      <w:r w:rsidRPr="00021A25">
        <w:rPr>
          <w:rStyle w:val="Strong"/>
          <w:rFonts w:ascii="Times New Roman" w:hAnsi="Times New Roman"/>
          <w:b w:val="0"/>
          <w:sz w:val="28"/>
          <w:szCs w:val="28"/>
        </w:rPr>
        <w:t>25 днів</w:t>
      </w:r>
      <w:r>
        <w:rPr>
          <w:rStyle w:val="Strong"/>
          <w:rFonts w:ascii="Times New Roman" w:hAnsi="Times New Roman"/>
          <w:b w:val="0"/>
          <w:sz w:val="28"/>
          <w:szCs w:val="28"/>
        </w:rPr>
        <w:t xml:space="preserve"> автономної роботи</w:t>
      </w:r>
      <w:r w:rsidRPr="00021A25">
        <w:rPr>
          <w:rStyle w:val="Strong"/>
          <w:rFonts w:ascii="Times New Roman" w:hAnsi="Times New Roman"/>
          <w:b w:val="0"/>
          <w:sz w:val="28"/>
          <w:szCs w:val="28"/>
        </w:rPr>
        <w:t xml:space="preserve">. Якщо Mi Band </w:t>
      </w:r>
      <w:r>
        <w:rPr>
          <w:rStyle w:val="Strong"/>
          <w:rFonts w:ascii="Times New Roman" w:hAnsi="Times New Roman"/>
          <w:b w:val="0"/>
          <w:sz w:val="28"/>
          <w:szCs w:val="28"/>
          <w:lang w:val="en-US"/>
        </w:rPr>
        <w:t>Pulse</w:t>
      </w:r>
      <w:r w:rsidRPr="00021A25">
        <w:rPr>
          <w:rStyle w:val="Strong"/>
          <w:rFonts w:ascii="Times New Roman" w:hAnsi="Times New Roman"/>
          <w:b w:val="0"/>
          <w:sz w:val="28"/>
          <w:szCs w:val="28"/>
        </w:rPr>
        <w:t xml:space="preserve"> 1S працює в режимі підрахунку кроків по кілька годин на день, то здатний пропрацювати і більше 30 днів. </w:t>
      </w:r>
      <w:r w:rsidRPr="00021A25">
        <w:rPr>
          <w:rFonts w:ascii="Times New Roman" w:hAnsi="Times New Roman"/>
          <w:color w:val="000000"/>
          <w:sz w:val="29"/>
          <w:szCs w:val="29"/>
          <w:shd w:val="clear" w:color="auto" w:fill="FFFFFF"/>
        </w:rPr>
        <w:t xml:space="preserve">Сумісний зі смартфонами на платформах iOS, Android. Девайс має компактні розміри, його корпус водонепроникний. </w:t>
      </w:r>
    </w:p>
    <w:p w:rsidR="00200D5B" w:rsidRPr="00021A25" w:rsidRDefault="00200D5B" w:rsidP="00993839">
      <w:pPr>
        <w:spacing w:after="0" w:line="360" w:lineRule="auto"/>
        <w:ind w:firstLine="567"/>
        <w:contextualSpacing/>
        <w:jc w:val="both"/>
        <w:rPr>
          <w:rStyle w:val="Strong"/>
          <w:rFonts w:ascii="Times New Roman" w:hAnsi="Times New Roman"/>
          <w:b w:val="0"/>
          <w:sz w:val="28"/>
          <w:szCs w:val="28"/>
        </w:rPr>
      </w:pPr>
      <w:r>
        <w:rPr>
          <w:rStyle w:val="Strong"/>
          <w:rFonts w:ascii="Times New Roman" w:hAnsi="Times New Roman"/>
          <w:b w:val="0"/>
          <w:sz w:val="28"/>
          <w:szCs w:val="28"/>
        </w:rPr>
        <w:t>Ми вважаємо, що однією</w:t>
      </w:r>
      <w:r w:rsidRPr="00021A25">
        <w:rPr>
          <w:rStyle w:val="Strong"/>
          <w:rFonts w:ascii="Times New Roman" w:hAnsi="Times New Roman"/>
          <w:b w:val="0"/>
          <w:sz w:val="28"/>
          <w:szCs w:val="28"/>
        </w:rPr>
        <w:t xml:space="preserve"> з найбільш використовуваних функцій фітнес-трекерів</w:t>
      </w:r>
      <w:r>
        <w:rPr>
          <w:rStyle w:val="Strong"/>
          <w:rFonts w:ascii="Times New Roman" w:hAnsi="Times New Roman"/>
          <w:b w:val="0"/>
          <w:sz w:val="28"/>
          <w:szCs w:val="28"/>
        </w:rPr>
        <w:t xml:space="preserve"> є </w:t>
      </w:r>
      <w:r w:rsidRPr="00021A25">
        <w:rPr>
          <w:rStyle w:val="Strong"/>
          <w:rFonts w:ascii="Times New Roman" w:hAnsi="Times New Roman"/>
          <w:b w:val="0"/>
          <w:sz w:val="28"/>
          <w:szCs w:val="28"/>
        </w:rPr>
        <w:t>визначення фаз сну. За допомогою закладених виробником спеціальних алгоритмів, даний браслет визначає фази глибокого та активного сну. Це відбувається завдяки звукозаписних, сенсорних мікродатчиків. Вони записують всі звуки, які людина видає в процесі сну. В активній фазі, як відомо, людина видає більше різних звуків. Зранку студенти можуть розглянути фази свого сну на екрані смартфонів за допомогою спеціальної програми.</w:t>
      </w:r>
    </w:p>
    <w:p w:rsidR="00200D5B" w:rsidRPr="00021A25" w:rsidRDefault="00200D5B" w:rsidP="00CD3E1F">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Відомо фітнес-трекер із датчиком сну –</w:t>
      </w:r>
      <w:r>
        <w:rPr>
          <w:rFonts w:ascii="Times New Roman" w:hAnsi="Times New Roman"/>
          <w:sz w:val="28"/>
          <w:szCs w:val="28"/>
        </w:rPr>
        <w:t xml:space="preserve"> </w:t>
      </w:r>
      <w:r w:rsidRPr="00021A25">
        <w:rPr>
          <w:rFonts w:ascii="Times New Roman" w:hAnsi="Times New Roman"/>
          <w:sz w:val="28"/>
          <w:szCs w:val="28"/>
        </w:rPr>
        <w:t xml:space="preserve">Xiaomi Amazfit Cor </w:t>
      </w:r>
      <w:r w:rsidRPr="00FC284A">
        <w:rPr>
          <w:rFonts w:ascii="Times New Roman" w:hAnsi="Times New Roman"/>
          <w:sz w:val="28"/>
          <w:szCs w:val="28"/>
        </w:rPr>
        <w:t>(додаток К).</w:t>
      </w:r>
      <w:r w:rsidRPr="00021A25">
        <w:rPr>
          <w:rFonts w:ascii="Times New Roman" w:hAnsi="Times New Roman"/>
          <w:sz w:val="28"/>
          <w:szCs w:val="28"/>
        </w:rPr>
        <w:t xml:space="preserve"> Даний браслет від китайського бренду призначений для активних та спортивних людей. Пристрій безпосередньо підключається до смартфону студентів по Bluetooth, а управління здійснюється за допомогою сенсорного, яскравого IPS дисплея. Гаджет має наступні функції: крокомір, лічильник калорій, лічильник пройденої відстані, пульсометр, датчик сну, а також будильник, таймер, прийом повідомлень і дзвінків, погоду та інші. Також фітнес-трекер захищений вологозахистом в 50 метрів.</w:t>
      </w:r>
    </w:p>
    <w:p w:rsidR="00200D5B" w:rsidRPr="00021A25" w:rsidRDefault="00200D5B" w:rsidP="00CD3E1F">
      <w:pPr>
        <w:spacing w:after="0" w:line="360" w:lineRule="auto"/>
        <w:ind w:firstLine="567"/>
        <w:contextualSpacing/>
        <w:jc w:val="both"/>
        <w:rPr>
          <w:rStyle w:val="Strong"/>
          <w:rFonts w:ascii="Times New Roman" w:hAnsi="Times New Roman"/>
          <w:b w:val="0"/>
          <w:sz w:val="28"/>
          <w:szCs w:val="28"/>
        </w:rPr>
      </w:pPr>
      <w:r w:rsidRPr="00021A25">
        <w:rPr>
          <w:rStyle w:val="Strong"/>
          <w:rFonts w:ascii="Times New Roman" w:hAnsi="Times New Roman"/>
          <w:b w:val="0"/>
          <w:sz w:val="28"/>
          <w:szCs w:val="28"/>
        </w:rPr>
        <w:t>Варто зазначити, що крім реакції на звуки, в браслети вмонтовані пульсометри і акселерометри. Пульсометри контролюють роботу серця, а акселерометри відстежують всі (навіть найнезначніші) рухи студентів, які сплять. Зчитуючи збільшення частоти скорочення серцевого м’яза пульсометри визначають момент виходу людини з фази глибокого сну. Така здатність пристроїв дозволяє обчислити оптимальний час для того, щоб розбудити людину саме в тій фазі сну, в якій прокида</w:t>
      </w:r>
      <w:r>
        <w:rPr>
          <w:rStyle w:val="Strong"/>
          <w:rFonts w:ascii="Times New Roman" w:hAnsi="Times New Roman"/>
          <w:b w:val="0"/>
          <w:sz w:val="28"/>
          <w:szCs w:val="28"/>
        </w:rPr>
        <w:t>тися їй</w:t>
      </w:r>
      <w:r w:rsidRPr="00021A25">
        <w:rPr>
          <w:rStyle w:val="Strong"/>
          <w:rFonts w:ascii="Times New Roman" w:hAnsi="Times New Roman"/>
          <w:b w:val="0"/>
          <w:sz w:val="28"/>
          <w:szCs w:val="28"/>
        </w:rPr>
        <w:t xml:space="preserve"> буде приємно і легко.</w:t>
      </w:r>
    </w:p>
    <w:p w:rsidR="00200D5B" w:rsidRPr="00021A25" w:rsidRDefault="00200D5B" w:rsidP="0096097A">
      <w:pPr>
        <w:spacing w:after="0" w:line="360" w:lineRule="auto"/>
        <w:ind w:firstLine="567"/>
        <w:contextualSpacing/>
        <w:jc w:val="both"/>
        <w:rPr>
          <w:rStyle w:val="Strong"/>
          <w:rFonts w:ascii="Times New Roman" w:hAnsi="Times New Roman"/>
          <w:b w:val="0"/>
          <w:sz w:val="28"/>
          <w:szCs w:val="28"/>
        </w:rPr>
      </w:pPr>
      <w:r w:rsidRPr="00021A25">
        <w:rPr>
          <w:rStyle w:val="Strong"/>
          <w:rFonts w:ascii="Times New Roman" w:hAnsi="Times New Roman"/>
          <w:b w:val="0"/>
          <w:sz w:val="28"/>
          <w:szCs w:val="28"/>
        </w:rPr>
        <w:t>Є два режими роботи пульсометра: мануальний і автоматичний. У першому випадку потрібно надіти браслет, натиснути в правому верхньому куті додатка на кнопку Heart Rate. На екрані з’явиться біла окружність на червоному тлі, що відображає прогрес вимірювання пульсу. Таймер відлічить 5 секунд і почне отримувати дані, весь процес займе 10</w:t>
      </w:r>
      <w:r w:rsidRPr="00021A25">
        <w:rPr>
          <w:rFonts w:ascii="Times New Roman" w:hAnsi="Times New Roman"/>
          <w:sz w:val="28"/>
          <w:szCs w:val="28"/>
        </w:rPr>
        <w:t>–</w:t>
      </w:r>
      <w:r w:rsidRPr="00021A25">
        <w:rPr>
          <w:rStyle w:val="Strong"/>
          <w:rFonts w:ascii="Times New Roman" w:hAnsi="Times New Roman"/>
          <w:b w:val="0"/>
          <w:sz w:val="28"/>
          <w:szCs w:val="28"/>
        </w:rPr>
        <w:t>15 секунд. Як тільки окружність заповниться світлим кольором, на екрані з’являться дані про серцевий ритм. Вся інформація буде записуватися в історію і передаватися на додаток в телефоні.</w:t>
      </w:r>
    </w:p>
    <w:p w:rsidR="00200D5B" w:rsidRPr="00021A25" w:rsidRDefault="00200D5B" w:rsidP="00ED5D97">
      <w:pPr>
        <w:spacing w:after="0" w:line="360" w:lineRule="auto"/>
        <w:ind w:firstLine="567"/>
        <w:contextualSpacing/>
        <w:jc w:val="both"/>
        <w:rPr>
          <w:rStyle w:val="Strong"/>
          <w:rFonts w:ascii="Times New Roman" w:hAnsi="Times New Roman"/>
          <w:b w:val="0"/>
          <w:sz w:val="28"/>
          <w:szCs w:val="28"/>
        </w:rPr>
      </w:pPr>
      <w:r w:rsidRPr="00FC284A">
        <w:rPr>
          <w:rStyle w:val="Strong"/>
          <w:rFonts w:ascii="Times New Roman" w:hAnsi="Times New Roman"/>
          <w:b w:val="0"/>
          <w:sz w:val="28"/>
          <w:szCs w:val="28"/>
        </w:rPr>
        <w:t xml:space="preserve">Другий </w:t>
      </w:r>
      <w:r>
        <w:rPr>
          <w:rStyle w:val="Strong"/>
          <w:rFonts w:ascii="Times New Roman" w:hAnsi="Times New Roman"/>
          <w:b w:val="0"/>
          <w:sz w:val="28"/>
          <w:szCs w:val="28"/>
        </w:rPr>
        <w:t xml:space="preserve">режим </w:t>
      </w:r>
      <w:r w:rsidRPr="00021A25">
        <w:rPr>
          <w:rStyle w:val="Strong"/>
          <w:rFonts w:ascii="Times New Roman" w:hAnsi="Times New Roman"/>
          <w:b w:val="0"/>
          <w:sz w:val="28"/>
          <w:szCs w:val="28"/>
        </w:rPr>
        <w:t xml:space="preserve">не вимагає додаткових рухів тіла </w:t>
      </w:r>
      <w:r>
        <w:rPr>
          <w:rStyle w:val="Strong"/>
          <w:rFonts w:ascii="Times New Roman" w:hAnsi="Times New Roman"/>
          <w:b w:val="0"/>
          <w:sz w:val="28"/>
          <w:szCs w:val="28"/>
        </w:rPr>
        <w:t xml:space="preserve">студентської </w:t>
      </w:r>
      <w:r w:rsidRPr="00021A25">
        <w:rPr>
          <w:rStyle w:val="Strong"/>
          <w:rFonts w:ascii="Times New Roman" w:hAnsi="Times New Roman"/>
          <w:b w:val="0"/>
          <w:sz w:val="28"/>
          <w:szCs w:val="28"/>
        </w:rPr>
        <w:t>молоді. Даний режим призначений для використання під час фізичних вправ. Під час пробіжки потрібно активувати режим Heart Rate і пристрій почне збирати дані без участі студента. Вимірювання здійснюються з інтервалом в 30 секунд, після тренування браслет видасть середній пульс. Додатковий режим, який також працює автоматично, активується під час сну. Гаджет буде збирати дані п</w:t>
      </w:r>
      <w:r>
        <w:rPr>
          <w:rStyle w:val="Strong"/>
          <w:rFonts w:ascii="Times New Roman" w:hAnsi="Times New Roman"/>
          <w:b w:val="0"/>
          <w:sz w:val="28"/>
          <w:szCs w:val="28"/>
        </w:rPr>
        <w:t xml:space="preserve">ротягом ночі, а до ранку покаже </w:t>
      </w:r>
      <w:r w:rsidRPr="00021A25">
        <w:rPr>
          <w:rStyle w:val="Strong"/>
          <w:rFonts w:ascii="Times New Roman" w:hAnsi="Times New Roman"/>
          <w:b w:val="0"/>
          <w:sz w:val="28"/>
          <w:szCs w:val="28"/>
        </w:rPr>
        <w:t xml:space="preserve">інформацію, наскільки добре студент відпочивав (тривалість фаз легкого та </w:t>
      </w:r>
      <w:r>
        <w:rPr>
          <w:rStyle w:val="Strong"/>
          <w:rFonts w:ascii="Times New Roman" w:hAnsi="Times New Roman"/>
          <w:b w:val="0"/>
          <w:sz w:val="28"/>
          <w:szCs w:val="28"/>
        </w:rPr>
        <w:t xml:space="preserve">глибокого сну і середню кількість ударів серця за </w:t>
      </w:r>
      <w:r w:rsidRPr="00021A25">
        <w:rPr>
          <w:rStyle w:val="Strong"/>
          <w:rFonts w:ascii="Times New Roman" w:hAnsi="Times New Roman"/>
          <w:b w:val="0"/>
          <w:sz w:val="28"/>
          <w:szCs w:val="28"/>
        </w:rPr>
        <w:t>хвилину).</w:t>
      </w:r>
    </w:p>
    <w:p w:rsidR="00200D5B" w:rsidRPr="00021A25" w:rsidRDefault="00200D5B" w:rsidP="0096097A">
      <w:pPr>
        <w:spacing w:after="0" w:line="360" w:lineRule="auto"/>
        <w:ind w:firstLine="567"/>
        <w:contextualSpacing/>
        <w:jc w:val="both"/>
        <w:rPr>
          <w:rStyle w:val="Strong"/>
          <w:rFonts w:ascii="Times New Roman" w:hAnsi="Times New Roman"/>
          <w:b w:val="0"/>
          <w:sz w:val="28"/>
          <w:szCs w:val="28"/>
        </w:rPr>
      </w:pPr>
      <w:r w:rsidRPr="00021A25">
        <w:rPr>
          <w:rStyle w:val="Strong"/>
          <w:rFonts w:ascii="Times New Roman" w:hAnsi="Times New Roman"/>
          <w:b w:val="0"/>
          <w:sz w:val="28"/>
          <w:szCs w:val="28"/>
        </w:rPr>
        <w:t>Фітнес-трекер може визначати той момент, коли організм фізично готовий прокинутися. Якщо ж студентам потрібно прокинутися у певний час, то на браслеті встановлюється часовий діапазон (як правило, півгодинний), протягом якого пристрій також вибере оптимальний момент для пробудження. Дослідження показали, що фітнес-трекер має певні датчики, які фіксують інформацію про те, хропіла людина чи ні, а також чи розмовляла вночі. Ми переконані у тому, що це є вагомим внеском у визначення якості сну студентів. На сьогоднішній день сучасними пристроями відслідковуються навіть прояви лунатизму.</w:t>
      </w:r>
    </w:p>
    <w:p w:rsidR="00200D5B" w:rsidRPr="00021A25" w:rsidRDefault="00200D5B" w:rsidP="0096097A">
      <w:pPr>
        <w:spacing w:after="0" w:line="360" w:lineRule="auto"/>
        <w:ind w:firstLine="567"/>
        <w:contextualSpacing/>
        <w:jc w:val="both"/>
        <w:rPr>
          <w:rStyle w:val="Strong"/>
          <w:rFonts w:ascii="Times New Roman" w:hAnsi="Times New Roman"/>
          <w:b w:val="0"/>
          <w:sz w:val="28"/>
          <w:szCs w:val="28"/>
        </w:rPr>
      </w:pPr>
      <w:r w:rsidRPr="00021A25">
        <w:rPr>
          <w:rStyle w:val="Strong"/>
          <w:rFonts w:ascii="Times New Roman" w:hAnsi="Times New Roman"/>
          <w:b w:val="0"/>
          <w:sz w:val="28"/>
          <w:szCs w:val="28"/>
        </w:rPr>
        <w:t>Важливо знати, що даний браслет не є лікувальним медичним засобом. Але він є незамінним в питанні діагностики хропіння, лунатизму,</w:t>
      </w:r>
      <w:r>
        <w:rPr>
          <w:rStyle w:val="Strong"/>
          <w:rFonts w:ascii="Times New Roman" w:hAnsi="Times New Roman"/>
          <w:b w:val="0"/>
          <w:sz w:val="28"/>
          <w:szCs w:val="28"/>
        </w:rPr>
        <w:t xml:space="preserve"> </w:t>
      </w:r>
      <w:r w:rsidRPr="00021A25">
        <w:rPr>
          <w:rStyle w:val="Strong"/>
          <w:rFonts w:ascii="Times New Roman" w:hAnsi="Times New Roman"/>
          <w:b w:val="0"/>
          <w:sz w:val="28"/>
          <w:szCs w:val="28"/>
        </w:rPr>
        <w:t xml:space="preserve">неспокійного сну. Фітнес-трекер дає можливість виявити проблему, якщо вона наявна, а також з високим ступенем точності контролювати процес відновлення. </w:t>
      </w:r>
    </w:p>
    <w:p w:rsidR="00200D5B" w:rsidRPr="00021A25" w:rsidRDefault="00200D5B" w:rsidP="0096097A">
      <w:pPr>
        <w:spacing w:after="0" w:line="360" w:lineRule="auto"/>
        <w:ind w:firstLine="567"/>
        <w:contextualSpacing/>
        <w:jc w:val="both"/>
        <w:rPr>
          <w:rStyle w:val="Strong"/>
          <w:rFonts w:ascii="Times New Roman" w:hAnsi="Times New Roman"/>
          <w:b w:val="0"/>
          <w:sz w:val="28"/>
          <w:szCs w:val="28"/>
        </w:rPr>
      </w:pPr>
      <w:r w:rsidRPr="00021A25">
        <w:rPr>
          <w:rStyle w:val="Strong"/>
          <w:rFonts w:ascii="Times New Roman" w:hAnsi="Times New Roman"/>
          <w:b w:val="0"/>
          <w:sz w:val="28"/>
          <w:szCs w:val="28"/>
        </w:rPr>
        <w:t xml:space="preserve">Зараз існують такі фітнес-трекери, які дають можливість визначити місцерозташування студентів та показують погоду. </w:t>
      </w:r>
    </w:p>
    <w:p w:rsidR="00200D5B" w:rsidRPr="00021A25" w:rsidRDefault="00200D5B" w:rsidP="0096097A">
      <w:pPr>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Деякі із зазначених </w:t>
      </w:r>
      <w:r w:rsidRPr="00021A25">
        <w:rPr>
          <w:rFonts w:ascii="Times New Roman" w:hAnsi="Times New Roman"/>
          <w:sz w:val="28"/>
          <w:szCs w:val="28"/>
        </w:rPr>
        <w:t>фітнес-трекерів містять лічильник калорій, які споживає студент п</w:t>
      </w:r>
      <w:r>
        <w:rPr>
          <w:rFonts w:ascii="Times New Roman" w:hAnsi="Times New Roman"/>
          <w:sz w:val="28"/>
          <w:szCs w:val="28"/>
        </w:rPr>
        <w:t xml:space="preserve">ротягом дня. Тобто вони мають </w:t>
      </w:r>
      <w:r w:rsidRPr="00021A25">
        <w:rPr>
          <w:rFonts w:ascii="Times New Roman" w:hAnsi="Times New Roman"/>
          <w:sz w:val="28"/>
          <w:szCs w:val="28"/>
        </w:rPr>
        <w:t>додаткову функцію. Фітнес-трекер містить вбудований сканер штрих-кодів, що визначає енергетичну цінність їжі. Допомагає втратити вагу, а також правильно складати раціон.</w:t>
      </w:r>
    </w:p>
    <w:p w:rsidR="00200D5B" w:rsidRPr="00702DAD" w:rsidRDefault="00200D5B" w:rsidP="009E5556">
      <w:pPr>
        <w:spacing w:line="360" w:lineRule="auto"/>
        <w:ind w:firstLine="567"/>
        <w:contextualSpacing/>
        <w:jc w:val="both"/>
        <w:rPr>
          <w:rFonts w:ascii="Times New Roman" w:hAnsi="Times New Roman"/>
          <w:sz w:val="28"/>
          <w:szCs w:val="28"/>
          <w:shd w:val="clear" w:color="auto" w:fill="FFFFFF"/>
        </w:rPr>
      </w:pPr>
      <w:r w:rsidRPr="00702DAD">
        <w:rPr>
          <w:rFonts w:ascii="Times New Roman" w:hAnsi="Times New Roman"/>
          <w:sz w:val="28"/>
          <w:szCs w:val="28"/>
          <w:shd w:val="clear" w:color="auto" w:fill="FFFFFF"/>
        </w:rPr>
        <w:t>Ми описали вище бюджетні види фітнес-трекерів, які студенти легко можуть собі</w:t>
      </w:r>
      <w:r>
        <w:rPr>
          <w:rFonts w:ascii="Times New Roman" w:hAnsi="Times New Roman"/>
          <w:sz w:val="28"/>
          <w:szCs w:val="28"/>
          <w:shd w:val="clear" w:color="auto" w:fill="FFFFFF"/>
        </w:rPr>
        <w:t xml:space="preserve"> придбати. Також було досліджено </w:t>
      </w:r>
      <w:r w:rsidRPr="00702DAD">
        <w:rPr>
          <w:rFonts w:ascii="Times New Roman" w:hAnsi="Times New Roman"/>
          <w:sz w:val="28"/>
          <w:szCs w:val="28"/>
          <w:shd w:val="clear" w:color="auto" w:fill="FFFFFF"/>
        </w:rPr>
        <w:t>с</w:t>
      </w:r>
      <w:r w:rsidRPr="00A136FF">
        <w:rPr>
          <w:rFonts w:ascii="Times New Roman" w:hAnsi="Times New Roman"/>
          <w:sz w:val="28"/>
          <w:szCs w:val="28"/>
          <w:shd w:val="clear" w:color="auto" w:fill="FFFFFF"/>
        </w:rPr>
        <w:t>портивно-туристичн</w:t>
      </w:r>
      <w:r w:rsidRPr="00702DAD">
        <w:rPr>
          <w:rFonts w:ascii="Times New Roman" w:hAnsi="Times New Roman"/>
          <w:sz w:val="28"/>
          <w:szCs w:val="28"/>
          <w:shd w:val="clear" w:color="auto" w:fill="FFFFFF"/>
        </w:rPr>
        <w:t>ий</w:t>
      </w:r>
      <w:r w:rsidRPr="00A136FF">
        <w:rPr>
          <w:rFonts w:ascii="Times New Roman" w:hAnsi="Times New Roman"/>
          <w:sz w:val="28"/>
          <w:szCs w:val="28"/>
          <w:shd w:val="clear" w:color="auto" w:fill="FFFFFF"/>
        </w:rPr>
        <w:t xml:space="preserve"> годинник</w:t>
      </w:r>
      <w:r w:rsidRPr="00702DAD">
        <w:rPr>
          <w:rFonts w:ascii="Times New Roman" w:hAnsi="Times New Roman"/>
          <w:sz w:val="28"/>
          <w:szCs w:val="28"/>
          <w:shd w:val="clear" w:color="auto" w:fill="FFFFFF"/>
        </w:rPr>
        <w:t xml:space="preserve"> </w:t>
      </w:r>
      <w:r w:rsidRPr="00702DAD">
        <w:rPr>
          <w:rFonts w:ascii="Times New Roman" w:hAnsi="Times New Roman"/>
          <w:sz w:val="28"/>
          <w:szCs w:val="28"/>
          <w:shd w:val="clear" w:color="auto" w:fill="FFFFFF"/>
          <w:lang w:val="en-US"/>
        </w:rPr>
        <w:t>Polar</w:t>
      </w:r>
      <w:r w:rsidRPr="00A136FF">
        <w:rPr>
          <w:rFonts w:ascii="Times New Roman" w:hAnsi="Times New Roman"/>
          <w:sz w:val="28"/>
          <w:szCs w:val="28"/>
          <w:shd w:val="clear" w:color="auto" w:fill="FFFFFF"/>
        </w:rPr>
        <w:t xml:space="preserve"> </w:t>
      </w:r>
      <w:r w:rsidRPr="00702DAD">
        <w:rPr>
          <w:rFonts w:ascii="Times New Roman" w:hAnsi="Times New Roman"/>
          <w:sz w:val="28"/>
          <w:szCs w:val="28"/>
          <w:shd w:val="clear" w:color="auto" w:fill="FFFFFF"/>
          <w:lang w:val="en-US"/>
        </w:rPr>
        <w:t>M</w:t>
      </w:r>
      <w:r w:rsidRPr="00A136FF">
        <w:rPr>
          <w:rFonts w:ascii="Times New Roman" w:hAnsi="Times New Roman"/>
          <w:sz w:val="28"/>
          <w:szCs w:val="28"/>
          <w:shd w:val="clear" w:color="auto" w:fill="FFFFFF"/>
        </w:rPr>
        <w:t>400</w:t>
      </w:r>
      <w:r w:rsidRPr="00702DAD">
        <w:rPr>
          <w:rFonts w:ascii="Times New Roman" w:hAnsi="Times New Roman"/>
          <w:sz w:val="28"/>
          <w:szCs w:val="28"/>
          <w:shd w:val="clear" w:color="auto" w:fill="FFFFFF"/>
        </w:rPr>
        <w:t xml:space="preserve">, який є </w:t>
      </w:r>
      <w:r w:rsidRPr="00A136FF">
        <w:rPr>
          <w:rFonts w:ascii="Times New Roman" w:hAnsi="Times New Roman"/>
          <w:sz w:val="28"/>
          <w:szCs w:val="28"/>
          <w:shd w:val="clear" w:color="auto" w:fill="FFFFFF"/>
        </w:rPr>
        <w:t>одночасно трекером для щоденної активності та спортивни</w:t>
      </w:r>
      <w:r w:rsidRPr="00702DAD">
        <w:rPr>
          <w:rFonts w:ascii="Times New Roman" w:hAnsi="Times New Roman"/>
          <w:sz w:val="28"/>
          <w:szCs w:val="28"/>
          <w:shd w:val="clear" w:color="auto" w:fill="FFFFFF"/>
        </w:rPr>
        <w:t>м</w:t>
      </w:r>
      <w:r w:rsidRPr="00A136FF">
        <w:rPr>
          <w:rFonts w:ascii="Times New Roman" w:hAnsi="Times New Roman"/>
          <w:sz w:val="28"/>
          <w:szCs w:val="28"/>
          <w:shd w:val="clear" w:color="auto" w:fill="FFFFFF"/>
        </w:rPr>
        <w:t xml:space="preserve"> годин</w:t>
      </w:r>
      <w:r w:rsidRPr="00702DAD">
        <w:rPr>
          <w:rFonts w:ascii="Times New Roman" w:hAnsi="Times New Roman"/>
          <w:sz w:val="28"/>
          <w:szCs w:val="28"/>
          <w:shd w:val="clear" w:color="auto" w:fill="FFFFFF"/>
        </w:rPr>
        <w:t>ником</w:t>
      </w:r>
      <w:r w:rsidRPr="00A136FF">
        <w:rPr>
          <w:rFonts w:ascii="Times New Roman" w:hAnsi="Times New Roman"/>
          <w:sz w:val="28"/>
          <w:szCs w:val="28"/>
          <w:shd w:val="clear" w:color="auto" w:fill="FFFFFF"/>
        </w:rPr>
        <w:t xml:space="preserve"> </w:t>
      </w:r>
      <w:r w:rsidRPr="00702DAD">
        <w:rPr>
          <w:rFonts w:ascii="Times New Roman" w:hAnsi="Times New Roman"/>
          <w:sz w:val="28"/>
          <w:szCs w:val="28"/>
          <w:shd w:val="clear" w:color="auto" w:fill="FFFFFF"/>
        </w:rPr>
        <w:t>і</w:t>
      </w:r>
      <w:r w:rsidRPr="00A136FF">
        <w:rPr>
          <w:rFonts w:ascii="Times New Roman" w:hAnsi="Times New Roman"/>
          <w:sz w:val="28"/>
          <w:szCs w:val="28"/>
          <w:shd w:val="clear" w:color="auto" w:fill="FFFFFF"/>
        </w:rPr>
        <w:t xml:space="preserve">з досить широкими можливостями. </w:t>
      </w:r>
      <w:r w:rsidRPr="00702DAD">
        <w:rPr>
          <w:rFonts w:ascii="Times New Roman" w:hAnsi="Times New Roman"/>
          <w:sz w:val="28"/>
          <w:szCs w:val="28"/>
          <w:shd w:val="clear" w:color="auto" w:fill="FFFFFF"/>
        </w:rPr>
        <w:t xml:space="preserve">Це досягається завдяки вбудованим по бездротовому каналу </w:t>
      </w:r>
      <w:r w:rsidRPr="00702DAD">
        <w:rPr>
          <w:rFonts w:ascii="Times New Roman" w:hAnsi="Times New Roman"/>
          <w:sz w:val="28"/>
          <w:szCs w:val="28"/>
          <w:shd w:val="clear" w:color="auto" w:fill="FFFFFF"/>
          <w:lang w:val="en-US"/>
        </w:rPr>
        <w:t>Bluetooth</w:t>
      </w:r>
      <w:r w:rsidRPr="00702DAD">
        <w:rPr>
          <w:rFonts w:ascii="Times New Roman" w:hAnsi="Times New Roman"/>
          <w:sz w:val="28"/>
          <w:szCs w:val="28"/>
          <w:shd w:val="clear" w:color="auto" w:fill="FFFFFF"/>
        </w:rPr>
        <w:t>-датчикам. Даний пристрій є незамінним помічником у таких видах спорту, як легка атлетика, біг, бігові лижі та велоспорт. Також для щоденної підтримки своєї фізичної форми, контролю денної активності та моніторингу сну з подальшим вибором оптимального часу засинання та пробудження. Це кращий пристрій для занятт</w:t>
      </w:r>
      <w:r>
        <w:rPr>
          <w:rFonts w:ascii="Times New Roman" w:hAnsi="Times New Roman"/>
          <w:sz w:val="28"/>
          <w:szCs w:val="28"/>
          <w:shd w:val="clear" w:color="auto" w:fill="FFFFFF"/>
        </w:rPr>
        <w:t xml:space="preserve">я бігом. На зовнішній вигляд </w:t>
      </w:r>
      <w:r w:rsidRPr="00702DAD">
        <w:rPr>
          <w:rFonts w:ascii="Times New Roman" w:hAnsi="Times New Roman"/>
          <w:sz w:val="28"/>
          <w:szCs w:val="28"/>
          <w:shd w:val="clear" w:color="auto" w:fill="FFFFFF"/>
        </w:rPr>
        <w:t>тонкий (</w:t>
      </w:r>
      <w:smartTag w:uri="urn:schemas-microsoft-com:office:smarttags" w:element="metricconverter">
        <w:smartTagPr>
          <w:attr w:name="ProductID" w:val="11.5 мм"/>
        </w:smartTagPr>
        <w:r w:rsidRPr="00702DAD">
          <w:rPr>
            <w:rFonts w:ascii="Times New Roman" w:hAnsi="Times New Roman"/>
            <w:sz w:val="28"/>
            <w:szCs w:val="28"/>
            <w:shd w:val="clear" w:color="auto" w:fill="FFFFFF"/>
          </w:rPr>
          <w:t>11.5 мм</w:t>
        </w:r>
      </w:smartTag>
      <w:r w:rsidRPr="00702DAD">
        <w:rPr>
          <w:rFonts w:ascii="Times New Roman" w:hAnsi="Times New Roman"/>
          <w:sz w:val="28"/>
          <w:szCs w:val="28"/>
          <w:shd w:val="clear" w:color="auto" w:fill="FFFFFF"/>
        </w:rPr>
        <w:t>) та легкий (</w:t>
      </w:r>
      <w:smartTag w:uri="urn:schemas-microsoft-com:office:smarttags" w:element="metricconverter">
        <w:smartTagPr>
          <w:attr w:name="ProductID" w:val="56.6 г"/>
        </w:smartTagPr>
        <w:r w:rsidRPr="00702DAD">
          <w:rPr>
            <w:rFonts w:ascii="Times New Roman" w:hAnsi="Times New Roman"/>
            <w:sz w:val="28"/>
            <w:szCs w:val="28"/>
            <w:shd w:val="clear" w:color="auto" w:fill="FFFFFF"/>
          </w:rPr>
          <w:t>56.6 г</w:t>
        </w:r>
      </w:smartTag>
      <w:r w:rsidRPr="00702DAD">
        <w:rPr>
          <w:rFonts w:ascii="Times New Roman" w:hAnsi="Times New Roman"/>
          <w:sz w:val="28"/>
          <w:szCs w:val="28"/>
          <w:shd w:val="clear" w:color="auto" w:fill="FFFFFF"/>
        </w:rPr>
        <w:t>) годинник, який може здатися великим для тих, хто вже звик носити маленькі фітнес-трекери. Ремінець зроблений з дуже м’</w:t>
      </w:r>
      <w:r>
        <w:rPr>
          <w:rFonts w:ascii="Times New Roman" w:hAnsi="Times New Roman"/>
          <w:sz w:val="28"/>
          <w:szCs w:val="28"/>
          <w:shd w:val="clear" w:color="auto" w:fill="FFFFFF"/>
        </w:rPr>
        <w:t xml:space="preserve">якого та </w:t>
      </w:r>
      <w:r w:rsidRPr="00702DAD">
        <w:rPr>
          <w:rFonts w:ascii="Times New Roman" w:hAnsi="Times New Roman"/>
          <w:sz w:val="28"/>
          <w:szCs w:val="28"/>
          <w:shd w:val="clear" w:color="auto" w:fill="FFFFFF"/>
        </w:rPr>
        <w:t>приємного на дотик силікону. За</w:t>
      </w:r>
      <w:r>
        <w:rPr>
          <w:rFonts w:ascii="Times New Roman" w:hAnsi="Times New Roman"/>
          <w:sz w:val="28"/>
          <w:szCs w:val="28"/>
          <w:shd w:val="clear" w:color="auto" w:fill="FFFFFF"/>
        </w:rPr>
        <w:t>кріплюєть</w:t>
      </w:r>
      <w:r w:rsidRPr="00702DAD">
        <w:rPr>
          <w:rFonts w:ascii="Times New Roman" w:hAnsi="Times New Roman"/>
          <w:sz w:val="28"/>
          <w:szCs w:val="28"/>
          <w:shd w:val="clear" w:color="auto" w:fill="FFFFFF"/>
        </w:rPr>
        <w:t xml:space="preserve">ся він подвійною металевою пряжкою, а залишок ремінця можна заховати під силіконову петлю </w:t>
      </w:r>
      <w:r w:rsidRPr="00FC284A">
        <w:rPr>
          <w:rFonts w:ascii="Times New Roman" w:hAnsi="Times New Roman"/>
          <w:sz w:val="28"/>
          <w:szCs w:val="28"/>
          <w:shd w:val="clear" w:color="auto" w:fill="FFFFFF"/>
        </w:rPr>
        <w:t>(додаток К).</w:t>
      </w:r>
      <w:r w:rsidRPr="00522C79">
        <w:rPr>
          <w:rFonts w:ascii="Times New Roman" w:hAnsi="Times New Roman"/>
          <w:color w:val="FF0000"/>
          <w:sz w:val="28"/>
          <w:szCs w:val="28"/>
          <w:shd w:val="clear" w:color="auto" w:fill="FFFFFF"/>
        </w:rPr>
        <w:t xml:space="preserve"> </w:t>
      </w:r>
      <w:r w:rsidRPr="00702DAD">
        <w:rPr>
          <w:rFonts w:ascii="Times New Roman" w:hAnsi="Times New Roman"/>
          <w:sz w:val="28"/>
          <w:szCs w:val="28"/>
          <w:shd w:val="clear" w:color="auto" w:fill="FFFFFF"/>
        </w:rPr>
        <w:t>На внутрішній частині трекеру, яка зроблена з металу, розташований мікро USB-порт для зарядки. Фітнес-трекер водонепроникний навіть на глибині 30 метрів. Тому можна сміливо приймати в годиннику</w:t>
      </w:r>
      <w:r>
        <w:rPr>
          <w:rFonts w:ascii="Times New Roman" w:hAnsi="Times New Roman"/>
          <w:sz w:val="28"/>
          <w:szCs w:val="28"/>
          <w:shd w:val="clear" w:color="auto" w:fill="FFFFFF"/>
        </w:rPr>
        <w:t xml:space="preserve"> душ і навіть плавати</w:t>
      </w:r>
      <w:r w:rsidRPr="00702DAD">
        <w:rPr>
          <w:rFonts w:ascii="Times New Roman" w:hAnsi="Times New Roman"/>
          <w:sz w:val="28"/>
          <w:szCs w:val="28"/>
          <w:shd w:val="clear" w:color="auto" w:fill="FFFFFF"/>
        </w:rPr>
        <w:t>. Спортсменам, які розраховують тренуватися в звичайних міських умовах, боятися немає</w:t>
      </w:r>
      <w:r>
        <w:rPr>
          <w:rFonts w:ascii="Times New Roman" w:hAnsi="Times New Roman"/>
          <w:sz w:val="28"/>
          <w:szCs w:val="28"/>
          <w:shd w:val="clear" w:color="auto" w:fill="FFFFFF"/>
        </w:rPr>
        <w:t xml:space="preserve"> чого </w:t>
      </w:r>
      <w:r w:rsidRPr="00474262">
        <w:rPr>
          <w:rFonts w:ascii="Times New Roman" w:hAnsi="Times New Roman"/>
          <w:sz w:val="28"/>
          <w:szCs w:val="28"/>
        </w:rPr>
        <w:t xml:space="preserve">– </w:t>
      </w:r>
      <w:r>
        <w:rPr>
          <w:rFonts w:ascii="Times New Roman" w:hAnsi="Times New Roman"/>
          <w:sz w:val="28"/>
          <w:szCs w:val="28"/>
          <w:shd w:val="clear" w:color="auto" w:fill="FFFFFF"/>
        </w:rPr>
        <w:t xml:space="preserve">заряду вистачає на 8 годин у </w:t>
      </w:r>
      <w:r w:rsidRPr="00702DAD">
        <w:rPr>
          <w:rFonts w:ascii="Times New Roman" w:hAnsi="Times New Roman"/>
          <w:sz w:val="28"/>
          <w:szCs w:val="28"/>
          <w:shd w:val="clear" w:color="auto" w:fill="FFFFFF"/>
        </w:rPr>
        <w:t>GPS</w:t>
      </w:r>
      <w:r>
        <w:rPr>
          <w:rFonts w:ascii="Times New Roman" w:hAnsi="Times New Roman"/>
          <w:sz w:val="28"/>
          <w:szCs w:val="28"/>
          <w:shd w:val="clear" w:color="auto" w:fill="FFFFFF"/>
        </w:rPr>
        <w:t>-режимі та</w:t>
      </w:r>
      <w:r w:rsidRPr="00702DAD">
        <w:rPr>
          <w:rFonts w:ascii="Times New Roman" w:hAnsi="Times New Roman"/>
          <w:sz w:val="28"/>
          <w:szCs w:val="28"/>
          <w:shd w:val="clear" w:color="auto" w:fill="FFFFFF"/>
        </w:rPr>
        <w:t xml:space="preserve"> 2</w:t>
      </w:r>
      <w:r w:rsidRPr="00630043">
        <w:rPr>
          <w:rFonts w:ascii="Times New Roman" w:hAnsi="Times New Roman"/>
          <w:sz w:val="28"/>
          <w:szCs w:val="28"/>
          <w:lang w:eastAsia="ru-RU"/>
        </w:rPr>
        <w:t>–</w:t>
      </w:r>
      <w:r w:rsidRPr="00702DAD">
        <w:rPr>
          <w:rFonts w:ascii="Times New Roman" w:hAnsi="Times New Roman"/>
          <w:sz w:val="28"/>
          <w:szCs w:val="28"/>
          <w:shd w:val="clear" w:color="auto" w:fill="FFFFFF"/>
        </w:rPr>
        <w:t>3 тижнів в звичайному,</w:t>
      </w:r>
      <w:r>
        <w:rPr>
          <w:rFonts w:ascii="Times New Roman" w:hAnsi="Times New Roman"/>
          <w:sz w:val="28"/>
          <w:szCs w:val="28"/>
          <w:shd w:val="clear" w:color="auto" w:fill="FFFFFF"/>
        </w:rPr>
        <w:t xml:space="preserve"> </w:t>
      </w:r>
      <w:r w:rsidRPr="00702DAD">
        <w:rPr>
          <w:rFonts w:ascii="Times New Roman" w:hAnsi="Times New Roman"/>
          <w:sz w:val="28"/>
          <w:szCs w:val="28"/>
          <w:shd w:val="clear" w:color="auto" w:fill="FFFFFF"/>
        </w:rPr>
        <w:t>побутовому режимі.</w:t>
      </w:r>
    </w:p>
    <w:p w:rsidR="00200D5B" w:rsidRPr="00702DAD" w:rsidRDefault="00200D5B" w:rsidP="009E5556">
      <w:pPr>
        <w:spacing w:line="360" w:lineRule="auto"/>
        <w:ind w:firstLine="567"/>
        <w:contextualSpacing/>
        <w:jc w:val="both"/>
        <w:rPr>
          <w:rFonts w:ascii="Times New Roman" w:hAnsi="Times New Roman"/>
          <w:sz w:val="28"/>
          <w:szCs w:val="28"/>
          <w:shd w:val="clear" w:color="auto" w:fill="FFFFFF"/>
        </w:rPr>
      </w:pPr>
      <w:r w:rsidRPr="00702DAD">
        <w:rPr>
          <w:rFonts w:ascii="Times New Roman" w:hAnsi="Times New Roman"/>
          <w:sz w:val="28"/>
          <w:szCs w:val="28"/>
          <w:shd w:val="clear" w:color="auto" w:fill="FFFFFF"/>
        </w:rPr>
        <w:t xml:space="preserve">Після початку тренування на дисплеї з’являються показники середнього темпу та відстані. Всі параметри та відображення показників можна змінювати через сервіс Polar Flow. Спочатку годинник відображає 6 дисплеїв, три з яких віддані під показники частоти серцевих скорочень. Крім звичного показника пульсу, на дисплеї відображаються графіки пульсових зон і процентне співвідношення перебування в цих зонах. Бігове тренування можна виконувати як в звичайному режимі, так і встановлюючи інтервали та цілі. Також можна встановити таймер часу майбутнього фінішу. Включивши цю функцію на пробіжку в 5, 10, 21 і </w:t>
      </w:r>
      <w:smartTag w:uri="urn:schemas-microsoft-com:office:smarttags" w:element="metricconverter">
        <w:smartTagPr>
          <w:attr w:name="ProductID" w:val="42 км"/>
        </w:smartTagPr>
        <w:r w:rsidRPr="00702DAD">
          <w:rPr>
            <w:rFonts w:ascii="Times New Roman" w:hAnsi="Times New Roman"/>
            <w:sz w:val="28"/>
            <w:szCs w:val="28"/>
            <w:shd w:val="clear" w:color="auto" w:fill="FFFFFF"/>
          </w:rPr>
          <w:t>42 км</w:t>
        </w:r>
      </w:smartTag>
      <w:r w:rsidRPr="00702DAD">
        <w:rPr>
          <w:rFonts w:ascii="Times New Roman" w:hAnsi="Times New Roman"/>
          <w:sz w:val="28"/>
          <w:szCs w:val="28"/>
          <w:shd w:val="clear" w:color="auto" w:fill="FFFFFF"/>
        </w:rPr>
        <w:t>, студент може бачити можливий час закінчення тренування, що корисно під час змагань.</w:t>
      </w:r>
    </w:p>
    <w:p w:rsidR="00200D5B" w:rsidRPr="006B0252" w:rsidRDefault="00200D5B" w:rsidP="006B0252">
      <w:pPr>
        <w:spacing w:line="360" w:lineRule="auto"/>
        <w:ind w:firstLine="567"/>
        <w:contextualSpacing/>
        <w:jc w:val="both"/>
        <w:rPr>
          <w:rFonts w:ascii="Times New Roman" w:hAnsi="Times New Roman"/>
          <w:sz w:val="28"/>
          <w:szCs w:val="28"/>
        </w:rPr>
      </w:pPr>
      <w:r w:rsidRPr="00702DAD">
        <w:rPr>
          <w:rFonts w:ascii="Times New Roman" w:hAnsi="Times New Roman"/>
          <w:sz w:val="28"/>
          <w:szCs w:val="28"/>
        </w:rPr>
        <w:t>M</w:t>
      </w:r>
      <w:r>
        <w:rPr>
          <w:rFonts w:ascii="Times New Roman" w:hAnsi="Times New Roman"/>
          <w:sz w:val="28"/>
          <w:szCs w:val="28"/>
        </w:rPr>
        <w:t xml:space="preserve"> </w:t>
      </w:r>
      <w:r w:rsidRPr="00702DAD">
        <w:rPr>
          <w:rFonts w:ascii="Times New Roman" w:hAnsi="Times New Roman"/>
          <w:sz w:val="28"/>
          <w:szCs w:val="28"/>
        </w:rPr>
        <w:t>400 відрізняється від більшості інших фітнес-трекерів, що не округлюють показники темпу під час тренування. Іншими словами, студенти під час бігу можуть бачити точні показники швидкості: наприклад, 5:12 хв/км, а не 5:10 або 5:15, як показали б інші пристрої.</w:t>
      </w:r>
    </w:p>
    <w:p w:rsidR="00200D5B" w:rsidRPr="00702DAD" w:rsidRDefault="00200D5B" w:rsidP="009E5556">
      <w:pPr>
        <w:spacing w:line="360" w:lineRule="auto"/>
        <w:ind w:firstLine="567"/>
        <w:contextualSpacing/>
        <w:jc w:val="both"/>
        <w:rPr>
          <w:rFonts w:ascii="Times New Roman" w:hAnsi="Times New Roman"/>
          <w:sz w:val="28"/>
          <w:szCs w:val="28"/>
        </w:rPr>
      </w:pPr>
      <w:r w:rsidRPr="00702DAD">
        <w:rPr>
          <w:rFonts w:ascii="Times New Roman" w:hAnsi="Times New Roman"/>
          <w:sz w:val="28"/>
          <w:szCs w:val="28"/>
        </w:rPr>
        <w:t xml:space="preserve">Після закінчення тренування, годинник </w:t>
      </w:r>
      <w:r>
        <w:rPr>
          <w:rFonts w:ascii="Times New Roman" w:hAnsi="Times New Roman"/>
          <w:sz w:val="28"/>
          <w:szCs w:val="28"/>
        </w:rPr>
        <w:t xml:space="preserve">відображає </w:t>
      </w:r>
      <w:r w:rsidRPr="00702DAD">
        <w:rPr>
          <w:rFonts w:ascii="Times New Roman" w:hAnsi="Times New Roman"/>
          <w:sz w:val="28"/>
          <w:szCs w:val="28"/>
        </w:rPr>
        <w:t>основні підсумки: середні та кращі показники швидкост</w:t>
      </w:r>
      <w:r>
        <w:rPr>
          <w:rFonts w:ascii="Times New Roman" w:hAnsi="Times New Roman"/>
          <w:sz w:val="28"/>
          <w:szCs w:val="28"/>
        </w:rPr>
        <w:t xml:space="preserve">і, відстані, пульсу та </w:t>
      </w:r>
      <w:r w:rsidRPr="00702DAD">
        <w:rPr>
          <w:rFonts w:ascii="Times New Roman" w:hAnsi="Times New Roman"/>
          <w:sz w:val="28"/>
          <w:szCs w:val="28"/>
        </w:rPr>
        <w:t>результати по колам. Також якщо під час тренування студент</w:t>
      </w:r>
      <w:r>
        <w:rPr>
          <w:rFonts w:ascii="Times New Roman" w:hAnsi="Times New Roman"/>
          <w:sz w:val="28"/>
          <w:szCs w:val="28"/>
        </w:rPr>
        <w:t xml:space="preserve"> встановив</w:t>
      </w:r>
      <w:r w:rsidRPr="00702DAD">
        <w:rPr>
          <w:rFonts w:ascii="Times New Roman" w:hAnsi="Times New Roman"/>
          <w:sz w:val="28"/>
          <w:szCs w:val="28"/>
        </w:rPr>
        <w:t xml:space="preserve"> особистий рекорд, годинник повідомляє про це,</w:t>
      </w:r>
      <w:r>
        <w:rPr>
          <w:rFonts w:ascii="Times New Roman" w:hAnsi="Times New Roman"/>
          <w:sz w:val="28"/>
          <w:szCs w:val="28"/>
        </w:rPr>
        <w:t xml:space="preserve"> </w:t>
      </w:r>
      <w:r w:rsidRPr="00702DAD">
        <w:rPr>
          <w:rFonts w:ascii="Times New Roman" w:hAnsi="Times New Roman"/>
          <w:sz w:val="28"/>
          <w:szCs w:val="28"/>
        </w:rPr>
        <w:t xml:space="preserve">та </w:t>
      </w:r>
      <w:r>
        <w:rPr>
          <w:rFonts w:ascii="Times New Roman" w:hAnsi="Times New Roman"/>
          <w:sz w:val="28"/>
          <w:szCs w:val="28"/>
        </w:rPr>
        <w:t xml:space="preserve">на екрані відображує </w:t>
      </w:r>
      <w:r w:rsidRPr="00702DAD">
        <w:rPr>
          <w:rFonts w:ascii="Times New Roman" w:hAnsi="Times New Roman"/>
          <w:sz w:val="28"/>
          <w:szCs w:val="28"/>
        </w:rPr>
        <w:t>віртуальний кубок.</w:t>
      </w:r>
    </w:p>
    <w:p w:rsidR="00200D5B" w:rsidRPr="00702DAD" w:rsidRDefault="00200D5B" w:rsidP="00860A1E">
      <w:pPr>
        <w:spacing w:line="360" w:lineRule="auto"/>
        <w:ind w:firstLine="567"/>
        <w:contextualSpacing/>
        <w:jc w:val="both"/>
        <w:rPr>
          <w:rFonts w:ascii="Times New Roman" w:hAnsi="Times New Roman"/>
          <w:sz w:val="28"/>
          <w:szCs w:val="28"/>
        </w:rPr>
      </w:pPr>
      <w:r>
        <w:rPr>
          <w:rFonts w:ascii="Times New Roman" w:hAnsi="Times New Roman"/>
          <w:sz w:val="28"/>
          <w:szCs w:val="28"/>
        </w:rPr>
        <w:t>Такі</w:t>
      </w:r>
      <w:r w:rsidRPr="00702DAD">
        <w:rPr>
          <w:rFonts w:ascii="Times New Roman" w:hAnsi="Times New Roman"/>
          <w:sz w:val="28"/>
          <w:szCs w:val="28"/>
        </w:rPr>
        <w:t xml:space="preserve"> годинники рахують кількість пройдених кроків за день, нагадують, коли настав час рухатися і пропонують різні варіанти дій для заповнення відсутн</w:t>
      </w:r>
      <w:r>
        <w:rPr>
          <w:rFonts w:ascii="Times New Roman" w:hAnsi="Times New Roman"/>
          <w:sz w:val="28"/>
          <w:szCs w:val="28"/>
        </w:rPr>
        <w:t>ьої</w:t>
      </w:r>
      <w:r w:rsidRPr="00702DAD">
        <w:rPr>
          <w:rFonts w:ascii="Times New Roman" w:hAnsi="Times New Roman"/>
          <w:sz w:val="28"/>
          <w:szCs w:val="28"/>
        </w:rPr>
        <w:t xml:space="preserve"> активност</w:t>
      </w:r>
      <w:r>
        <w:rPr>
          <w:rFonts w:ascii="Times New Roman" w:hAnsi="Times New Roman"/>
          <w:sz w:val="28"/>
          <w:szCs w:val="28"/>
        </w:rPr>
        <w:t>і</w:t>
      </w:r>
      <w:r w:rsidRPr="00702DAD">
        <w:rPr>
          <w:rFonts w:ascii="Times New Roman" w:hAnsi="Times New Roman"/>
          <w:sz w:val="28"/>
          <w:szCs w:val="28"/>
        </w:rPr>
        <w:t>. Якщо студенти були не активними протягом дня, то фітнес-трекер цілком може з</w:t>
      </w:r>
      <w:r>
        <w:rPr>
          <w:rFonts w:ascii="Times New Roman" w:hAnsi="Times New Roman"/>
          <w:sz w:val="28"/>
          <w:szCs w:val="28"/>
        </w:rPr>
        <w:t>апропонувати помити посуд 1,5–</w:t>
      </w:r>
      <w:r w:rsidRPr="00702DAD">
        <w:rPr>
          <w:rFonts w:ascii="Times New Roman" w:hAnsi="Times New Roman"/>
          <w:sz w:val="28"/>
          <w:szCs w:val="28"/>
        </w:rPr>
        <w:t xml:space="preserve">2 години або прогулятися на вулиці – </w:t>
      </w:r>
      <w:r>
        <w:rPr>
          <w:rFonts w:ascii="Times New Roman" w:hAnsi="Times New Roman"/>
          <w:sz w:val="28"/>
          <w:szCs w:val="28"/>
        </w:rPr>
        <w:t>вибирати першокурсникам</w:t>
      </w:r>
      <w:r w:rsidRPr="00702DAD">
        <w:rPr>
          <w:rFonts w:ascii="Times New Roman" w:hAnsi="Times New Roman"/>
          <w:sz w:val="28"/>
          <w:szCs w:val="28"/>
        </w:rPr>
        <w:t>.</w:t>
      </w:r>
      <w:r>
        <w:rPr>
          <w:rFonts w:ascii="Times New Roman" w:hAnsi="Times New Roman"/>
          <w:sz w:val="28"/>
          <w:szCs w:val="28"/>
        </w:rPr>
        <w:t xml:space="preserve"> </w:t>
      </w:r>
      <w:r w:rsidRPr="00702DAD">
        <w:rPr>
          <w:rFonts w:ascii="Times New Roman" w:hAnsi="Times New Roman"/>
          <w:sz w:val="28"/>
          <w:szCs w:val="28"/>
        </w:rPr>
        <w:t>Також М</w:t>
      </w:r>
      <w:r>
        <w:rPr>
          <w:rFonts w:ascii="Times New Roman" w:hAnsi="Times New Roman"/>
          <w:sz w:val="28"/>
          <w:szCs w:val="28"/>
        </w:rPr>
        <w:t xml:space="preserve"> </w:t>
      </w:r>
      <w:r w:rsidRPr="00702DAD">
        <w:rPr>
          <w:rFonts w:ascii="Times New Roman" w:hAnsi="Times New Roman"/>
          <w:sz w:val="28"/>
          <w:szCs w:val="28"/>
        </w:rPr>
        <w:t>400 відстежує тривалість та</w:t>
      </w:r>
      <w:r>
        <w:rPr>
          <w:rFonts w:ascii="Times New Roman" w:hAnsi="Times New Roman"/>
          <w:sz w:val="28"/>
          <w:szCs w:val="28"/>
        </w:rPr>
        <w:t xml:space="preserve"> якість сну. Годинник визначає</w:t>
      </w:r>
      <w:r w:rsidRPr="00702DAD">
        <w:rPr>
          <w:rFonts w:ascii="Times New Roman" w:hAnsi="Times New Roman"/>
          <w:sz w:val="28"/>
          <w:szCs w:val="28"/>
        </w:rPr>
        <w:t xml:space="preserve"> час переходу студентів до сну та пробудження. Залежно від цілей денної активності, яку вони виставили </w:t>
      </w:r>
      <w:r>
        <w:rPr>
          <w:rFonts w:ascii="Times New Roman" w:hAnsi="Times New Roman"/>
          <w:sz w:val="28"/>
          <w:szCs w:val="28"/>
        </w:rPr>
        <w:t xml:space="preserve">в додатку, годинник показує </w:t>
      </w:r>
      <w:r w:rsidRPr="00702DAD">
        <w:rPr>
          <w:rFonts w:ascii="Times New Roman" w:hAnsi="Times New Roman"/>
          <w:sz w:val="28"/>
          <w:szCs w:val="28"/>
        </w:rPr>
        <w:t>відсоток досягне</w:t>
      </w:r>
      <w:r>
        <w:rPr>
          <w:rFonts w:ascii="Times New Roman" w:hAnsi="Times New Roman"/>
          <w:sz w:val="28"/>
          <w:szCs w:val="28"/>
        </w:rPr>
        <w:t xml:space="preserve">ння мети протягом дня. Для того, </w:t>
      </w:r>
      <w:r w:rsidRPr="00702DAD">
        <w:rPr>
          <w:rFonts w:ascii="Times New Roman" w:hAnsi="Times New Roman"/>
          <w:sz w:val="28"/>
          <w:szCs w:val="28"/>
        </w:rPr>
        <w:t xml:space="preserve">щоб ця інформація була актуальною, потрібно спершу вибрати в Polar Flow відповідний рівень денної активності. Polar дає можливість пройти фітнес-тест на визначення рівня фізичної форми, повідомляє зі смартфону про </w:t>
      </w:r>
      <w:r>
        <w:rPr>
          <w:rFonts w:ascii="Times New Roman" w:hAnsi="Times New Roman"/>
          <w:sz w:val="28"/>
          <w:szCs w:val="28"/>
        </w:rPr>
        <w:t>дзвінки та повідомлення. Г</w:t>
      </w:r>
      <w:r w:rsidRPr="00702DAD">
        <w:rPr>
          <w:rFonts w:ascii="Times New Roman" w:hAnsi="Times New Roman"/>
          <w:sz w:val="28"/>
          <w:szCs w:val="28"/>
        </w:rPr>
        <w:t>аджет точно вираховує калорії.</w:t>
      </w:r>
    </w:p>
    <w:p w:rsidR="00200D5B" w:rsidRPr="00702DAD" w:rsidRDefault="00200D5B" w:rsidP="008A4A37">
      <w:pPr>
        <w:spacing w:line="360" w:lineRule="auto"/>
        <w:ind w:firstLine="567"/>
        <w:contextualSpacing/>
        <w:jc w:val="both"/>
        <w:rPr>
          <w:rFonts w:ascii="Times New Roman" w:hAnsi="Times New Roman"/>
          <w:sz w:val="28"/>
          <w:szCs w:val="28"/>
        </w:rPr>
      </w:pPr>
      <w:r w:rsidRPr="00702DAD">
        <w:rPr>
          <w:rFonts w:ascii="Times New Roman" w:hAnsi="Times New Roman"/>
          <w:sz w:val="28"/>
          <w:szCs w:val="28"/>
        </w:rPr>
        <w:t>Polar М</w:t>
      </w:r>
      <w:r>
        <w:rPr>
          <w:rFonts w:ascii="Times New Roman" w:hAnsi="Times New Roman"/>
          <w:sz w:val="28"/>
          <w:szCs w:val="28"/>
        </w:rPr>
        <w:t xml:space="preserve"> </w:t>
      </w:r>
      <w:r w:rsidRPr="00702DAD">
        <w:rPr>
          <w:rFonts w:ascii="Times New Roman" w:hAnsi="Times New Roman"/>
          <w:sz w:val="28"/>
          <w:szCs w:val="28"/>
        </w:rPr>
        <w:t>400 виявився одним з кращих прист</w:t>
      </w:r>
      <w:r>
        <w:rPr>
          <w:rFonts w:ascii="Times New Roman" w:hAnsi="Times New Roman"/>
          <w:sz w:val="28"/>
          <w:szCs w:val="28"/>
        </w:rPr>
        <w:t>р</w:t>
      </w:r>
      <w:r w:rsidRPr="00702DAD">
        <w:rPr>
          <w:rFonts w:ascii="Times New Roman" w:hAnsi="Times New Roman"/>
          <w:sz w:val="28"/>
          <w:szCs w:val="28"/>
        </w:rPr>
        <w:t>оїв, як</w:t>
      </w:r>
      <w:r>
        <w:rPr>
          <w:rFonts w:ascii="Times New Roman" w:hAnsi="Times New Roman"/>
          <w:sz w:val="28"/>
          <w:szCs w:val="28"/>
        </w:rPr>
        <w:t>ий</w:t>
      </w:r>
      <w:r w:rsidRPr="00702DAD">
        <w:rPr>
          <w:rFonts w:ascii="Times New Roman" w:hAnsi="Times New Roman"/>
          <w:sz w:val="28"/>
          <w:szCs w:val="28"/>
        </w:rPr>
        <w:t xml:space="preserve"> є одночасно спортивним годинником та </w:t>
      </w:r>
      <w:r>
        <w:rPr>
          <w:rFonts w:ascii="Times New Roman" w:hAnsi="Times New Roman"/>
          <w:sz w:val="28"/>
          <w:szCs w:val="28"/>
        </w:rPr>
        <w:t>фітнес-</w:t>
      </w:r>
      <w:r w:rsidRPr="00702DAD">
        <w:rPr>
          <w:rFonts w:ascii="Times New Roman" w:hAnsi="Times New Roman"/>
          <w:sz w:val="28"/>
          <w:szCs w:val="28"/>
        </w:rPr>
        <w:t xml:space="preserve">трекером активності в своєму ціновому сегменті. </w:t>
      </w:r>
      <w:r w:rsidRPr="006B0252">
        <w:rPr>
          <w:rFonts w:ascii="Times New Roman" w:hAnsi="Times New Roman"/>
          <w:sz w:val="28"/>
          <w:szCs w:val="28"/>
        </w:rPr>
        <w:t xml:space="preserve">Співвідношення широкого </w:t>
      </w:r>
      <w:r>
        <w:rPr>
          <w:rFonts w:ascii="Times New Roman" w:hAnsi="Times New Roman"/>
          <w:sz w:val="28"/>
          <w:szCs w:val="28"/>
        </w:rPr>
        <w:t>набору функцій</w:t>
      </w:r>
      <w:r w:rsidRPr="006B0252">
        <w:rPr>
          <w:rFonts w:ascii="Times New Roman" w:hAnsi="Times New Roman"/>
          <w:sz w:val="28"/>
          <w:szCs w:val="28"/>
        </w:rPr>
        <w:t xml:space="preserve"> </w:t>
      </w:r>
      <w:r w:rsidRPr="00702DAD">
        <w:rPr>
          <w:rFonts w:ascii="Times New Roman" w:hAnsi="Times New Roman"/>
          <w:sz w:val="28"/>
          <w:szCs w:val="28"/>
        </w:rPr>
        <w:t>та</w:t>
      </w:r>
      <w:r w:rsidRPr="006B0252">
        <w:rPr>
          <w:rFonts w:ascii="Times New Roman" w:hAnsi="Times New Roman"/>
          <w:sz w:val="28"/>
          <w:szCs w:val="28"/>
        </w:rPr>
        <w:t xml:space="preserve"> доступної ціни робить цей годинник відмінним варіантом як для початківців</w:t>
      </w:r>
      <w:r w:rsidRPr="00702DAD">
        <w:rPr>
          <w:rFonts w:ascii="Times New Roman" w:hAnsi="Times New Roman"/>
          <w:sz w:val="28"/>
          <w:szCs w:val="28"/>
        </w:rPr>
        <w:t xml:space="preserve">, </w:t>
      </w:r>
      <w:r w:rsidRPr="006B0252">
        <w:rPr>
          <w:rFonts w:ascii="Times New Roman" w:hAnsi="Times New Roman"/>
          <w:sz w:val="28"/>
          <w:szCs w:val="28"/>
        </w:rPr>
        <w:t>які тільки вирішили зайнятися собою, так і досвідчених спортсменів, яким потрібні точні показники тренувальних процесів.</w:t>
      </w:r>
    </w:p>
    <w:p w:rsidR="00200D5B" w:rsidRPr="00702DAD" w:rsidRDefault="00200D5B" w:rsidP="008A4A37">
      <w:pPr>
        <w:spacing w:line="360" w:lineRule="auto"/>
        <w:ind w:firstLine="567"/>
        <w:contextualSpacing/>
        <w:jc w:val="both"/>
        <w:rPr>
          <w:rFonts w:ascii="Times New Roman" w:hAnsi="Times New Roman"/>
          <w:sz w:val="28"/>
          <w:szCs w:val="28"/>
        </w:rPr>
      </w:pPr>
      <w:r w:rsidRPr="00702DAD">
        <w:rPr>
          <w:rFonts w:ascii="Times New Roman" w:hAnsi="Times New Roman"/>
          <w:sz w:val="28"/>
          <w:szCs w:val="28"/>
        </w:rPr>
        <w:t>Якщо ж активний спорт ще не став частиною життя студентів, то М</w:t>
      </w:r>
      <w:r>
        <w:rPr>
          <w:rFonts w:ascii="Times New Roman" w:hAnsi="Times New Roman"/>
          <w:sz w:val="28"/>
          <w:szCs w:val="28"/>
        </w:rPr>
        <w:t xml:space="preserve"> </w:t>
      </w:r>
      <w:r w:rsidRPr="00702DAD">
        <w:rPr>
          <w:rFonts w:ascii="Times New Roman" w:hAnsi="Times New Roman"/>
          <w:sz w:val="28"/>
          <w:szCs w:val="28"/>
        </w:rPr>
        <w:t xml:space="preserve">400 допоможе стати для них мотивацією </w:t>
      </w:r>
      <w:r>
        <w:rPr>
          <w:rFonts w:ascii="Times New Roman" w:hAnsi="Times New Roman"/>
          <w:sz w:val="28"/>
          <w:szCs w:val="28"/>
        </w:rPr>
        <w:t xml:space="preserve">до </w:t>
      </w:r>
      <w:r w:rsidRPr="00702DAD">
        <w:rPr>
          <w:rFonts w:ascii="Times New Roman" w:hAnsi="Times New Roman"/>
          <w:sz w:val="28"/>
          <w:szCs w:val="28"/>
        </w:rPr>
        <w:t xml:space="preserve">початку занять. </w:t>
      </w:r>
    </w:p>
    <w:p w:rsidR="00200D5B" w:rsidRPr="005F0B72" w:rsidRDefault="00200D5B" w:rsidP="008A4A37">
      <w:pPr>
        <w:spacing w:line="360" w:lineRule="auto"/>
        <w:ind w:firstLine="567"/>
        <w:contextualSpacing/>
        <w:jc w:val="both"/>
        <w:rPr>
          <w:rFonts w:ascii="Times New Roman" w:hAnsi="Times New Roman"/>
          <w:sz w:val="28"/>
          <w:szCs w:val="28"/>
        </w:rPr>
      </w:pPr>
      <w:r w:rsidRPr="00021A25">
        <w:rPr>
          <w:rFonts w:ascii="Times New Roman" w:hAnsi="Times New Roman"/>
          <w:sz w:val="28"/>
          <w:szCs w:val="28"/>
        </w:rPr>
        <w:t xml:space="preserve">Для ефективного проведення тренувань серцевого м’яза та профілактики серцево-судинних захворювань ми радимо студентам придбати серцевий монітор. Найбільш точними є ті, що кріпляться на грудях. Їх пов’язують навколо грудей і по бездротовому з’єднанню підключаються до смарт-годинників на зап’ясті </w:t>
      </w:r>
      <w:r>
        <w:rPr>
          <w:rFonts w:ascii="Times New Roman" w:hAnsi="Times New Roman"/>
          <w:sz w:val="28"/>
          <w:szCs w:val="28"/>
        </w:rPr>
        <w:t>[60, с. 13</w:t>
      </w:r>
      <w:r w:rsidRPr="00021A25">
        <w:rPr>
          <w:rFonts w:ascii="Times New Roman" w:hAnsi="Times New Roman"/>
          <w:sz w:val="28"/>
          <w:szCs w:val="28"/>
        </w:rPr>
        <w:t>].</w:t>
      </w:r>
    </w:p>
    <w:p w:rsidR="00200D5B" w:rsidRPr="00021A25" w:rsidRDefault="00200D5B" w:rsidP="0096097A">
      <w:pPr>
        <w:spacing w:line="360" w:lineRule="auto"/>
        <w:ind w:firstLine="567"/>
        <w:contextualSpacing/>
        <w:jc w:val="both"/>
        <w:rPr>
          <w:rFonts w:ascii="Times New Roman" w:hAnsi="Times New Roman"/>
          <w:color w:val="020403"/>
          <w:sz w:val="28"/>
          <w:szCs w:val="28"/>
        </w:rPr>
      </w:pPr>
      <w:r w:rsidRPr="00021A25">
        <w:rPr>
          <w:rFonts w:ascii="Times New Roman" w:hAnsi="Times New Roman"/>
          <w:color w:val="020403"/>
          <w:sz w:val="28"/>
          <w:szCs w:val="28"/>
          <w:shd w:val="clear" w:color="auto" w:fill="FFFFFF"/>
        </w:rPr>
        <w:t xml:space="preserve">Таким чином, можна використовувати монітор серцевого ритму під час тренувань, встановлюючи потрібні діапазони серцебиття для тренувальних сесій. Деякі пристрої записують серцебиття кожну секунду для подальшого аналізу, а також здатні оцінити кількість витрачених калорій. Такі пульсометри будуть корисні велосипедистам, які бажають скинути зайву вагу. Варто відзначити, що серцевий ритм не можна назвати ідеальним показником зусиль. На нього впливає час доби, напої з вмістом кофеїну, погода та рівень втоми. Проте, ці монітори все одно корисні і коштують набагато менше, ніж найдешевші сучасні прилади для вимірювання </w:t>
      </w:r>
      <w:r>
        <w:rPr>
          <w:rFonts w:ascii="Times New Roman" w:hAnsi="Times New Roman"/>
          <w:color w:val="020403"/>
          <w:sz w:val="28"/>
          <w:szCs w:val="28"/>
          <w:shd w:val="clear" w:color="auto" w:fill="FFFFFF"/>
        </w:rPr>
        <w:t>функціонального стану організму</w:t>
      </w:r>
      <w:r w:rsidRPr="00021A25">
        <w:rPr>
          <w:rFonts w:ascii="Times New Roman" w:hAnsi="Times New Roman"/>
          <w:color w:val="020403"/>
          <w:sz w:val="28"/>
          <w:szCs w:val="28"/>
        </w:rPr>
        <w:t>.</w:t>
      </w:r>
    </w:p>
    <w:p w:rsidR="00200D5B" w:rsidRPr="00021A25" w:rsidRDefault="00200D5B" w:rsidP="0096097A">
      <w:pPr>
        <w:spacing w:line="360" w:lineRule="auto"/>
        <w:ind w:firstLine="567"/>
        <w:contextualSpacing/>
        <w:jc w:val="both"/>
        <w:rPr>
          <w:rFonts w:ascii="Times New Roman" w:hAnsi="Times New Roman"/>
          <w:sz w:val="28"/>
          <w:szCs w:val="28"/>
        </w:rPr>
      </w:pPr>
      <w:r w:rsidRPr="00021A25">
        <w:rPr>
          <w:rFonts w:ascii="Times New Roman" w:hAnsi="Times New Roman"/>
          <w:sz w:val="28"/>
          <w:szCs w:val="28"/>
        </w:rPr>
        <w:t xml:space="preserve">Доступними є різноманітні моделі годинників із вбудованими у них серцевими моніторами. Такі монітори є зручнішими </w:t>
      </w:r>
      <w:r>
        <w:rPr>
          <w:rFonts w:ascii="Times New Roman" w:hAnsi="Times New Roman"/>
          <w:sz w:val="28"/>
          <w:szCs w:val="28"/>
        </w:rPr>
        <w:t xml:space="preserve">за </w:t>
      </w:r>
      <w:r w:rsidRPr="00021A25">
        <w:rPr>
          <w:rFonts w:ascii="Times New Roman" w:hAnsi="Times New Roman"/>
          <w:sz w:val="28"/>
          <w:szCs w:val="28"/>
        </w:rPr>
        <w:t>грудн</w:t>
      </w:r>
      <w:r>
        <w:rPr>
          <w:rFonts w:ascii="Times New Roman" w:hAnsi="Times New Roman"/>
          <w:sz w:val="28"/>
          <w:szCs w:val="28"/>
        </w:rPr>
        <w:t>і серцеві</w:t>
      </w:r>
      <w:r w:rsidRPr="00021A25">
        <w:rPr>
          <w:rFonts w:ascii="Times New Roman" w:hAnsi="Times New Roman"/>
          <w:sz w:val="28"/>
          <w:szCs w:val="28"/>
        </w:rPr>
        <w:t xml:space="preserve"> монітор</w:t>
      </w:r>
      <w:r>
        <w:rPr>
          <w:rFonts w:ascii="Times New Roman" w:hAnsi="Times New Roman"/>
          <w:sz w:val="28"/>
          <w:szCs w:val="28"/>
        </w:rPr>
        <w:t>и</w:t>
      </w:r>
      <w:r w:rsidRPr="00021A25">
        <w:rPr>
          <w:rFonts w:ascii="Times New Roman" w:hAnsi="Times New Roman"/>
          <w:sz w:val="28"/>
          <w:szCs w:val="28"/>
        </w:rPr>
        <w:t>. Хоча недолік їх залишається у тому, що не дивлячись на досить швидкі темпи вдосконалення цих пристроїв, все ще вони залишаються менш точними у вимірах частоти серцевих скорочень під час фізичних навантажень та вправ.</w:t>
      </w:r>
    </w:p>
    <w:p w:rsidR="00200D5B" w:rsidRPr="00021A25" w:rsidRDefault="00200D5B" w:rsidP="0096097A">
      <w:pPr>
        <w:spacing w:line="360" w:lineRule="auto"/>
        <w:ind w:firstLine="567"/>
        <w:contextualSpacing/>
        <w:jc w:val="both"/>
        <w:rPr>
          <w:rFonts w:ascii="Times New Roman" w:hAnsi="Times New Roman"/>
          <w:sz w:val="28"/>
          <w:szCs w:val="28"/>
        </w:rPr>
      </w:pPr>
      <w:r>
        <w:rPr>
          <w:rFonts w:ascii="Times New Roman" w:hAnsi="Times New Roman"/>
          <w:color w:val="0D0D0D"/>
          <w:sz w:val="28"/>
          <w:szCs w:val="28"/>
          <w:shd w:val="clear" w:color="auto" w:fill="FFFFFF"/>
        </w:rPr>
        <w:t xml:space="preserve">Р. </w:t>
      </w:r>
      <w:r w:rsidRPr="00021A25">
        <w:rPr>
          <w:rFonts w:ascii="Times New Roman" w:hAnsi="Times New Roman"/>
          <w:color w:val="0D0D0D"/>
          <w:sz w:val="28"/>
          <w:szCs w:val="28"/>
          <w:shd w:val="clear" w:color="auto" w:fill="FFFFFF"/>
        </w:rPr>
        <w:t xml:space="preserve">Бєлкін, винайшов портативний пристрій </w:t>
      </w:r>
      <w:r w:rsidRPr="00021A25">
        <w:rPr>
          <w:rFonts w:ascii="Times New Roman" w:hAnsi="Times New Roman"/>
          <w:bCs/>
          <w:color w:val="0D0D0D"/>
          <w:sz w:val="28"/>
          <w:szCs w:val="28"/>
          <w:shd w:val="clear" w:color="auto" w:fill="FFFFFF"/>
          <w:lang w:val="en-US"/>
        </w:rPr>
        <w:t>Cardiomo</w:t>
      </w:r>
      <w:r w:rsidRPr="00021A25">
        <w:rPr>
          <w:rFonts w:ascii="Times New Roman" w:hAnsi="Times New Roman"/>
          <w:bCs/>
          <w:color w:val="0D0D0D"/>
          <w:sz w:val="28"/>
          <w:szCs w:val="28"/>
          <w:shd w:val="clear" w:color="auto" w:fill="FFFFFF"/>
        </w:rPr>
        <w:t xml:space="preserve"> </w:t>
      </w:r>
      <w:r w:rsidRPr="00021A25">
        <w:rPr>
          <w:rFonts w:ascii="Times New Roman" w:hAnsi="Times New Roman"/>
          <w:sz w:val="28"/>
          <w:szCs w:val="28"/>
        </w:rPr>
        <w:t>–</w:t>
      </w:r>
      <w:r w:rsidRPr="00021A25">
        <w:rPr>
          <w:rFonts w:ascii="Times New Roman" w:hAnsi="Times New Roman"/>
          <w:bCs/>
          <w:color w:val="0D0D0D"/>
          <w:sz w:val="28"/>
          <w:szCs w:val="28"/>
          <w:shd w:val="clear" w:color="auto" w:fill="FFFFFF"/>
        </w:rPr>
        <w:t xml:space="preserve"> монітор здоров’я</w:t>
      </w:r>
      <w:r w:rsidRPr="00021A25">
        <w:rPr>
          <w:rFonts w:ascii="Times New Roman" w:hAnsi="Times New Roman"/>
          <w:color w:val="0D0D0D"/>
          <w:sz w:val="28"/>
          <w:szCs w:val="28"/>
          <w:shd w:val="clear" w:color="auto" w:fill="FFFFFF"/>
        </w:rPr>
        <w:t>, який відслідковує основні параметри організму людини і передає проаналізовані дані на смартфон, а також інформує користувача, його рідних або лікаря про можливі відхилення у роботі організму. Таким чином, за допомогою даного пристрою можн</w:t>
      </w:r>
      <w:r>
        <w:rPr>
          <w:rFonts w:ascii="Times New Roman" w:hAnsi="Times New Roman"/>
          <w:color w:val="0D0D0D"/>
          <w:sz w:val="28"/>
          <w:szCs w:val="28"/>
          <w:shd w:val="clear" w:color="auto" w:fill="FFFFFF"/>
        </w:rPr>
        <w:t>а</w:t>
      </w:r>
      <w:r w:rsidRPr="00021A25">
        <w:rPr>
          <w:rFonts w:ascii="Times New Roman" w:hAnsi="Times New Roman"/>
          <w:color w:val="0D0D0D"/>
          <w:sz w:val="28"/>
          <w:szCs w:val="28"/>
          <w:shd w:val="clear" w:color="auto" w:fill="FFFFFF"/>
        </w:rPr>
        <w:t xml:space="preserve"> уникнути ще більши</w:t>
      </w:r>
      <w:r>
        <w:rPr>
          <w:rFonts w:ascii="Times New Roman" w:hAnsi="Times New Roman"/>
          <w:color w:val="0D0D0D"/>
          <w:sz w:val="28"/>
          <w:szCs w:val="28"/>
          <w:shd w:val="clear" w:color="auto" w:fill="FFFFFF"/>
        </w:rPr>
        <w:t>х</w:t>
      </w:r>
      <w:r w:rsidRPr="00021A25">
        <w:rPr>
          <w:rFonts w:ascii="Times New Roman" w:hAnsi="Times New Roman"/>
          <w:color w:val="0D0D0D"/>
          <w:sz w:val="28"/>
          <w:szCs w:val="28"/>
          <w:shd w:val="clear" w:color="auto" w:fill="FFFFFF"/>
        </w:rPr>
        <w:t xml:space="preserve"> ускладнень та фатальних наслідків. Cardiomo постійно стежить за життєво важливими показниками здоров’я людини, контролює виконання вправ,</w:t>
      </w:r>
      <w:r>
        <w:rPr>
          <w:rFonts w:ascii="Times New Roman" w:hAnsi="Times New Roman"/>
          <w:color w:val="0D0D0D"/>
          <w:sz w:val="28"/>
          <w:szCs w:val="28"/>
          <w:shd w:val="clear" w:color="auto" w:fill="FFFFFF"/>
        </w:rPr>
        <w:t xml:space="preserve"> стежить за </w:t>
      </w:r>
      <w:r w:rsidRPr="00021A25">
        <w:rPr>
          <w:rFonts w:ascii="Times New Roman" w:hAnsi="Times New Roman"/>
          <w:color w:val="0D0D0D"/>
          <w:sz w:val="28"/>
          <w:szCs w:val="28"/>
          <w:shd w:val="clear" w:color="auto" w:fill="FFFFFF"/>
        </w:rPr>
        <w:t>розпорядком дн</w:t>
      </w:r>
      <w:r>
        <w:rPr>
          <w:rFonts w:ascii="Times New Roman" w:hAnsi="Times New Roman"/>
          <w:color w:val="0D0D0D"/>
          <w:sz w:val="28"/>
          <w:szCs w:val="28"/>
          <w:shd w:val="clear" w:color="auto" w:fill="FFFFFF"/>
        </w:rPr>
        <w:t>я користувача, рекомендує час та</w:t>
      </w:r>
      <w:r w:rsidRPr="00021A25">
        <w:rPr>
          <w:rFonts w:ascii="Times New Roman" w:hAnsi="Times New Roman"/>
          <w:color w:val="0D0D0D"/>
          <w:sz w:val="28"/>
          <w:szCs w:val="28"/>
          <w:shd w:val="clear" w:color="auto" w:fill="FFFFFF"/>
        </w:rPr>
        <w:t xml:space="preserve"> місце для прогулянок, нагадує про прийом ліків і, звісно, сигналізує родичам про будь-які зміни здоров’я. Окрім того, що не менш важливо, рідні можуть отримувати push-повідомлення з пристрою на свої мобільні. Жодні відстані тепер не будуть перешкодою, щоб піклуватися про своїх батьків, бабусь, дідусів або коханих.</w:t>
      </w:r>
    </w:p>
    <w:p w:rsidR="00200D5B" w:rsidRPr="00021A25" w:rsidRDefault="00200D5B" w:rsidP="00E05312">
      <w:pPr>
        <w:tabs>
          <w:tab w:val="left" w:pos="142"/>
        </w:tabs>
        <w:spacing w:line="360" w:lineRule="auto"/>
        <w:ind w:firstLine="567"/>
        <w:contextualSpacing/>
        <w:jc w:val="both"/>
        <w:outlineLvl w:val="0"/>
        <w:rPr>
          <w:rFonts w:ascii="Times New Roman" w:hAnsi="Times New Roman"/>
          <w:sz w:val="28"/>
          <w:szCs w:val="28"/>
        </w:rPr>
      </w:pPr>
      <w:r w:rsidRPr="00021A25">
        <w:rPr>
          <w:rFonts w:ascii="Times New Roman" w:hAnsi="Times New Roman"/>
          <w:sz w:val="28"/>
          <w:szCs w:val="28"/>
        </w:rPr>
        <w:t>Найкращим методом профілактики серцево-судинних захворювань є регулярне обстеження у лікаря. Дані хвороби можуть протікати непомітно, без будь-яких зовнішніх проявів та симптомів. Тому слід приблизно раз на рік</w:t>
      </w:r>
      <w:r>
        <w:rPr>
          <w:rFonts w:ascii="Times New Roman" w:hAnsi="Times New Roman"/>
          <w:sz w:val="28"/>
          <w:szCs w:val="28"/>
        </w:rPr>
        <w:t xml:space="preserve"> робити обстеження своїх судин </w:t>
      </w:r>
      <w:r w:rsidRPr="00021A25">
        <w:rPr>
          <w:rFonts w:ascii="Times New Roman" w:hAnsi="Times New Roman"/>
          <w:sz w:val="28"/>
          <w:szCs w:val="28"/>
        </w:rPr>
        <w:t xml:space="preserve">та серця, за допомогою основних доступних методів </w:t>
      </w:r>
      <w:r w:rsidRPr="00FC284A">
        <w:rPr>
          <w:rFonts w:ascii="Times New Roman" w:hAnsi="Times New Roman"/>
          <w:sz w:val="28"/>
          <w:szCs w:val="28"/>
        </w:rPr>
        <w:t>(</w:t>
      </w:r>
      <w:r>
        <w:rPr>
          <w:rFonts w:ascii="Times New Roman" w:hAnsi="Times New Roman"/>
          <w:sz w:val="28"/>
          <w:szCs w:val="28"/>
        </w:rPr>
        <w:t>д</w:t>
      </w:r>
      <w:r w:rsidRPr="00FC284A">
        <w:rPr>
          <w:rFonts w:ascii="Times New Roman" w:hAnsi="Times New Roman"/>
          <w:sz w:val="28"/>
          <w:szCs w:val="28"/>
        </w:rPr>
        <w:t>одаток Ж).</w:t>
      </w:r>
      <w:r w:rsidRPr="00021A25">
        <w:rPr>
          <w:rFonts w:ascii="Times New Roman" w:hAnsi="Times New Roman"/>
          <w:sz w:val="28"/>
          <w:szCs w:val="28"/>
        </w:rPr>
        <w:t xml:space="preserve"> </w:t>
      </w:r>
    </w:p>
    <w:p w:rsidR="00200D5B" w:rsidRPr="00A920A1" w:rsidRDefault="00200D5B" w:rsidP="00A920A1">
      <w:pPr>
        <w:spacing w:after="0" w:line="360" w:lineRule="auto"/>
        <w:ind w:firstLine="708"/>
        <w:jc w:val="both"/>
        <w:rPr>
          <w:rFonts w:ascii="Times New Roman" w:hAnsi="Times New Roman"/>
          <w:sz w:val="28"/>
          <w:szCs w:val="28"/>
        </w:rPr>
      </w:pPr>
      <w:r>
        <w:rPr>
          <w:rFonts w:ascii="Times New Roman" w:hAnsi="Times New Roman"/>
          <w:sz w:val="28"/>
          <w:szCs w:val="28"/>
        </w:rPr>
        <w:t>Отже, д</w:t>
      </w:r>
      <w:r w:rsidRPr="00F44B51">
        <w:rPr>
          <w:rFonts w:ascii="Times New Roman" w:hAnsi="Times New Roman"/>
          <w:sz w:val="28"/>
          <w:szCs w:val="28"/>
        </w:rPr>
        <w:t xml:space="preserve">ля </w:t>
      </w:r>
      <w:r>
        <w:rPr>
          <w:rFonts w:ascii="Times New Roman" w:hAnsi="Times New Roman"/>
          <w:sz w:val="28"/>
          <w:szCs w:val="28"/>
        </w:rPr>
        <w:t>збереження здоров</w:t>
      </w:r>
      <w:r w:rsidRPr="00F44B51">
        <w:rPr>
          <w:rFonts w:ascii="Times New Roman" w:hAnsi="Times New Roman"/>
          <w:sz w:val="28"/>
          <w:szCs w:val="28"/>
        </w:rPr>
        <w:t>’</w:t>
      </w:r>
      <w:r>
        <w:rPr>
          <w:rFonts w:ascii="Times New Roman" w:hAnsi="Times New Roman"/>
          <w:sz w:val="28"/>
          <w:szCs w:val="28"/>
        </w:rPr>
        <w:t xml:space="preserve">я студентської молоді, а також для </w:t>
      </w:r>
      <w:r w:rsidRPr="00F44B51">
        <w:rPr>
          <w:rFonts w:ascii="Times New Roman" w:hAnsi="Times New Roman"/>
          <w:sz w:val="28"/>
          <w:szCs w:val="28"/>
        </w:rPr>
        <w:t>профілактики серцево-с</w:t>
      </w:r>
      <w:r>
        <w:rPr>
          <w:rFonts w:ascii="Times New Roman" w:hAnsi="Times New Roman"/>
          <w:sz w:val="28"/>
          <w:szCs w:val="28"/>
        </w:rPr>
        <w:t xml:space="preserve">удинних захворювань було </w:t>
      </w:r>
      <w:r w:rsidRPr="00FC284A">
        <w:rPr>
          <w:rFonts w:ascii="Times New Roman" w:hAnsi="Times New Roman"/>
          <w:sz w:val="28"/>
          <w:szCs w:val="28"/>
        </w:rPr>
        <w:t>підібр</w:t>
      </w:r>
      <w:r>
        <w:rPr>
          <w:rFonts w:ascii="Times New Roman" w:hAnsi="Times New Roman"/>
          <w:sz w:val="28"/>
          <w:szCs w:val="28"/>
        </w:rPr>
        <w:t>ано спеціальну</w:t>
      </w:r>
      <w:r w:rsidRPr="00FC284A">
        <w:rPr>
          <w:rFonts w:ascii="Times New Roman" w:hAnsi="Times New Roman"/>
          <w:sz w:val="28"/>
          <w:szCs w:val="28"/>
        </w:rPr>
        <w:t xml:space="preserve"> методи</w:t>
      </w:r>
      <w:r>
        <w:rPr>
          <w:rFonts w:ascii="Times New Roman" w:hAnsi="Times New Roman"/>
          <w:sz w:val="28"/>
          <w:szCs w:val="28"/>
        </w:rPr>
        <w:t>ку, яка включає дозовану рухову</w:t>
      </w:r>
      <w:r w:rsidRPr="00F44B51">
        <w:rPr>
          <w:rFonts w:ascii="Times New Roman" w:hAnsi="Times New Roman"/>
          <w:sz w:val="28"/>
          <w:szCs w:val="28"/>
        </w:rPr>
        <w:t xml:space="preserve"> активність, різноманітні гімнастичні вправи, а особливо </w:t>
      </w:r>
      <w:r>
        <w:rPr>
          <w:rFonts w:ascii="Times New Roman" w:hAnsi="Times New Roman"/>
          <w:sz w:val="28"/>
          <w:szCs w:val="28"/>
        </w:rPr>
        <w:t xml:space="preserve">комплекс вправ для ранкової </w:t>
      </w:r>
      <w:r w:rsidRPr="00F44B51">
        <w:rPr>
          <w:rFonts w:ascii="Times New Roman" w:hAnsi="Times New Roman"/>
          <w:sz w:val="28"/>
          <w:szCs w:val="28"/>
        </w:rPr>
        <w:t>гімнас</w:t>
      </w:r>
      <w:r>
        <w:rPr>
          <w:rFonts w:ascii="Times New Roman" w:hAnsi="Times New Roman"/>
          <w:sz w:val="28"/>
          <w:szCs w:val="28"/>
        </w:rPr>
        <w:t>тики</w:t>
      </w:r>
      <w:r w:rsidRPr="00F44B51">
        <w:rPr>
          <w:rFonts w:ascii="Times New Roman" w:hAnsi="Times New Roman"/>
          <w:sz w:val="28"/>
          <w:szCs w:val="28"/>
        </w:rPr>
        <w:t>,</w:t>
      </w:r>
      <w:r>
        <w:rPr>
          <w:rFonts w:ascii="Times New Roman" w:hAnsi="Times New Roman"/>
          <w:sz w:val="28"/>
          <w:szCs w:val="28"/>
        </w:rPr>
        <w:t xml:space="preserve"> дотримування </w:t>
      </w:r>
      <w:r w:rsidRPr="00F44B51">
        <w:rPr>
          <w:rFonts w:ascii="Times New Roman" w:hAnsi="Times New Roman"/>
          <w:sz w:val="28"/>
          <w:szCs w:val="28"/>
        </w:rPr>
        <w:t>орієнтовної схеми розпоря</w:t>
      </w:r>
      <w:r>
        <w:rPr>
          <w:rFonts w:ascii="Times New Roman" w:hAnsi="Times New Roman"/>
          <w:sz w:val="28"/>
          <w:szCs w:val="28"/>
        </w:rPr>
        <w:t>дку дня студентів та порад щодо правильного, раціонального харчування молоді. Використано з перерахованих методів контролю фітнес</w:t>
      </w:r>
      <w:r w:rsidRPr="00A45FDB">
        <w:rPr>
          <w:rFonts w:ascii="Times New Roman" w:hAnsi="Times New Roman"/>
          <w:sz w:val="28"/>
          <w:szCs w:val="28"/>
        </w:rPr>
        <w:t>-</w:t>
      </w:r>
      <w:r>
        <w:rPr>
          <w:rFonts w:ascii="Times New Roman" w:hAnsi="Times New Roman"/>
          <w:sz w:val="28"/>
          <w:szCs w:val="28"/>
        </w:rPr>
        <w:t xml:space="preserve">трекер </w:t>
      </w:r>
      <w:r w:rsidRPr="00021A25">
        <w:rPr>
          <w:rFonts w:ascii="Times New Roman" w:hAnsi="Times New Roman"/>
          <w:sz w:val="28"/>
          <w:szCs w:val="28"/>
        </w:rPr>
        <w:t>–</w:t>
      </w:r>
      <w:r>
        <w:rPr>
          <w:rStyle w:val="Strong"/>
          <w:rFonts w:ascii="Times New Roman" w:hAnsi="Times New Roman"/>
          <w:b w:val="0"/>
          <w:sz w:val="28"/>
          <w:szCs w:val="28"/>
        </w:rPr>
        <w:t xml:space="preserve"> </w:t>
      </w:r>
      <w:r w:rsidRPr="00021A25">
        <w:rPr>
          <w:rStyle w:val="Strong"/>
          <w:rFonts w:ascii="Times New Roman" w:hAnsi="Times New Roman"/>
          <w:b w:val="0"/>
          <w:sz w:val="28"/>
          <w:szCs w:val="28"/>
        </w:rPr>
        <w:t>Xiaomi Mi Band Pulse 1S</w:t>
      </w:r>
      <w:r>
        <w:rPr>
          <w:rStyle w:val="Strong"/>
          <w:rFonts w:ascii="Times New Roman" w:hAnsi="Times New Roman"/>
          <w:b w:val="0"/>
          <w:sz w:val="28"/>
          <w:szCs w:val="28"/>
        </w:rPr>
        <w:t>, адже ним користується більшість студентів</w:t>
      </w:r>
      <w:r>
        <w:rPr>
          <w:rFonts w:ascii="Times New Roman" w:hAnsi="Times New Roman"/>
          <w:sz w:val="28"/>
          <w:szCs w:val="28"/>
        </w:rPr>
        <w:t xml:space="preserve">. </w:t>
      </w:r>
      <w:r w:rsidRPr="00021A25">
        <w:rPr>
          <w:rStyle w:val="Strong"/>
          <w:rFonts w:ascii="Times New Roman" w:hAnsi="Times New Roman"/>
          <w:b w:val="0"/>
          <w:sz w:val="28"/>
          <w:szCs w:val="28"/>
        </w:rPr>
        <w:t xml:space="preserve">Даний </w:t>
      </w:r>
      <w:r w:rsidRPr="00021A25">
        <w:rPr>
          <w:rFonts w:ascii="Times New Roman" w:hAnsi="Times New Roman"/>
          <w:color w:val="000000"/>
          <w:sz w:val="29"/>
          <w:szCs w:val="29"/>
          <w:shd w:val="clear" w:color="auto" w:fill="FFFFFF"/>
        </w:rPr>
        <w:t>китайський фітнес-гаджет точно рахує кроки, стежить за серцеби</w:t>
      </w:r>
      <w:r>
        <w:rPr>
          <w:rFonts w:ascii="Times New Roman" w:hAnsi="Times New Roman"/>
          <w:color w:val="000000"/>
          <w:sz w:val="29"/>
          <w:szCs w:val="29"/>
          <w:shd w:val="clear" w:color="auto" w:fill="FFFFFF"/>
        </w:rPr>
        <w:t xml:space="preserve">ттям під час денної активності і </w:t>
      </w:r>
      <w:r w:rsidRPr="00021A25">
        <w:rPr>
          <w:rFonts w:ascii="Times New Roman" w:hAnsi="Times New Roman"/>
          <w:color w:val="000000"/>
          <w:sz w:val="29"/>
          <w:szCs w:val="29"/>
          <w:shd w:val="clear" w:color="auto" w:fill="FFFFFF"/>
        </w:rPr>
        <w:t>сну, підраховує калорії</w:t>
      </w:r>
      <w:r>
        <w:rPr>
          <w:rFonts w:ascii="Times New Roman" w:hAnsi="Times New Roman"/>
          <w:color w:val="000000"/>
          <w:sz w:val="29"/>
          <w:szCs w:val="29"/>
          <w:shd w:val="clear" w:color="auto" w:fill="FFFFFF"/>
        </w:rPr>
        <w:t xml:space="preserve"> та є кращим варіантом щодо контролю за функціональним станом серцево-судинної системи студентів у бюджетному плані. </w:t>
      </w:r>
      <w:r>
        <w:rPr>
          <w:rFonts w:ascii="Times New Roman" w:hAnsi="Times New Roman"/>
          <w:sz w:val="28"/>
          <w:szCs w:val="28"/>
        </w:rPr>
        <w:t>Також були запропоновані методи обстеження серцево-судинної системи.</w:t>
      </w:r>
    </w:p>
    <w:p w:rsidR="00200D5B" w:rsidRPr="00021A25" w:rsidRDefault="00200D5B" w:rsidP="00E05312">
      <w:pPr>
        <w:tabs>
          <w:tab w:val="left" w:pos="142"/>
        </w:tabs>
        <w:spacing w:line="360" w:lineRule="auto"/>
        <w:ind w:firstLine="567"/>
        <w:contextualSpacing/>
        <w:jc w:val="both"/>
        <w:outlineLvl w:val="0"/>
        <w:rPr>
          <w:rFonts w:ascii="Times New Roman" w:hAnsi="Times New Roman"/>
          <w:sz w:val="28"/>
          <w:szCs w:val="28"/>
        </w:rPr>
      </w:pPr>
      <w:r w:rsidRPr="00021A25">
        <w:rPr>
          <w:rFonts w:ascii="Times New Roman" w:hAnsi="Times New Roman"/>
          <w:sz w:val="28"/>
          <w:szCs w:val="28"/>
        </w:rPr>
        <w:t xml:space="preserve">На нашу думку, </w:t>
      </w:r>
      <w:r>
        <w:rPr>
          <w:rFonts w:ascii="Times New Roman" w:hAnsi="Times New Roman"/>
          <w:sz w:val="28"/>
          <w:szCs w:val="28"/>
        </w:rPr>
        <w:t xml:space="preserve">зазначена профілактична </w:t>
      </w:r>
      <w:r w:rsidRPr="00021A25">
        <w:rPr>
          <w:rFonts w:ascii="Times New Roman" w:hAnsi="Times New Roman"/>
          <w:sz w:val="28"/>
          <w:szCs w:val="28"/>
        </w:rPr>
        <w:t>методи</w:t>
      </w:r>
      <w:r>
        <w:rPr>
          <w:rFonts w:ascii="Times New Roman" w:hAnsi="Times New Roman"/>
          <w:sz w:val="28"/>
          <w:szCs w:val="28"/>
        </w:rPr>
        <w:t>ка допоможе</w:t>
      </w:r>
      <w:r w:rsidRPr="00021A25">
        <w:rPr>
          <w:rFonts w:ascii="Times New Roman" w:hAnsi="Times New Roman"/>
          <w:sz w:val="28"/>
          <w:szCs w:val="28"/>
        </w:rPr>
        <w:t xml:space="preserve"> попередити виникнення серцево-судинних захворювань у студентської молоді.</w:t>
      </w:r>
    </w:p>
    <w:p w:rsidR="00200D5B" w:rsidRDefault="00200D5B" w:rsidP="00E05312">
      <w:pPr>
        <w:tabs>
          <w:tab w:val="left" w:pos="142"/>
        </w:tabs>
        <w:spacing w:line="360" w:lineRule="auto"/>
        <w:contextualSpacing/>
        <w:jc w:val="both"/>
        <w:outlineLvl w:val="0"/>
        <w:rPr>
          <w:rFonts w:ascii="Times New Roman" w:hAnsi="Times New Roman"/>
          <w:b/>
          <w:sz w:val="28"/>
          <w:szCs w:val="28"/>
        </w:rPr>
      </w:pPr>
    </w:p>
    <w:p w:rsidR="00200D5B" w:rsidRPr="00E05312" w:rsidRDefault="00200D5B" w:rsidP="00522C79">
      <w:pPr>
        <w:tabs>
          <w:tab w:val="left" w:pos="142"/>
        </w:tabs>
        <w:spacing w:line="360" w:lineRule="auto"/>
        <w:ind w:left="142" w:firstLine="567"/>
        <w:contextualSpacing/>
        <w:jc w:val="both"/>
        <w:outlineLvl w:val="0"/>
        <w:rPr>
          <w:rFonts w:ascii="Times New Roman" w:hAnsi="Times New Roman"/>
          <w:sz w:val="28"/>
          <w:szCs w:val="28"/>
          <w:highlight w:val="yellow"/>
        </w:rPr>
      </w:pPr>
      <w:r w:rsidRPr="005D04D2">
        <w:rPr>
          <w:rFonts w:ascii="Times New Roman" w:hAnsi="Times New Roman"/>
          <w:b/>
          <w:sz w:val="28"/>
          <w:szCs w:val="28"/>
        </w:rPr>
        <w:t xml:space="preserve">2.3. </w:t>
      </w:r>
      <w:r w:rsidRPr="007C6E9C">
        <w:rPr>
          <w:rFonts w:ascii="Times New Roman" w:hAnsi="Times New Roman"/>
          <w:b/>
          <w:sz w:val="28"/>
          <w:szCs w:val="28"/>
        </w:rPr>
        <w:t xml:space="preserve">Експериментальне дослідження ефективності </w:t>
      </w:r>
      <w:r w:rsidRPr="007C6E9C">
        <w:rPr>
          <w:rFonts w:ascii="Times New Roman" w:hAnsi="Times New Roman"/>
          <w:b/>
          <w:color w:val="000000"/>
          <w:sz w:val="28"/>
          <w:szCs w:val="28"/>
        </w:rPr>
        <w:t xml:space="preserve">методики профілактики серцево-судинних захворювань у студентів </w:t>
      </w:r>
      <w:r w:rsidRPr="007C6E9C">
        <w:rPr>
          <w:rFonts w:ascii="Times New Roman" w:hAnsi="Times New Roman"/>
          <w:b/>
          <w:color w:val="000000"/>
          <w:sz w:val="28"/>
          <w:szCs w:val="28"/>
          <w:lang w:val="en-US"/>
        </w:rPr>
        <w:t>I</w:t>
      </w:r>
      <w:r w:rsidRPr="007C6E9C">
        <w:rPr>
          <w:rFonts w:ascii="Times New Roman" w:hAnsi="Times New Roman"/>
          <w:b/>
          <w:color w:val="000000"/>
          <w:sz w:val="28"/>
          <w:szCs w:val="28"/>
        </w:rPr>
        <w:t xml:space="preserve"> курсу</w:t>
      </w:r>
      <w:r w:rsidRPr="005D04D2">
        <w:rPr>
          <w:rFonts w:ascii="Times New Roman" w:hAnsi="Times New Roman"/>
          <w:b/>
          <w:sz w:val="28"/>
          <w:szCs w:val="28"/>
        </w:rPr>
        <w:t xml:space="preserve"> </w:t>
      </w:r>
    </w:p>
    <w:p w:rsidR="00200D5B" w:rsidRPr="00105F7C" w:rsidRDefault="00200D5B" w:rsidP="00105F7C">
      <w:pPr>
        <w:spacing w:after="0" w:line="360" w:lineRule="auto"/>
        <w:ind w:firstLine="709"/>
        <w:jc w:val="both"/>
        <w:rPr>
          <w:rFonts w:ascii="Times New Roman" w:hAnsi="Times New Roman"/>
          <w:sz w:val="28"/>
          <w:szCs w:val="28"/>
        </w:rPr>
      </w:pPr>
      <w:r>
        <w:rPr>
          <w:rFonts w:ascii="Times New Roman" w:hAnsi="Times New Roman"/>
          <w:sz w:val="28"/>
          <w:szCs w:val="28"/>
        </w:rPr>
        <w:t xml:space="preserve">Сутність </w:t>
      </w:r>
      <w:r w:rsidRPr="00105F7C">
        <w:rPr>
          <w:rFonts w:ascii="Times New Roman" w:hAnsi="Times New Roman"/>
          <w:sz w:val="28"/>
          <w:szCs w:val="28"/>
        </w:rPr>
        <w:t xml:space="preserve">нашої дослідно-експериментальної роботи полягала у кількісному та якісному аналізі результатів перевірки </w:t>
      </w:r>
      <w:r>
        <w:rPr>
          <w:rFonts w:ascii="Times New Roman" w:hAnsi="Times New Roman"/>
          <w:sz w:val="28"/>
          <w:szCs w:val="28"/>
        </w:rPr>
        <w:t>методики профілактики</w:t>
      </w:r>
      <w:r w:rsidRPr="00A45FDB">
        <w:rPr>
          <w:rFonts w:ascii="Times New Roman" w:hAnsi="Times New Roman"/>
          <w:sz w:val="28"/>
          <w:szCs w:val="28"/>
        </w:rPr>
        <w:t xml:space="preserve"> з</w:t>
      </w:r>
      <w:r>
        <w:rPr>
          <w:rFonts w:ascii="Times New Roman" w:hAnsi="Times New Roman"/>
          <w:sz w:val="28"/>
          <w:szCs w:val="28"/>
        </w:rPr>
        <w:t xml:space="preserve">а </w:t>
      </w:r>
      <w:r w:rsidRPr="00A45FDB">
        <w:rPr>
          <w:rFonts w:ascii="Times New Roman" w:hAnsi="Times New Roman"/>
          <w:sz w:val="28"/>
          <w:szCs w:val="28"/>
        </w:rPr>
        <w:t>функц</w:t>
      </w:r>
      <w:r>
        <w:rPr>
          <w:rFonts w:ascii="Times New Roman" w:hAnsi="Times New Roman"/>
          <w:sz w:val="28"/>
          <w:szCs w:val="28"/>
        </w:rPr>
        <w:t>і</w:t>
      </w:r>
      <w:r w:rsidRPr="00A45FDB">
        <w:rPr>
          <w:rFonts w:ascii="Times New Roman" w:hAnsi="Times New Roman"/>
          <w:sz w:val="28"/>
          <w:szCs w:val="28"/>
        </w:rPr>
        <w:t>ональн</w:t>
      </w:r>
      <w:r>
        <w:rPr>
          <w:rFonts w:ascii="Times New Roman" w:hAnsi="Times New Roman"/>
          <w:sz w:val="28"/>
          <w:szCs w:val="28"/>
          <w:lang w:val="ru-RU"/>
        </w:rPr>
        <w:t xml:space="preserve">им </w:t>
      </w:r>
      <w:r>
        <w:rPr>
          <w:rFonts w:ascii="Times New Roman" w:hAnsi="Times New Roman"/>
          <w:sz w:val="28"/>
          <w:szCs w:val="28"/>
        </w:rPr>
        <w:t xml:space="preserve">станом серцево-судинної системи студентів </w:t>
      </w:r>
      <w:r>
        <w:rPr>
          <w:rFonts w:ascii="Times New Roman" w:hAnsi="Times New Roman"/>
          <w:sz w:val="28"/>
          <w:szCs w:val="28"/>
          <w:lang w:val="en-US"/>
        </w:rPr>
        <w:t>I</w:t>
      </w:r>
      <w:r w:rsidRPr="00A45FDB">
        <w:rPr>
          <w:rFonts w:ascii="Times New Roman" w:hAnsi="Times New Roman"/>
          <w:sz w:val="28"/>
          <w:szCs w:val="28"/>
        </w:rPr>
        <w:t xml:space="preserve"> </w:t>
      </w:r>
      <w:r>
        <w:rPr>
          <w:rFonts w:ascii="Times New Roman" w:hAnsi="Times New Roman"/>
          <w:sz w:val="28"/>
          <w:szCs w:val="28"/>
        </w:rPr>
        <w:t>курсу навчання.</w:t>
      </w:r>
      <w:r w:rsidRPr="00A45FDB">
        <w:rPr>
          <w:rFonts w:ascii="Times New Roman" w:hAnsi="Times New Roman"/>
          <w:sz w:val="28"/>
          <w:szCs w:val="28"/>
        </w:rPr>
        <w:t xml:space="preserve"> </w:t>
      </w:r>
      <w:r>
        <w:rPr>
          <w:rFonts w:ascii="Times New Roman" w:hAnsi="Times New Roman"/>
          <w:sz w:val="28"/>
          <w:szCs w:val="28"/>
        </w:rPr>
        <w:t>Моніторинг динаміки змін рівнів</w:t>
      </w:r>
      <w:r w:rsidRPr="00E72400">
        <w:rPr>
          <w:rFonts w:ascii="Times New Roman" w:hAnsi="Times New Roman"/>
          <w:sz w:val="28"/>
          <w:szCs w:val="28"/>
        </w:rPr>
        <w:t xml:space="preserve"> </w:t>
      </w:r>
      <w:r>
        <w:rPr>
          <w:rFonts w:ascii="Times New Roman" w:hAnsi="Times New Roman"/>
          <w:sz w:val="28"/>
          <w:szCs w:val="28"/>
        </w:rPr>
        <w:t xml:space="preserve">функціонального стану серцево-судинної системи </w:t>
      </w:r>
      <w:r w:rsidRPr="00105F7C">
        <w:rPr>
          <w:rFonts w:ascii="Times New Roman" w:hAnsi="Times New Roman"/>
          <w:sz w:val="28"/>
          <w:szCs w:val="28"/>
        </w:rPr>
        <w:t>здійснювався за тією ж методикою, що і на констатувальному етапі дослідження.</w:t>
      </w:r>
    </w:p>
    <w:p w:rsidR="00200D5B" w:rsidRDefault="00200D5B" w:rsidP="00CC5A97">
      <w:pPr>
        <w:spacing w:after="0" w:line="360" w:lineRule="auto"/>
        <w:ind w:firstLine="709"/>
        <w:jc w:val="both"/>
        <w:rPr>
          <w:rFonts w:ascii="Times New Roman" w:hAnsi="Times New Roman"/>
          <w:sz w:val="28"/>
          <w:szCs w:val="28"/>
        </w:rPr>
      </w:pPr>
      <w:r w:rsidRPr="00015FC3">
        <w:rPr>
          <w:rFonts w:ascii="Times New Roman" w:hAnsi="Times New Roman"/>
          <w:sz w:val="28"/>
          <w:szCs w:val="28"/>
        </w:rPr>
        <w:t>Спираючись на експериментальний матеріал,</w:t>
      </w:r>
      <w:r>
        <w:rPr>
          <w:rFonts w:ascii="Times New Roman" w:hAnsi="Times New Roman"/>
          <w:sz w:val="28"/>
          <w:szCs w:val="28"/>
        </w:rPr>
        <w:t xml:space="preserve"> можна відмітити, що відбулися зміни у рівнях функціонального стану серцево-судинної системи студентів як </w:t>
      </w:r>
      <w:r w:rsidRPr="00015FC3">
        <w:rPr>
          <w:rFonts w:ascii="Times New Roman" w:hAnsi="Times New Roman"/>
          <w:sz w:val="28"/>
          <w:szCs w:val="28"/>
        </w:rPr>
        <w:t>експериментальн</w:t>
      </w:r>
      <w:r>
        <w:rPr>
          <w:rFonts w:ascii="Times New Roman" w:hAnsi="Times New Roman"/>
          <w:sz w:val="28"/>
          <w:szCs w:val="28"/>
        </w:rPr>
        <w:t>ої</w:t>
      </w:r>
      <w:r w:rsidRPr="00015FC3">
        <w:rPr>
          <w:rFonts w:ascii="Times New Roman" w:hAnsi="Times New Roman"/>
          <w:sz w:val="28"/>
          <w:szCs w:val="28"/>
        </w:rPr>
        <w:t>, так і контрольн</w:t>
      </w:r>
      <w:r>
        <w:rPr>
          <w:rFonts w:ascii="Times New Roman" w:hAnsi="Times New Roman"/>
          <w:sz w:val="28"/>
          <w:szCs w:val="28"/>
        </w:rPr>
        <w:t>ої</w:t>
      </w:r>
      <w:r w:rsidRPr="00015FC3">
        <w:rPr>
          <w:rFonts w:ascii="Times New Roman" w:hAnsi="Times New Roman"/>
          <w:sz w:val="28"/>
          <w:szCs w:val="28"/>
        </w:rPr>
        <w:t xml:space="preserve"> груп</w:t>
      </w:r>
      <w:r>
        <w:rPr>
          <w:rFonts w:ascii="Times New Roman" w:hAnsi="Times New Roman"/>
          <w:sz w:val="28"/>
          <w:szCs w:val="28"/>
        </w:rPr>
        <w:t>и</w:t>
      </w:r>
      <w:r w:rsidRPr="00015FC3">
        <w:rPr>
          <w:rFonts w:ascii="Times New Roman" w:hAnsi="Times New Roman"/>
          <w:sz w:val="28"/>
          <w:szCs w:val="28"/>
        </w:rPr>
        <w:t xml:space="preserve"> </w:t>
      </w:r>
      <w:r>
        <w:rPr>
          <w:rFonts w:ascii="Times New Roman" w:hAnsi="Times New Roman"/>
          <w:sz w:val="28"/>
          <w:szCs w:val="28"/>
        </w:rPr>
        <w:t xml:space="preserve">після проведення </w:t>
      </w:r>
      <w:r w:rsidRPr="00015FC3">
        <w:rPr>
          <w:rFonts w:ascii="Times New Roman" w:hAnsi="Times New Roman"/>
          <w:sz w:val="28"/>
          <w:szCs w:val="28"/>
        </w:rPr>
        <w:t>ф</w:t>
      </w:r>
      <w:r>
        <w:rPr>
          <w:rFonts w:ascii="Times New Roman" w:hAnsi="Times New Roman"/>
          <w:sz w:val="28"/>
          <w:szCs w:val="28"/>
        </w:rPr>
        <w:t>ормувального етапу експерименту. Результати зазначено на таблиці</w:t>
      </w:r>
      <w:r w:rsidRPr="00A049F8">
        <w:rPr>
          <w:rFonts w:ascii="Times New Roman" w:hAnsi="Times New Roman"/>
          <w:sz w:val="28"/>
          <w:szCs w:val="28"/>
        </w:rPr>
        <w:t xml:space="preserve"> 2.</w:t>
      </w:r>
      <w:r>
        <w:rPr>
          <w:rFonts w:ascii="Times New Roman" w:hAnsi="Times New Roman"/>
          <w:sz w:val="28"/>
          <w:szCs w:val="28"/>
        </w:rPr>
        <w:t>4.</w:t>
      </w:r>
    </w:p>
    <w:p w:rsidR="00200D5B" w:rsidRPr="00015FC3" w:rsidRDefault="00200D5B" w:rsidP="00CC5A97">
      <w:pPr>
        <w:spacing w:after="0" w:line="360" w:lineRule="auto"/>
        <w:ind w:firstLine="709"/>
        <w:jc w:val="both"/>
        <w:rPr>
          <w:rFonts w:ascii="Times New Roman" w:hAnsi="Times New Roman"/>
          <w:sz w:val="28"/>
          <w:szCs w:val="28"/>
        </w:rPr>
      </w:pPr>
      <w:r>
        <w:rPr>
          <w:rFonts w:ascii="Times New Roman" w:hAnsi="Times New Roman"/>
          <w:sz w:val="28"/>
          <w:szCs w:val="28"/>
        </w:rPr>
        <w:t>У</w:t>
      </w:r>
      <w:r w:rsidRPr="00015FC3">
        <w:rPr>
          <w:rFonts w:ascii="Times New Roman" w:hAnsi="Times New Roman"/>
          <w:sz w:val="28"/>
          <w:szCs w:val="28"/>
        </w:rPr>
        <w:t>продовж 201</w:t>
      </w:r>
      <w:r>
        <w:rPr>
          <w:rFonts w:ascii="Times New Roman" w:hAnsi="Times New Roman"/>
          <w:sz w:val="28"/>
          <w:szCs w:val="28"/>
        </w:rPr>
        <w:t>8</w:t>
      </w:r>
      <w:r w:rsidRPr="00015FC3">
        <w:rPr>
          <w:rFonts w:ascii="Times New Roman" w:hAnsi="Times New Roman"/>
          <w:sz w:val="28"/>
          <w:szCs w:val="28"/>
        </w:rPr>
        <w:t>–201</w:t>
      </w:r>
      <w:r>
        <w:rPr>
          <w:rFonts w:ascii="Times New Roman" w:hAnsi="Times New Roman"/>
          <w:sz w:val="28"/>
          <w:szCs w:val="28"/>
        </w:rPr>
        <w:t>9</w:t>
      </w:r>
      <w:r w:rsidRPr="00015FC3">
        <w:rPr>
          <w:rFonts w:ascii="Times New Roman" w:hAnsi="Times New Roman"/>
          <w:sz w:val="28"/>
          <w:szCs w:val="28"/>
        </w:rPr>
        <w:t xml:space="preserve"> рр. організація </w:t>
      </w:r>
      <w:r w:rsidRPr="005E17F0">
        <w:rPr>
          <w:rFonts w:ascii="Times New Roman" w:hAnsi="Times New Roman"/>
          <w:sz w:val="28"/>
          <w:szCs w:val="28"/>
        </w:rPr>
        <w:t>навчальної</w:t>
      </w:r>
      <w:r>
        <w:rPr>
          <w:rFonts w:ascii="Times New Roman" w:hAnsi="Times New Roman"/>
          <w:sz w:val="28"/>
          <w:szCs w:val="28"/>
        </w:rPr>
        <w:t xml:space="preserve"> діяльності та режиму дня студентів </w:t>
      </w:r>
      <w:r w:rsidRPr="00015FC3">
        <w:rPr>
          <w:rFonts w:ascii="Times New Roman" w:hAnsi="Times New Roman"/>
          <w:sz w:val="28"/>
          <w:szCs w:val="28"/>
        </w:rPr>
        <w:t>експериментальної групи здійснювалась згідно</w:t>
      </w:r>
      <w:r>
        <w:rPr>
          <w:rFonts w:ascii="Times New Roman" w:hAnsi="Times New Roman"/>
          <w:sz w:val="28"/>
          <w:szCs w:val="28"/>
        </w:rPr>
        <w:t xml:space="preserve"> методики профілактики серцево-судинної системи.</w:t>
      </w:r>
      <w:r>
        <w:t xml:space="preserve"> </w:t>
      </w:r>
      <w:r>
        <w:rPr>
          <w:rFonts w:ascii="Times New Roman" w:hAnsi="Times New Roman"/>
          <w:sz w:val="28"/>
          <w:szCs w:val="28"/>
        </w:rPr>
        <w:t xml:space="preserve">Студенти експериментальної групи дотримувались розробленої </w:t>
      </w:r>
      <w:r w:rsidRPr="00AA7524">
        <w:rPr>
          <w:rFonts w:ascii="Times New Roman" w:hAnsi="Times New Roman"/>
          <w:sz w:val="28"/>
          <w:szCs w:val="28"/>
        </w:rPr>
        <w:t>методики</w:t>
      </w:r>
      <w:r>
        <w:rPr>
          <w:rFonts w:ascii="Times New Roman" w:hAnsi="Times New Roman"/>
          <w:sz w:val="28"/>
          <w:szCs w:val="28"/>
        </w:rPr>
        <w:t>: порад щодо здорового, раціонального</w:t>
      </w:r>
      <w:r w:rsidRPr="00015FC3">
        <w:rPr>
          <w:rFonts w:ascii="Times New Roman" w:hAnsi="Times New Roman"/>
          <w:sz w:val="28"/>
          <w:szCs w:val="28"/>
        </w:rPr>
        <w:t xml:space="preserve"> харчування; виконання комплексу </w:t>
      </w:r>
      <w:r>
        <w:rPr>
          <w:rFonts w:ascii="Times New Roman" w:hAnsi="Times New Roman"/>
          <w:sz w:val="28"/>
          <w:szCs w:val="28"/>
        </w:rPr>
        <w:t xml:space="preserve">вправ для </w:t>
      </w:r>
      <w:r w:rsidRPr="00015FC3">
        <w:rPr>
          <w:rFonts w:ascii="Times New Roman" w:hAnsi="Times New Roman"/>
          <w:sz w:val="28"/>
          <w:szCs w:val="28"/>
        </w:rPr>
        <w:t>ранкової гімнастики, дотримання режиму дн</w:t>
      </w:r>
      <w:r>
        <w:rPr>
          <w:rFonts w:ascii="Times New Roman" w:hAnsi="Times New Roman"/>
          <w:sz w:val="28"/>
          <w:szCs w:val="28"/>
        </w:rPr>
        <w:t>я. А також здійснювали контроль за станом серцево-судинної системи, використовуючи фітнес-трекер</w:t>
      </w:r>
      <w:r w:rsidRPr="001D2388">
        <w:rPr>
          <w:rFonts w:ascii="Times New Roman" w:hAnsi="Times New Roman"/>
          <w:sz w:val="28"/>
          <w:szCs w:val="28"/>
        </w:rPr>
        <w:t xml:space="preserve"> </w:t>
      </w:r>
      <w:r w:rsidRPr="001D2388">
        <w:rPr>
          <w:rStyle w:val="Strong"/>
          <w:rFonts w:ascii="Times New Roman" w:hAnsi="Times New Roman"/>
          <w:b w:val="0"/>
          <w:sz w:val="28"/>
          <w:szCs w:val="28"/>
        </w:rPr>
        <w:t>Xiaomi Mi Band</w:t>
      </w:r>
      <w:r w:rsidRPr="001D2388">
        <w:rPr>
          <w:rStyle w:val="Strong"/>
          <w:rFonts w:ascii="Times New Roman" w:hAnsi="Times New Roman"/>
          <w:sz w:val="28"/>
          <w:szCs w:val="28"/>
        </w:rPr>
        <w:t xml:space="preserve"> </w:t>
      </w:r>
      <w:r w:rsidRPr="001D2388">
        <w:rPr>
          <w:rStyle w:val="Strong"/>
          <w:rFonts w:ascii="Times New Roman" w:hAnsi="Times New Roman"/>
          <w:b w:val="0"/>
          <w:sz w:val="28"/>
          <w:szCs w:val="28"/>
        </w:rPr>
        <w:t>Pulse 1S</w:t>
      </w:r>
      <w:r>
        <w:rPr>
          <w:rFonts w:ascii="Times New Roman" w:hAnsi="Times New Roman"/>
          <w:sz w:val="28"/>
          <w:szCs w:val="28"/>
        </w:rPr>
        <w:t xml:space="preserve">, фіксували його показники у блокноті. У контрольній групі </w:t>
      </w:r>
      <w:r w:rsidRPr="00AA7524">
        <w:rPr>
          <w:rFonts w:ascii="Times New Roman" w:hAnsi="Times New Roman"/>
          <w:sz w:val="28"/>
          <w:szCs w:val="28"/>
        </w:rPr>
        <w:t xml:space="preserve">методику </w:t>
      </w:r>
      <w:r w:rsidRPr="00F65DAD">
        <w:rPr>
          <w:rFonts w:ascii="Times New Roman" w:hAnsi="Times New Roman"/>
          <w:sz w:val="28"/>
          <w:szCs w:val="28"/>
        </w:rPr>
        <w:t>щодо</w:t>
      </w:r>
      <w:r>
        <w:rPr>
          <w:rFonts w:ascii="Times New Roman" w:hAnsi="Times New Roman"/>
          <w:sz w:val="28"/>
          <w:szCs w:val="28"/>
        </w:rPr>
        <w:t xml:space="preserve"> </w:t>
      </w:r>
      <w:r w:rsidRPr="00AA7524">
        <w:rPr>
          <w:rFonts w:ascii="Times New Roman" w:hAnsi="Times New Roman"/>
          <w:sz w:val="28"/>
          <w:szCs w:val="28"/>
        </w:rPr>
        <w:t>профілактики серцево-судинної системи не застосовували.</w:t>
      </w:r>
      <w:r>
        <w:rPr>
          <w:rFonts w:ascii="Times New Roman" w:hAnsi="Times New Roman"/>
          <w:sz w:val="28"/>
          <w:szCs w:val="28"/>
        </w:rPr>
        <w:t xml:space="preserve"> Студентська молодь організовувала</w:t>
      </w:r>
      <w:r w:rsidRPr="00015FC3">
        <w:rPr>
          <w:rFonts w:ascii="Times New Roman" w:hAnsi="Times New Roman"/>
          <w:sz w:val="28"/>
          <w:szCs w:val="28"/>
        </w:rPr>
        <w:t xml:space="preserve"> свій спосіб життя у звичному для них стилі існування. </w:t>
      </w:r>
    </w:p>
    <w:p w:rsidR="00200D5B" w:rsidRDefault="00200D5B" w:rsidP="00960C0D">
      <w:pPr>
        <w:spacing w:after="0" w:line="360" w:lineRule="auto"/>
        <w:ind w:firstLine="709"/>
        <w:jc w:val="both"/>
        <w:rPr>
          <w:rFonts w:ascii="Times New Roman" w:hAnsi="Times New Roman"/>
          <w:sz w:val="28"/>
          <w:szCs w:val="28"/>
        </w:rPr>
      </w:pPr>
      <w:r w:rsidRPr="00F8716D">
        <w:rPr>
          <w:rFonts w:ascii="Times New Roman" w:hAnsi="Times New Roman"/>
          <w:sz w:val="28"/>
          <w:szCs w:val="28"/>
        </w:rPr>
        <w:t xml:space="preserve">Після застосування розробленої нами </w:t>
      </w:r>
      <w:r>
        <w:rPr>
          <w:rFonts w:ascii="Times New Roman" w:hAnsi="Times New Roman"/>
          <w:sz w:val="28"/>
          <w:szCs w:val="28"/>
        </w:rPr>
        <w:t xml:space="preserve">методики щодо профілактики функціонального стану серцево-судинної системи </w:t>
      </w:r>
      <w:r w:rsidRPr="00015FC3">
        <w:rPr>
          <w:rFonts w:ascii="Times New Roman" w:hAnsi="Times New Roman"/>
          <w:sz w:val="28"/>
          <w:szCs w:val="28"/>
        </w:rPr>
        <w:t>у експериментальній групі</w:t>
      </w:r>
      <w:r>
        <w:rPr>
          <w:rFonts w:ascii="Times New Roman" w:hAnsi="Times New Roman"/>
          <w:sz w:val="28"/>
          <w:szCs w:val="28"/>
        </w:rPr>
        <w:t>,</w:t>
      </w:r>
      <w:r w:rsidRPr="00015FC3">
        <w:rPr>
          <w:rFonts w:ascii="Times New Roman" w:hAnsi="Times New Roman"/>
          <w:sz w:val="28"/>
          <w:szCs w:val="28"/>
        </w:rPr>
        <w:t xml:space="preserve"> повторн</w:t>
      </w:r>
      <w:r>
        <w:rPr>
          <w:rFonts w:ascii="Times New Roman" w:hAnsi="Times New Roman"/>
          <w:sz w:val="28"/>
          <w:szCs w:val="28"/>
        </w:rPr>
        <w:t xml:space="preserve">о </w:t>
      </w:r>
      <w:r w:rsidRPr="00015FC3">
        <w:rPr>
          <w:rFonts w:ascii="Times New Roman" w:hAnsi="Times New Roman"/>
          <w:sz w:val="28"/>
          <w:szCs w:val="28"/>
        </w:rPr>
        <w:t xml:space="preserve">здійснено заміри </w:t>
      </w:r>
      <w:r>
        <w:rPr>
          <w:rFonts w:ascii="Times New Roman" w:hAnsi="Times New Roman"/>
          <w:sz w:val="28"/>
          <w:szCs w:val="28"/>
        </w:rPr>
        <w:t>частоти серцево-судинних скорочень та артеріальний тиск (верхнє значення) у контрольній та</w:t>
      </w:r>
      <w:r w:rsidRPr="00015FC3">
        <w:rPr>
          <w:rFonts w:ascii="Times New Roman" w:hAnsi="Times New Roman"/>
          <w:sz w:val="28"/>
          <w:szCs w:val="28"/>
        </w:rPr>
        <w:t xml:space="preserve"> експериментальн</w:t>
      </w:r>
      <w:r>
        <w:rPr>
          <w:rFonts w:ascii="Times New Roman" w:hAnsi="Times New Roman"/>
          <w:sz w:val="28"/>
          <w:szCs w:val="28"/>
        </w:rPr>
        <w:t>ій</w:t>
      </w:r>
      <w:r w:rsidRPr="00015FC3">
        <w:rPr>
          <w:rFonts w:ascii="Times New Roman" w:hAnsi="Times New Roman"/>
          <w:sz w:val="28"/>
          <w:szCs w:val="28"/>
        </w:rPr>
        <w:t xml:space="preserve"> г</w:t>
      </w:r>
      <w:r>
        <w:rPr>
          <w:rFonts w:ascii="Times New Roman" w:hAnsi="Times New Roman"/>
          <w:sz w:val="28"/>
          <w:szCs w:val="28"/>
        </w:rPr>
        <w:t xml:space="preserve">рупах за методикою </w:t>
      </w:r>
      <w:r w:rsidRPr="00EA1E5C">
        <w:rPr>
          <w:rFonts w:ascii="Times New Roman" w:hAnsi="Times New Roman"/>
          <w:sz w:val="28"/>
          <w:szCs w:val="28"/>
        </w:rPr>
        <w:t>–</w:t>
      </w:r>
      <w:r>
        <w:rPr>
          <w:rFonts w:ascii="Times New Roman" w:hAnsi="Times New Roman"/>
          <w:sz w:val="28"/>
          <w:szCs w:val="28"/>
        </w:rPr>
        <w:t xml:space="preserve"> індекс Робінсона</w:t>
      </w:r>
      <w:r w:rsidRPr="00015FC3">
        <w:rPr>
          <w:rFonts w:ascii="Times New Roman" w:hAnsi="Times New Roman"/>
          <w:sz w:val="28"/>
          <w:szCs w:val="28"/>
        </w:rPr>
        <w:t>.</w:t>
      </w:r>
    </w:p>
    <w:p w:rsidR="00200D5B" w:rsidRPr="00657DEF" w:rsidRDefault="00200D5B" w:rsidP="002B71DC">
      <w:pPr>
        <w:spacing w:after="0" w:line="360" w:lineRule="auto"/>
        <w:jc w:val="right"/>
        <w:rPr>
          <w:rFonts w:ascii="Times New Roman" w:hAnsi="Times New Roman"/>
          <w:kern w:val="3"/>
          <w:sz w:val="28"/>
          <w:szCs w:val="28"/>
          <w:lang w:eastAsia="ja-JP" w:bidi="fa-IR"/>
        </w:rPr>
      </w:pPr>
      <w:r w:rsidRPr="00657DEF">
        <w:rPr>
          <w:rFonts w:ascii="Times New Roman" w:hAnsi="Times New Roman"/>
          <w:kern w:val="3"/>
          <w:sz w:val="28"/>
          <w:szCs w:val="28"/>
          <w:lang w:eastAsia="ja-JP" w:bidi="fa-IR"/>
        </w:rPr>
        <w:t>Таблиця 2.4</w:t>
      </w:r>
    </w:p>
    <w:p w:rsidR="00200D5B" w:rsidRPr="002B71DC" w:rsidRDefault="00200D5B" w:rsidP="002B71DC">
      <w:pPr>
        <w:pStyle w:val="Standard"/>
        <w:spacing w:line="360" w:lineRule="auto"/>
        <w:ind w:firstLine="708"/>
        <w:jc w:val="center"/>
        <w:rPr>
          <w:rFonts w:cs="Times New Roman"/>
          <w:b/>
          <w:sz w:val="28"/>
          <w:szCs w:val="28"/>
          <w:lang w:val="uk-UA"/>
        </w:rPr>
      </w:pPr>
      <w:r w:rsidRPr="002B71DC">
        <w:rPr>
          <w:rFonts w:cs="Times New Roman"/>
          <w:b/>
          <w:sz w:val="28"/>
          <w:szCs w:val="28"/>
          <w:lang w:val="uk-UA"/>
        </w:rPr>
        <w:t>Динаміка змін рівнів функціонального стану серцево-судинної системи студентів до і після проведення формувального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2"/>
        <w:gridCol w:w="741"/>
        <w:gridCol w:w="846"/>
        <w:gridCol w:w="10"/>
        <w:gridCol w:w="774"/>
        <w:gridCol w:w="846"/>
        <w:gridCol w:w="699"/>
        <w:gridCol w:w="97"/>
        <w:gridCol w:w="847"/>
        <w:gridCol w:w="854"/>
        <w:gridCol w:w="846"/>
        <w:gridCol w:w="7"/>
        <w:gridCol w:w="745"/>
        <w:gridCol w:w="846"/>
      </w:tblGrid>
      <w:tr w:rsidR="00200D5B" w:rsidRPr="003503BD" w:rsidTr="001A5C96">
        <w:trPr>
          <w:trHeight w:val="480"/>
        </w:trPr>
        <w:tc>
          <w:tcPr>
            <w:tcW w:w="1412" w:type="dxa"/>
            <w:vMerge w:val="restart"/>
            <w:vAlign w:val="center"/>
          </w:tcPr>
          <w:p w:rsidR="00200D5B" w:rsidRPr="00657DEF" w:rsidRDefault="00200D5B" w:rsidP="001A5C96">
            <w:pPr>
              <w:pStyle w:val="Standard"/>
              <w:spacing w:line="360" w:lineRule="auto"/>
              <w:jc w:val="center"/>
              <w:rPr>
                <w:rFonts w:cs="Times New Roman"/>
                <w:b/>
                <w:sz w:val="28"/>
                <w:szCs w:val="28"/>
                <w:lang w:val="uk-UA"/>
              </w:rPr>
            </w:pPr>
            <w:r w:rsidRPr="00657DEF">
              <w:rPr>
                <w:rFonts w:cs="Times New Roman"/>
                <w:b/>
                <w:sz w:val="28"/>
                <w:szCs w:val="28"/>
                <w:lang w:val="uk-UA"/>
              </w:rPr>
              <w:t>Групи</w:t>
            </w:r>
          </w:p>
        </w:tc>
        <w:tc>
          <w:tcPr>
            <w:tcW w:w="8158" w:type="dxa"/>
            <w:gridSpan w:val="13"/>
          </w:tcPr>
          <w:p w:rsidR="00200D5B" w:rsidRPr="00657DEF" w:rsidRDefault="00200D5B" w:rsidP="001A5C96">
            <w:pPr>
              <w:pStyle w:val="Standard"/>
              <w:jc w:val="center"/>
              <w:rPr>
                <w:rFonts w:cs="Times New Roman"/>
                <w:b/>
                <w:sz w:val="28"/>
                <w:szCs w:val="28"/>
                <w:lang w:val="uk-UA"/>
              </w:rPr>
            </w:pPr>
            <w:r w:rsidRPr="00657DEF">
              <w:rPr>
                <w:rFonts w:cs="Times New Roman"/>
                <w:b/>
                <w:sz w:val="28"/>
                <w:szCs w:val="28"/>
                <w:lang w:val="uk-UA"/>
              </w:rPr>
              <w:t>Рівні функціонального стану серцево-судинної системи студентів першого року навчання</w:t>
            </w:r>
          </w:p>
        </w:tc>
      </w:tr>
      <w:tr w:rsidR="00200D5B" w:rsidRPr="003503BD" w:rsidTr="001A5C96">
        <w:trPr>
          <w:trHeight w:val="480"/>
        </w:trPr>
        <w:tc>
          <w:tcPr>
            <w:tcW w:w="1412" w:type="dxa"/>
            <w:vMerge/>
            <w:vAlign w:val="center"/>
          </w:tcPr>
          <w:p w:rsidR="00200D5B" w:rsidRPr="002B71DC" w:rsidRDefault="00200D5B" w:rsidP="001A5C96">
            <w:pPr>
              <w:pStyle w:val="Standard"/>
              <w:spacing w:line="360" w:lineRule="auto"/>
              <w:jc w:val="center"/>
              <w:rPr>
                <w:rFonts w:cs="Times New Roman"/>
                <w:sz w:val="28"/>
                <w:szCs w:val="28"/>
                <w:lang w:val="uk-UA"/>
              </w:rPr>
            </w:pPr>
          </w:p>
        </w:tc>
        <w:tc>
          <w:tcPr>
            <w:tcW w:w="8158" w:type="dxa"/>
            <w:gridSpan w:val="13"/>
          </w:tcPr>
          <w:p w:rsidR="00200D5B" w:rsidRPr="00657DEF" w:rsidRDefault="00200D5B" w:rsidP="001A5C96">
            <w:pPr>
              <w:pStyle w:val="Standard"/>
              <w:jc w:val="center"/>
              <w:rPr>
                <w:rFonts w:cs="Times New Roman"/>
                <w:b/>
                <w:sz w:val="28"/>
                <w:szCs w:val="28"/>
                <w:lang w:val="uk-UA"/>
              </w:rPr>
            </w:pPr>
            <w:r w:rsidRPr="00657DEF">
              <w:rPr>
                <w:rFonts w:cs="Times New Roman"/>
                <w:b/>
                <w:sz w:val="28"/>
                <w:szCs w:val="28"/>
                <w:lang w:val="uk-UA"/>
              </w:rPr>
              <w:t>До проведення формувального експерименту</w:t>
            </w:r>
          </w:p>
        </w:tc>
      </w:tr>
      <w:tr w:rsidR="00200D5B" w:rsidRPr="003503BD" w:rsidTr="001A5C96">
        <w:trPr>
          <w:trHeight w:val="345"/>
        </w:trPr>
        <w:tc>
          <w:tcPr>
            <w:tcW w:w="1412" w:type="dxa"/>
            <w:vMerge/>
            <w:vAlign w:val="center"/>
          </w:tcPr>
          <w:p w:rsidR="00200D5B" w:rsidRPr="002B71DC" w:rsidRDefault="00200D5B" w:rsidP="001A5C96">
            <w:pPr>
              <w:pStyle w:val="Standard"/>
              <w:spacing w:line="360" w:lineRule="auto"/>
              <w:jc w:val="center"/>
              <w:rPr>
                <w:rFonts w:cs="Times New Roman"/>
                <w:sz w:val="28"/>
                <w:szCs w:val="28"/>
                <w:lang w:val="uk-UA"/>
              </w:rPr>
            </w:pPr>
          </w:p>
        </w:tc>
        <w:tc>
          <w:tcPr>
            <w:tcW w:w="1598" w:type="dxa"/>
            <w:gridSpan w:val="3"/>
          </w:tcPr>
          <w:p w:rsidR="00200D5B" w:rsidRPr="00657DEF" w:rsidRDefault="00200D5B" w:rsidP="001A5C96">
            <w:pPr>
              <w:pStyle w:val="Standard"/>
              <w:jc w:val="both"/>
              <w:rPr>
                <w:rFonts w:cs="Times New Roman"/>
                <w:b/>
                <w:sz w:val="28"/>
                <w:szCs w:val="28"/>
                <w:lang w:val="uk-UA"/>
              </w:rPr>
            </w:pPr>
            <w:r w:rsidRPr="00657DEF">
              <w:rPr>
                <w:b/>
                <w:sz w:val="28"/>
                <w:szCs w:val="28"/>
              </w:rPr>
              <w:t>Низький</w:t>
            </w:r>
          </w:p>
        </w:tc>
        <w:tc>
          <w:tcPr>
            <w:tcW w:w="1620" w:type="dxa"/>
            <w:gridSpan w:val="2"/>
          </w:tcPr>
          <w:p w:rsidR="00200D5B" w:rsidRPr="00657DEF" w:rsidRDefault="00200D5B" w:rsidP="001A5C96">
            <w:pPr>
              <w:spacing w:after="0" w:line="240" w:lineRule="auto"/>
              <w:jc w:val="both"/>
              <w:rPr>
                <w:rFonts w:ascii="Times New Roman" w:hAnsi="Times New Roman"/>
                <w:b/>
                <w:sz w:val="28"/>
                <w:szCs w:val="28"/>
              </w:rPr>
            </w:pPr>
            <w:r w:rsidRPr="00657DEF">
              <w:rPr>
                <w:rFonts w:ascii="Times New Roman" w:hAnsi="Times New Roman"/>
                <w:b/>
                <w:sz w:val="28"/>
                <w:szCs w:val="28"/>
              </w:rPr>
              <w:t>Нижчий за</w:t>
            </w:r>
          </w:p>
          <w:p w:rsidR="00200D5B" w:rsidRPr="00657DEF" w:rsidRDefault="00200D5B" w:rsidP="001A5C96">
            <w:pPr>
              <w:pStyle w:val="Standard"/>
              <w:jc w:val="both"/>
              <w:rPr>
                <w:rFonts w:cs="Times New Roman"/>
                <w:b/>
                <w:sz w:val="28"/>
                <w:szCs w:val="28"/>
                <w:lang w:val="uk-UA"/>
              </w:rPr>
            </w:pPr>
            <w:r w:rsidRPr="00657DEF">
              <w:rPr>
                <w:b/>
                <w:sz w:val="28"/>
                <w:szCs w:val="28"/>
              </w:rPr>
              <w:t>середній</w:t>
            </w:r>
          </w:p>
        </w:tc>
        <w:tc>
          <w:tcPr>
            <w:tcW w:w="1642" w:type="dxa"/>
            <w:gridSpan w:val="3"/>
          </w:tcPr>
          <w:p w:rsidR="00200D5B" w:rsidRPr="00657DEF" w:rsidRDefault="00200D5B" w:rsidP="001A5C96">
            <w:pPr>
              <w:pStyle w:val="Standard"/>
              <w:jc w:val="both"/>
              <w:rPr>
                <w:rFonts w:cs="Times New Roman"/>
                <w:b/>
                <w:sz w:val="28"/>
                <w:szCs w:val="28"/>
                <w:lang w:val="uk-UA"/>
              </w:rPr>
            </w:pPr>
            <w:r w:rsidRPr="00657DEF">
              <w:rPr>
                <w:b/>
                <w:sz w:val="28"/>
                <w:szCs w:val="28"/>
              </w:rPr>
              <w:t>Середній</w:t>
            </w:r>
          </w:p>
        </w:tc>
        <w:tc>
          <w:tcPr>
            <w:tcW w:w="1706" w:type="dxa"/>
            <w:gridSpan w:val="3"/>
          </w:tcPr>
          <w:p w:rsidR="00200D5B" w:rsidRPr="00657DEF" w:rsidRDefault="00200D5B" w:rsidP="001A5C96">
            <w:pPr>
              <w:spacing w:after="0" w:line="240" w:lineRule="auto"/>
              <w:jc w:val="both"/>
              <w:rPr>
                <w:rFonts w:ascii="Times New Roman" w:hAnsi="Times New Roman"/>
                <w:b/>
                <w:sz w:val="28"/>
                <w:szCs w:val="28"/>
              </w:rPr>
            </w:pPr>
            <w:r w:rsidRPr="00657DEF">
              <w:rPr>
                <w:rFonts w:ascii="Times New Roman" w:hAnsi="Times New Roman"/>
                <w:b/>
                <w:sz w:val="28"/>
                <w:szCs w:val="28"/>
              </w:rPr>
              <w:t>Вищий за</w:t>
            </w:r>
          </w:p>
          <w:p w:rsidR="00200D5B" w:rsidRPr="00657DEF" w:rsidRDefault="00200D5B" w:rsidP="001A5C96">
            <w:pPr>
              <w:pStyle w:val="Standard"/>
              <w:jc w:val="both"/>
              <w:rPr>
                <w:rFonts w:cs="Times New Roman"/>
                <w:b/>
                <w:sz w:val="28"/>
                <w:szCs w:val="28"/>
                <w:lang w:val="uk-UA"/>
              </w:rPr>
            </w:pPr>
            <w:r w:rsidRPr="00657DEF">
              <w:rPr>
                <w:b/>
                <w:sz w:val="28"/>
                <w:szCs w:val="28"/>
              </w:rPr>
              <w:t>середній</w:t>
            </w:r>
          </w:p>
        </w:tc>
        <w:tc>
          <w:tcPr>
            <w:tcW w:w="1592" w:type="dxa"/>
            <w:gridSpan w:val="2"/>
          </w:tcPr>
          <w:p w:rsidR="00200D5B" w:rsidRPr="00657DEF" w:rsidRDefault="00200D5B" w:rsidP="001A5C96">
            <w:pPr>
              <w:pStyle w:val="Standard"/>
              <w:jc w:val="both"/>
              <w:rPr>
                <w:rFonts w:cs="Times New Roman"/>
                <w:b/>
                <w:sz w:val="28"/>
                <w:szCs w:val="28"/>
                <w:lang w:val="uk-UA"/>
              </w:rPr>
            </w:pPr>
            <w:r w:rsidRPr="00657DEF">
              <w:rPr>
                <w:b/>
                <w:sz w:val="28"/>
                <w:szCs w:val="28"/>
              </w:rPr>
              <w:t>Високий</w:t>
            </w:r>
          </w:p>
        </w:tc>
      </w:tr>
      <w:tr w:rsidR="00200D5B" w:rsidRPr="003503BD" w:rsidTr="001A5C96">
        <w:trPr>
          <w:trHeight w:val="447"/>
        </w:trPr>
        <w:tc>
          <w:tcPr>
            <w:tcW w:w="1412" w:type="dxa"/>
            <w:vMerge/>
            <w:vAlign w:val="center"/>
          </w:tcPr>
          <w:p w:rsidR="00200D5B" w:rsidRPr="002B71DC" w:rsidRDefault="00200D5B" w:rsidP="001A5C96">
            <w:pPr>
              <w:pStyle w:val="Standard"/>
              <w:spacing w:line="360" w:lineRule="auto"/>
              <w:jc w:val="center"/>
              <w:rPr>
                <w:rFonts w:cs="Times New Roman"/>
                <w:sz w:val="28"/>
                <w:szCs w:val="28"/>
                <w:lang w:val="uk-UA"/>
              </w:rPr>
            </w:pPr>
          </w:p>
        </w:tc>
        <w:tc>
          <w:tcPr>
            <w:tcW w:w="742" w:type="dxa"/>
          </w:tcPr>
          <w:p w:rsidR="00200D5B" w:rsidRPr="00657DEF" w:rsidRDefault="00200D5B"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56" w:type="dxa"/>
            <w:gridSpan w:val="2"/>
          </w:tcPr>
          <w:p w:rsidR="00200D5B" w:rsidRPr="00657DEF" w:rsidRDefault="00200D5B" w:rsidP="00657DEF">
            <w:pPr>
              <w:pStyle w:val="Standard"/>
              <w:ind w:right="-58"/>
              <w:jc w:val="center"/>
              <w:rPr>
                <w:rFonts w:cs="Times New Roman"/>
                <w:b/>
                <w:sz w:val="28"/>
                <w:szCs w:val="28"/>
                <w:lang w:val="uk-UA"/>
              </w:rPr>
            </w:pPr>
            <w:r w:rsidRPr="00657DEF">
              <w:rPr>
                <w:rFonts w:cs="Times New Roman"/>
                <w:b/>
                <w:sz w:val="28"/>
                <w:szCs w:val="28"/>
                <w:lang w:val="uk-UA"/>
              </w:rPr>
              <w:t>%</w:t>
            </w:r>
          </w:p>
        </w:tc>
        <w:tc>
          <w:tcPr>
            <w:tcW w:w="774" w:type="dxa"/>
          </w:tcPr>
          <w:p w:rsidR="00200D5B" w:rsidRPr="00657DEF" w:rsidRDefault="00200D5B"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46" w:type="dxa"/>
          </w:tcPr>
          <w:p w:rsidR="00200D5B" w:rsidRPr="00657DEF" w:rsidRDefault="00200D5B" w:rsidP="00657DEF">
            <w:pPr>
              <w:pStyle w:val="Standard"/>
              <w:ind w:right="-58"/>
              <w:jc w:val="center"/>
              <w:rPr>
                <w:rFonts w:cs="Times New Roman"/>
                <w:b/>
                <w:sz w:val="28"/>
                <w:szCs w:val="28"/>
                <w:lang w:val="uk-UA"/>
              </w:rPr>
            </w:pPr>
            <w:r w:rsidRPr="00657DEF">
              <w:rPr>
                <w:rFonts w:cs="Times New Roman"/>
                <w:b/>
                <w:sz w:val="28"/>
                <w:szCs w:val="28"/>
                <w:lang w:val="uk-UA"/>
              </w:rPr>
              <w:t>%</w:t>
            </w:r>
          </w:p>
        </w:tc>
        <w:tc>
          <w:tcPr>
            <w:tcW w:w="796" w:type="dxa"/>
            <w:gridSpan w:val="2"/>
          </w:tcPr>
          <w:p w:rsidR="00200D5B" w:rsidRPr="00657DEF" w:rsidRDefault="00200D5B"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46" w:type="dxa"/>
          </w:tcPr>
          <w:p w:rsidR="00200D5B" w:rsidRPr="00657DEF" w:rsidRDefault="00200D5B" w:rsidP="00657DEF">
            <w:pPr>
              <w:pStyle w:val="Standard"/>
              <w:ind w:right="-58"/>
              <w:jc w:val="center"/>
              <w:rPr>
                <w:rFonts w:cs="Times New Roman"/>
                <w:b/>
                <w:sz w:val="28"/>
                <w:szCs w:val="28"/>
                <w:lang w:val="uk-UA"/>
              </w:rPr>
            </w:pPr>
            <w:r w:rsidRPr="00657DEF">
              <w:rPr>
                <w:rFonts w:cs="Times New Roman"/>
                <w:b/>
                <w:sz w:val="28"/>
                <w:szCs w:val="28"/>
                <w:lang w:val="uk-UA"/>
              </w:rPr>
              <w:t>%</w:t>
            </w:r>
          </w:p>
        </w:tc>
        <w:tc>
          <w:tcPr>
            <w:tcW w:w="853" w:type="dxa"/>
          </w:tcPr>
          <w:p w:rsidR="00200D5B" w:rsidRPr="00657DEF" w:rsidRDefault="00200D5B"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53" w:type="dxa"/>
            <w:gridSpan w:val="2"/>
          </w:tcPr>
          <w:p w:rsidR="00200D5B" w:rsidRPr="00657DEF" w:rsidRDefault="00200D5B" w:rsidP="00657DEF">
            <w:pPr>
              <w:pStyle w:val="Standard"/>
              <w:ind w:right="-58"/>
              <w:jc w:val="center"/>
              <w:rPr>
                <w:rFonts w:cs="Times New Roman"/>
                <w:b/>
                <w:sz w:val="28"/>
                <w:szCs w:val="28"/>
                <w:lang w:val="uk-UA"/>
              </w:rPr>
            </w:pPr>
            <w:r w:rsidRPr="00657DEF">
              <w:rPr>
                <w:rFonts w:cs="Times New Roman"/>
                <w:b/>
                <w:sz w:val="28"/>
                <w:szCs w:val="28"/>
                <w:lang w:val="uk-UA"/>
              </w:rPr>
              <w:t>%</w:t>
            </w:r>
          </w:p>
        </w:tc>
        <w:tc>
          <w:tcPr>
            <w:tcW w:w="746" w:type="dxa"/>
          </w:tcPr>
          <w:p w:rsidR="00200D5B" w:rsidRPr="00657DEF" w:rsidRDefault="00200D5B"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46" w:type="dxa"/>
          </w:tcPr>
          <w:p w:rsidR="00200D5B" w:rsidRPr="00657DEF" w:rsidRDefault="00200D5B" w:rsidP="001A5C96">
            <w:pPr>
              <w:pStyle w:val="Standard"/>
              <w:ind w:right="-43"/>
              <w:jc w:val="center"/>
              <w:rPr>
                <w:rFonts w:cs="Times New Roman"/>
                <w:b/>
                <w:sz w:val="28"/>
                <w:szCs w:val="28"/>
                <w:lang w:val="uk-UA"/>
              </w:rPr>
            </w:pPr>
            <w:r w:rsidRPr="00657DEF">
              <w:rPr>
                <w:rFonts w:cs="Times New Roman"/>
                <w:b/>
                <w:sz w:val="28"/>
                <w:szCs w:val="28"/>
                <w:lang w:val="uk-UA"/>
              </w:rPr>
              <w:t>%</w:t>
            </w:r>
          </w:p>
        </w:tc>
      </w:tr>
      <w:tr w:rsidR="00200D5B" w:rsidRPr="003503BD" w:rsidTr="001A5C96">
        <w:tc>
          <w:tcPr>
            <w:tcW w:w="1412" w:type="dxa"/>
            <w:vAlign w:val="center"/>
          </w:tcPr>
          <w:p w:rsidR="00200D5B" w:rsidRPr="002B71DC" w:rsidRDefault="00200D5B" w:rsidP="001A5C96">
            <w:pPr>
              <w:pStyle w:val="Standard"/>
              <w:spacing w:line="360" w:lineRule="auto"/>
              <w:jc w:val="center"/>
              <w:rPr>
                <w:rFonts w:cs="Times New Roman"/>
                <w:sz w:val="28"/>
                <w:szCs w:val="28"/>
                <w:lang w:val="uk-UA"/>
              </w:rPr>
            </w:pPr>
            <w:r w:rsidRPr="002B71DC">
              <w:rPr>
                <w:rFonts w:cs="Times New Roman"/>
                <w:sz w:val="28"/>
                <w:szCs w:val="28"/>
                <w:lang w:val="uk-UA"/>
              </w:rPr>
              <w:t>ЕГ</w:t>
            </w:r>
          </w:p>
        </w:tc>
        <w:tc>
          <w:tcPr>
            <w:tcW w:w="742"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3</w:t>
            </w:r>
          </w:p>
        </w:tc>
        <w:tc>
          <w:tcPr>
            <w:tcW w:w="846"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23,07</w:t>
            </w:r>
          </w:p>
        </w:tc>
        <w:tc>
          <w:tcPr>
            <w:tcW w:w="784" w:type="dxa"/>
            <w:gridSpan w:val="2"/>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5</w:t>
            </w:r>
          </w:p>
        </w:tc>
        <w:tc>
          <w:tcPr>
            <w:tcW w:w="846"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38,46</w:t>
            </w:r>
          </w:p>
        </w:tc>
        <w:tc>
          <w:tcPr>
            <w:tcW w:w="796" w:type="dxa"/>
            <w:gridSpan w:val="2"/>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3</w:t>
            </w:r>
          </w:p>
        </w:tc>
        <w:tc>
          <w:tcPr>
            <w:tcW w:w="846"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23,07</w:t>
            </w:r>
          </w:p>
        </w:tc>
        <w:tc>
          <w:tcPr>
            <w:tcW w:w="853"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1</w:t>
            </w:r>
          </w:p>
        </w:tc>
        <w:tc>
          <w:tcPr>
            <w:tcW w:w="846"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7,69</w:t>
            </w:r>
          </w:p>
        </w:tc>
        <w:tc>
          <w:tcPr>
            <w:tcW w:w="753" w:type="dxa"/>
            <w:gridSpan w:val="2"/>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1</w:t>
            </w:r>
          </w:p>
        </w:tc>
        <w:tc>
          <w:tcPr>
            <w:tcW w:w="846"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7,69</w:t>
            </w:r>
          </w:p>
        </w:tc>
      </w:tr>
      <w:tr w:rsidR="00200D5B" w:rsidRPr="003503BD" w:rsidTr="001A5C96">
        <w:tc>
          <w:tcPr>
            <w:tcW w:w="1412" w:type="dxa"/>
            <w:vAlign w:val="center"/>
          </w:tcPr>
          <w:p w:rsidR="00200D5B" w:rsidRPr="002B71DC" w:rsidRDefault="00200D5B" w:rsidP="001A5C96">
            <w:pPr>
              <w:pStyle w:val="Standard"/>
              <w:spacing w:line="360" w:lineRule="auto"/>
              <w:jc w:val="center"/>
              <w:rPr>
                <w:rFonts w:cs="Times New Roman"/>
                <w:sz w:val="28"/>
                <w:szCs w:val="28"/>
                <w:lang w:val="uk-UA"/>
              </w:rPr>
            </w:pPr>
            <w:r w:rsidRPr="002B71DC">
              <w:rPr>
                <w:rFonts w:cs="Times New Roman"/>
                <w:sz w:val="28"/>
                <w:szCs w:val="28"/>
                <w:lang w:val="uk-UA"/>
              </w:rPr>
              <w:t>КГ</w:t>
            </w:r>
          </w:p>
        </w:tc>
        <w:tc>
          <w:tcPr>
            <w:tcW w:w="742" w:type="dxa"/>
            <w:tcBorders>
              <w:top w:val="nil"/>
            </w:tcBorders>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2</w:t>
            </w:r>
          </w:p>
        </w:tc>
        <w:tc>
          <w:tcPr>
            <w:tcW w:w="846" w:type="dxa"/>
            <w:tcBorders>
              <w:top w:val="nil"/>
            </w:tcBorders>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15,38</w:t>
            </w:r>
          </w:p>
        </w:tc>
        <w:tc>
          <w:tcPr>
            <w:tcW w:w="784" w:type="dxa"/>
            <w:gridSpan w:val="2"/>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4</w:t>
            </w:r>
          </w:p>
        </w:tc>
        <w:tc>
          <w:tcPr>
            <w:tcW w:w="846"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30,76</w:t>
            </w:r>
          </w:p>
        </w:tc>
        <w:tc>
          <w:tcPr>
            <w:tcW w:w="796" w:type="dxa"/>
            <w:gridSpan w:val="2"/>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2</w:t>
            </w:r>
          </w:p>
        </w:tc>
        <w:tc>
          <w:tcPr>
            <w:tcW w:w="846"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15,38</w:t>
            </w:r>
          </w:p>
        </w:tc>
        <w:tc>
          <w:tcPr>
            <w:tcW w:w="853"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2</w:t>
            </w:r>
          </w:p>
        </w:tc>
        <w:tc>
          <w:tcPr>
            <w:tcW w:w="846"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15,38</w:t>
            </w:r>
          </w:p>
        </w:tc>
        <w:tc>
          <w:tcPr>
            <w:tcW w:w="753" w:type="dxa"/>
            <w:gridSpan w:val="2"/>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3</w:t>
            </w:r>
          </w:p>
        </w:tc>
        <w:tc>
          <w:tcPr>
            <w:tcW w:w="846" w:type="dxa"/>
          </w:tcPr>
          <w:p w:rsidR="00200D5B" w:rsidRPr="002B71DC" w:rsidRDefault="00200D5B" w:rsidP="001A5C96">
            <w:pPr>
              <w:pStyle w:val="Standard"/>
              <w:ind w:right="-43"/>
              <w:jc w:val="center"/>
              <w:rPr>
                <w:rFonts w:cs="Times New Roman"/>
                <w:sz w:val="28"/>
                <w:szCs w:val="28"/>
                <w:lang w:val="uk-UA"/>
              </w:rPr>
            </w:pPr>
            <w:r w:rsidRPr="002B71DC">
              <w:rPr>
                <w:rFonts w:cs="Times New Roman"/>
                <w:sz w:val="28"/>
                <w:szCs w:val="28"/>
                <w:lang w:val="uk-UA"/>
              </w:rPr>
              <w:t>23,07</w:t>
            </w:r>
          </w:p>
        </w:tc>
      </w:tr>
      <w:tr w:rsidR="00200D5B" w:rsidRPr="003503BD" w:rsidTr="001A5C96">
        <w:tc>
          <w:tcPr>
            <w:tcW w:w="9570" w:type="dxa"/>
            <w:gridSpan w:val="14"/>
            <w:vAlign w:val="center"/>
          </w:tcPr>
          <w:p w:rsidR="00200D5B" w:rsidRPr="002B71DC" w:rsidRDefault="00200D5B" w:rsidP="001A5C96">
            <w:pPr>
              <w:pStyle w:val="Standard"/>
              <w:jc w:val="center"/>
              <w:rPr>
                <w:rFonts w:cs="Times New Roman"/>
                <w:b/>
                <w:sz w:val="28"/>
                <w:szCs w:val="28"/>
                <w:lang w:val="uk-UA"/>
              </w:rPr>
            </w:pPr>
            <w:r w:rsidRPr="002B71DC">
              <w:rPr>
                <w:rFonts w:cs="Times New Roman"/>
                <w:b/>
                <w:sz w:val="28"/>
                <w:szCs w:val="28"/>
                <w:lang w:val="uk-UA"/>
              </w:rPr>
              <w:t>Після проведення формувального експерименту</w:t>
            </w:r>
          </w:p>
        </w:tc>
      </w:tr>
      <w:tr w:rsidR="00200D5B" w:rsidRPr="003503BD" w:rsidTr="001A5C96">
        <w:tc>
          <w:tcPr>
            <w:tcW w:w="1408" w:type="dxa"/>
            <w:vAlign w:val="center"/>
          </w:tcPr>
          <w:p w:rsidR="00200D5B" w:rsidRPr="002B71DC" w:rsidRDefault="00200D5B" w:rsidP="001A5C96">
            <w:pPr>
              <w:pStyle w:val="Standard"/>
              <w:spacing w:line="360" w:lineRule="auto"/>
              <w:jc w:val="center"/>
              <w:rPr>
                <w:rFonts w:cs="Times New Roman"/>
                <w:sz w:val="28"/>
                <w:szCs w:val="28"/>
                <w:lang w:val="uk-UA"/>
              </w:rPr>
            </w:pPr>
            <w:r w:rsidRPr="002B71DC">
              <w:br w:type="page"/>
            </w:r>
            <w:r w:rsidRPr="002B71DC">
              <w:rPr>
                <w:rFonts w:cs="Times New Roman"/>
                <w:sz w:val="28"/>
                <w:szCs w:val="28"/>
                <w:lang w:val="uk-UA"/>
              </w:rPr>
              <w:t>ЕГ</w:t>
            </w:r>
          </w:p>
        </w:tc>
        <w:tc>
          <w:tcPr>
            <w:tcW w:w="742"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1</w:t>
            </w:r>
          </w:p>
        </w:tc>
        <w:tc>
          <w:tcPr>
            <w:tcW w:w="846"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7,69</w:t>
            </w:r>
          </w:p>
        </w:tc>
        <w:tc>
          <w:tcPr>
            <w:tcW w:w="785" w:type="dxa"/>
            <w:gridSpan w:val="2"/>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2</w:t>
            </w:r>
          </w:p>
        </w:tc>
        <w:tc>
          <w:tcPr>
            <w:tcW w:w="846"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15,38</w:t>
            </w:r>
          </w:p>
        </w:tc>
        <w:tc>
          <w:tcPr>
            <w:tcW w:w="699"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2</w:t>
            </w:r>
          </w:p>
        </w:tc>
        <w:tc>
          <w:tcPr>
            <w:tcW w:w="944" w:type="dxa"/>
            <w:gridSpan w:val="2"/>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15,38</w:t>
            </w:r>
          </w:p>
        </w:tc>
        <w:tc>
          <w:tcPr>
            <w:tcW w:w="855"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3</w:t>
            </w:r>
          </w:p>
        </w:tc>
        <w:tc>
          <w:tcPr>
            <w:tcW w:w="846"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23,07</w:t>
            </w:r>
          </w:p>
        </w:tc>
        <w:tc>
          <w:tcPr>
            <w:tcW w:w="753" w:type="dxa"/>
            <w:gridSpan w:val="2"/>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5</w:t>
            </w:r>
          </w:p>
        </w:tc>
        <w:tc>
          <w:tcPr>
            <w:tcW w:w="846"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38,46</w:t>
            </w:r>
          </w:p>
        </w:tc>
      </w:tr>
      <w:tr w:rsidR="00200D5B" w:rsidRPr="003503BD" w:rsidTr="001A5C96">
        <w:tc>
          <w:tcPr>
            <w:tcW w:w="1408" w:type="dxa"/>
            <w:vAlign w:val="center"/>
          </w:tcPr>
          <w:p w:rsidR="00200D5B" w:rsidRPr="002B71DC" w:rsidRDefault="00200D5B" w:rsidP="001A5C96">
            <w:pPr>
              <w:pStyle w:val="Standard"/>
              <w:spacing w:line="360" w:lineRule="auto"/>
              <w:jc w:val="center"/>
              <w:rPr>
                <w:rFonts w:cs="Times New Roman"/>
                <w:sz w:val="28"/>
                <w:szCs w:val="28"/>
                <w:lang w:val="uk-UA"/>
              </w:rPr>
            </w:pPr>
            <w:r w:rsidRPr="002B71DC">
              <w:rPr>
                <w:rFonts w:cs="Times New Roman"/>
                <w:sz w:val="28"/>
                <w:szCs w:val="28"/>
                <w:lang w:val="uk-UA"/>
              </w:rPr>
              <w:t>КГ</w:t>
            </w:r>
          </w:p>
        </w:tc>
        <w:tc>
          <w:tcPr>
            <w:tcW w:w="742" w:type="dxa"/>
            <w:tcBorders>
              <w:top w:val="nil"/>
            </w:tcBorders>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3</w:t>
            </w:r>
          </w:p>
        </w:tc>
        <w:tc>
          <w:tcPr>
            <w:tcW w:w="846" w:type="dxa"/>
            <w:tcBorders>
              <w:top w:val="nil"/>
            </w:tcBorders>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23,07</w:t>
            </w:r>
          </w:p>
        </w:tc>
        <w:tc>
          <w:tcPr>
            <w:tcW w:w="785" w:type="dxa"/>
            <w:gridSpan w:val="2"/>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5</w:t>
            </w:r>
          </w:p>
        </w:tc>
        <w:tc>
          <w:tcPr>
            <w:tcW w:w="846"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38,46</w:t>
            </w:r>
          </w:p>
        </w:tc>
        <w:tc>
          <w:tcPr>
            <w:tcW w:w="699"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2</w:t>
            </w:r>
          </w:p>
        </w:tc>
        <w:tc>
          <w:tcPr>
            <w:tcW w:w="944" w:type="dxa"/>
            <w:gridSpan w:val="2"/>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15,38</w:t>
            </w:r>
          </w:p>
        </w:tc>
        <w:tc>
          <w:tcPr>
            <w:tcW w:w="855"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1</w:t>
            </w:r>
          </w:p>
        </w:tc>
        <w:tc>
          <w:tcPr>
            <w:tcW w:w="846" w:type="dxa"/>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7,69</w:t>
            </w:r>
          </w:p>
        </w:tc>
        <w:tc>
          <w:tcPr>
            <w:tcW w:w="753" w:type="dxa"/>
            <w:gridSpan w:val="2"/>
          </w:tcPr>
          <w:p w:rsidR="00200D5B" w:rsidRPr="002B71DC" w:rsidRDefault="00200D5B" w:rsidP="001A5C96">
            <w:pPr>
              <w:pStyle w:val="Standard"/>
              <w:jc w:val="center"/>
              <w:rPr>
                <w:rFonts w:cs="Times New Roman"/>
                <w:sz w:val="28"/>
                <w:szCs w:val="28"/>
                <w:lang w:val="uk-UA"/>
              </w:rPr>
            </w:pPr>
            <w:r w:rsidRPr="002B71DC">
              <w:rPr>
                <w:rFonts w:cs="Times New Roman"/>
                <w:sz w:val="28"/>
                <w:szCs w:val="28"/>
                <w:lang w:val="uk-UA"/>
              </w:rPr>
              <w:t>2</w:t>
            </w:r>
          </w:p>
        </w:tc>
        <w:tc>
          <w:tcPr>
            <w:tcW w:w="846" w:type="dxa"/>
          </w:tcPr>
          <w:p w:rsidR="00200D5B" w:rsidRPr="00B748C2" w:rsidRDefault="00200D5B" w:rsidP="001A5C96">
            <w:pPr>
              <w:pStyle w:val="Standard"/>
              <w:jc w:val="center"/>
              <w:rPr>
                <w:rFonts w:cs="Times New Roman"/>
                <w:sz w:val="28"/>
                <w:szCs w:val="28"/>
                <w:lang w:val="uk-UA"/>
              </w:rPr>
            </w:pPr>
            <w:r w:rsidRPr="002B71DC">
              <w:rPr>
                <w:rFonts w:cs="Times New Roman"/>
                <w:sz w:val="28"/>
                <w:szCs w:val="28"/>
                <w:lang w:val="uk-UA"/>
              </w:rPr>
              <w:t>15,38</w:t>
            </w:r>
          </w:p>
        </w:tc>
      </w:tr>
    </w:tbl>
    <w:p w:rsidR="00200D5B" w:rsidRPr="00872CCC" w:rsidRDefault="00200D5B" w:rsidP="00960C0D">
      <w:pPr>
        <w:pStyle w:val="Standard"/>
        <w:spacing w:line="360" w:lineRule="auto"/>
        <w:ind w:firstLine="709"/>
        <w:jc w:val="both"/>
        <w:rPr>
          <w:rFonts w:cs="Times New Roman"/>
          <w:sz w:val="28"/>
          <w:szCs w:val="28"/>
          <w:lang w:val="uk-UA"/>
        </w:rPr>
      </w:pPr>
      <w:r w:rsidRPr="00872CCC">
        <w:rPr>
          <w:rFonts w:cs="Times New Roman"/>
          <w:sz w:val="28"/>
          <w:szCs w:val="28"/>
          <w:lang w:val="uk-UA"/>
        </w:rPr>
        <w:t xml:space="preserve">У експериментальній групі після проведення формувального етапу експерименту зменшилася кількість студентів з низьким рівнем </w:t>
      </w:r>
      <w:r>
        <w:rPr>
          <w:rFonts w:cs="Times New Roman"/>
          <w:sz w:val="28"/>
          <w:szCs w:val="28"/>
          <w:lang w:val="uk-UA"/>
        </w:rPr>
        <w:t xml:space="preserve">функціонального </w:t>
      </w:r>
      <w:r w:rsidRPr="00872CCC">
        <w:rPr>
          <w:rFonts w:cs="Times New Roman"/>
          <w:sz w:val="28"/>
          <w:szCs w:val="28"/>
          <w:lang w:val="uk-UA"/>
        </w:rPr>
        <w:t xml:space="preserve">стану серцево-судинної системи (на 15,38%). Зменшився відсоток студентів з рівнем </w:t>
      </w:r>
      <w:r>
        <w:rPr>
          <w:rFonts w:cs="Times New Roman"/>
          <w:sz w:val="28"/>
          <w:szCs w:val="28"/>
          <w:lang w:val="uk-UA"/>
        </w:rPr>
        <w:t xml:space="preserve">функціонального </w:t>
      </w:r>
      <w:r w:rsidRPr="00872CCC">
        <w:rPr>
          <w:rFonts w:cs="Times New Roman"/>
          <w:sz w:val="28"/>
          <w:szCs w:val="28"/>
          <w:lang w:val="uk-UA"/>
        </w:rPr>
        <w:t xml:space="preserve">стану серцево-судинної системи нижче середнього (на 23,08%), середній рівень </w:t>
      </w:r>
      <w:r>
        <w:rPr>
          <w:rFonts w:cs="Times New Roman"/>
          <w:sz w:val="28"/>
          <w:szCs w:val="28"/>
          <w:lang w:val="uk-UA"/>
        </w:rPr>
        <w:t xml:space="preserve">функціонального </w:t>
      </w:r>
      <w:r w:rsidRPr="00872CCC">
        <w:rPr>
          <w:rFonts w:cs="Times New Roman"/>
          <w:sz w:val="28"/>
          <w:szCs w:val="28"/>
          <w:lang w:val="uk-UA"/>
        </w:rPr>
        <w:t>стану</w:t>
      </w:r>
      <w:r>
        <w:rPr>
          <w:rFonts w:cs="Times New Roman"/>
          <w:sz w:val="28"/>
          <w:szCs w:val="28"/>
          <w:lang w:val="uk-UA"/>
        </w:rPr>
        <w:t xml:space="preserve"> зменшився (на 7,69%). Збільшила</w:t>
      </w:r>
      <w:r w:rsidRPr="00872CCC">
        <w:rPr>
          <w:rFonts w:cs="Times New Roman"/>
          <w:sz w:val="28"/>
          <w:szCs w:val="28"/>
          <w:lang w:val="uk-UA"/>
        </w:rPr>
        <w:t xml:space="preserve">ся кількість студентів з рівнем </w:t>
      </w:r>
      <w:r>
        <w:rPr>
          <w:rFonts w:cs="Times New Roman"/>
          <w:sz w:val="28"/>
          <w:szCs w:val="28"/>
          <w:lang w:val="uk-UA"/>
        </w:rPr>
        <w:t xml:space="preserve">функціонального </w:t>
      </w:r>
      <w:r w:rsidRPr="00872CCC">
        <w:rPr>
          <w:rFonts w:cs="Times New Roman"/>
          <w:sz w:val="28"/>
          <w:szCs w:val="28"/>
          <w:lang w:val="uk-UA"/>
        </w:rPr>
        <w:t xml:space="preserve">стану серцево-судинної системи вище середнього </w:t>
      </w:r>
      <w:r>
        <w:rPr>
          <w:rFonts w:cs="Times New Roman"/>
          <w:sz w:val="28"/>
          <w:szCs w:val="28"/>
          <w:lang w:val="uk-UA"/>
        </w:rPr>
        <w:t xml:space="preserve">(на 15,38%). </w:t>
      </w:r>
      <w:r w:rsidRPr="00872CCC">
        <w:rPr>
          <w:rFonts w:cs="Times New Roman"/>
          <w:sz w:val="28"/>
          <w:szCs w:val="28"/>
          <w:lang w:val="uk-UA"/>
        </w:rPr>
        <w:t xml:space="preserve">Відсоток студентів </w:t>
      </w:r>
      <w:r>
        <w:rPr>
          <w:rFonts w:cs="Times New Roman"/>
          <w:sz w:val="28"/>
          <w:szCs w:val="28"/>
          <w:lang w:val="uk-UA"/>
        </w:rPr>
        <w:t xml:space="preserve">з високим рівнем зазначеного стану </w:t>
      </w:r>
      <w:r w:rsidRPr="00872CCC">
        <w:rPr>
          <w:rFonts w:cs="Times New Roman"/>
          <w:sz w:val="28"/>
          <w:szCs w:val="28"/>
          <w:lang w:val="uk-UA"/>
        </w:rPr>
        <w:t>серцево-судинної системи в експериментальній групі також істотно збільшився (на 30,77%).</w:t>
      </w:r>
    </w:p>
    <w:p w:rsidR="00200D5B" w:rsidRPr="004B3D85" w:rsidRDefault="00200D5B" w:rsidP="00960C0D">
      <w:pPr>
        <w:pStyle w:val="Standard"/>
        <w:spacing w:line="360" w:lineRule="auto"/>
        <w:ind w:firstLine="709"/>
        <w:jc w:val="both"/>
        <w:rPr>
          <w:rFonts w:cs="Times New Roman"/>
          <w:sz w:val="28"/>
          <w:szCs w:val="28"/>
          <w:lang w:val="uk-UA"/>
        </w:rPr>
      </w:pPr>
      <w:r w:rsidRPr="004B3D85">
        <w:rPr>
          <w:rFonts w:cs="Times New Roman"/>
          <w:sz w:val="28"/>
          <w:szCs w:val="28"/>
          <w:lang w:val="uk-UA"/>
        </w:rPr>
        <w:t>У контрольній групі після проведення експерименту спостерігається динаміка погіршення стану серцево-судинної системи. Підвищився відсоток</w:t>
      </w:r>
      <w:r>
        <w:rPr>
          <w:rFonts w:cs="Times New Roman"/>
          <w:color w:val="FF0000"/>
          <w:sz w:val="28"/>
          <w:szCs w:val="28"/>
          <w:lang w:val="uk-UA"/>
        </w:rPr>
        <w:t xml:space="preserve"> </w:t>
      </w:r>
      <w:r w:rsidRPr="00AA7524">
        <w:rPr>
          <w:rFonts w:cs="Times New Roman"/>
          <w:sz w:val="28"/>
          <w:szCs w:val="28"/>
          <w:lang w:val="uk-UA"/>
        </w:rPr>
        <w:t>студентів з низьким</w:t>
      </w:r>
      <w:r>
        <w:rPr>
          <w:rFonts w:cs="Times New Roman"/>
          <w:sz w:val="28"/>
          <w:szCs w:val="28"/>
          <w:lang w:val="uk-UA"/>
        </w:rPr>
        <w:t xml:space="preserve"> рівнем функціонального </w:t>
      </w:r>
      <w:r w:rsidRPr="004B3D85">
        <w:rPr>
          <w:rFonts w:cs="Times New Roman"/>
          <w:sz w:val="28"/>
          <w:szCs w:val="28"/>
          <w:lang w:val="uk-UA"/>
        </w:rPr>
        <w:t xml:space="preserve">стану серцево-судинної системи (на 7,69%), рівнем нижче середнього (на 7,7%). Відсоток студентів із середнім рівнем </w:t>
      </w:r>
      <w:r>
        <w:rPr>
          <w:rFonts w:cs="Times New Roman"/>
          <w:sz w:val="28"/>
          <w:szCs w:val="28"/>
          <w:lang w:val="uk-UA"/>
        </w:rPr>
        <w:t xml:space="preserve">функціонального стану </w:t>
      </w:r>
      <w:r w:rsidRPr="004B3D85">
        <w:rPr>
          <w:rFonts w:cs="Times New Roman"/>
          <w:sz w:val="28"/>
          <w:szCs w:val="28"/>
          <w:lang w:val="uk-UA"/>
        </w:rPr>
        <w:t>серцево-судинної системи не змінився. Зменшився відсоток студе</w:t>
      </w:r>
      <w:r>
        <w:rPr>
          <w:rFonts w:cs="Times New Roman"/>
          <w:sz w:val="28"/>
          <w:szCs w:val="28"/>
          <w:lang w:val="uk-UA"/>
        </w:rPr>
        <w:t>н</w:t>
      </w:r>
      <w:r w:rsidRPr="004B3D85">
        <w:rPr>
          <w:rFonts w:cs="Times New Roman"/>
          <w:sz w:val="28"/>
          <w:szCs w:val="28"/>
          <w:lang w:val="uk-UA"/>
        </w:rPr>
        <w:t xml:space="preserve">тів із рівнем </w:t>
      </w:r>
      <w:r>
        <w:rPr>
          <w:rFonts w:cs="Times New Roman"/>
          <w:sz w:val="28"/>
          <w:szCs w:val="28"/>
          <w:lang w:val="uk-UA"/>
        </w:rPr>
        <w:t xml:space="preserve">функціонального </w:t>
      </w:r>
      <w:r w:rsidRPr="004B3D85">
        <w:rPr>
          <w:rFonts w:cs="Times New Roman"/>
          <w:sz w:val="28"/>
          <w:szCs w:val="28"/>
          <w:lang w:val="uk-UA"/>
        </w:rPr>
        <w:t>стану нижче середнього (на 7,6</w:t>
      </w:r>
      <w:r>
        <w:rPr>
          <w:rFonts w:cs="Times New Roman"/>
          <w:sz w:val="28"/>
          <w:szCs w:val="28"/>
          <w:lang w:val="uk-UA"/>
        </w:rPr>
        <w:t xml:space="preserve">9%) та високим </w:t>
      </w:r>
      <w:r w:rsidRPr="004B3D85">
        <w:rPr>
          <w:rFonts w:cs="Times New Roman"/>
          <w:sz w:val="28"/>
          <w:szCs w:val="28"/>
          <w:lang w:val="uk-UA"/>
        </w:rPr>
        <w:t>(на 7,69%) рівнем</w:t>
      </w:r>
      <w:r>
        <w:rPr>
          <w:rFonts w:cs="Times New Roman"/>
          <w:sz w:val="28"/>
          <w:szCs w:val="28"/>
          <w:lang w:val="uk-UA"/>
        </w:rPr>
        <w:t xml:space="preserve"> стану серцево-судинної системи</w:t>
      </w:r>
      <w:r w:rsidRPr="004B3D85">
        <w:rPr>
          <w:rFonts w:cs="Times New Roman"/>
          <w:sz w:val="28"/>
          <w:szCs w:val="28"/>
          <w:lang w:val="uk-UA"/>
        </w:rPr>
        <w:t xml:space="preserve">. </w:t>
      </w:r>
    </w:p>
    <w:p w:rsidR="00200D5B" w:rsidRDefault="00200D5B" w:rsidP="00E05312">
      <w:pPr>
        <w:pStyle w:val="Standard"/>
        <w:spacing w:line="360" w:lineRule="auto"/>
        <w:ind w:firstLine="709"/>
        <w:jc w:val="both"/>
        <w:rPr>
          <w:sz w:val="28"/>
          <w:szCs w:val="28"/>
          <w:lang w:val="uk-UA"/>
        </w:rPr>
      </w:pPr>
      <w:r w:rsidRPr="004B3D85">
        <w:rPr>
          <w:rFonts w:cs="Times New Roman"/>
          <w:sz w:val="28"/>
          <w:szCs w:val="28"/>
          <w:lang w:val="uk-UA"/>
        </w:rPr>
        <w:t xml:space="preserve">Після проведення формувального </w:t>
      </w:r>
      <w:r>
        <w:rPr>
          <w:rFonts w:cs="Times New Roman"/>
          <w:sz w:val="28"/>
          <w:szCs w:val="28"/>
          <w:lang w:val="uk-UA"/>
        </w:rPr>
        <w:t xml:space="preserve">етапу </w:t>
      </w:r>
      <w:r w:rsidRPr="004B3D85">
        <w:rPr>
          <w:rFonts w:cs="Times New Roman"/>
          <w:sz w:val="28"/>
          <w:szCs w:val="28"/>
          <w:lang w:val="uk-UA"/>
        </w:rPr>
        <w:t>експерименту в експериментальній групі у порівнянні з контрольною зни</w:t>
      </w:r>
      <w:r>
        <w:rPr>
          <w:rFonts w:cs="Times New Roman"/>
          <w:sz w:val="28"/>
          <w:szCs w:val="28"/>
          <w:lang w:val="uk-UA"/>
        </w:rPr>
        <w:t xml:space="preserve">зився відсоток студентів </w:t>
      </w:r>
      <w:r w:rsidRPr="004B3D85">
        <w:rPr>
          <w:rFonts w:cs="Times New Roman"/>
          <w:sz w:val="28"/>
          <w:szCs w:val="28"/>
          <w:lang w:val="uk-UA"/>
        </w:rPr>
        <w:t>з низ</w:t>
      </w:r>
      <w:r>
        <w:rPr>
          <w:rFonts w:cs="Times New Roman"/>
          <w:sz w:val="28"/>
          <w:szCs w:val="28"/>
          <w:lang w:val="uk-UA"/>
        </w:rPr>
        <w:t>ьким рівнем функціонального стану серцево-судинної систем (на 15,38%) та рівнем нижче середнього (на 23,08%)</w:t>
      </w:r>
      <w:r w:rsidRPr="004B3D85">
        <w:rPr>
          <w:rFonts w:cs="Times New Roman"/>
          <w:sz w:val="28"/>
          <w:szCs w:val="28"/>
          <w:lang w:val="uk-UA"/>
        </w:rPr>
        <w:t xml:space="preserve">. </w:t>
      </w:r>
      <w:r>
        <w:rPr>
          <w:rFonts w:cs="Times New Roman"/>
          <w:sz w:val="28"/>
          <w:szCs w:val="28"/>
          <w:lang w:val="uk-UA"/>
        </w:rPr>
        <w:t xml:space="preserve">Відсоток студентів із середнім рівнем функціонального стану у порівнянні з контрольною групою не змінився. Підвищився відсоток студентів </w:t>
      </w:r>
      <w:r w:rsidRPr="004B3D85">
        <w:rPr>
          <w:rFonts w:cs="Times New Roman"/>
          <w:sz w:val="28"/>
          <w:szCs w:val="28"/>
          <w:lang w:val="uk-UA"/>
        </w:rPr>
        <w:t>з</w:t>
      </w:r>
      <w:r>
        <w:rPr>
          <w:rFonts w:cs="Times New Roman"/>
          <w:sz w:val="28"/>
          <w:szCs w:val="28"/>
          <w:lang w:val="uk-UA"/>
        </w:rPr>
        <w:t xml:space="preserve"> рівнем функціонального стану серцево-судинної системи вище середнього </w:t>
      </w:r>
      <w:r w:rsidRPr="004B3D85">
        <w:rPr>
          <w:rFonts w:cs="Times New Roman"/>
          <w:sz w:val="28"/>
          <w:szCs w:val="28"/>
          <w:lang w:val="uk-UA"/>
        </w:rPr>
        <w:t>(</w:t>
      </w:r>
      <w:r>
        <w:rPr>
          <w:rFonts w:cs="Times New Roman"/>
          <w:sz w:val="28"/>
          <w:szCs w:val="28"/>
          <w:lang w:val="uk-UA"/>
        </w:rPr>
        <w:t>на 15,38%) та високим рівнем (23,08</w:t>
      </w:r>
      <w:r w:rsidRPr="004B3D85">
        <w:rPr>
          <w:rFonts w:cs="Times New Roman"/>
          <w:sz w:val="28"/>
          <w:szCs w:val="28"/>
          <w:lang w:val="uk-UA"/>
        </w:rPr>
        <w:t xml:space="preserve">%). Отримані результати </w:t>
      </w:r>
      <w:r w:rsidRPr="002C611C">
        <w:rPr>
          <w:rFonts w:cs="Times New Roman"/>
          <w:sz w:val="28"/>
          <w:szCs w:val="28"/>
          <w:lang w:val="uk-UA"/>
        </w:rPr>
        <w:t>(</w:t>
      </w:r>
      <w:r w:rsidRPr="00522C79">
        <w:rPr>
          <w:rFonts w:cs="Times New Roman"/>
          <w:sz w:val="28"/>
          <w:szCs w:val="28"/>
          <w:lang w:val="uk-UA"/>
        </w:rPr>
        <w:t>рис. 2.2</w:t>
      </w:r>
      <w:r w:rsidRPr="002C611C">
        <w:rPr>
          <w:rFonts w:cs="Times New Roman"/>
          <w:sz w:val="28"/>
          <w:szCs w:val="28"/>
          <w:lang w:val="uk-UA"/>
        </w:rPr>
        <w:t>.)</w:t>
      </w:r>
      <w:r w:rsidRPr="004B3D85">
        <w:rPr>
          <w:rFonts w:cs="Times New Roman"/>
          <w:sz w:val="28"/>
          <w:szCs w:val="28"/>
          <w:lang w:val="uk-UA"/>
        </w:rPr>
        <w:t xml:space="preserve"> переконливо</w:t>
      </w:r>
      <w:r>
        <w:rPr>
          <w:rFonts w:cs="Times New Roman"/>
          <w:sz w:val="28"/>
          <w:szCs w:val="28"/>
          <w:lang w:val="uk-UA"/>
        </w:rPr>
        <w:t xml:space="preserve"> свідчать про те, що </w:t>
      </w:r>
      <w:r w:rsidRPr="00BC7EBB">
        <w:rPr>
          <w:rFonts w:cs="Times New Roman"/>
          <w:sz w:val="28"/>
          <w:szCs w:val="28"/>
          <w:lang w:val="uk-UA"/>
        </w:rPr>
        <w:t xml:space="preserve">розроблена методика щодо профілактики серцево-судинної системи </w:t>
      </w:r>
      <w:r w:rsidRPr="00BC7EBB">
        <w:rPr>
          <w:sz w:val="28"/>
          <w:szCs w:val="28"/>
          <w:lang w:val="uk-UA"/>
        </w:rPr>
        <w:t>є ефективною.</w:t>
      </w:r>
    </w:p>
    <w:p w:rsidR="00200D5B" w:rsidRDefault="00200D5B" w:rsidP="00B83A5B">
      <w:pPr>
        <w:pStyle w:val="Standard"/>
        <w:spacing w:line="360" w:lineRule="auto"/>
        <w:ind w:firstLine="709"/>
        <w:jc w:val="both"/>
        <w:rPr>
          <w:sz w:val="28"/>
          <w:szCs w:val="28"/>
          <w:lang w:val="uk-UA"/>
        </w:rPr>
      </w:pPr>
      <w:r w:rsidRPr="003503BD">
        <w:rPr>
          <w:noProof/>
          <w:lang w:val="ru-RU" w:eastAsia="ru-RU" w:bidi="ar-SA"/>
        </w:rPr>
        <w:object w:dxaOrig="8468" w:dyaOrig="5002">
          <v:shape id="Объект 3" o:spid="_x0000_i1028" type="#_x0000_t75" style="width:423.75pt;height:232.5pt;visibility:visible" o:ole="">
            <v:imagedata r:id="rId11" o:title=""/>
            <o:lock v:ext="edit" aspectratio="f"/>
          </v:shape>
          <o:OLEObject Type="Embed" ProgID="Excel.Chart.8" ShapeID="Объект 3" DrawAspect="Content" ObjectID="_1637588477" r:id="rId12"/>
        </w:object>
      </w:r>
    </w:p>
    <w:p w:rsidR="00200D5B" w:rsidRPr="00BC7EBB" w:rsidRDefault="00200D5B" w:rsidP="00BC7EBB">
      <w:pPr>
        <w:pStyle w:val="Standard"/>
        <w:spacing w:line="360" w:lineRule="auto"/>
        <w:ind w:firstLine="708"/>
        <w:jc w:val="both"/>
        <w:rPr>
          <w:rFonts w:cs="Times New Roman"/>
          <w:b/>
          <w:sz w:val="28"/>
          <w:szCs w:val="28"/>
          <w:lang w:val="uk-UA"/>
        </w:rPr>
      </w:pPr>
      <w:r w:rsidRPr="00A65F01">
        <w:rPr>
          <w:rFonts w:cs="Times New Roman"/>
          <w:b/>
          <w:noProof/>
          <w:sz w:val="28"/>
          <w:szCs w:val="28"/>
          <w:lang w:val="uk-UA"/>
        </w:rPr>
        <w:t xml:space="preserve">Рис. 2.2. </w:t>
      </w:r>
      <w:r w:rsidRPr="00A65F01">
        <w:rPr>
          <w:rFonts w:cs="Times New Roman"/>
          <w:b/>
          <w:sz w:val="28"/>
          <w:szCs w:val="28"/>
          <w:lang w:val="uk-UA"/>
        </w:rPr>
        <w:t xml:space="preserve">Динаміка змін рівнів </w:t>
      </w:r>
      <w:r>
        <w:rPr>
          <w:rFonts w:cs="Times New Roman"/>
          <w:b/>
          <w:sz w:val="28"/>
          <w:szCs w:val="28"/>
          <w:lang w:val="uk-UA"/>
        </w:rPr>
        <w:t xml:space="preserve">функціонального </w:t>
      </w:r>
      <w:r w:rsidRPr="00A65F01">
        <w:rPr>
          <w:rFonts w:cs="Times New Roman"/>
          <w:b/>
          <w:sz w:val="28"/>
          <w:szCs w:val="28"/>
          <w:lang w:val="uk-UA"/>
        </w:rPr>
        <w:t>стану серцево-судинної системи студентів до і після проведення формувального експерименту</w:t>
      </w:r>
    </w:p>
    <w:p w:rsidR="00200D5B" w:rsidRDefault="00200D5B" w:rsidP="008D4D82">
      <w:pPr>
        <w:spacing w:after="0" w:line="360" w:lineRule="auto"/>
        <w:ind w:firstLine="851"/>
        <w:jc w:val="both"/>
        <w:rPr>
          <w:rFonts w:ascii="Times New Roman" w:hAnsi="Times New Roman"/>
          <w:sz w:val="28"/>
          <w:szCs w:val="28"/>
        </w:rPr>
      </w:pPr>
      <w:r w:rsidRPr="00936960">
        <w:rPr>
          <w:rFonts w:ascii="Times New Roman" w:hAnsi="Times New Roman"/>
          <w:sz w:val="28"/>
          <w:szCs w:val="28"/>
        </w:rPr>
        <w:t>Ми отримали наступні результати щодо розподі</w:t>
      </w:r>
      <w:r>
        <w:rPr>
          <w:rFonts w:ascii="Times New Roman" w:hAnsi="Times New Roman"/>
          <w:sz w:val="28"/>
          <w:szCs w:val="28"/>
        </w:rPr>
        <w:t>лу</w:t>
      </w:r>
      <w:r w:rsidRPr="00936960">
        <w:rPr>
          <w:rFonts w:ascii="Times New Roman" w:hAnsi="Times New Roman"/>
          <w:sz w:val="28"/>
          <w:szCs w:val="28"/>
        </w:rPr>
        <w:t xml:space="preserve"> балів, які набрали студенти</w:t>
      </w:r>
      <w:r>
        <w:rPr>
          <w:rFonts w:ascii="Times New Roman" w:hAnsi="Times New Roman"/>
          <w:sz w:val="28"/>
          <w:szCs w:val="28"/>
        </w:rPr>
        <w:t xml:space="preserve"> експериментальної та </w:t>
      </w:r>
      <w:r w:rsidRPr="00936960">
        <w:rPr>
          <w:rFonts w:ascii="Times New Roman" w:hAnsi="Times New Roman"/>
          <w:sz w:val="28"/>
          <w:szCs w:val="28"/>
        </w:rPr>
        <w:t>контрольної груп,</w:t>
      </w:r>
      <w:r>
        <w:rPr>
          <w:rFonts w:ascii="Times New Roman" w:hAnsi="Times New Roman"/>
          <w:sz w:val="28"/>
          <w:szCs w:val="28"/>
        </w:rPr>
        <w:t xml:space="preserve"> які відображено у таблицях 2.5., 2.6 (додаток М, Н).</w:t>
      </w:r>
    </w:p>
    <w:p w:rsidR="00200D5B" w:rsidRPr="001E1111" w:rsidRDefault="00200D5B" w:rsidP="001E1111">
      <w:pPr>
        <w:pStyle w:val="BodyTextIndent2"/>
        <w:spacing w:line="360" w:lineRule="auto"/>
        <w:ind w:firstLine="567"/>
        <w:jc w:val="both"/>
      </w:pPr>
      <w:r w:rsidRPr="00936960">
        <w:t>З метою перевірки ефективності формувального експерименту було проведено статистичний аналіз. Ми використали критерій χ</w:t>
      </w:r>
      <w:r w:rsidRPr="00936960">
        <w:rPr>
          <w:vertAlign w:val="superscript"/>
        </w:rPr>
        <w:t xml:space="preserve">2 </w:t>
      </w:r>
      <w:r w:rsidRPr="00936960">
        <w:t xml:space="preserve">, що дозволяє визначити наявність або відсутність різниці у рівнях функціональних показників </w:t>
      </w:r>
      <w:r>
        <w:t xml:space="preserve">функціонального стану серцево-судинної системи студентів експериментальної та </w:t>
      </w:r>
      <w:r w:rsidRPr="00936960">
        <w:t xml:space="preserve">контрольної груп. Обчислення </w:t>
      </w:r>
      <w:r w:rsidRPr="00936960">
        <w:rPr>
          <w:bCs/>
        </w:rPr>
        <w:t>х</w:t>
      </w:r>
      <w:r w:rsidRPr="00936960">
        <w:rPr>
          <w:bCs/>
          <w:vertAlign w:val="superscript"/>
        </w:rPr>
        <w:t>2</w:t>
      </w:r>
      <w:r w:rsidRPr="00936960">
        <w:rPr>
          <w:bCs/>
        </w:rPr>
        <w:t>-кри</w:t>
      </w:r>
      <w:r>
        <w:rPr>
          <w:bCs/>
        </w:rPr>
        <w:t>терію відображено у таблиці 2.7</w:t>
      </w:r>
      <w:r w:rsidRPr="00936960">
        <w:rPr>
          <w:bCs/>
        </w:rPr>
        <w:t>.</w:t>
      </w:r>
    </w:p>
    <w:p w:rsidR="00200D5B" w:rsidRPr="004D4882" w:rsidRDefault="00200D5B" w:rsidP="006E30B4">
      <w:pPr>
        <w:spacing w:after="0" w:line="360" w:lineRule="auto"/>
        <w:ind w:firstLine="709"/>
        <w:jc w:val="right"/>
        <w:rPr>
          <w:rFonts w:ascii="Times New Roman" w:hAnsi="Times New Roman"/>
          <w:sz w:val="28"/>
          <w:szCs w:val="28"/>
        </w:rPr>
      </w:pPr>
      <w:r w:rsidRPr="004D4882">
        <w:rPr>
          <w:rFonts w:ascii="Times New Roman" w:hAnsi="Times New Roman"/>
          <w:sz w:val="28"/>
          <w:szCs w:val="28"/>
        </w:rPr>
        <w:t>Таблиця 2.7.</w:t>
      </w:r>
    </w:p>
    <w:p w:rsidR="00200D5B" w:rsidRPr="00E15B6B" w:rsidRDefault="00200D5B" w:rsidP="006E30B4">
      <w:pPr>
        <w:spacing w:line="360" w:lineRule="auto"/>
        <w:contextualSpacing/>
        <w:jc w:val="center"/>
        <w:rPr>
          <w:rFonts w:ascii="Times New Roman" w:hAnsi="Times New Roman"/>
          <w:color w:val="000000"/>
          <w:sz w:val="32"/>
          <w:szCs w:val="32"/>
          <w:vertAlign w:val="superscript"/>
        </w:rPr>
      </w:pPr>
      <w:r>
        <w:rPr>
          <w:rFonts w:ascii="Times New Roman" w:hAnsi="Times New Roman"/>
          <w:b/>
          <w:color w:val="000000"/>
          <w:sz w:val="28"/>
          <w:szCs w:val="28"/>
        </w:rPr>
        <w:t xml:space="preserve">Робоча таблиця обчислення </w:t>
      </w:r>
      <w:r w:rsidRPr="00A1121F">
        <w:rPr>
          <w:rFonts w:ascii="Times New Roman" w:hAnsi="Times New Roman"/>
          <w:b/>
          <w:color w:val="000000"/>
          <w:sz w:val="32"/>
          <w:szCs w:val="32"/>
        </w:rPr>
        <w:t>χ</w:t>
      </w:r>
      <w:r w:rsidRPr="00A1121F">
        <w:rPr>
          <w:rFonts w:ascii="Times New Roman" w:hAnsi="Times New Roman"/>
          <w:b/>
          <w:color w:val="000000"/>
          <w:sz w:val="28"/>
          <w:szCs w:val="28"/>
          <w:vertAlign w:val="superscript"/>
        </w:rPr>
        <w:t xml:space="preserve"> 2</w:t>
      </w:r>
      <w:r w:rsidRPr="006B0B19">
        <w:rPr>
          <w:rFonts w:ascii="Times New Roman" w:hAnsi="Times New Roman"/>
          <w:sz w:val="28"/>
          <w:szCs w:val="28"/>
          <w:lang w:eastAsia="ru-RU"/>
        </w:rPr>
        <w:t>–</w:t>
      </w:r>
      <w:r>
        <w:rPr>
          <w:rFonts w:ascii="Times New Roman" w:hAnsi="Times New Roman"/>
          <w:b/>
          <w:color w:val="000000"/>
          <w:sz w:val="28"/>
          <w:szCs w:val="28"/>
        </w:rPr>
        <w:t xml:space="preserve"> </w:t>
      </w:r>
      <w:r w:rsidRPr="00BB498B">
        <w:rPr>
          <w:rFonts w:ascii="Times New Roman" w:hAnsi="Times New Roman"/>
          <w:b/>
          <w:color w:val="000000"/>
          <w:sz w:val="28"/>
          <w:szCs w:val="28"/>
        </w:rPr>
        <w:t>критері</w:t>
      </w:r>
      <w:r>
        <w:rPr>
          <w:rFonts w:ascii="Times New Roman" w:hAnsi="Times New Roman"/>
          <w:b/>
          <w:color w:val="000000"/>
          <w:sz w:val="28"/>
          <w:szCs w:val="28"/>
        </w:rPr>
        <w:t>ю до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20"/>
        <w:gridCol w:w="1514"/>
        <w:gridCol w:w="1367"/>
        <w:gridCol w:w="1367"/>
        <w:gridCol w:w="1201"/>
        <w:gridCol w:w="1251"/>
        <w:gridCol w:w="1250"/>
      </w:tblGrid>
      <w:tr w:rsidR="00200D5B" w:rsidRPr="003503BD" w:rsidTr="00A80E2A">
        <w:tc>
          <w:tcPr>
            <w:tcW w:w="1508" w:type="dxa"/>
            <w:vAlign w:val="center"/>
          </w:tcPr>
          <w:p w:rsidR="00200D5B" w:rsidRPr="004D4882" w:rsidRDefault="00200D5B" w:rsidP="00A80E2A">
            <w:pPr>
              <w:spacing w:after="0" w:line="240" w:lineRule="auto"/>
              <w:jc w:val="center"/>
              <w:rPr>
                <w:rFonts w:ascii="Times New Roman" w:hAnsi="Times New Roman"/>
                <w:b/>
                <w:color w:val="000000"/>
                <w:sz w:val="28"/>
                <w:szCs w:val="28"/>
                <w:lang w:val="en-US"/>
              </w:rPr>
            </w:pPr>
            <w:r w:rsidRPr="004D4882">
              <w:rPr>
                <w:rFonts w:ascii="Times New Roman" w:hAnsi="Times New Roman"/>
                <w:b/>
                <w:color w:val="000000"/>
                <w:sz w:val="28"/>
                <w:szCs w:val="28"/>
              </w:rPr>
              <w:t xml:space="preserve">Кількість інтервалів, </w:t>
            </w:r>
            <w:r w:rsidRPr="004D4882">
              <w:rPr>
                <w:rFonts w:ascii="Times New Roman" w:hAnsi="Times New Roman"/>
                <w:b/>
                <w:color w:val="000000"/>
                <w:sz w:val="28"/>
                <w:szCs w:val="28"/>
                <w:lang w:val="en-US"/>
              </w:rPr>
              <w:t>n</w:t>
            </w:r>
          </w:p>
        </w:tc>
        <w:tc>
          <w:tcPr>
            <w:tcW w:w="1406" w:type="dxa"/>
            <w:vAlign w:val="center"/>
          </w:tcPr>
          <w:p w:rsidR="00200D5B" w:rsidRPr="004D4882" w:rsidRDefault="00200D5B" w:rsidP="00A80E2A">
            <w:pPr>
              <w:spacing w:after="0" w:line="240" w:lineRule="auto"/>
              <w:jc w:val="center"/>
              <w:rPr>
                <w:rFonts w:ascii="Times New Roman" w:hAnsi="Times New Roman"/>
                <w:b/>
                <w:color w:val="000000"/>
                <w:sz w:val="28"/>
                <w:szCs w:val="28"/>
              </w:rPr>
            </w:pPr>
            <w:r w:rsidRPr="004D4882">
              <w:rPr>
                <w:rFonts w:ascii="Times New Roman" w:hAnsi="Times New Roman"/>
                <w:b/>
                <w:color w:val="000000"/>
                <w:sz w:val="28"/>
                <w:szCs w:val="28"/>
              </w:rPr>
              <w:t>Інтервали</w:t>
            </w:r>
          </w:p>
          <w:p w:rsidR="00200D5B" w:rsidRPr="004D4882" w:rsidRDefault="00200D5B" w:rsidP="00A80E2A">
            <w:pPr>
              <w:spacing w:after="0" w:line="240" w:lineRule="auto"/>
              <w:jc w:val="center"/>
              <w:rPr>
                <w:rFonts w:ascii="Times New Roman" w:hAnsi="Times New Roman"/>
                <w:b/>
                <w:color w:val="000000"/>
                <w:sz w:val="28"/>
                <w:szCs w:val="28"/>
              </w:rPr>
            </w:pPr>
            <w:r w:rsidRPr="004D4882">
              <w:rPr>
                <w:rFonts w:ascii="Times New Roman" w:hAnsi="Times New Roman"/>
                <w:b/>
                <w:color w:val="000000"/>
                <w:sz w:val="28"/>
                <w:szCs w:val="28"/>
              </w:rPr>
              <w:t>оцінок</w:t>
            </w:r>
          </w:p>
        </w:tc>
        <w:tc>
          <w:tcPr>
            <w:tcW w:w="1399" w:type="dxa"/>
            <w:vAlign w:val="center"/>
          </w:tcPr>
          <w:p w:rsidR="00200D5B" w:rsidRPr="004D4882" w:rsidRDefault="00200D5B" w:rsidP="00A80E2A">
            <w:pPr>
              <w:pStyle w:val="BodyTextIndent2"/>
              <w:ind w:firstLine="0"/>
              <w:jc w:val="center"/>
              <w:rPr>
                <w:b/>
              </w:rPr>
            </w:pPr>
            <w:r w:rsidRPr="004D4882">
              <w:rPr>
                <w:b/>
              </w:rPr>
              <w:t>Частота</w:t>
            </w:r>
          </w:p>
          <w:p w:rsidR="00200D5B" w:rsidRPr="004D4882" w:rsidRDefault="00200D5B" w:rsidP="00A80E2A">
            <w:pPr>
              <w:spacing w:after="0" w:line="240" w:lineRule="auto"/>
              <w:jc w:val="center"/>
              <w:rPr>
                <w:rFonts w:ascii="Times New Roman" w:hAnsi="Times New Roman"/>
                <w:b/>
                <w:color w:val="000000"/>
                <w:sz w:val="28"/>
                <w:szCs w:val="28"/>
                <w:lang w:val="en-US"/>
              </w:rPr>
            </w:pPr>
            <w:r w:rsidRPr="004D4882">
              <w:rPr>
                <w:rFonts w:ascii="Times New Roman" w:hAnsi="Times New Roman"/>
                <w:b/>
                <w:sz w:val="28"/>
                <w:szCs w:val="28"/>
              </w:rPr>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E</w:t>
            </w:r>
          </w:p>
        </w:tc>
        <w:tc>
          <w:tcPr>
            <w:tcW w:w="1399" w:type="dxa"/>
            <w:vAlign w:val="center"/>
          </w:tcPr>
          <w:p w:rsidR="00200D5B" w:rsidRPr="004D4882" w:rsidRDefault="00200D5B" w:rsidP="00A80E2A">
            <w:pPr>
              <w:pStyle w:val="BodyTextIndent2"/>
              <w:ind w:firstLine="0"/>
              <w:jc w:val="center"/>
              <w:rPr>
                <w:b/>
              </w:rPr>
            </w:pPr>
            <w:r w:rsidRPr="004D4882">
              <w:rPr>
                <w:b/>
              </w:rPr>
              <w:t>Частота</w:t>
            </w:r>
          </w:p>
          <w:p w:rsidR="00200D5B" w:rsidRPr="004D4882" w:rsidRDefault="00200D5B" w:rsidP="00A80E2A">
            <w:pPr>
              <w:spacing w:after="0" w:line="240" w:lineRule="auto"/>
              <w:jc w:val="center"/>
              <w:rPr>
                <w:rFonts w:ascii="Times New Roman" w:hAnsi="Times New Roman"/>
                <w:b/>
                <w:color w:val="000000"/>
                <w:sz w:val="28"/>
                <w:szCs w:val="28"/>
                <w:lang w:val="en-US"/>
              </w:rPr>
            </w:pPr>
            <w:r w:rsidRPr="004D4882">
              <w:rPr>
                <w:rFonts w:ascii="Times New Roman" w:hAnsi="Times New Roman"/>
                <w:b/>
                <w:sz w:val="28"/>
                <w:szCs w:val="28"/>
              </w:rPr>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К</w:t>
            </w:r>
          </w:p>
        </w:tc>
        <w:tc>
          <w:tcPr>
            <w:tcW w:w="1376" w:type="dxa"/>
            <w:vAlign w:val="center"/>
          </w:tcPr>
          <w:p w:rsidR="00200D5B" w:rsidRPr="004D4882" w:rsidRDefault="00200D5B" w:rsidP="00A80E2A">
            <w:pPr>
              <w:spacing w:after="0" w:line="240" w:lineRule="auto"/>
              <w:jc w:val="center"/>
              <w:rPr>
                <w:rFonts w:ascii="Times New Roman" w:hAnsi="Times New Roman"/>
                <w:b/>
                <w:color w:val="000000"/>
                <w:sz w:val="28"/>
                <w:szCs w:val="28"/>
              </w:rPr>
            </w:pPr>
            <w:r w:rsidRPr="004D4882">
              <w:rPr>
                <w:rFonts w:ascii="Times New Roman" w:hAnsi="Times New Roman"/>
                <w:b/>
                <w:sz w:val="28"/>
                <w:szCs w:val="28"/>
              </w:rPr>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E</w:t>
            </w:r>
            <w:r w:rsidRPr="004D4882">
              <w:rPr>
                <w:rFonts w:ascii="Times New Roman" w:hAnsi="Times New Roman"/>
                <w:b/>
                <w:sz w:val="28"/>
                <w:szCs w:val="28"/>
              </w:rPr>
              <w:t xml:space="preserve"> – 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К</w:t>
            </w:r>
          </w:p>
        </w:tc>
        <w:tc>
          <w:tcPr>
            <w:tcW w:w="1383" w:type="dxa"/>
            <w:vAlign w:val="center"/>
          </w:tcPr>
          <w:p w:rsidR="00200D5B" w:rsidRPr="004D4882" w:rsidRDefault="00200D5B" w:rsidP="00A80E2A">
            <w:pPr>
              <w:spacing w:after="0" w:line="240" w:lineRule="auto"/>
              <w:jc w:val="center"/>
              <w:rPr>
                <w:rFonts w:ascii="Times New Roman" w:hAnsi="Times New Roman"/>
                <w:b/>
                <w:color w:val="000000"/>
                <w:sz w:val="28"/>
                <w:szCs w:val="28"/>
              </w:rPr>
            </w:pPr>
            <w:r w:rsidRPr="004D4882">
              <w:rPr>
                <w:rFonts w:ascii="Times New Roman" w:hAnsi="Times New Roman"/>
                <w:b/>
                <w:sz w:val="28"/>
                <w:szCs w:val="28"/>
              </w:rPr>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E</w:t>
            </w:r>
            <w:r w:rsidRPr="004D4882">
              <w:rPr>
                <w:rFonts w:ascii="Times New Roman" w:hAnsi="Times New Roman"/>
                <w:b/>
                <w:sz w:val="28"/>
                <w:szCs w:val="28"/>
                <w:lang w:eastAsia="ru-RU"/>
              </w:rPr>
              <w:t>–</w:t>
            </w:r>
            <w:r w:rsidRPr="004D4882">
              <w:rPr>
                <w:rFonts w:ascii="Times New Roman" w:hAnsi="Times New Roman"/>
                <w:b/>
                <w:sz w:val="28"/>
                <w:szCs w:val="28"/>
              </w:rPr>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К</w:t>
            </w:r>
            <w:r w:rsidRPr="004D4882">
              <w:rPr>
                <w:rFonts w:ascii="Times New Roman" w:hAnsi="Times New Roman"/>
                <w:b/>
                <w:sz w:val="28"/>
                <w:szCs w:val="28"/>
              </w:rPr>
              <w:t>)</w:t>
            </w:r>
            <w:r w:rsidRPr="004D4882">
              <w:rPr>
                <w:rFonts w:ascii="Times New Roman" w:hAnsi="Times New Roman"/>
                <w:b/>
                <w:sz w:val="28"/>
                <w:szCs w:val="28"/>
                <w:vertAlign w:val="superscript"/>
              </w:rPr>
              <w:t>2</w:t>
            </w:r>
          </w:p>
          <w:p w:rsidR="00200D5B" w:rsidRPr="004D4882" w:rsidRDefault="00200D5B" w:rsidP="00A80E2A">
            <w:pPr>
              <w:spacing w:after="0" w:line="240" w:lineRule="auto"/>
              <w:jc w:val="center"/>
              <w:rPr>
                <w:rFonts w:ascii="Times New Roman" w:hAnsi="Times New Roman"/>
                <w:b/>
                <w:color w:val="000000"/>
                <w:sz w:val="28"/>
                <w:szCs w:val="28"/>
              </w:rPr>
            </w:pPr>
          </w:p>
        </w:tc>
        <w:tc>
          <w:tcPr>
            <w:tcW w:w="1383" w:type="dxa"/>
            <w:vAlign w:val="center"/>
          </w:tcPr>
          <w:p w:rsidR="00200D5B" w:rsidRPr="004D4882" w:rsidRDefault="00200D5B" w:rsidP="00A80E2A">
            <w:pPr>
              <w:pStyle w:val="BodyTextIndent2"/>
              <w:ind w:firstLine="0"/>
              <w:jc w:val="center"/>
              <w:rPr>
                <w:b/>
                <w:u w:val="single"/>
              </w:rPr>
            </w:pPr>
            <w:r w:rsidRPr="004D4882">
              <w:rPr>
                <w:b/>
                <w:u w:val="single"/>
              </w:rPr>
              <w:t>(f</w:t>
            </w:r>
            <w:r w:rsidRPr="004D4882">
              <w:rPr>
                <w:b/>
                <w:u w:val="single"/>
                <w:vertAlign w:val="superscript"/>
              </w:rPr>
              <w:t>/</w:t>
            </w:r>
            <w:r w:rsidRPr="004D4882">
              <w:rPr>
                <w:b/>
                <w:u w:val="single"/>
                <w:vertAlign w:val="subscript"/>
              </w:rPr>
              <w:t>E</w:t>
            </w:r>
            <w:r w:rsidRPr="004D4882">
              <w:rPr>
                <w:b/>
                <w:u w:val="single"/>
              </w:rPr>
              <w:t>– f</w:t>
            </w:r>
            <w:r w:rsidRPr="004D4882">
              <w:rPr>
                <w:b/>
                <w:u w:val="single"/>
                <w:vertAlign w:val="superscript"/>
              </w:rPr>
              <w:t>/</w:t>
            </w:r>
            <w:r w:rsidRPr="004D4882">
              <w:rPr>
                <w:b/>
                <w:u w:val="single"/>
                <w:vertAlign w:val="subscript"/>
              </w:rPr>
              <w:t>К</w:t>
            </w:r>
            <w:r w:rsidRPr="004D4882">
              <w:rPr>
                <w:b/>
                <w:u w:val="single"/>
              </w:rPr>
              <w:t>)</w:t>
            </w:r>
            <w:r w:rsidRPr="004D4882">
              <w:rPr>
                <w:b/>
                <w:u w:val="single"/>
                <w:vertAlign w:val="superscript"/>
              </w:rPr>
              <w:t>2</w:t>
            </w:r>
          </w:p>
          <w:p w:rsidR="00200D5B" w:rsidRPr="004D4882" w:rsidRDefault="00200D5B" w:rsidP="00A80E2A">
            <w:pPr>
              <w:spacing w:after="0" w:line="240" w:lineRule="auto"/>
              <w:jc w:val="center"/>
              <w:rPr>
                <w:rFonts w:ascii="Times New Roman" w:hAnsi="Times New Roman"/>
                <w:b/>
                <w:color w:val="000000"/>
                <w:sz w:val="28"/>
                <w:szCs w:val="28"/>
              </w:rPr>
            </w:pPr>
            <w:r w:rsidRPr="004D4882">
              <w:rPr>
                <w:rFonts w:ascii="Times New Roman" w:hAnsi="Times New Roman"/>
                <w:b/>
                <w:sz w:val="28"/>
                <w:szCs w:val="28"/>
              </w:rPr>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К</w:t>
            </w:r>
          </w:p>
        </w:tc>
      </w:tr>
      <w:tr w:rsidR="00200D5B" w:rsidRPr="003503BD" w:rsidTr="00A80E2A">
        <w:tc>
          <w:tcPr>
            <w:tcW w:w="1508" w:type="dxa"/>
            <w:vAlign w:val="center"/>
          </w:tcPr>
          <w:p w:rsidR="00200D5B" w:rsidRPr="003503BD" w:rsidRDefault="00200D5B"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w:t>
            </w:r>
          </w:p>
        </w:tc>
        <w:tc>
          <w:tcPr>
            <w:tcW w:w="140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111 і &gt;</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137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4</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1,3</w:t>
            </w:r>
          </w:p>
        </w:tc>
      </w:tr>
      <w:tr w:rsidR="00200D5B" w:rsidRPr="003503BD" w:rsidTr="00A80E2A">
        <w:tc>
          <w:tcPr>
            <w:tcW w:w="1508" w:type="dxa"/>
            <w:vAlign w:val="center"/>
          </w:tcPr>
          <w:p w:rsidR="00200D5B" w:rsidRPr="003503BD" w:rsidRDefault="00200D5B"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2</w:t>
            </w:r>
          </w:p>
        </w:tc>
        <w:tc>
          <w:tcPr>
            <w:tcW w:w="140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95-110</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5</w:t>
            </w:r>
          </w:p>
        </w:tc>
        <w:tc>
          <w:tcPr>
            <w:tcW w:w="137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9</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1,8</w:t>
            </w:r>
          </w:p>
        </w:tc>
      </w:tr>
      <w:tr w:rsidR="00200D5B" w:rsidRPr="003503BD" w:rsidTr="00A80E2A">
        <w:tc>
          <w:tcPr>
            <w:tcW w:w="1508" w:type="dxa"/>
            <w:vAlign w:val="center"/>
          </w:tcPr>
          <w:p w:rsidR="00200D5B" w:rsidRPr="003503BD" w:rsidRDefault="00200D5B"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3</w:t>
            </w:r>
          </w:p>
        </w:tc>
        <w:tc>
          <w:tcPr>
            <w:tcW w:w="140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85-94</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7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A80E2A">
        <w:tc>
          <w:tcPr>
            <w:tcW w:w="1508" w:type="dxa"/>
            <w:vAlign w:val="center"/>
          </w:tcPr>
          <w:p w:rsidR="00200D5B" w:rsidRPr="003503BD" w:rsidRDefault="00200D5B"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4</w:t>
            </w:r>
          </w:p>
        </w:tc>
        <w:tc>
          <w:tcPr>
            <w:tcW w:w="140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70-84</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137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4</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4</w:t>
            </w:r>
          </w:p>
        </w:tc>
      </w:tr>
      <w:tr w:rsidR="00200D5B" w:rsidRPr="003503BD" w:rsidTr="00A80E2A">
        <w:tc>
          <w:tcPr>
            <w:tcW w:w="1508" w:type="dxa"/>
            <w:vAlign w:val="center"/>
          </w:tcPr>
          <w:p w:rsidR="00200D5B" w:rsidRPr="003503BD" w:rsidRDefault="00200D5B"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w:t>
            </w:r>
          </w:p>
        </w:tc>
        <w:tc>
          <w:tcPr>
            <w:tcW w:w="140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69 і &lt;</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5</w:t>
            </w:r>
          </w:p>
        </w:tc>
        <w:tc>
          <w:tcPr>
            <w:tcW w:w="1399"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76"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9</w:t>
            </w: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4,5</w:t>
            </w:r>
          </w:p>
        </w:tc>
      </w:tr>
      <w:tr w:rsidR="00200D5B" w:rsidRPr="003503BD" w:rsidTr="00A80E2A">
        <w:tc>
          <w:tcPr>
            <w:tcW w:w="1508" w:type="dxa"/>
            <w:vAlign w:val="center"/>
          </w:tcPr>
          <w:p w:rsidR="00200D5B" w:rsidRPr="003503BD" w:rsidRDefault="00200D5B" w:rsidP="00A80E2A">
            <w:pPr>
              <w:spacing w:after="0" w:line="240" w:lineRule="auto"/>
              <w:jc w:val="center"/>
              <w:rPr>
                <w:rFonts w:ascii="Times New Roman" w:hAnsi="Times New Roman"/>
                <w:b/>
                <w:color w:val="000000"/>
                <w:sz w:val="28"/>
                <w:szCs w:val="28"/>
              </w:rPr>
            </w:pPr>
          </w:p>
        </w:tc>
        <w:tc>
          <w:tcPr>
            <w:tcW w:w="1406" w:type="dxa"/>
            <w:vAlign w:val="center"/>
          </w:tcPr>
          <w:p w:rsidR="00200D5B" w:rsidRPr="003503BD" w:rsidRDefault="00200D5B" w:rsidP="00A80E2A">
            <w:pPr>
              <w:spacing w:after="0" w:line="240" w:lineRule="auto"/>
              <w:jc w:val="center"/>
              <w:rPr>
                <w:rFonts w:ascii="Times New Roman" w:hAnsi="Times New Roman"/>
                <w:b/>
                <w:color w:val="000000"/>
                <w:sz w:val="28"/>
                <w:szCs w:val="28"/>
              </w:rPr>
            </w:pPr>
          </w:p>
        </w:tc>
        <w:tc>
          <w:tcPr>
            <w:tcW w:w="1399" w:type="dxa"/>
            <w:vAlign w:val="center"/>
          </w:tcPr>
          <w:p w:rsidR="00200D5B" w:rsidRPr="003503BD" w:rsidRDefault="00200D5B" w:rsidP="00A80E2A">
            <w:pPr>
              <w:spacing w:after="0" w:line="240" w:lineRule="auto"/>
              <w:jc w:val="center"/>
              <w:rPr>
                <w:rFonts w:ascii="Times New Roman" w:hAnsi="Times New Roman"/>
                <w:b/>
                <w:sz w:val="28"/>
                <w:szCs w:val="28"/>
              </w:rPr>
            </w:pPr>
            <w:r w:rsidRPr="003503BD">
              <w:rPr>
                <w:rFonts w:ascii="Times New Roman" w:hAnsi="Times New Roman"/>
                <w:sz w:val="28"/>
                <w:szCs w:val="28"/>
              </w:rPr>
              <w:t>∑</w:t>
            </w:r>
            <w:r w:rsidRPr="003503BD">
              <w:rPr>
                <w:rFonts w:ascii="Times New Roman" w:hAnsi="Times New Roman"/>
                <w:sz w:val="28"/>
                <w:szCs w:val="28"/>
                <w:vertAlign w:val="subscript"/>
              </w:rPr>
              <w:t>1</w:t>
            </w:r>
            <w:r w:rsidRPr="003503BD">
              <w:rPr>
                <w:rFonts w:ascii="Times New Roman" w:hAnsi="Times New Roman"/>
                <w:sz w:val="28"/>
                <w:szCs w:val="28"/>
                <w:shd w:val="clear" w:color="auto" w:fill="FFFFFF"/>
                <w:lang w:val="en-US"/>
              </w:rPr>
              <w:t>=</w:t>
            </w:r>
            <w:r w:rsidRPr="003503BD">
              <w:rPr>
                <w:rFonts w:ascii="Times New Roman" w:hAnsi="Times New Roman"/>
                <w:sz w:val="28"/>
                <w:szCs w:val="28"/>
                <w:shd w:val="clear" w:color="auto" w:fill="FFFFFF"/>
              </w:rPr>
              <w:t>13</w:t>
            </w:r>
          </w:p>
        </w:tc>
        <w:tc>
          <w:tcPr>
            <w:tcW w:w="1399" w:type="dxa"/>
            <w:vAlign w:val="center"/>
          </w:tcPr>
          <w:p w:rsidR="00200D5B" w:rsidRPr="003503BD" w:rsidRDefault="00200D5B" w:rsidP="00A80E2A">
            <w:pPr>
              <w:spacing w:after="0" w:line="240" w:lineRule="auto"/>
              <w:jc w:val="center"/>
              <w:rPr>
                <w:rFonts w:ascii="Times New Roman" w:hAnsi="Times New Roman"/>
                <w:b/>
                <w:sz w:val="28"/>
                <w:szCs w:val="28"/>
              </w:rPr>
            </w:pPr>
            <w:r w:rsidRPr="003503BD">
              <w:rPr>
                <w:rFonts w:ascii="Times New Roman" w:hAnsi="Times New Roman"/>
                <w:sz w:val="28"/>
                <w:szCs w:val="28"/>
              </w:rPr>
              <w:t>∑</w:t>
            </w:r>
            <w:r w:rsidRPr="003503BD">
              <w:rPr>
                <w:rFonts w:ascii="Times New Roman" w:hAnsi="Times New Roman"/>
                <w:sz w:val="28"/>
                <w:szCs w:val="28"/>
                <w:vertAlign w:val="subscript"/>
              </w:rPr>
              <w:t>2</w:t>
            </w:r>
            <w:r w:rsidRPr="003503BD">
              <w:rPr>
                <w:rFonts w:ascii="Times New Roman" w:hAnsi="Times New Roman"/>
                <w:sz w:val="28"/>
                <w:szCs w:val="28"/>
                <w:shd w:val="clear" w:color="auto" w:fill="FFFFFF"/>
                <w:lang w:val="en-US"/>
              </w:rPr>
              <w:t>=</w:t>
            </w:r>
            <w:r w:rsidRPr="003503BD">
              <w:rPr>
                <w:rFonts w:ascii="Times New Roman" w:hAnsi="Times New Roman"/>
                <w:sz w:val="28"/>
                <w:szCs w:val="28"/>
                <w:shd w:val="clear" w:color="auto" w:fill="FFFFFF"/>
              </w:rPr>
              <w:t>13</w:t>
            </w:r>
          </w:p>
        </w:tc>
        <w:tc>
          <w:tcPr>
            <w:tcW w:w="1376" w:type="dxa"/>
            <w:vAlign w:val="center"/>
          </w:tcPr>
          <w:p w:rsidR="00200D5B" w:rsidRPr="003503BD" w:rsidRDefault="00200D5B" w:rsidP="00A80E2A">
            <w:pPr>
              <w:spacing w:after="0" w:line="240" w:lineRule="auto"/>
              <w:jc w:val="center"/>
              <w:rPr>
                <w:rFonts w:ascii="Times New Roman" w:hAnsi="Times New Roman"/>
                <w:b/>
                <w:color w:val="000000"/>
                <w:sz w:val="28"/>
                <w:szCs w:val="28"/>
              </w:rPr>
            </w:pPr>
          </w:p>
        </w:tc>
        <w:tc>
          <w:tcPr>
            <w:tcW w:w="1383" w:type="dxa"/>
            <w:vAlign w:val="center"/>
          </w:tcPr>
          <w:p w:rsidR="00200D5B" w:rsidRPr="003503BD" w:rsidRDefault="00200D5B" w:rsidP="00A80E2A">
            <w:pPr>
              <w:spacing w:after="0" w:line="240" w:lineRule="auto"/>
              <w:jc w:val="center"/>
              <w:rPr>
                <w:rFonts w:ascii="Times New Roman" w:hAnsi="Times New Roman"/>
                <w:b/>
                <w:color w:val="000000"/>
                <w:sz w:val="28"/>
                <w:szCs w:val="28"/>
              </w:rPr>
            </w:pPr>
          </w:p>
        </w:tc>
        <w:tc>
          <w:tcPr>
            <w:tcW w:w="1383" w:type="dxa"/>
            <w:vAlign w:val="center"/>
          </w:tcPr>
          <w:p w:rsidR="00200D5B" w:rsidRPr="003503BD" w:rsidRDefault="00200D5B" w:rsidP="00A80E2A">
            <w:pPr>
              <w:spacing w:after="0" w:line="240" w:lineRule="auto"/>
              <w:jc w:val="center"/>
              <w:rPr>
                <w:rFonts w:ascii="Times New Roman" w:hAnsi="Times New Roman"/>
                <w:color w:val="000000"/>
                <w:sz w:val="32"/>
                <w:szCs w:val="32"/>
                <w:vertAlign w:val="superscript"/>
              </w:rPr>
            </w:pPr>
            <w:r w:rsidRPr="003503BD">
              <w:rPr>
                <w:rFonts w:ascii="Times New Roman" w:hAnsi="Times New Roman"/>
                <w:color w:val="000000"/>
                <w:sz w:val="32"/>
                <w:szCs w:val="32"/>
              </w:rPr>
              <w:t>χ</w:t>
            </w:r>
            <w:r w:rsidRPr="003503BD">
              <w:rPr>
                <w:rFonts w:ascii="Times New Roman" w:hAnsi="Times New Roman"/>
                <w:color w:val="000000"/>
                <w:sz w:val="32"/>
                <w:szCs w:val="32"/>
                <w:vertAlign w:val="superscript"/>
              </w:rPr>
              <w:t xml:space="preserve">2 </w:t>
            </w:r>
            <w:r w:rsidRPr="003503BD">
              <w:rPr>
                <w:rFonts w:ascii="Arial" w:hAnsi="Arial" w:cs="Arial"/>
                <w:sz w:val="28"/>
                <w:szCs w:val="28"/>
                <w:shd w:val="clear" w:color="auto" w:fill="FFFFFF"/>
              </w:rPr>
              <w:t xml:space="preserve">≈ </w:t>
            </w:r>
            <w:r w:rsidRPr="003503BD">
              <w:rPr>
                <w:rFonts w:ascii="Times New Roman" w:hAnsi="Times New Roman"/>
                <w:color w:val="000000"/>
                <w:sz w:val="28"/>
                <w:szCs w:val="28"/>
              </w:rPr>
              <w:t>11,6</w:t>
            </w:r>
          </w:p>
        </w:tc>
      </w:tr>
    </w:tbl>
    <w:p w:rsidR="00200D5B" w:rsidRDefault="00200D5B" w:rsidP="00B73A00">
      <w:pPr>
        <w:pStyle w:val="BodyTextIndent2"/>
        <w:spacing w:line="360" w:lineRule="auto"/>
        <w:ind w:firstLine="709"/>
        <w:jc w:val="both"/>
      </w:pPr>
      <w:r w:rsidRPr="00936960">
        <w:t>Після статистичної обробки даних ми отримали наступні результати: χ</w:t>
      </w:r>
      <w:r w:rsidRPr="00936960">
        <w:rPr>
          <w:vertAlign w:val="superscript"/>
        </w:rPr>
        <w:t>2</w:t>
      </w:r>
      <w:r w:rsidRPr="00936960">
        <w:t> </w:t>
      </w:r>
      <w:r w:rsidRPr="00936960">
        <w:rPr>
          <w:vertAlign w:val="subscript"/>
        </w:rPr>
        <w:t>emp</w:t>
      </w:r>
      <w:r>
        <w:t xml:space="preserve"> ≈ 11</w:t>
      </w:r>
      <w:r w:rsidRPr="00936960">
        <w:t>,</w:t>
      </w:r>
      <w:r>
        <w:t>6</w:t>
      </w:r>
      <w:r w:rsidRPr="00936960">
        <w:t>; χ</w:t>
      </w:r>
      <w:r w:rsidRPr="00936960">
        <w:rPr>
          <w:vertAlign w:val="superscript"/>
        </w:rPr>
        <w:t>2</w:t>
      </w:r>
      <w:r w:rsidRPr="00936960">
        <w:t xml:space="preserve"> </w:t>
      </w:r>
      <w:r w:rsidRPr="00936960">
        <w:rPr>
          <w:vertAlign w:val="subscript"/>
        </w:rPr>
        <w:t xml:space="preserve">krit </w:t>
      </w:r>
      <w:r w:rsidRPr="00936960">
        <w:t xml:space="preserve"> визначили</w:t>
      </w:r>
      <w:r>
        <w:t xml:space="preserve"> за табличними даними (додаток Е</w:t>
      </w:r>
      <w:r w:rsidRPr="00936960">
        <w:t>), причому n – це кількість інтервалів. Для нашого випадку n = 5, тому χ</w:t>
      </w:r>
      <w:r w:rsidRPr="00936960">
        <w:rPr>
          <w:vertAlign w:val="superscript"/>
        </w:rPr>
        <w:t>2</w:t>
      </w:r>
      <w:r w:rsidRPr="00936960">
        <w:t xml:space="preserve"> </w:t>
      </w:r>
      <w:r w:rsidRPr="00936960">
        <w:rPr>
          <w:vertAlign w:val="subscript"/>
        </w:rPr>
        <w:t>krit</w:t>
      </w:r>
      <w:r w:rsidRPr="00936960">
        <w:t>≈9,49. Отже, χ</w:t>
      </w:r>
      <w:r w:rsidRPr="00936960">
        <w:rPr>
          <w:vertAlign w:val="superscript"/>
        </w:rPr>
        <w:t>2</w:t>
      </w:r>
      <w:r w:rsidRPr="00936960">
        <w:t> </w:t>
      </w:r>
      <w:r w:rsidRPr="00936960">
        <w:rPr>
          <w:vertAlign w:val="subscript"/>
        </w:rPr>
        <w:t>emp</w:t>
      </w:r>
      <w:r>
        <w:t xml:space="preserve"> &gt; </w:t>
      </w:r>
      <w:r w:rsidRPr="00936960">
        <w:t>χ</w:t>
      </w:r>
      <w:r w:rsidRPr="00936960">
        <w:rPr>
          <w:vertAlign w:val="superscript"/>
        </w:rPr>
        <w:t>2</w:t>
      </w:r>
      <w:r w:rsidRPr="00936960">
        <w:rPr>
          <w:vertAlign w:val="subscript"/>
        </w:rPr>
        <w:t>krit</w:t>
      </w:r>
      <w:r w:rsidRPr="00936960">
        <w:t>, тому досліджувані нами вибірки різняться.</w:t>
      </w:r>
    </w:p>
    <w:p w:rsidR="00200D5B" w:rsidRDefault="00200D5B" w:rsidP="00B73A00">
      <w:pPr>
        <w:pStyle w:val="BodyTextIndent2"/>
        <w:spacing w:line="360" w:lineRule="auto"/>
        <w:ind w:firstLine="709"/>
        <w:jc w:val="both"/>
        <w:rPr>
          <w:noProof/>
          <w:lang w:val="ru-RU"/>
        </w:rPr>
      </w:pPr>
      <w:r w:rsidRPr="00936960">
        <w:rPr>
          <w:noProof/>
        </w:rPr>
        <w:t>Отже, по</w:t>
      </w:r>
      <w:r>
        <w:rPr>
          <w:noProof/>
        </w:rPr>
        <w:t>рівнявши дані констатувального та</w:t>
      </w:r>
      <w:r w:rsidRPr="00936960">
        <w:rPr>
          <w:noProof/>
        </w:rPr>
        <w:t xml:space="preserve"> </w:t>
      </w:r>
      <w:r>
        <w:rPr>
          <w:noProof/>
        </w:rPr>
        <w:t>фо</w:t>
      </w:r>
      <w:r w:rsidRPr="00936960">
        <w:rPr>
          <w:noProof/>
        </w:rPr>
        <w:t xml:space="preserve">рмувального експеременту можна зробити висновок, що після проведення формувального експеременту підвищився рівень </w:t>
      </w:r>
      <w:r>
        <w:rPr>
          <w:noProof/>
        </w:rPr>
        <w:t xml:space="preserve">функціонального стану серцево-судинної системи студентів </w:t>
      </w:r>
      <w:r w:rsidRPr="00936960">
        <w:rPr>
          <w:noProof/>
        </w:rPr>
        <w:t>експериментальної групи. Отримані результати свідчать про позитивну дин</w:t>
      </w:r>
      <w:r>
        <w:rPr>
          <w:noProof/>
        </w:rPr>
        <w:t>аміку запропонованої методики щодо профілактики серцево-судинної системи студентів І курсу навчання.</w:t>
      </w:r>
    </w:p>
    <w:p w:rsidR="00200D5B" w:rsidRDefault="00200D5B" w:rsidP="005B1505">
      <w:pPr>
        <w:tabs>
          <w:tab w:val="left" w:pos="8400"/>
        </w:tabs>
        <w:spacing w:after="0" w:line="360" w:lineRule="auto"/>
        <w:rPr>
          <w:rFonts w:ascii="Times New Roman" w:hAnsi="Times New Roman"/>
          <w:b/>
          <w:sz w:val="28"/>
          <w:szCs w:val="28"/>
        </w:rPr>
      </w:pPr>
    </w:p>
    <w:p w:rsidR="00200D5B" w:rsidRDefault="00200D5B" w:rsidP="005B1505">
      <w:pPr>
        <w:tabs>
          <w:tab w:val="left" w:pos="8400"/>
        </w:tabs>
        <w:spacing w:after="0" w:line="360" w:lineRule="auto"/>
        <w:rPr>
          <w:rFonts w:ascii="Times New Roman" w:hAnsi="Times New Roman"/>
          <w:b/>
          <w:sz w:val="28"/>
          <w:szCs w:val="28"/>
        </w:rPr>
      </w:pPr>
    </w:p>
    <w:p w:rsidR="00200D5B" w:rsidRDefault="00200D5B" w:rsidP="005B1505">
      <w:pPr>
        <w:tabs>
          <w:tab w:val="left" w:pos="8400"/>
        </w:tabs>
        <w:spacing w:after="0" w:line="360" w:lineRule="auto"/>
        <w:rPr>
          <w:rFonts w:ascii="Times New Roman" w:hAnsi="Times New Roman"/>
          <w:b/>
          <w:sz w:val="28"/>
          <w:szCs w:val="28"/>
        </w:rPr>
      </w:pPr>
    </w:p>
    <w:p w:rsidR="00200D5B" w:rsidRPr="00015FC3" w:rsidRDefault="00200D5B" w:rsidP="00561298">
      <w:pPr>
        <w:tabs>
          <w:tab w:val="left" w:pos="8400"/>
        </w:tabs>
        <w:spacing w:after="0" w:line="360" w:lineRule="auto"/>
        <w:jc w:val="center"/>
        <w:rPr>
          <w:rFonts w:ascii="Times New Roman" w:hAnsi="Times New Roman"/>
          <w:b/>
          <w:sz w:val="28"/>
          <w:szCs w:val="28"/>
        </w:rPr>
      </w:pPr>
      <w:r w:rsidRPr="00015FC3">
        <w:rPr>
          <w:rFonts w:ascii="Times New Roman" w:hAnsi="Times New Roman"/>
          <w:b/>
          <w:sz w:val="28"/>
          <w:szCs w:val="28"/>
        </w:rPr>
        <w:t>Висновки до розділу 2</w:t>
      </w:r>
    </w:p>
    <w:p w:rsidR="00200D5B" w:rsidRPr="00BC7EBB" w:rsidRDefault="00200D5B" w:rsidP="00561298">
      <w:pPr>
        <w:pStyle w:val="ListParagraph"/>
        <w:spacing w:after="0" w:line="360" w:lineRule="auto"/>
        <w:ind w:left="0" w:firstLine="708"/>
        <w:jc w:val="both"/>
        <w:rPr>
          <w:rFonts w:ascii="Times New Roman" w:hAnsi="Times New Roman"/>
          <w:sz w:val="28"/>
          <w:szCs w:val="28"/>
        </w:rPr>
      </w:pPr>
      <w:r w:rsidRPr="00015FC3">
        <w:rPr>
          <w:rFonts w:ascii="Times New Roman" w:hAnsi="Times New Roman"/>
          <w:sz w:val="28"/>
          <w:szCs w:val="28"/>
        </w:rPr>
        <w:t xml:space="preserve">1. </w:t>
      </w:r>
      <w:r w:rsidRPr="00BC7EBB">
        <w:rPr>
          <w:rFonts w:ascii="Times New Roman" w:hAnsi="Times New Roman"/>
          <w:sz w:val="28"/>
          <w:szCs w:val="28"/>
        </w:rPr>
        <w:t>Виявл</w:t>
      </w:r>
      <w:r>
        <w:rPr>
          <w:rFonts w:ascii="Times New Roman" w:hAnsi="Times New Roman"/>
          <w:sz w:val="28"/>
          <w:szCs w:val="28"/>
        </w:rPr>
        <w:t xml:space="preserve">ено критерії, показники та рівні </w:t>
      </w:r>
      <w:r w:rsidRPr="00BC7EBB">
        <w:rPr>
          <w:rFonts w:ascii="Times New Roman" w:hAnsi="Times New Roman"/>
          <w:sz w:val="28"/>
          <w:szCs w:val="28"/>
        </w:rPr>
        <w:t xml:space="preserve">виникнення функціональних змін в діяльності серцево-судинної системи у студентської молоді. Вищий за середній </w:t>
      </w:r>
      <w:r>
        <w:rPr>
          <w:rFonts w:ascii="Times New Roman" w:hAnsi="Times New Roman"/>
          <w:sz w:val="28"/>
          <w:szCs w:val="28"/>
        </w:rPr>
        <w:t xml:space="preserve">рівень </w:t>
      </w:r>
      <w:r w:rsidRPr="00D82243">
        <w:rPr>
          <w:rFonts w:ascii="Times New Roman" w:hAnsi="Times New Roman"/>
          <w:sz w:val="28"/>
          <w:szCs w:val="28"/>
        </w:rPr>
        <w:t>функціонального стану</w:t>
      </w:r>
      <w:r>
        <w:rPr>
          <w:rFonts w:ascii="Times New Roman" w:hAnsi="Times New Roman"/>
          <w:sz w:val="28"/>
          <w:szCs w:val="28"/>
        </w:rPr>
        <w:t xml:space="preserve"> </w:t>
      </w:r>
      <w:r w:rsidRPr="00BC7EBB">
        <w:rPr>
          <w:rFonts w:ascii="Times New Roman" w:hAnsi="Times New Roman"/>
          <w:sz w:val="28"/>
          <w:szCs w:val="28"/>
        </w:rPr>
        <w:t>серцево-судинної системи мають 7,6</w:t>
      </w:r>
      <w:r>
        <w:rPr>
          <w:rFonts w:ascii="Times New Roman" w:hAnsi="Times New Roman"/>
          <w:sz w:val="28"/>
          <w:szCs w:val="28"/>
        </w:rPr>
        <w:t>9</w:t>
      </w:r>
      <w:r w:rsidRPr="00BC7EBB">
        <w:rPr>
          <w:rFonts w:ascii="Times New Roman" w:hAnsi="Times New Roman"/>
          <w:sz w:val="28"/>
          <w:szCs w:val="28"/>
        </w:rPr>
        <w:t xml:space="preserve">% студентів групи А та 15,38% студентів групи Б. Середній рівень функціонального стану серцево-судинної системи притаманний 23,07% </w:t>
      </w:r>
      <w:r>
        <w:rPr>
          <w:rFonts w:ascii="Times New Roman" w:hAnsi="Times New Roman"/>
          <w:sz w:val="28"/>
          <w:szCs w:val="28"/>
        </w:rPr>
        <w:t>студентам</w:t>
      </w:r>
      <w:r w:rsidRPr="00BC7EBB">
        <w:rPr>
          <w:rFonts w:ascii="Times New Roman" w:hAnsi="Times New Roman"/>
          <w:sz w:val="28"/>
          <w:szCs w:val="28"/>
        </w:rPr>
        <w:t xml:space="preserve"> групи А та 15,38% групи Б. Нижчий за середній рівень функціонального стану серцево-судинної системи виявлений у 38,46% студентів групи А, та у 4 студентів групи Б, що складає 30,76</w:t>
      </w:r>
      <w:r>
        <w:rPr>
          <w:rFonts w:ascii="Times New Roman" w:hAnsi="Times New Roman"/>
          <w:sz w:val="28"/>
          <w:szCs w:val="28"/>
        </w:rPr>
        <w:t xml:space="preserve">%. </w:t>
      </w:r>
      <w:r w:rsidRPr="00BC7EBB">
        <w:rPr>
          <w:rFonts w:ascii="Times New Roman" w:hAnsi="Times New Roman"/>
          <w:sz w:val="28"/>
          <w:szCs w:val="28"/>
        </w:rPr>
        <w:t xml:space="preserve">Низький рівень </w:t>
      </w:r>
      <w:r>
        <w:rPr>
          <w:rFonts w:ascii="Times New Roman" w:hAnsi="Times New Roman"/>
          <w:sz w:val="28"/>
          <w:szCs w:val="28"/>
        </w:rPr>
        <w:t xml:space="preserve">функціонального </w:t>
      </w:r>
      <w:r w:rsidRPr="00BC7EBB">
        <w:rPr>
          <w:rFonts w:ascii="Times New Roman" w:hAnsi="Times New Roman"/>
          <w:sz w:val="28"/>
          <w:szCs w:val="28"/>
        </w:rPr>
        <w:t>стану серцево-судинної-системи характерний для 3 студентів</w:t>
      </w:r>
      <w:r>
        <w:rPr>
          <w:rFonts w:ascii="Times New Roman" w:hAnsi="Times New Roman"/>
          <w:sz w:val="28"/>
          <w:szCs w:val="28"/>
        </w:rPr>
        <w:t xml:space="preserve"> групи А, що складає 23,07% та</w:t>
      </w:r>
      <w:r w:rsidRPr="00BC7EBB">
        <w:rPr>
          <w:rFonts w:ascii="Times New Roman" w:hAnsi="Times New Roman"/>
          <w:sz w:val="28"/>
          <w:szCs w:val="28"/>
        </w:rPr>
        <w:t xml:space="preserve"> 2 студентів групи Б, що становить 15,38%. Ці результати засвідчили про необхідність створення ефективної методики щодо профілактики серцево-судинної</w:t>
      </w:r>
      <w:r>
        <w:rPr>
          <w:rFonts w:ascii="Times New Roman" w:hAnsi="Times New Roman"/>
          <w:sz w:val="28"/>
          <w:szCs w:val="28"/>
        </w:rPr>
        <w:t xml:space="preserve"> системи студентів </w:t>
      </w:r>
      <w:r>
        <w:rPr>
          <w:rFonts w:ascii="Times New Roman" w:hAnsi="Times New Roman"/>
          <w:sz w:val="28"/>
          <w:szCs w:val="28"/>
          <w:lang w:val="en-US"/>
        </w:rPr>
        <w:t>I</w:t>
      </w:r>
      <w:r w:rsidRPr="00CF66F5">
        <w:rPr>
          <w:rFonts w:ascii="Times New Roman" w:hAnsi="Times New Roman"/>
          <w:sz w:val="28"/>
          <w:szCs w:val="28"/>
          <w:lang w:val="ru-RU"/>
        </w:rPr>
        <w:t xml:space="preserve"> </w:t>
      </w:r>
      <w:r>
        <w:rPr>
          <w:rFonts w:ascii="Times New Roman" w:hAnsi="Times New Roman"/>
          <w:sz w:val="28"/>
          <w:szCs w:val="28"/>
        </w:rPr>
        <w:t>курсу навчання</w:t>
      </w:r>
      <w:r w:rsidRPr="00BC7EBB">
        <w:rPr>
          <w:rFonts w:ascii="Times New Roman" w:hAnsi="Times New Roman"/>
          <w:sz w:val="28"/>
          <w:szCs w:val="28"/>
        </w:rPr>
        <w:t>.</w:t>
      </w:r>
    </w:p>
    <w:p w:rsidR="00200D5B" w:rsidRDefault="00200D5B" w:rsidP="00336DE9">
      <w:pPr>
        <w:pStyle w:val="NormalWeb"/>
        <w:shd w:val="clear" w:color="auto" w:fill="FFFFFF"/>
        <w:spacing w:before="0" w:beforeAutospacing="0" w:after="335" w:afterAutospacing="0" w:line="360" w:lineRule="auto"/>
        <w:ind w:firstLine="709"/>
        <w:contextualSpacing/>
        <w:jc w:val="both"/>
        <w:rPr>
          <w:sz w:val="28"/>
          <w:szCs w:val="28"/>
        </w:rPr>
      </w:pPr>
      <w:r>
        <w:rPr>
          <w:sz w:val="28"/>
          <w:szCs w:val="28"/>
        </w:rPr>
        <w:t>2</w:t>
      </w:r>
      <w:r w:rsidRPr="00F44B51">
        <w:rPr>
          <w:sz w:val="28"/>
          <w:szCs w:val="28"/>
        </w:rPr>
        <w:t>.</w:t>
      </w:r>
      <w:r>
        <w:rPr>
          <w:sz w:val="28"/>
          <w:szCs w:val="28"/>
        </w:rPr>
        <w:t xml:space="preserve"> Д</w:t>
      </w:r>
      <w:r w:rsidRPr="00F44B51">
        <w:rPr>
          <w:sz w:val="28"/>
          <w:szCs w:val="28"/>
        </w:rPr>
        <w:t xml:space="preserve">ля </w:t>
      </w:r>
      <w:r>
        <w:rPr>
          <w:sz w:val="28"/>
          <w:szCs w:val="28"/>
        </w:rPr>
        <w:t>збереження здоров</w:t>
      </w:r>
      <w:r w:rsidRPr="00F44B51">
        <w:rPr>
          <w:sz w:val="28"/>
          <w:szCs w:val="28"/>
        </w:rPr>
        <w:t>’</w:t>
      </w:r>
      <w:r>
        <w:rPr>
          <w:sz w:val="28"/>
          <w:szCs w:val="28"/>
        </w:rPr>
        <w:t xml:space="preserve">я студентської молоді, а також для </w:t>
      </w:r>
      <w:r w:rsidRPr="00F44B51">
        <w:rPr>
          <w:sz w:val="28"/>
          <w:szCs w:val="28"/>
        </w:rPr>
        <w:t>профілактики серцево-с</w:t>
      </w:r>
      <w:r>
        <w:rPr>
          <w:sz w:val="28"/>
          <w:szCs w:val="28"/>
        </w:rPr>
        <w:t xml:space="preserve">удинних захворювань </w:t>
      </w:r>
      <w:r w:rsidRPr="00FC284A">
        <w:rPr>
          <w:sz w:val="28"/>
          <w:szCs w:val="28"/>
        </w:rPr>
        <w:t>підібр</w:t>
      </w:r>
      <w:r>
        <w:rPr>
          <w:sz w:val="28"/>
          <w:szCs w:val="28"/>
        </w:rPr>
        <w:t>ано спеціальну</w:t>
      </w:r>
      <w:r w:rsidRPr="00FC284A">
        <w:rPr>
          <w:sz w:val="28"/>
          <w:szCs w:val="28"/>
        </w:rPr>
        <w:t xml:space="preserve"> методи</w:t>
      </w:r>
      <w:r>
        <w:rPr>
          <w:sz w:val="28"/>
          <w:szCs w:val="28"/>
        </w:rPr>
        <w:t>ку, яка включає дозовану рухову</w:t>
      </w:r>
      <w:r w:rsidRPr="00F44B51">
        <w:rPr>
          <w:sz w:val="28"/>
          <w:szCs w:val="28"/>
        </w:rPr>
        <w:t xml:space="preserve"> активність, різноманітні гімнастичні вправи, а особливо </w:t>
      </w:r>
      <w:r>
        <w:rPr>
          <w:sz w:val="28"/>
          <w:szCs w:val="28"/>
        </w:rPr>
        <w:t xml:space="preserve">комплекс вправ для ранкової </w:t>
      </w:r>
      <w:r w:rsidRPr="00F44B51">
        <w:rPr>
          <w:sz w:val="28"/>
          <w:szCs w:val="28"/>
        </w:rPr>
        <w:t>гімнас</w:t>
      </w:r>
      <w:r>
        <w:rPr>
          <w:sz w:val="28"/>
          <w:szCs w:val="28"/>
        </w:rPr>
        <w:t>тики</w:t>
      </w:r>
      <w:r w:rsidRPr="00F44B51">
        <w:rPr>
          <w:sz w:val="28"/>
          <w:szCs w:val="28"/>
        </w:rPr>
        <w:t>,</w:t>
      </w:r>
      <w:r>
        <w:rPr>
          <w:sz w:val="28"/>
          <w:szCs w:val="28"/>
        </w:rPr>
        <w:t xml:space="preserve"> дотримування </w:t>
      </w:r>
      <w:r w:rsidRPr="00F44B51">
        <w:rPr>
          <w:sz w:val="28"/>
          <w:szCs w:val="28"/>
        </w:rPr>
        <w:t>орієнтовної схеми розпоря</w:t>
      </w:r>
      <w:r>
        <w:rPr>
          <w:sz w:val="28"/>
          <w:szCs w:val="28"/>
        </w:rPr>
        <w:t>дку дня студентів та порад щодо правильного, раціонального харчування молоді. Для контролю за функціональним станом серцево-судинної системи використовувався</w:t>
      </w:r>
      <w:r w:rsidRPr="009426D1">
        <w:rPr>
          <w:sz w:val="28"/>
          <w:szCs w:val="28"/>
        </w:rPr>
        <w:t xml:space="preserve"> </w:t>
      </w:r>
      <w:r>
        <w:rPr>
          <w:sz w:val="28"/>
          <w:szCs w:val="28"/>
        </w:rPr>
        <w:t>фітнес-</w:t>
      </w:r>
      <w:r w:rsidRPr="009426D1">
        <w:rPr>
          <w:sz w:val="28"/>
          <w:szCs w:val="28"/>
        </w:rPr>
        <w:t>трекер –</w:t>
      </w:r>
      <w:r w:rsidRPr="009426D1">
        <w:rPr>
          <w:rStyle w:val="Strong"/>
          <w:b w:val="0"/>
          <w:sz w:val="28"/>
          <w:szCs w:val="28"/>
        </w:rPr>
        <w:t xml:space="preserve"> Xiaomi Mi Band Pulse 1S</w:t>
      </w:r>
      <w:r>
        <w:rPr>
          <w:rStyle w:val="Strong"/>
          <w:b w:val="0"/>
          <w:sz w:val="28"/>
          <w:szCs w:val="28"/>
        </w:rPr>
        <w:t xml:space="preserve">. </w:t>
      </w:r>
      <w:r w:rsidRPr="009426D1">
        <w:rPr>
          <w:rStyle w:val="Strong"/>
          <w:b w:val="0"/>
          <w:sz w:val="28"/>
          <w:szCs w:val="28"/>
        </w:rPr>
        <w:t xml:space="preserve">Даний </w:t>
      </w:r>
      <w:r w:rsidRPr="009426D1">
        <w:rPr>
          <w:color w:val="000000"/>
          <w:sz w:val="28"/>
          <w:szCs w:val="28"/>
          <w:shd w:val="clear" w:color="auto" w:fill="FFFFFF"/>
        </w:rPr>
        <w:t>китайський фітнес-гаджет точно рахує кроки, стежить за серцебиттям під час денної активності і сну, підраховує калорії та є кращим вар</w:t>
      </w:r>
      <w:r>
        <w:rPr>
          <w:color w:val="000000"/>
          <w:sz w:val="28"/>
          <w:szCs w:val="28"/>
          <w:shd w:val="clear" w:color="auto" w:fill="FFFFFF"/>
        </w:rPr>
        <w:t>і</w:t>
      </w:r>
      <w:r w:rsidRPr="009426D1">
        <w:rPr>
          <w:color w:val="000000"/>
          <w:sz w:val="28"/>
          <w:szCs w:val="28"/>
          <w:shd w:val="clear" w:color="auto" w:fill="FFFFFF"/>
        </w:rPr>
        <w:t xml:space="preserve">антом щодо контролю за функціональним станом серцево-судинної системи студентів у бюджетному плані. </w:t>
      </w:r>
      <w:r w:rsidRPr="009426D1">
        <w:rPr>
          <w:sz w:val="28"/>
          <w:szCs w:val="28"/>
        </w:rPr>
        <w:t>Також були запропоновані методи обстеження серцево-судинної системи.</w:t>
      </w:r>
    </w:p>
    <w:p w:rsidR="00200D5B" w:rsidRDefault="00200D5B" w:rsidP="00585E48">
      <w:pPr>
        <w:pStyle w:val="NormalWeb"/>
        <w:shd w:val="clear" w:color="auto" w:fill="FFFFFF"/>
        <w:spacing w:before="0" w:beforeAutospacing="0" w:after="335" w:afterAutospacing="0" w:line="360" w:lineRule="auto"/>
        <w:ind w:firstLine="709"/>
        <w:contextualSpacing/>
        <w:jc w:val="both"/>
        <w:rPr>
          <w:noProof/>
          <w:sz w:val="28"/>
          <w:szCs w:val="28"/>
        </w:rPr>
      </w:pPr>
      <w:r w:rsidRPr="00BC7EBB">
        <w:rPr>
          <w:sz w:val="28"/>
          <w:szCs w:val="28"/>
        </w:rPr>
        <w:t xml:space="preserve">3. Експериментально перевірено ефективність запропонованої методики щодо профілактики серцево-судинних захворювань. </w:t>
      </w:r>
      <w:r w:rsidRPr="00BC7EBB">
        <w:rPr>
          <w:noProof/>
          <w:sz w:val="28"/>
          <w:szCs w:val="28"/>
        </w:rPr>
        <w:t xml:space="preserve">Порівнявши дані констатувального та формувального експеременту можна зробити висновок, що після </w:t>
      </w:r>
      <w:r>
        <w:rPr>
          <w:noProof/>
          <w:sz w:val="28"/>
          <w:szCs w:val="28"/>
        </w:rPr>
        <w:t>проведення формувального експери</w:t>
      </w:r>
      <w:r w:rsidRPr="00BC7EBB">
        <w:rPr>
          <w:noProof/>
          <w:sz w:val="28"/>
          <w:szCs w:val="28"/>
        </w:rPr>
        <w:t>менту підвищився рівень функціонального стану серцево-судинної системи студентів експериментальної групи. Отримані результати свідчать про позитивну динаміку запропонованої методики щодо профілактики серц</w:t>
      </w:r>
      <w:r>
        <w:rPr>
          <w:noProof/>
          <w:sz w:val="28"/>
          <w:szCs w:val="28"/>
        </w:rPr>
        <w:t>ево-судинної системи студентів</w:t>
      </w:r>
      <w:r w:rsidRPr="00BC7EBB">
        <w:rPr>
          <w:noProof/>
          <w:sz w:val="28"/>
          <w:szCs w:val="28"/>
          <w:lang w:val="ru-RU"/>
        </w:rPr>
        <w:t xml:space="preserve"> </w:t>
      </w:r>
      <w:r>
        <w:rPr>
          <w:noProof/>
          <w:sz w:val="28"/>
          <w:szCs w:val="28"/>
          <w:lang w:val="en-US"/>
        </w:rPr>
        <w:t>I</w:t>
      </w:r>
      <w:r w:rsidRPr="00BC7EBB">
        <w:rPr>
          <w:noProof/>
          <w:sz w:val="28"/>
          <w:szCs w:val="28"/>
          <w:lang w:val="ru-RU"/>
        </w:rPr>
        <w:t xml:space="preserve"> </w:t>
      </w:r>
      <w:r>
        <w:rPr>
          <w:noProof/>
          <w:sz w:val="28"/>
          <w:szCs w:val="28"/>
        </w:rPr>
        <w:t xml:space="preserve">курсу </w:t>
      </w:r>
      <w:r w:rsidRPr="00BC7EBB">
        <w:rPr>
          <w:noProof/>
          <w:sz w:val="28"/>
          <w:szCs w:val="28"/>
        </w:rPr>
        <w:t>навчання.</w:t>
      </w:r>
    </w:p>
    <w:p w:rsidR="00200D5B" w:rsidRPr="00232DD7" w:rsidRDefault="00200D5B" w:rsidP="00232DD7">
      <w:pPr>
        <w:pStyle w:val="NormalWeb"/>
        <w:shd w:val="clear" w:color="auto" w:fill="FFFFFF"/>
        <w:spacing w:before="0" w:beforeAutospacing="0" w:after="335" w:afterAutospacing="0" w:line="360" w:lineRule="auto"/>
        <w:ind w:firstLine="709"/>
        <w:contextualSpacing/>
        <w:jc w:val="center"/>
        <w:rPr>
          <w:b/>
          <w:sz w:val="28"/>
          <w:szCs w:val="28"/>
        </w:rPr>
      </w:pPr>
      <w:r>
        <w:rPr>
          <w:highlight w:val="yellow"/>
        </w:rPr>
        <w:br w:type="page"/>
      </w:r>
      <w:r>
        <w:rPr>
          <w:b/>
          <w:sz w:val="28"/>
          <w:szCs w:val="28"/>
        </w:rPr>
        <w:t>ВИСНОВКИ</w:t>
      </w:r>
    </w:p>
    <w:p w:rsidR="00200D5B" w:rsidRDefault="00200D5B" w:rsidP="003C0463">
      <w:pPr>
        <w:pStyle w:val="NormalWeb"/>
        <w:shd w:val="clear" w:color="auto" w:fill="FFFFFF"/>
        <w:spacing w:before="0" w:beforeAutospacing="0" w:after="335" w:afterAutospacing="0" w:line="360" w:lineRule="auto"/>
        <w:ind w:firstLine="708"/>
        <w:contextualSpacing/>
        <w:jc w:val="both"/>
        <w:rPr>
          <w:color w:val="000000"/>
          <w:sz w:val="28"/>
          <w:szCs w:val="28"/>
          <w:shd w:val="clear" w:color="auto" w:fill="FFFFFF"/>
        </w:rPr>
      </w:pPr>
      <w:r>
        <w:rPr>
          <w:sz w:val="28"/>
          <w:szCs w:val="28"/>
        </w:rPr>
        <w:t>1. Здійснений аналіз наукової літератури засвідчує, що тема дослідження є актуальною на сьогоднішній день.</w:t>
      </w:r>
      <w:r w:rsidRPr="00EF1D70">
        <w:rPr>
          <w:sz w:val="28"/>
          <w:szCs w:val="28"/>
        </w:rPr>
        <w:t xml:space="preserve"> </w:t>
      </w:r>
      <w:r w:rsidRPr="00984A46">
        <w:rPr>
          <w:sz w:val="28"/>
          <w:szCs w:val="28"/>
        </w:rPr>
        <w:t>Кількість людей, які страждають на захворювання</w:t>
      </w:r>
      <w:r>
        <w:rPr>
          <w:sz w:val="28"/>
          <w:szCs w:val="28"/>
        </w:rPr>
        <w:t xml:space="preserve"> серцево-судинної системи</w:t>
      </w:r>
      <w:r w:rsidRPr="00984A46">
        <w:rPr>
          <w:sz w:val="28"/>
          <w:szCs w:val="28"/>
        </w:rPr>
        <w:t xml:space="preserve"> в Україні, досягла цифри у 25,8 млн</w:t>
      </w:r>
      <w:r>
        <w:rPr>
          <w:sz w:val="28"/>
          <w:szCs w:val="28"/>
        </w:rPr>
        <w:t>. Встановлено, що х</w:t>
      </w:r>
      <w:r w:rsidRPr="00373696">
        <w:rPr>
          <w:sz w:val="28"/>
          <w:szCs w:val="28"/>
        </w:rPr>
        <w:t>вороби серцево-судинної системи є найбільш розповсюдженими не лише серед доросл</w:t>
      </w:r>
      <w:r>
        <w:rPr>
          <w:sz w:val="28"/>
          <w:szCs w:val="28"/>
        </w:rPr>
        <w:t xml:space="preserve">ого населення, але і серед </w:t>
      </w:r>
      <w:r w:rsidRPr="00373696">
        <w:rPr>
          <w:sz w:val="28"/>
          <w:szCs w:val="28"/>
        </w:rPr>
        <w:t xml:space="preserve">студентської молоді. </w:t>
      </w:r>
      <w:r>
        <w:rPr>
          <w:sz w:val="28"/>
          <w:szCs w:val="28"/>
        </w:rPr>
        <w:t>Студенти – це найбільш динамічна громадська група, яка знаходиться в періоді формування соціальної та функціональної зрілості, але разом з тим схильна до високого ризику порушень у стані здоров</w:t>
      </w:r>
      <w:r w:rsidRPr="003F1664">
        <w:rPr>
          <w:sz w:val="28"/>
          <w:szCs w:val="28"/>
        </w:rPr>
        <w:t>’</w:t>
      </w:r>
      <w:r>
        <w:rPr>
          <w:sz w:val="28"/>
          <w:szCs w:val="28"/>
        </w:rPr>
        <w:t xml:space="preserve">я. </w:t>
      </w:r>
      <w:r w:rsidRPr="00013B14">
        <w:rPr>
          <w:sz w:val="28"/>
          <w:szCs w:val="28"/>
        </w:rPr>
        <w:t xml:space="preserve">На основі аналізу літературних джерел нами встановлено, що студенти </w:t>
      </w:r>
      <w:r w:rsidRPr="00013B14">
        <w:rPr>
          <w:sz w:val="28"/>
          <w:szCs w:val="28"/>
          <w:lang w:val="en-US"/>
        </w:rPr>
        <w:t>I</w:t>
      </w:r>
      <w:r w:rsidRPr="00013B14">
        <w:rPr>
          <w:sz w:val="28"/>
          <w:szCs w:val="28"/>
        </w:rPr>
        <w:t xml:space="preserve"> курсу схильні до виникнення серцево-судинних захворювань, в результаті дії різних факторів ризику. Це відбувається тому, що у віці 17</w:t>
      </w:r>
      <w:r>
        <w:rPr>
          <w:sz w:val="28"/>
          <w:szCs w:val="28"/>
        </w:rPr>
        <w:t>–</w:t>
      </w:r>
      <w:r w:rsidRPr="00013B14">
        <w:rPr>
          <w:sz w:val="28"/>
          <w:szCs w:val="28"/>
        </w:rPr>
        <w:t xml:space="preserve">19 років ще не завершилося формування функціональних систем організмів першокурсників. </w:t>
      </w:r>
    </w:p>
    <w:p w:rsidR="00200D5B" w:rsidRPr="00411909" w:rsidRDefault="00200D5B" w:rsidP="00DC6160">
      <w:pPr>
        <w:pStyle w:val="NormalWeb"/>
        <w:shd w:val="clear" w:color="auto" w:fill="FFFFFF"/>
        <w:spacing w:before="0" w:beforeAutospacing="0" w:after="335" w:afterAutospacing="0" w:line="360" w:lineRule="auto"/>
        <w:ind w:firstLine="708"/>
        <w:contextualSpacing/>
        <w:jc w:val="both"/>
        <w:rPr>
          <w:color w:val="000000"/>
          <w:sz w:val="28"/>
          <w:szCs w:val="28"/>
          <w:shd w:val="clear" w:color="auto" w:fill="FFFFFF"/>
        </w:rPr>
      </w:pPr>
      <w:r w:rsidRPr="00DC6160">
        <w:rPr>
          <w:sz w:val="28"/>
          <w:szCs w:val="28"/>
        </w:rPr>
        <w:t>2.</w:t>
      </w:r>
      <w:r w:rsidRPr="003C0FEE">
        <w:rPr>
          <w:color w:val="FF0000"/>
          <w:sz w:val="28"/>
          <w:szCs w:val="28"/>
        </w:rPr>
        <w:t xml:space="preserve"> </w:t>
      </w:r>
      <w:r>
        <w:rPr>
          <w:sz w:val="28"/>
          <w:szCs w:val="28"/>
        </w:rPr>
        <w:t>Уточнено причини в</w:t>
      </w:r>
      <w:r w:rsidRPr="00013B14">
        <w:rPr>
          <w:sz w:val="28"/>
          <w:szCs w:val="28"/>
        </w:rPr>
        <w:t>иникнення серцево-с</w:t>
      </w:r>
      <w:r>
        <w:rPr>
          <w:sz w:val="28"/>
          <w:szCs w:val="28"/>
        </w:rPr>
        <w:t>удинних захворювань серед студентської молоді: нераціональне харчування, наявність</w:t>
      </w:r>
      <w:r w:rsidRPr="00013B14">
        <w:rPr>
          <w:sz w:val="28"/>
          <w:szCs w:val="28"/>
        </w:rPr>
        <w:t xml:space="preserve"> шкідливих звичок, умов</w:t>
      </w:r>
      <w:r>
        <w:rPr>
          <w:sz w:val="28"/>
          <w:szCs w:val="28"/>
        </w:rPr>
        <w:t>и</w:t>
      </w:r>
      <w:r w:rsidRPr="00013B14">
        <w:rPr>
          <w:sz w:val="28"/>
          <w:szCs w:val="28"/>
        </w:rPr>
        <w:t xml:space="preserve"> праці та відпочинку і пов’язаної з ни</w:t>
      </w:r>
      <w:r>
        <w:rPr>
          <w:sz w:val="28"/>
          <w:szCs w:val="28"/>
        </w:rPr>
        <w:t>ми рухової активності, надмірні фізичні навантаження</w:t>
      </w:r>
      <w:r w:rsidRPr="00013B14">
        <w:rPr>
          <w:sz w:val="28"/>
          <w:szCs w:val="28"/>
        </w:rPr>
        <w:t>, умов</w:t>
      </w:r>
      <w:r>
        <w:rPr>
          <w:sz w:val="28"/>
          <w:szCs w:val="28"/>
        </w:rPr>
        <w:t>и</w:t>
      </w:r>
      <w:r w:rsidRPr="00013B14">
        <w:rPr>
          <w:sz w:val="28"/>
          <w:szCs w:val="28"/>
        </w:rPr>
        <w:t xml:space="preserve"> навк</w:t>
      </w:r>
      <w:r>
        <w:rPr>
          <w:sz w:val="28"/>
          <w:szCs w:val="28"/>
        </w:rPr>
        <w:t>олишнього середовища, генетична схильність</w:t>
      </w:r>
      <w:r w:rsidRPr="00013B14">
        <w:rPr>
          <w:sz w:val="28"/>
          <w:szCs w:val="28"/>
        </w:rPr>
        <w:t xml:space="preserve"> до надлишкової </w:t>
      </w:r>
      <w:r>
        <w:rPr>
          <w:sz w:val="28"/>
          <w:szCs w:val="28"/>
        </w:rPr>
        <w:t>маси тіла, ожиріння, спадковість, стреси та переживання, шум</w:t>
      </w:r>
      <w:r w:rsidRPr="00013B14">
        <w:rPr>
          <w:sz w:val="28"/>
          <w:szCs w:val="28"/>
        </w:rPr>
        <w:t xml:space="preserve"> в аудито</w:t>
      </w:r>
      <w:r>
        <w:rPr>
          <w:sz w:val="28"/>
          <w:szCs w:val="28"/>
        </w:rPr>
        <w:t>ріях, надмірне</w:t>
      </w:r>
      <w:r w:rsidRPr="00013B14">
        <w:rPr>
          <w:sz w:val="28"/>
          <w:szCs w:val="28"/>
        </w:rPr>
        <w:t xml:space="preserve"> користування інтерактивними засобами (телефони, планшети, часті перегляди телесеріалів</w:t>
      </w:r>
      <w:r>
        <w:rPr>
          <w:sz w:val="28"/>
          <w:szCs w:val="28"/>
        </w:rPr>
        <w:t xml:space="preserve"> та ін.</w:t>
      </w:r>
    </w:p>
    <w:p w:rsidR="00200D5B" w:rsidRPr="00231211" w:rsidRDefault="00200D5B" w:rsidP="00231211">
      <w:pPr>
        <w:pStyle w:val="NormalWeb"/>
        <w:shd w:val="clear" w:color="auto" w:fill="FFFFFF"/>
        <w:spacing w:before="0" w:beforeAutospacing="0" w:after="335" w:afterAutospacing="0" w:line="360" w:lineRule="auto"/>
        <w:ind w:firstLine="708"/>
        <w:contextualSpacing/>
        <w:jc w:val="both"/>
        <w:rPr>
          <w:color w:val="000000"/>
          <w:sz w:val="28"/>
          <w:szCs w:val="28"/>
          <w:shd w:val="clear" w:color="auto" w:fill="FFFFFF"/>
        </w:rPr>
      </w:pPr>
      <w:r w:rsidRPr="00013B14">
        <w:rPr>
          <w:sz w:val="28"/>
          <w:szCs w:val="28"/>
        </w:rPr>
        <w:t>Визначено такі шляхи профілактики серцево</w:t>
      </w:r>
      <w:r>
        <w:rPr>
          <w:sz w:val="28"/>
          <w:szCs w:val="28"/>
        </w:rPr>
        <w:t xml:space="preserve">-судинних захворювань: відмовитися від шкідливих звичок, </w:t>
      </w:r>
      <w:r w:rsidRPr="00013B14">
        <w:rPr>
          <w:sz w:val="28"/>
          <w:szCs w:val="28"/>
        </w:rPr>
        <w:t>вести адекватну фізичну активність, дотримуватись принципів здорового збалансованого харчування, стежити за власною вагою, підтримувати рівень артеріального тиску (АТ) нижче ніж за 140/90 мм. рт. ст., підтримувати рівень загального холестерину (ЗХC) у крові нижче ніж 5 ммоль/л (190 мг/дл), мати рівень ліпопротеїнів низької щільності (ЛПНЩ), уникати стресів, негативних емоцій, займатися аеробікою, фітнесом та плаванням, мати здоровий сон та інші.</w:t>
      </w:r>
      <w:r w:rsidRPr="00013B14">
        <w:rPr>
          <w:color w:val="FF0000"/>
          <w:sz w:val="28"/>
          <w:szCs w:val="28"/>
        </w:rPr>
        <w:t xml:space="preserve"> </w:t>
      </w:r>
    </w:p>
    <w:p w:rsidR="00200D5B" w:rsidRDefault="00200D5B" w:rsidP="009426D1">
      <w:pPr>
        <w:pStyle w:val="NormalWeb"/>
        <w:shd w:val="clear" w:color="auto" w:fill="FFFFFF"/>
        <w:spacing w:before="0" w:beforeAutospacing="0" w:after="335" w:afterAutospacing="0" w:line="360" w:lineRule="auto"/>
        <w:ind w:firstLine="709"/>
        <w:contextualSpacing/>
        <w:jc w:val="both"/>
        <w:rPr>
          <w:sz w:val="28"/>
          <w:szCs w:val="28"/>
        </w:rPr>
      </w:pPr>
      <w:r w:rsidRPr="003C0463">
        <w:rPr>
          <w:sz w:val="28"/>
          <w:szCs w:val="28"/>
        </w:rPr>
        <w:t>3.</w:t>
      </w:r>
      <w:r>
        <w:rPr>
          <w:color w:val="FF0000"/>
          <w:sz w:val="28"/>
          <w:szCs w:val="28"/>
        </w:rPr>
        <w:t xml:space="preserve"> </w:t>
      </w:r>
      <w:r>
        <w:rPr>
          <w:sz w:val="28"/>
          <w:szCs w:val="28"/>
        </w:rPr>
        <w:t xml:space="preserve">Виявлено критерії, показники та рівні </w:t>
      </w:r>
      <w:r w:rsidRPr="00BC7EBB">
        <w:rPr>
          <w:sz w:val="28"/>
          <w:szCs w:val="28"/>
        </w:rPr>
        <w:t xml:space="preserve">виникнення функціональних змін в діяльності серцево-судинної системи у студентської молоді. Вищий за середній </w:t>
      </w:r>
      <w:r>
        <w:rPr>
          <w:sz w:val="28"/>
          <w:szCs w:val="28"/>
        </w:rPr>
        <w:t xml:space="preserve">рівень функціонального стану </w:t>
      </w:r>
      <w:r w:rsidRPr="00BC7EBB">
        <w:rPr>
          <w:sz w:val="28"/>
          <w:szCs w:val="28"/>
        </w:rPr>
        <w:t>серц</w:t>
      </w:r>
      <w:r>
        <w:rPr>
          <w:sz w:val="28"/>
          <w:szCs w:val="28"/>
        </w:rPr>
        <w:t>ево-судинної системи мають 7,69</w:t>
      </w:r>
      <w:r w:rsidRPr="00BC7EBB">
        <w:rPr>
          <w:sz w:val="28"/>
          <w:szCs w:val="28"/>
        </w:rPr>
        <w:t>% студентів групи А та 15,38% студентів групи Б. Середній рівень функціонального стану серцево-судинної сист</w:t>
      </w:r>
      <w:r>
        <w:rPr>
          <w:sz w:val="28"/>
          <w:szCs w:val="28"/>
        </w:rPr>
        <w:t>еми притаманний 23,07% студентам</w:t>
      </w:r>
      <w:r w:rsidRPr="00BC7EBB">
        <w:rPr>
          <w:sz w:val="28"/>
          <w:szCs w:val="28"/>
        </w:rPr>
        <w:t xml:space="preserve"> групи А та 15,38% групи Б. Нижчий за середній рівень функціонального стану серцево-судинної системи виявлений у 38,46% студентів групи А, та у 4 студентів групи Б, що складає 30,76</w:t>
      </w:r>
      <w:r>
        <w:rPr>
          <w:sz w:val="28"/>
          <w:szCs w:val="28"/>
        </w:rPr>
        <w:t>%</w:t>
      </w:r>
      <w:r w:rsidRPr="00BC7EBB">
        <w:rPr>
          <w:sz w:val="28"/>
          <w:szCs w:val="28"/>
        </w:rPr>
        <w:t xml:space="preserve">. Низький рівень </w:t>
      </w:r>
      <w:r>
        <w:rPr>
          <w:sz w:val="28"/>
          <w:szCs w:val="28"/>
        </w:rPr>
        <w:t xml:space="preserve">функціонального </w:t>
      </w:r>
      <w:r w:rsidRPr="00BC7EBB">
        <w:rPr>
          <w:sz w:val="28"/>
          <w:szCs w:val="28"/>
        </w:rPr>
        <w:t xml:space="preserve">стану серцево-судинної-системи характерний для 3 студентів групи А, що складає 23,07% та 2 студентів групи Б, що становить 15,38%. Ці результати засвідчили про необхідність створення ефективної методики щодо профілактики серцево-судинної системи </w:t>
      </w:r>
      <w:r>
        <w:rPr>
          <w:sz w:val="28"/>
          <w:szCs w:val="28"/>
        </w:rPr>
        <w:t xml:space="preserve">студентів </w:t>
      </w:r>
      <w:r>
        <w:rPr>
          <w:sz w:val="28"/>
          <w:szCs w:val="28"/>
          <w:lang w:val="en-US"/>
        </w:rPr>
        <w:t>I</w:t>
      </w:r>
      <w:r w:rsidRPr="00CF66F5">
        <w:rPr>
          <w:sz w:val="28"/>
          <w:szCs w:val="28"/>
          <w:lang w:val="ru-RU"/>
        </w:rPr>
        <w:t xml:space="preserve"> </w:t>
      </w:r>
      <w:r>
        <w:rPr>
          <w:sz w:val="28"/>
          <w:szCs w:val="28"/>
        </w:rPr>
        <w:t>курсу навчання</w:t>
      </w:r>
      <w:r w:rsidRPr="00BC7EBB">
        <w:rPr>
          <w:sz w:val="28"/>
          <w:szCs w:val="28"/>
        </w:rPr>
        <w:t>.</w:t>
      </w:r>
    </w:p>
    <w:p w:rsidR="00200D5B" w:rsidRDefault="00200D5B" w:rsidP="00D61E8F">
      <w:pPr>
        <w:pStyle w:val="NormalWeb"/>
        <w:shd w:val="clear" w:color="auto" w:fill="FFFFFF"/>
        <w:spacing w:before="0" w:beforeAutospacing="0" w:after="335" w:afterAutospacing="0" w:line="360" w:lineRule="auto"/>
        <w:ind w:firstLine="709"/>
        <w:contextualSpacing/>
        <w:jc w:val="both"/>
        <w:rPr>
          <w:sz w:val="28"/>
          <w:szCs w:val="28"/>
        </w:rPr>
      </w:pPr>
      <w:r w:rsidRPr="009426D1">
        <w:rPr>
          <w:sz w:val="28"/>
          <w:szCs w:val="28"/>
        </w:rPr>
        <w:t xml:space="preserve">4. </w:t>
      </w:r>
      <w:r>
        <w:rPr>
          <w:sz w:val="28"/>
          <w:szCs w:val="28"/>
        </w:rPr>
        <w:t>Д</w:t>
      </w:r>
      <w:r w:rsidRPr="00F44B51">
        <w:rPr>
          <w:sz w:val="28"/>
          <w:szCs w:val="28"/>
        </w:rPr>
        <w:t xml:space="preserve">ля </w:t>
      </w:r>
      <w:r>
        <w:rPr>
          <w:sz w:val="28"/>
          <w:szCs w:val="28"/>
        </w:rPr>
        <w:t>збереження здоров</w:t>
      </w:r>
      <w:r w:rsidRPr="00F44B51">
        <w:rPr>
          <w:sz w:val="28"/>
          <w:szCs w:val="28"/>
        </w:rPr>
        <w:t>’</w:t>
      </w:r>
      <w:r>
        <w:rPr>
          <w:sz w:val="28"/>
          <w:szCs w:val="28"/>
        </w:rPr>
        <w:t xml:space="preserve">я студентської молоді, а також для </w:t>
      </w:r>
      <w:r w:rsidRPr="00F44B51">
        <w:rPr>
          <w:sz w:val="28"/>
          <w:szCs w:val="28"/>
        </w:rPr>
        <w:t>профілактики серцево-с</w:t>
      </w:r>
      <w:r>
        <w:rPr>
          <w:sz w:val="28"/>
          <w:szCs w:val="28"/>
        </w:rPr>
        <w:t xml:space="preserve">удинних захворювань </w:t>
      </w:r>
      <w:r w:rsidRPr="00FC284A">
        <w:rPr>
          <w:sz w:val="28"/>
          <w:szCs w:val="28"/>
        </w:rPr>
        <w:t>підібр</w:t>
      </w:r>
      <w:r>
        <w:rPr>
          <w:sz w:val="28"/>
          <w:szCs w:val="28"/>
        </w:rPr>
        <w:t>ано спеціальну</w:t>
      </w:r>
      <w:r w:rsidRPr="00FC284A">
        <w:rPr>
          <w:sz w:val="28"/>
          <w:szCs w:val="28"/>
        </w:rPr>
        <w:t xml:space="preserve"> методи</w:t>
      </w:r>
      <w:r>
        <w:rPr>
          <w:sz w:val="28"/>
          <w:szCs w:val="28"/>
        </w:rPr>
        <w:t>ку, яка включає дозовану рухову</w:t>
      </w:r>
      <w:r w:rsidRPr="00F44B51">
        <w:rPr>
          <w:sz w:val="28"/>
          <w:szCs w:val="28"/>
        </w:rPr>
        <w:t xml:space="preserve"> активність, різноманітні гімнастичні вправи, а особливо </w:t>
      </w:r>
      <w:r>
        <w:rPr>
          <w:sz w:val="28"/>
          <w:szCs w:val="28"/>
        </w:rPr>
        <w:t xml:space="preserve">комплекс вправ для ранкової </w:t>
      </w:r>
      <w:r w:rsidRPr="00F44B51">
        <w:rPr>
          <w:sz w:val="28"/>
          <w:szCs w:val="28"/>
        </w:rPr>
        <w:t>гімнас</w:t>
      </w:r>
      <w:r>
        <w:rPr>
          <w:sz w:val="28"/>
          <w:szCs w:val="28"/>
        </w:rPr>
        <w:t>тики</w:t>
      </w:r>
      <w:r w:rsidRPr="00F44B51">
        <w:rPr>
          <w:sz w:val="28"/>
          <w:szCs w:val="28"/>
        </w:rPr>
        <w:t>,</w:t>
      </w:r>
      <w:r>
        <w:rPr>
          <w:sz w:val="28"/>
          <w:szCs w:val="28"/>
        </w:rPr>
        <w:t xml:space="preserve"> дотримування </w:t>
      </w:r>
      <w:r w:rsidRPr="00F44B51">
        <w:rPr>
          <w:sz w:val="28"/>
          <w:szCs w:val="28"/>
        </w:rPr>
        <w:t>орієнтовної схеми розпоря</w:t>
      </w:r>
      <w:r>
        <w:rPr>
          <w:sz w:val="28"/>
          <w:szCs w:val="28"/>
        </w:rPr>
        <w:t>дку дня студентів та порад щодо правильного, раціонального харчування молоді. Для контролю за функціональним станом серцево-судинної системи використовувався</w:t>
      </w:r>
      <w:r w:rsidRPr="009426D1">
        <w:rPr>
          <w:sz w:val="28"/>
          <w:szCs w:val="28"/>
        </w:rPr>
        <w:t xml:space="preserve"> </w:t>
      </w:r>
      <w:r>
        <w:rPr>
          <w:sz w:val="28"/>
          <w:szCs w:val="28"/>
        </w:rPr>
        <w:t>фітнес-</w:t>
      </w:r>
      <w:r w:rsidRPr="009426D1">
        <w:rPr>
          <w:sz w:val="28"/>
          <w:szCs w:val="28"/>
        </w:rPr>
        <w:t>трекер –</w:t>
      </w:r>
      <w:r w:rsidRPr="009426D1">
        <w:rPr>
          <w:rStyle w:val="Strong"/>
          <w:b w:val="0"/>
          <w:sz w:val="28"/>
          <w:szCs w:val="28"/>
        </w:rPr>
        <w:t xml:space="preserve"> Xiaomi Mi Band Pulse 1S</w:t>
      </w:r>
      <w:r>
        <w:rPr>
          <w:rStyle w:val="Strong"/>
          <w:b w:val="0"/>
          <w:sz w:val="28"/>
          <w:szCs w:val="28"/>
        </w:rPr>
        <w:t xml:space="preserve">. </w:t>
      </w:r>
      <w:r w:rsidRPr="009426D1">
        <w:rPr>
          <w:rStyle w:val="Strong"/>
          <w:b w:val="0"/>
          <w:sz w:val="28"/>
          <w:szCs w:val="28"/>
        </w:rPr>
        <w:t xml:space="preserve">Даний </w:t>
      </w:r>
      <w:r w:rsidRPr="009426D1">
        <w:rPr>
          <w:color w:val="000000"/>
          <w:sz w:val="28"/>
          <w:szCs w:val="28"/>
          <w:shd w:val="clear" w:color="auto" w:fill="FFFFFF"/>
        </w:rPr>
        <w:t>китайський фітнес-гаджет точно рахує кроки, стежить за серцебиттям під час денної активності і сну, підраховує калорії та є кращим вар</w:t>
      </w:r>
      <w:r>
        <w:rPr>
          <w:color w:val="000000"/>
          <w:sz w:val="28"/>
          <w:szCs w:val="28"/>
          <w:shd w:val="clear" w:color="auto" w:fill="FFFFFF"/>
        </w:rPr>
        <w:t>і</w:t>
      </w:r>
      <w:r w:rsidRPr="009426D1">
        <w:rPr>
          <w:color w:val="000000"/>
          <w:sz w:val="28"/>
          <w:szCs w:val="28"/>
          <w:shd w:val="clear" w:color="auto" w:fill="FFFFFF"/>
        </w:rPr>
        <w:t xml:space="preserve">антом щодо контролю за функціональним станом серцево-судинної системи студентів у бюджетному плані. </w:t>
      </w:r>
      <w:r w:rsidRPr="009426D1">
        <w:rPr>
          <w:sz w:val="28"/>
          <w:szCs w:val="28"/>
        </w:rPr>
        <w:t>Також були запропоновані методи обстеження серцево-судинної системи.</w:t>
      </w:r>
    </w:p>
    <w:p w:rsidR="00200D5B" w:rsidRDefault="00200D5B" w:rsidP="009426D1">
      <w:pPr>
        <w:pStyle w:val="NormalWeb"/>
        <w:shd w:val="clear" w:color="auto" w:fill="FFFFFF"/>
        <w:spacing w:before="0" w:beforeAutospacing="0" w:after="335" w:afterAutospacing="0" w:line="360" w:lineRule="auto"/>
        <w:ind w:firstLine="709"/>
        <w:contextualSpacing/>
        <w:jc w:val="both"/>
        <w:rPr>
          <w:sz w:val="28"/>
          <w:szCs w:val="28"/>
        </w:rPr>
      </w:pPr>
      <w:r>
        <w:rPr>
          <w:sz w:val="28"/>
          <w:szCs w:val="28"/>
        </w:rPr>
        <w:t xml:space="preserve">5. </w:t>
      </w:r>
      <w:r w:rsidRPr="00BC7EBB">
        <w:rPr>
          <w:sz w:val="28"/>
          <w:szCs w:val="28"/>
        </w:rPr>
        <w:t xml:space="preserve">Експериментально перевірено ефективність запропонованої методики щодо профілактики серцево-судинних захворювань. </w:t>
      </w:r>
      <w:r w:rsidRPr="00BC7EBB">
        <w:rPr>
          <w:noProof/>
          <w:sz w:val="28"/>
          <w:szCs w:val="28"/>
        </w:rPr>
        <w:t xml:space="preserve">Порівнявши дані констатувального та формувального експеременту можна зробити висновок, що після </w:t>
      </w:r>
      <w:r>
        <w:rPr>
          <w:noProof/>
          <w:sz w:val="28"/>
          <w:szCs w:val="28"/>
        </w:rPr>
        <w:t>проведення формувального етапу експери</w:t>
      </w:r>
      <w:r w:rsidRPr="00BC7EBB">
        <w:rPr>
          <w:noProof/>
          <w:sz w:val="28"/>
          <w:szCs w:val="28"/>
        </w:rPr>
        <w:t xml:space="preserve">менту підвищився рівень функціонального стану серцево-судинної системи студентів експериментальної групи. </w:t>
      </w:r>
      <w:r w:rsidRPr="00561298">
        <w:rPr>
          <w:sz w:val="28"/>
          <w:szCs w:val="28"/>
        </w:rPr>
        <w:t xml:space="preserve">Після проведення формувального експерименту в експериментальній групі у порівнянні з контрольною знизився відсоток студентів з низьким рівнем </w:t>
      </w:r>
      <w:r>
        <w:rPr>
          <w:sz w:val="28"/>
          <w:szCs w:val="28"/>
        </w:rPr>
        <w:t xml:space="preserve">функціонального </w:t>
      </w:r>
      <w:r w:rsidRPr="00561298">
        <w:rPr>
          <w:sz w:val="28"/>
          <w:szCs w:val="28"/>
        </w:rPr>
        <w:t>стану серцево-судинної систем</w:t>
      </w:r>
      <w:r>
        <w:rPr>
          <w:sz w:val="28"/>
          <w:szCs w:val="28"/>
        </w:rPr>
        <w:t>и</w:t>
      </w:r>
      <w:r w:rsidRPr="00561298">
        <w:rPr>
          <w:sz w:val="28"/>
          <w:szCs w:val="28"/>
        </w:rPr>
        <w:t xml:space="preserve"> (на 15,38%) та рівнем нижче середнього (на 23,08%). Відсоток студентів із середнім рівнем </w:t>
      </w:r>
      <w:r>
        <w:rPr>
          <w:sz w:val="28"/>
          <w:szCs w:val="28"/>
        </w:rPr>
        <w:t xml:space="preserve">функціонального стану </w:t>
      </w:r>
      <w:r w:rsidRPr="00561298">
        <w:rPr>
          <w:sz w:val="28"/>
          <w:szCs w:val="28"/>
        </w:rPr>
        <w:t>у порівнянні з контрольною групою не змін</w:t>
      </w:r>
      <w:r>
        <w:rPr>
          <w:sz w:val="28"/>
          <w:szCs w:val="28"/>
        </w:rPr>
        <w:t xml:space="preserve">ився. Підвищився відсоток студентів </w:t>
      </w:r>
      <w:r w:rsidRPr="00561298">
        <w:rPr>
          <w:sz w:val="28"/>
          <w:szCs w:val="28"/>
        </w:rPr>
        <w:t xml:space="preserve">з рівнем </w:t>
      </w:r>
      <w:r>
        <w:rPr>
          <w:sz w:val="28"/>
          <w:szCs w:val="28"/>
        </w:rPr>
        <w:t xml:space="preserve">функціонального </w:t>
      </w:r>
      <w:r w:rsidRPr="00561298">
        <w:rPr>
          <w:sz w:val="28"/>
          <w:szCs w:val="28"/>
        </w:rPr>
        <w:t>стану серцево-судинної системи вище середнього (на 15,3</w:t>
      </w:r>
      <w:r>
        <w:rPr>
          <w:sz w:val="28"/>
          <w:szCs w:val="28"/>
        </w:rPr>
        <w:t>8%) та високим рівнем (23,08%).</w:t>
      </w:r>
    </w:p>
    <w:p w:rsidR="00200D5B" w:rsidRPr="009426D1" w:rsidRDefault="00200D5B" w:rsidP="009426D1">
      <w:pPr>
        <w:pStyle w:val="NormalWeb"/>
        <w:shd w:val="clear" w:color="auto" w:fill="FFFFFF"/>
        <w:spacing w:before="0" w:beforeAutospacing="0" w:after="335" w:afterAutospacing="0" w:line="360" w:lineRule="auto"/>
        <w:ind w:firstLine="709"/>
        <w:contextualSpacing/>
        <w:jc w:val="both"/>
        <w:rPr>
          <w:color w:val="FF0000"/>
          <w:sz w:val="28"/>
          <w:szCs w:val="28"/>
        </w:rPr>
      </w:pPr>
      <w:r w:rsidRPr="00BC7EBB">
        <w:rPr>
          <w:noProof/>
          <w:sz w:val="28"/>
          <w:szCs w:val="28"/>
        </w:rPr>
        <w:t>Отримані результати свідчать про позитивну динаміку запропонованої методики щодо профілактики серц</w:t>
      </w:r>
      <w:r>
        <w:rPr>
          <w:noProof/>
          <w:sz w:val="28"/>
          <w:szCs w:val="28"/>
        </w:rPr>
        <w:t>ево-судинної системи студентів</w:t>
      </w:r>
      <w:r w:rsidRPr="009426D1">
        <w:rPr>
          <w:noProof/>
          <w:sz w:val="28"/>
          <w:szCs w:val="28"/>
        </w:rPr>
        <w:t xml:space="preserve"> </w:t>
      </w:r>
      <w:r>
        <w:rPr>
          <w:noProof/>
          <w:sz w:val="28"/>
          <w:szCs w:val="28"/>
          <w:lang w:val="en-US"/>
        </w:rPr>
        <w:t>I</w:t>
      </w:r>
      <w:r w:rsidRPr="009426D1">
        <w:rPr>
          <w:noProof/>
          <w:sz w:val="28"/>
          <w:szCs w:val="28"/>
        </w:rPr>
        <w:t xml:space="preserve"> </w:t>
      </w:r>
      <w:r>
        <w:rPr>
          <w:noProof/>
          <w:sz w:val="28"/>
          <w:szCs w:val="28"/>
        </w:rPr>
        <w:t xml:space="preserve">курсу </w:t>
      </w:r>
      <w:r w:rsidRPr="00BC7EBB">
        <w:rPr>
          <w:noProof/>
          <w:sz w:val="28"/>
          <w:szCs w:val="28"/>
        </w:rPr>
        <w:t>навчання.</w:t>
      </w:r>
    </w:p>
    <w:p w:rsidR="00200D5B" w:rsidRDefault="00200D5B" w:rsidP="00B602B6">
      <w:pPr>
        <w:rPr>
          <w:rFonts w:ascii="Times New Roman" w:hAnsi="Times New Roman"/>
          <w:sz w:val="28"/>
          <w:szCs w:val="28"/>
        </w:rPr>
      </w:pPr>
    </w:p>
    <w:p w:rsidR="00200D5B" w:rsidRPr="00BE077F" w:rsidRDefault="00200D5B" w:rsidP="00595102">
      <w:pPr>
        <w:spacing w:after="0" w:line="360" w:lineRule="auto"/>
        <w:ind w:firstLine="709"/>
        <w:jc w:val="center"/>
        <w:rPr>
          <w:rFonts w:ascii="Times New Roman" w:hAnsi="Times New Roman"/>
          <w:b/>
          <w:sz w:val="28"/>
          <w:szCs w:val="28"/>
        </w:rPr>
      </w:pPr>
      <w:r>
        <w:rPr>
          <w:rFonts w:ascii="Times New Roman" w:hAnsi="Times New Roman"/>
          <w:sz w:val="28"/>
          <w:szCs w:val="28"/>
        </w:rPr>
        <w:br w:type="page"/>
      </w:r>
      <w:r w:rsidRPr="00BE077F">
        <w:rPr>
          <w:rFonts w:ascii="Times New Roman" w:hAnsi="Times New Roman"/>
          <w:b/>
          <w:color w:val="000000"/>
          <w:sz w:val="28"/>
          <w:szCs w:val="28"/>
        </w:rPr>
        <w:t>СПИСОК ВИКОРИСТАНИХ ДЖЕРЕЛ:</w:t>
      </w:r>
    </w:p>
    <w:p w:rsidR="00200D5B" w:rsidRPr="006E30B4" w:rsidRDefault="00200D5B" w:rsidP="00232DD7">
      <w:pPr>
        <w:shd w:val="clear" w:color="auto" w:fill="FFFFFF"/>
        <w:spacing w:after="0" w:line="360" w:lineRule="auto"/>
        <w:ind w:firstLine="709"/>
        <w:contextualSpacing/>
        <w:jc w:val="both"/>
        <w:rPr>
          <w:rFonts w:ascii="Times New Roman" w:hAnsi="Times New Roman"/>
          <w:sz w:val="28"/>
          <w:szCs w:val="28"/>
        </w:rPr>
      </w:pPr>
      <w:r w:rsidRPr="0000338B">
        <w:rPr>
          <w:rFonts w:ascii="Times New Roman" w:hAnsi="Times New Roman"/>
          <w:color w:val="000000"/>
          <w:sz w:val="28"/>
          <w:szCs w:val="28"/>
        </w:rPr>
        <w:t>1.</w:t>
      </w:r>
      <w:r>
        <w:rPr>
          <w:rFonts w:ascii="Times New Roman" w:hAnsi="Times New Roman"/>
          <w:b/>
          <w:color w:val="000000"/>
          <w:sz w:val="28"/>
          <w:szCs w:val="28"/>
        </w:rPr>
        <w:t xml:space="preserve"> </w:t>
      </w:r>
      <w:r w:rsidRPr="006E30B4">
        <w:rPr>
          <w:rFonts w:ascii="Times New Roman" w:hAnsi="Times New Roman"/>
          <w:sz w:val="28"/>
          <w:szCs w:val="28"/>
        </w:rPr>
        <w:t xml:space="preserve">Тихвинский С. Б. Определение, методы исследования и оценка физической работоспособности детей и подростков. </w:t>
      </w:r>
      <w:r w:rsidRPr="006E30B4">
        <w:rPr>
          <w:rFonts w:ascii="Times New Roman" w:hAnsi="Times New Roman"/>
          <w:i/>
          <w:sz w:val="28"/>
          <w:szCs w:val="28"/>
        </w:rPr>
        <w:t>Детская спортивная медицина</w:t>
      </w:r>
      <w:r w:rsidRPr="006E30B4">
        <w:rPr>
          <w:rFonts w:ascii="Times New Roman" w:hAnsi="Times New Roman"/>
          <w:sz w:val="28"/>
          <w:szCs w:val="28"/>
        </w:rPr>
        <w:t>. Москва. 1991. №2. С. 25</w:t>
      </w:r>
      <w:r>
        <w:rPr>
          <w:rFonts w:ascii="Times New Roman" w:hAnsi="Times New Roman"/>
          <w:sz w:val="28"/>
          <w:szCs w:val="28"/>
        </w:rPr>
        <w:t>9</w:t>
      </w:r>
      <w:r w:rsidRPr="003E5C5D">
        <w:rPr>
          <w:rFonts w:ascii="Times New Roman" w:hAnsi="Times New Roman"/>
          <w:sz w:val="28"/>
          <w:szCs w:val="28"/>
        </w:rPr>
        <w:t>–</w:t>
      </w:r>
      <w:r w:rsidRPr="006E30B4">
        <w:rPr>
          <w:rFonts w:ascii="Times New Roman" w:hAnsi="Times New Roman"/>
          <w:sz w:val="28"/>
          <w:szCs w:val="28"/>
        </w:rPr>
        <w:t xml:space="preserve">273. </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2. </w:t>
      </w:r>
      <w:r w:rsidRPr="00A2771B">
        <w:rPr>
          <w:rFonts w:ascii="Times New Roman" w:hAnsi="Times New Roman"/>
          <w:sz w:val="28"/>
          <w:szCs w:val="28"/>
        </w:rPr>
        <w:t>Саханда</w:t>
      </w:r>
      <w:r>
        <w:rPr>
          <w:rFonts w:ascii="Times New Roman" w:hAnsi="Times New Roman"/>
          <w:sz w:val="28"/>
          <w:szCs w:val="28"/>
        </w:rPr>
        <w:t xml:space="preserve"> І. В., </w:t>
      </w:r>
      <w:r w:rsidRPr="00A2771B">
        <w:rPr>
          <w:rFonts w:ascii="Times New Roman" w:hAnsi="Times New Roman"/>
          <w:sz w:val="28"/>
          <w:szCs w:val="28"/>
        </w:rPr>
        <w:t>Негода</w:t>
      </w:r>
      <w:r>
        <w:rPr>
          <w:rFonts w:ascii="Times New Roman" w:hAnsi="Times New Roman"/>
          <w:sz w:val="28"/>
          <w:szCs w:val="28"/>
        </w:rPr>
        <w:t xml:space="preserve"> Т. С., </w:t>
      </w:r>
      <w:r w:rsidRPr="00A2771B">
        <w:rPr>
          <w:rFonts w:ascii="Times New Roman" w:hAnsi="Times New Roman"/>
          <w:sz w:val="28"/>
          <w:szCs w:val="28"/>
        </w:rPr>
        <w:t>Сятиня</w:t>
      </w:r>
      <w:r>
        <w:rPr>
          <w:rFonts w:ascii="Times New Roman" w:hAnsi="Times New Roman"/>
          <w:sz w:val="28"/>
          <w:szCs w:val="28"/>
        </w:rPr>
        <w:t xml:space="preserve"> М. Л</w:t>
      </w:r>
      <w:r w:rsidRPr="00A2771B">
        <w:rPr>
          <w:rFonts w:ascii="Times New Roman" w:hAnsi="Times New Roman"/>
          <w:sz w:val="28"/>
          <w:szCs w:val="28"/>
        </w:rPr>
        <w:t xml:space="preserve">. </w:t>
      </w:r>
      <w:r w:rsidRPr="006270E1">
        <w:rPr>
          <w:rFonts w:ascii="Times New Roman" w:hAnsi="Times New Roman"/>
          <w:sz w:val="28"/>
          <w:szCs w:val="28"/>
        </w:rPr>
        <w:t>Фактори ризику виникнення, структура і динаміка розвитку серцево-судинної захворюваності населення України</w:t>
      </w:r>
      <w:r>
        <w:rPr>
          <w:rFonts w:ascii="Times New Roman" w:hAnsi="Times New Roman"/>
          <w:sz w:val="28"/>
          <w:szCs w:val="28"/>
        </w:rPr>
        <w:t xml:space="preserve">. </w:t>
      </w:r>
      <w:r w:rsidRPr="00A2771B">
        <w:rPr>
          <w:rFonts w:ascii="Times New Roman" w:hAnsi="Times New Roman"/>
          <w:i/>
          <w:sz w:val="28"/>
          <w:szCs w:val="28"/>
        </w:rPr>
        <w:t>Ліки України.</w:t>
      </w:r>
      <w:r>
        <w:rPr>
          <w:rFonts w:ascii="Times New Roman" w:hAnsi="Times New Roman"/>
          <w:i/>
          <w:sz w:val="28"/>
          <w:szCs w:val="28"/>
        </w:rPr>
        <w:t xml:space="preserve"> </w:t>
      </w:r>
      <w:r w:rsidRPr="00A2771B">
        <w:rPr>
          <w:rFonts w:ascii="Times New Roman" w:hAnsi="Times New Roman"/>
          <w:sz w:val="28"/>
          <w:szCs w:val="28"/>
        </w:rPr>
        <w:t>2015.</w:t>
      </w:r>
      <w:r>
        <w:rPr>
          <w:rFonts w:ascii="Times New Roman" w:hAnsi="Times New Roman"/>
          <w:sz w:val="28"/>
          <w:szCs w:val="28"/>
        </w:rPr>
        <w:t xml:space="preserve"> </w:t>
      </w:r>
      <w:r w:rsidRPr="00A2771B">
        <w:rPr>
          <w:rFonts w:ascii="Times New Roman" w:hAnsi="Times New Roman"/>
          <w:sz w:val="28"/>
          <w:szCs w:val="28"/>
        </w:rPr>
        <w:t>№4</w:t>
      </w:r>
      <w:r>
        <w:rPr>
          <w:rFonts w:ascii="Times New Roman" w:hAnsi="Times New Roman"/>
          <w:sz w:val="28"/>
          <w:szCs w:val="28"/>
        </w:rPr>
        <w:t xml:space="preserve"> (25). С. 116</w:t>
      </w:r>
      <w:r w:rsidRPr="00DD258B">
        <w:rPr>
          <w:rFonts w:ascii="Times New Roman" w:hAnsi="Times New Roman"/>
          <w:sz w:val="28"/>
          <w:szCs w:val="28"/>
        </w:rPr>
        <w:t>–</w:t>
      </w:r>
      <w:r>
        <w:rPr>
          <w:rFonts w:ascii="Times New Roman" w:hAnsi="Times New Roman"/>
          <w:sz w:val="28"/>
          <w:szCs w:val="28"/>
        </w:rPr>
        <w:t>118.</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 </w:t>
      </w:r>
      <w:r w:rsidRPr="00922D46">
        <w:rPr>
          <w:rFonts w:ascii="Times New Roman" w:hAnsi="Times New Roman"/>
          <w:sz w:val="28"/>
          <w:szCs w:val="28"/>
          <w:lang w:val="en-US"/>
        </w:rPr>
        <w:t>WHO</w:t>
      </w:r>
      <w:r w:rsidRPr="00922D46">
        <w:rPr>
          <w:rFonts w:ascii="Times New Roman" w:hAnsi="Times New Roman"/>
          <w:sz w:val="28"/>
          <w:szCs w:val="28"/>
        </w:rPr>
        <w:t>-</w:t>
      </w:r>
      <w:r w:rsidRPr="00922D46">
        <w:rPr>
          <w:rFonts w:ascii="Times New Roman" w:hAnsi="Times New Roman"/>
          <w:sz w:val="28"/>
          <w:szCs w:val="28"/>
          <w:lang w:val="en-US"/>
        </w:rPr>
        <w:t>Int</w:t>
      </w:r>
      <w:r w:rsidRPr="00922D46">
        <w:rPr>
          <w:rFonts w:ascii="Times New Roman" w:hAnsi="Times New Roman"/>
          <w:sz w:val="28"/>
          <w:szCs w:val="28"/>
        </w:rPr>
        <w:t>.</w:t>
      </w:r>
      <w:r w:rsidRPr="00922D46">
        <w:rPr>
          <w:rFonts w:ascii="Times New Roman" w:hAnsi="Times New Roman"/>
          <w:sz w:val="28"/>
          <w:szCs w:val="28"/>
          <w:lang w:val="en-US"/>
        </w:rPr>
        <w:t>Soc</w:t>
      </w:r>
      <w:r w:rsidRPr="00922D46">
        <w:rPr>
          <w:rFonts w:ascii="Times New Roman" w:hAnsi="Times New Roman"/>
          <w:sz w:val="28"/>
          <w:szCs w:val="28"/>
        </w:rPr>
        <w:t>.</w:t>
      </w:r>
      <w:r w:rsidRPr="00922D46">
        <w:rPr>
          <w:rFonts w:ascii="Times New Roman" w:hAnsi="Times New Roman"/>
          <w:sz w:val="28"/>
          <w:szCs w:val="28"/>
          <w:lang w:val="en-US"/>
        </w:rPr>
        <w:t>of</w:t>
      </w:r>
      <w:r w:rsidRPr="00922D46">
        <w:rPr>
          <w:rFonts w:ascii="Times New Roman" w:hAnsi="Times New Roman"/>
          <w:sz w:val="28"/>
          <w:szCs w:val="28"/>
        </w:rPr>
        <w:t xml:space="preserve"> </w:t>
      </w:r>
      <w:r w:rsidRPr="00922D46">
        <w:rPr>
          <w:rFonts w:ascii="Times New Roman" w:hAnsi="Times New Roman"/>
          <w:sz w:val="28"/>
          <w:szCs w:val="28"/>
          <w:lang w:val="en-US"/>
        </w:rPr>
        <w:t>Hypertension</w:t>
      </w:r>
      <w:r w:rsidRPr="00922D46">
        <w:rPr>
          <w:rFonts w:ascii="Times New Roman" w:hAnsi="Times New Roman"/>
          <w:sz w:val="28"/>
          <w:szCs w:val="28"/>
        </w:rPr>
        <w:t xml:space="preserve">. </w:t>
      </w:r>
      <w:r w:rsidRPr="00922D46">
        <w:rPr>
          <w:rFonts w:ascii="Times New Roman" w:hAnsi="Times New Roman"/>
          <w:sz w:val="28"/>
          <w:szCs w:val="28"/>
          <w:lang w:val="en-US"/>
        </w:rPr>
        <w:t>Guedelines for the Management of Hypertensio</w:t>
      </w:r>
      <w:r>
        <w:rPr>
          <w:rFonts w:ascii="Times New Roman" w:hAnsi="Times New Roman"/>
          <w:sz w:val="28"/>
          <w:szCs w:val="28"/>
          <w:lang w:val="en-US"/>
        </w:rPr>
        <w:t>n / Guidelines Sub-Committee.</w:t>
      </w:r>
      <w:r>
        <w:rPr>
          <w:rFonts w:ascii="Times New Roman" w:hAnsi="Times New Roman"/>
          <w:sz w:val="28"/>
          <w:szCs w:val="28"/>
        </w:rPr>
        <w:t xml:space="preserve"> </w:t>
      </w:r>
      <w:r w:rsidRPr="00922D46">
        <w:rPr>
          <w:rFonts w:ascii="Times New Roman" w:hAnsi="Times New Roman"/>
          <w:sz w:val="28"/>
          <w:szCs w:val="28"/>
        </w:rPr>
        <w:t>1998</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Pr="00786F40">
        <w:rPr>
          <w:rFonts w:ascii="Times New Roman" w:hAnsi="Times New Roman"/>
          <w:color w:val="000000"/>
          <w:sz w:val="28"/>
          <w:szCs w:val="28"/>
        </w:rPr>
        <w:t>Піщиков</w:t>
      </w:r>
      <w:r>
        <w:rPr>
          <w:rFonts w:ascii="Times New Roman" w:hAnsi="Times New Roman"/>
          <w:color w:val="000000"/>
          <w:sz w:val="28"/>
          <w:szCs w:val="28"/>
        </w:rPr>
        <w:t xml:space="preserve"> В. А., </w:t>
      </w:r>
      <w:r w:rsidRPr="00786F40">
        <w:rPr>
          <w:rFonts w:ascii="Times New Roman" w:hAnsi="Times New Roman"/>
          <w:color w:val="000000"/>
          <w:sz w:val="28"/>
          <w:szCs w:val="28"/>
        </w:rPr>
        <w:t>Ященко</w:t>
      </w:r>
      <w:r>
        <w:rPr>
          <w:rFonts w:ascii="Times New Roman" w:hAnsi="Times New Roman"/>
          <w:color w:val="000000"/>
          <w:sz w:val="28"/>
          <w:szCs w:val="28"/>
        </w:rPr>
        <w:t xml:space="preserve"> Ю. Б., </w:t>
      </w:r>
      <w:r w:rsidRPr="00786F40">
        <w:rPr>
          <w:rFonts w:ascii="Times New Roman" w:hAnsi="Times New Roman"/>
          <w:color w:val="000000"/>
          <w:sz w:val="28"/>
          <w:szCs w:val="28"/>
        </w:rPr>
        <w:t>Кондратюк</w:t>
      </w:r>
      <w:r>
        <w:rPr>
          <w:rFonts w:ascii="Times New Roman" w:hAnsi="Times New Roman"/>
          <w:color w:val="000000"/>
          <w:sz w:val="28"/>
          <w:szCs w:val="28"/>
        </w:rPr>
        <w:t xml:space="preserve"> Н. Ю. </w:t>
      </w:r>
      <w:r w:rsidRPr="00786F40">
        <w:rPr>
          <w:rFonts w:ascii="Times New Roman" w:hAnsi="Times New Roman"/>
          <w:color w:val="000000"/>
          <w:sz w:val="28"/>
          <w:szCs w:val="28"/>
        </w:rPr>
        <w:t>Основні підходи до профілактики хвороб системи кровообігу</w:t>
      </w:r>
      <w:r>
        <w:rPr>
          <w:rFonts w:ascii="Times New Roman" w:hAnsi="Times New Roman"/>
          <w:color w:val="000000"/>
          <w:sz w:val="28"/>
          <w:szCs w:val="28"/>
        </w:rPr>
        <w:t xml:space="preserve">. </w:t>
      </w:r>
      <w:r w:rsidRPr="006270E1">
        <w:rPr>
          <w:rFonts w:ascii="Times New Roman" w:hAnsi="Times New Roman"/>
          <w:i/>
          <w:color w:val="000000"/>
          <w:sz w:val="28"/>
          <w:szCs w:val="28"/>
        </w:rPr>
        <w:t>Український мед. часопис</w:t>
      </w:r>
      <w:r>
        <w:rPr>
          <w:rFonts w:ascii="Times New Roman" w:hAnsi="Times New Roman"/>
          <w:color w:val="000000"/>
          <w:sz w:val="28"/>
          <w:szCs w:val="28"/>
        </w:rPr>
        <w:t>.</w:t>
      </w:r>
      <w:r w:rsidRPr="00786F40">
        <w:rPr>
          <w:rFonts w:ascii="Times New Roman" w:hAnsi="Times New Roman"/>
          <w:sz w:val="28"/>
          <w:szCs w:val="28"/>
        </w:rPr>
        <w:t xml:space="preserve"> </w:t>
      </w:r>
      <w:r>
        <w:rPr>
          <w:rFonts w:ascii="Times New Roman" w:hAnsi="Times New Roman"/>
          <w:sz w:val="28"/>
          <w:szCs w:val="28"/>
        </w:rPr>
        <w:t xml:space="preserve">2014. №6. </w:t>
      </w:r>
      <w:r>
        <w:rPr>
          <w:rFonts w:ascii="Times New Roman" w:hAnsi="Times New Roman"/>
          <w:sz w:val="28"/>
          <w:szCs w:val="28"/>
          <w:lang w:val="en-US"/>
        </w:rPr>
        <w:t>C</w:t>
      </w:r>
      <w:r>
        <w:rPr>
          <w:rFonts w:ascii="Times New Roman" w:hAnsi="Times New Roman"/>
          <w:sz w:val="28"/>
          <w:szCs w:val="28"/>
        </w:rPr>
        <w:t>. 45</w:t>
      </w:r>
      <w:r w:rsidRPr="00DD258B">
        <w:rPr>
          <w:rFonts w:ascii="Times New Roman" w:hAnsi="Times New Roman"/>
          <w:sz w:val="28"/>
          <w:szCs w:val="28"/>
        </w:rPr>
        <w:t>–</w:t>
      </w:r>
      <w:r w:rsidRPr="00786F40">
        <w:rPr>
          <w:rFonts w:ascii="Times New Roman" w:hAnsi="Times New Roman"/>
          <w:sz w:val="28"/>
          <w:szCs w:val="28"/>
        </w:rPr>
        <w:t>48.</w:t>
      </w:r>
    </w:p>
    <w:p w:rsidR="00200D5B" w:rsidRDefault="00200D5B" w:rsidP="00232DD7">
      <w:pPr>
        <w:spacing w:after="0" w:line="360" w:lineRule="auto"/>
        <w:ind w:firstLine="709"/>
        <w:jc w:val="both"/>
        <w:rPr>
          <w:rFonts w:ascii="Times New Roman" w:hAnsi="Times New Roman"/>
          <w:color w:val="000000"/>
          <w:sz w:val="28"/>
          <w:szCs w:val="28"/>
        </w:rPr>
      </w:pPr>
      <w:r>
        <w:rPr>
          <w:rFonts w:ascii="Times New Roman" w:hAnsi="Times New Roman"/>
          <w:sz w:val="28"/>
          <w:szCs w:val="28"/>
        </w:rPr>
        <w:t xml:space="preserve">5. </w:t>
      </w:r>
      <w:r w:rsidRPr="00786F40">
        <w:rPr>
          <w:rFonts w:ascii="Times New Roman" w:hAnsi="Times New Roman"/>
          <w:color w:val="000000"/>
          <w:sz w:val="28"/>
          <w:szCs w:val="28"/>
        </w:rPr>
        <w:t>Коваленко В.</w:t>
      </w:r>
      <w:r>
        <w:rPr>
          <w:rFonts w:ascii="Times New Roman" w:hAnsi="Times New Roman"/>
          <w:color w:val="000000"/>
          <w:sz w:val="28"/>
          <w:szCs w:val="28"/>
        </w:rPr>
        <w:t> </w:t>
      </w:r>
      <w:r w:rsidRPr="00786F40">
        <w:rPr>
          <w:rFonts w:ascii="Times New Roman" w:hAnsi="Times New Roman"/>
          <w:color w:val="000000"/>
          <w:sz w:val="28"/>
          <w:szCs w:val="28"/>
        </w:rPr>
        <w:t>М. Сучасні пріоритети і результати</w:t>
      </w:r>
      <w:r>
        <w:rPr>
          <w:rFonts w:ascii="Times New Roman" w:hAnsi="Times New Roman"/>
          <w:color w:val="000000"/>
          <w:sz w:val="28"/>
          <w:szCs w:val="28"/>
        </w:rPr>
        <w:t xml:space="preserve"> розвитку кардіології в Україні</w:t>
      </w:r>
      <w:r w:rsidRPr="006270E1">
        <w:rPr>
          <w:rFonts w:ascii="Times New Roman" w:hAnsi="Times New Roman"/>
          <w:i/>
          <w:color w:val="000000"/>
          <w:sz w:val="28"/>
          <w:szCs w:val="28"/>
        </w:rPr>
        <w:t>. Український кардіол. журнал.</w:t>
      </w:r>
      <w:r>
        <w:rPr>
          <w:rFonts w:ascii="Times New Roman" w:hAnsi="Times New Roman"/>
          <w:color w:val="000000"/>
          <w:sz w:val="28"/>
          <w:szCs w:val="28"/>
        </w:rPr>
        <w:t xml:space="preserve"> </w:t>
      </w:r>
      <w:r>
        <w:rPr>
          <w:rFonts w:ascii="Times New Roman" w:hAnsi="Times New Roman"/>
          <w:sz w:val="28"/>
          <w:szCs w:val="28"/>
        </w:rPr>
        <w:t xml:space="preserve">2012. №1. </w:t>
      </w:r>
      <w:r w:rsidRPr="00786F40">
        <w:rPr>
          <w:rFonts w:ascii="Times New Roman" w:hAnsi="Times New Roman"/>
          <w:sz w:val="28"/>
          <w:szCs w:val="28"/>
        </w:rPr>
        <w:t>С.</w:t>
      </w:r>
      <w:r>
        <w:rPr>
          <w:rFonts w:ascii="Times New Roman" w:hAnsi="Times New Roman"/>
          <w:sz w:val="28"/>
          <w:szCs w:val="28"/>
        </w:rPr>
        <w:t xml:space="preserve"> </w:t>
      </w:r>
      <w:r w:rsidRPr="00786F40">
        <w:rPr>
          <w:rFonts w:ascii="Times New Roman" w:hAnsi="Times New Roman"/>
          <w:sz w:val="28"/>
          <w:szCs w:val="28"/>
        </w:rPr>
        <w:t>4</w:t>
      </w:r>
      <w:r w:rsidRPr="00DD258B">
        <w:rPr>
          <w:rFonts w:ascii="Times New Roman" w:hAnsi="Times New Roman"/>
          <w:sz w:val="28"/>
          <w:szCs w:val="28"/>
        </w:rPr>
        <w:t>–</w:t>
      </w:r>
      <w:r w:rsidRPr="00786F40">
        <w:rPr>
          <w:rFonts w:ascii="Times New Roman" w:hAnsi="Times New Roman"/>
          <w:sz w:val="28"/>
          <w:szCs w:val="28"/>
        </w:rPr>
        <w:t>8.</w:t>
      </w:r>
      <w:r w:rsidRPr="00786F40">
        <w:rPr>
          <w:rFonts w:ascii="Times New Roman" w:hAnsi="Times New Roman"/>
          <w:color w:val="000000"/>
          <w:sz w:val="28"/>
          <w:szCs w:val="28"/>
        </w:rPr>
        <w:t xml:space="preserve"> </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color w:val="000000"/>
          <w:sz w:val="28"/>
          <w:szCs w:val="28"/>
        </w:rPr>
        <w:t xml:space="preserve">6. </w:t>
      </w:r>
      <w:r w:rsidRPr="00861D9E">
        <w:rPr>
          <w:rFonts w:ascii="Times New Roman" w:hAnsi="Times New Roman"/>
          <w:sz w:val="28"/>
          <w:szCs w:val="28"/>
        </w:rPr>
        <w:t>Шварц</w:t>
      </w:r>
      <w:r w:rsidRPr="001148DE">
        <w:rPr>
          <w:rFonts w:ascii="Times New Roman" w:hAnsi="Times New Roman"/>
          <w:sz w:val="28"/>
          <w:szCs w:val="28"/>
        </w:rPr>
        <w:t xml:space="preserve"> </w:t>
      </w:r>
      <w:r w:rsidRPr="00861D9E">
        <w:rPr>
          <w:rFonts w:ascii="Times New Roman" w:hAnsi="Times New Roman"/>
          <w:sz w:val="28"/>
          <w:szCs w:val="28"/>
        </w:rPr>
        <w:t>Ю</w:t>
      </w:r>
      <w:r>
        <w:rPr>
          <w:rFonts w:ascii="Times New Roman" w:hAnsi="Times New Roman"/>
          <w:sz w:val="28"/>
          <w:szCs w:val="28"/>
        </w:rPr>
        <w:t>. </w:t>
      </w:r>
      <w:r w:rsidRPr="00861D9E">
        <w:rPr>
          <w:rFonts w:ascii="Times New Roman" w:hAnsi="Times New Roman"/>
          <w:sz w:val="28"/>
          <w:szCs w:val="28"/>
        </w:rPr>
        <w:t>Г</w:t>
      </w:r>
      <w:r>
        <w:rPr>
          <w:rFonts w:ascii="Times New Roman" w:hAnsi="Times New Roman"/>
          <w:sz w:val="28"/>
          <w:szCs w:val="28"/>
        </w:rPr>
        <w:t>. </w:t>
      </w:r>
      <w:r w:rsidRPr="00861D9E">
        <w:rPr>
          <w:rFonts w:ascii="Times New Roman" w:hAnsi="Times New Roman"/>
          <w:sz w:val="28"/>
          <w:szCs w:val="28"/>
        </w:rPr>
        <w:t>Амбулаторное</w:t>
      </w:r>
      <w:r w:rsidRPr="001148DE">
        <w:rPr>
          <w:rFonts w:ascii="Times New Roman" w:hAnsi="Times New Roman"/>
          <w:sz w:val="28"/>
          <w:szCs w:val="28"/>
        </w:rPr>
        <w:t xml:space="preserve"> </w:t>
      </w:r>
      <w:r w:rsidRPr="00861D9E">
        <w:rPr>
          <w:rFonts w:ascii="Times New Roman" w:hAnsi="Times New Roman"/>
          <w:sz w:val="28"/>
          <w:szCs w:val="28"/>
        </w:rPr>
        <w:t>лечение</w:t>
      </w:r>
      <w:r w:rsidRPr="001148DE">
        <w:rPr>
          <w:rFonts w:ascii="Times New Roman" w:hAnsi="Times New Roman"/>
          <w:sz w:val="28"/>
          <w:szCs w:val="28"/>
        </w:rPr>
        <w:t xml:space="preserve"> </w:t>
      </w:r>
      <w:r w:rsidRPr="00861D9E">
        <w:rPr>
          <w:rFonts w:ascii="Times New Roman" w:hAnsi="Times New Roman"/>
          <w:sz w:val="28"/>
          <w:szCs w:val="28"/>
        </w:rPr>
        <w:t>атеросклероза</w:t>
      </w:r>
      <w:r w:rsidRPr="001148DE">
        <w:rPr>
          <w:rFonts w:ascii="Times New Roman" w:hAnsi="Times New Roman"/>
          <w:sz w:val="28"/>
          <w:szCs w:val="28"/>
        </w:rPr>
        <w:t xml:space="preserve">. </w:t>
      </w:r>
      <w:r w:rsidRPr="00861D9E">
        <w:rPr>
          <w:rFonts w:ascii="Times New Roman" w:hAnsi="Times New Roman"/>
          <w:sz w:val="28"/>
          <w:szCs w:val="28"/>
        </w:rPr>
        <w:t xml:space="preserve">Мнения врачей, назначения и </w:t>
      </w:r>
      <w:r>
        <w:rPr>
          <w:rFonts w:ascii="Times New Roman" w:hAnsi="Times New Roman"/>
          <w:sz w:val="28"/>
          <w:szCs w:val="28"/>
        </w:rPr>
        <w:t xml:space="preserve">реальное потребление препаратов. </w:t>
      </w:r>
      <w:r w:rsidRPr="00DE61DD">
        <w:rPr>
          <w:rFonts w:ascii="Times New Roman" w:hAnsi="Times New Roman"/>
          <w:i/>
          <w:sz w:val="28"/>
          <w:szCs w:val="28"/>
        </w:rPr>
        <w:t>Клиническая</w:t>
      </w:r>
      <w:r w:rsidRPr="00D712C6">
        <w:rPr>
          <w:rFonts w:ascii="Times New Roman" w:hAnsi="Times New Roman"/>
          <w:i/>
          <w:sz w:val="28"/>
          <w:szCs w:val="28"/>
          <w:lang w:val="en-US"/>
        </w:rPr>
        <w:t xml:space="preserve"> </w:t>
      </w:r>
      <w:r w:rsidRPr="00DE61DD">
        <w:rPr>
          <w:rFonts w:ascii="Times New Roman" w:hAnsi="Times New Roman"/>
          <w:i/>
          <w:sz w:val="28"/>
          <w:szCs w:val="28"/>
        </w:rPr>
        <w:t>фармакология</w:t>
      </w:r>
      <w:r w:rsidRPr="00D712C6">
        <w:rPr>
          <w:rFonts w:ascii="Times New Roman" w:hAnsi="Times New Roman"/>
          <w:i/>
          <w:sz w:val="28"/>
          <w:szCs w:val="28"/>
          <w:lang w:val="en-US"/>
        </w:rPr>
        <w:t xml:space="preserve"> </w:t>
      </w:r>
      <w:r w:rsidRPr="00DE61DD">
        <w:rPr>
          <w:rFonts w:ascii="Times New Roman" w:hAnsi="Times New Roman"/>
          <w:i/>
          <w:sz w:val="28"/>
          <w:szCs w:val="28"/>
        </w:rPr>
        <w:t>и</w:t>
      </w:r>
      <w:r w:rsidRPr="00D712C6">
        <w:rPr>
          <w:rFonts w:ascii="Times New Roman" w:hAnsi="Times New Roman"/>
          <w:i/>
          <w:sz w:val="28"/>
          <w:szCs w:val="28"/>
          <w:lang w:val="en-US"/>
        </w:rPr>
        <w:t xml:space="preserve"> </w:t>
      </w:r>
      <w:r w:rsidRPr="00DE61DD">
        <w:rPr>
          <w:rFonts w:ascii="Times New Roman" w:hAnsi="Times New Roman"/>
          <w:i/>
          <w:sz w:val="28"/>
          <w:szCs w:val="28"/>
        </w:rPr>
        <w:t>терапия</w:t>
      </w:r>
      <w:r>
        <w:rPr>
          <w:rFonts w:ascii="Times New Roman" w:hAnsi="Times New Roman"/>
          <w:sz w:val="28"/>
          <w:szCs w:val="28"/>
        </w:rPr>
        <w:t>.</w:t>
      </w:r>
      <w:r w:rsidRPr="00D712C6">
        <w:rPr>
          <w:rFonts w:ascii="Times New Roman" w:hAnsi="Times New Roman"/>
          <w:sz w:val="28"/>
          <w:szCs w:val="28"/>
          <w:lang w:val="en-US"/>
        </w:rPr>
        <w:t xml:space="preserve"> 2000.</w:t>
      </w:r>
      <w:r>
        <w:rPr>
          <w:rFonts w:ascii="Times New Roman" w:hAnsi="Times New Roman"/>
          <w:sz w:val="28"/>
          <w:szCs w:val="28"/>
        </w:rPr>
        <w:t xml:space="preserve"> </w:t>
      </w:r>
      <w:r w:rsidRPr="00861D9E">
        <w:rPr>
          <w:rFonts w:ascii="Times New Roman" w:hAnsi="Times New Roman"/>
          <w:sz w:val="28"/>
          <w:szCs w:val="28"/>
        </w:rPr>
        <w:t>С</w:t>
      </w:r>
      <w:r w:rsidRPr="00D712C6">
        <w:rPr>
          <w:rFonts w:ascii="Times New Roman" w:hAnsi="Times New Roman"/>
          <w:sz w:val="28"/>
          <w:szCs w:val="28"/>
          <w:lang w:val="en-US"/>
        </w:rPr>
        <w:t>. 19–21.</w:t>
      </w:r>
    </w:p>
    <w:p w:rsidR="00200D5B" w:rsidRDefault="00200D5B" w:rsidP="00232DD7">
      <w:pPr>
        <w:spacing w:after="0" w:line="360" w:lineRule="auto"/>
        <w:ind w:firstLine="709"/>
        <w:jc w:val="both"/>
        <w:rPr>
          <w:rFonts w:ascii="Times New Roman" w:hAnsi="Times New Roman"/>
          <w:b/>
          <w:sz w:val="28"/>
          <w:szCs w:val="28"/>
        </w:rPr>
      </w:pPr>
      <w:r>
        <w:rPr>
          <w:rFonts w:ascii="Times New Roman" w:hAnsi="Times New Roman"/>
          <w:color w:val="000000"/>
          <w:sz w:val="28"/>
          <w:szCs w:val="28"/>
        </w:rPr>
        <w:t xml:space="preserve">7. </w:t>
      </w:r>
      <w:r w:rsidRPr="00DA37D2">
        <w:rPr>
          <w:rFonts w:ascii="Times New Roman" w:hAnsi="Times New Roman"/>
          <w:sz w:val="28"/>
          <w:szCs w:val="28"/>
          <w:lang w:val="en-US"/>
        </w:rPr>
        <w:t>Ivanova O.</w:t>
      </w:r>
      <w:r w:rsidRPr="00843D11">
        <w:rPr>
          <w:rFonts w:ascii="Times New Roman" w:hAnsi="Times New Roman"/>
          <w:sz w:val="28"/>
          <w:szCs w:val="28"/>
          <w:lang w:val="en-US"/>
        </w:rPr>
        <w:t> </w:t>
      </w:r>
      <w:r w:rsidRPr="00DA37D2">
        <w:rPr>
          <w:rFonts w:ascii="Times New Roman" w:hAnsi="Times New Roman"/>
          <w:sz w:val="28"/>
          <w:szCs w:val="28"/>
          <w:lang w:val="en-US"/>
        </w:rPr>
        <w:t>I., Basanets' L.</w:t>
      </w:r>
      <w:r w:rsidRPr="00843D11">
        <w:rPr>
          <w:rFonts w:ascii="Times New Roman" w:hAnsi="Times New Roman"/>
          <w:sz w:val="28"/>
          <w:szCs w:val="28"/>
          <w:lang w:val="en-US"/>
        </w:rPr>
        <w:t> </w:t>
      </w:r>
      <w:r w:rsidRPr="00DA37D2">
        <w:rPr>
          <w:rFonts w:ascii="Times New Roman" w:hAnsi="Times New Roman"/>
          <w:sz w:val="28"/>
          <w:szCs w:val="28"/>
          <w:lang w:val="en-US"/>
        </w:rPr>
        <w:t>M., Belikova Ya.</w:t>
      </w:r>
      <w:r w:rsidRPr="00843D11">
        <w:rPr>
          <w:rFonts w:ascii="Times New Roman" w:hAnsi="Times New Roman"/>
          <w:sz w:val="28"/>
          <w:szCs w:val="28"/>
          <w:lang w:val="en-US"/>
        </w:rPr>
        <w:t xml:space="preserve"> </w:t>
      </w:r>
      <w:r w:rsidRPr="00DA37D2">
        <w:rPr>
          <w:rFonts w:ascii="Times New Roman" w:hAnsi="Times New Roman"/>
          <w:sz w:val="28"/>
          <w:szCs w:val="28"/>
          <w:lang w:val="en-US"/>
        </w:rPr>
        <w:t>S. Morphological and functional state of students with different levels of physical training. Hihiyena</w:t>
      </w:r>
      <w:r w:rsidRPr="008E6095">
        <w:rPr>
          <w:rFonts w:ascii="Times New Roman" w:hAnsi="Times New Roman"/>
          <w:sz w:val="28"/>
          <w:szCs w:val="28"/>
          <w:lang w:val="ru-RU"/>
        </w:rPr>
        <w:t xml:space="preserve"> </w:t>
      </w:r>
      <w:r w:rsidRPr="00DA37D2">
        <w:rPr>
          <w:rFonts w:ascii="Times New Roman" w:hAnsi="Times New Roman"/>
          <w:sz w:val="28"/>
          <w:szCs w:val="28"/>
          <w:lang w:val="en-US"/>
        </w:rPr>
        <w:t>naselenych</w:t>
      </w:r>
      <w:r w:rsidRPr="008E6095">
        <w:rPr>
          <w:rFonts w:ascii="Times New Roman" w:hAnsi="Times New Roman"/>
          <w:sz w:val="28"/>
          <w:szCs w:val="28"/>
          <w:lang w:val="ru-RU"/>
        </w:rPr>
        <w:t xml:space="preserve"> </w:t>
      </w:r>
      <w:r w:rsidRPr="00DA37D2">
        <w:rPr>
          <w:rFonts w:ascii="Times New Roman" w:hAnsi="Times New Roman"/>
          <w:sz w:val="28"/>
          <w:szCs w:val="28"/>
          <w:lang w:val="en-US"/>
        </w:rPr>
        <w:t>mists</w:t>
      </w:r>
      <w:r w:rsidRPr="008E6095">
        <w:rPr>
          <w:rFonts w:ascii="Times New Roman" w:hAnsi="Times New Roman"/>
          <w:sz w:val="28"/>
          <w:szCs w:val="28"/>
          <w:lang w:val="ru-RU"/>
        </w:rPr>
        <w:t>' 2012; 60: 323</w:t>
      </w:r>
      <w:r>
        <w:rPr>
          <w:rFonts w:ascii="Times New Roman" w:hAnsi="Times New Roman"/>
          <w:sz w:val="28"/>
          <w:szCs w:val="28"/>
          <w:lang w:val="ru-RU"/>
        </w:rPr>
        <w:t xml:space="preserve"> –</w:t>
      </w:r>
      <w:r w:rsidRPr="008E6095">
        <w:rPr>
          <w:rFonts w:ascii="Times New Roman" w:hAnsi="Times New Roman"/>
          <w:sz w:val="28"/>
          <w:szCs w:val="28"/>
          <w:lang w:val="ru-RU"/>
        </w:rPr>
        <w:t xml:space="preserve"> 327.</w:t>
      </w:r>
      <w:r w:rsidRPr="008E6095">
        <w:rPr>
          <w:rFonts w:ascii="Times New Roman" w:hAnsi="Times New Roman"/>
          <w:b/>
          <w:sz w:val="28"/>
          <w:szCs w:val="28"/>
          <w:lang w:val="ru-RU"/>
        </w:rPr>
        <w:t xml:space="preserve"> </w:t>
      </w:r>
    </w:p>
    <w:p w:rsidR="00200D5B" w:rsidRDefault="00200D5B" w:rsidP="00232DD7">
      <w:pPr>
        <w:spacing w:after="0" w:line="360" w:lineRule="auto"/>
        <w:ind w:firstLine="709"/>
        <w:jc w:val="both"/>
        <w:rPr>
          <w:rFonts w:ascii="Times New Roman" w:hAnsi="Times New Roman"/>
          <w:sz w:val="28"/>
          <w:szCs w:val="28"/>
        </w:rPr>
      </w:pPr>
      <w:r w:rsidRPr="00BA6FD8">
        <w:rPr>
          <w:rFonts w:ascii="Times New Roman" w:hAnsi="Times New Roman"/>
          <w:sz w:val="28"/>
          <w:szCs w:val="28"/>
        </w:rPr>
        <w:t>8.</w:t>
      </w:r>
      <w:r>
        <w:rPr>
          <w:rFonts w:ascii="Times New Roman" w:hAnsi="Times New Roman"/>
          <w:b/>
          <w:sz w:val="28"/>
          <w:szCs w:val="28"/>
        </w:rPr>
        <w:t xml:space="preserve"> </w:t>
      </w:r>
      <w:r w:rsidRPr="00BA6FD8">
        <w:rPr>
          <w:rFonts w:ascii="Times New Roman" w:hAnsi="Times New Roman"/>
          <w:color w:val="000000"/>
          <w:sz w:val="28"/>
          <w:szCs w:val="28"/>
        </w:rPr>
        <w:t>Дубровский В. И. Лечебная физическая культура (кинезотерапия.</w:t>
      </w:r>
      <w:r w:rsidRPr="00BA6FD8">
        <w:rPr>
          <w:rFonts w:ascii="Times New Roman" w:hAnsi="Times New Roman"/>
          <w:sz w:val="28"/>
          <w:szCs w:val="28"/>
        </w:rPr>
        <w:t xml:space="preserve"> Москва. 2001. 608 с.</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9. </w:t>
      </w:r>
      <w:r w:rsidRPr="00BA6FD8">
        <w:rPr>
          <w:rFonts w:ascii="Times New Roman" w:hAnsi="Times New Roman"/>
          <w:color w:val="000000"/>
          <w:sz w:val="28"/>
          <w:szCs w:val="28"/>
        </w:rPr>
        <w:t>Поллок</w:t>
      </w:r>
      <w:r w:rsidRPr="00595102">
        <w:rPr>
          <w:rFonts w:ascii="Times New Roman" w:hAnsi="Times New Roman"/>
          <w:color w:val="000000"/>
          <w:sz w:val="28"/>
          <w:szCs w:val="28"/>
        </w:rPr>
        <w:t xml:space="preserve"> </w:t>
      </w:r>
      <w:r w:rsidRPr="00BA6FD8">
        <w:rPr>
          <w:rFonts w:ascii="Times New Roman" w:hAnsi="Times New Roman"/>
          <w:color w:val="000000"/>
          <w:sz w:val="28"/>
          <w:szCs w:val="28"/>
        </w:rPr>
        <w:t>М. Л., Шмидт</w:t>
      </w:r>
      <w:r w:rsidRPr="00595102">
        <w:rPr>
          <w:rFonts w:ascii="Times New Roman" w:hAnsi="Times New Roman"/>
          <w:color w:val="000000"/>
          <w:sz w:val="28"/>
          <w:szCs w:val="28"/>
        </w:rPr>
        <w:t xml:space="preserve"> </w:t>
      </w:r>
      <w:r w:rsidRPr="00BA6FD8">
        <w:rPr>
          <w:rFonts w:ascii="Times New Roman" w:hAnsi="Times New Roman"/>
          <w:color w:val="000000"/>
          <w:sz w:val="28"/>
          <w:szCs w:val="28"/>
        </w:rPr>
        <w:t>Д. Х.. Заболевания сердца и реабилитация</w:t>
      </w:r>
      <w:r w:rsidRPr="00BA6FD8">
        <w:rPr>
          <w:rFonts w:ascii="Times New Roman" w:hAnsi="Times New Roman"/>
          <w:b/>
          <w:color w:val="000000"/>
          <w:sz w:val="28"/>
          <w:szCs w:val="28"/>
        </w:rPr>
        <w:t xml:space="preserve">. </w:t>
      </w:r>
      <w:r w:rsidRPr="00BA6FD8">
        <w:rPr>
          <w:rFonts w:ascii="Times New Roman" w:hAnsi="Times New Roman"/>
          <w:sz w:val="28"/>
          <w:szCs w:val="28"/>
        </w:rPr>
        <w:t>Київ. 2000. 408 с.</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10. </w:t>
      </w:r>
      <w:r w:rsidRPr="00C82C4F">
        <w:rPr>
          <w:rFonts w:ascii="Times New Roman" w:hAnsi="Times New Roman"/>
          <w:color w:val="000000"/>
          <w:sz w:val="28"/>
          <w:szCs w:val="28"/>
        </w:rPr>
        <w:t xml:space="preserve">Владимиров О. Ю. </w:t>
      </w:r>
      <w:r w:rsidRPr="00C82C4F">
        <w:rPr>
          <w:rFonts w:ascii="Times New Roman" w:hAnsi="Times New Roman"/>
          <w:sz w:val="28"/>
          <w:szCs w:val="28"/>
        </w:rPr>
        <w:t>Розробка та стандартизація профілактичн</w:t>
      </w:r>
      <w:r>
        <w:rPr>
          <w:rFonts w:ascii="Times New Roman" w:hAnsi="Times New Roman"/>
          <w:sz w:val="28"/>
          <w:szCs w:val="28"/>
        </w:rPr>
        <w:t xml:space="preserve">их заходів на основі рослинних джерел дигідрокверцетину: автореф. </w:t>
      </w:r>
      <w:r w:rsidRPr="00C82C4F">
        <w:rPr>
          <w:rFonts w:ascii="Times New Roman" w:hAnsi="Times New Roman"/>
          <w:sz w:val="28"/>
          <w:szCs w:val="28"/>
        </w:rPr>
        <w:t>дис.</w:t>
      </w:r>
      <w:r>
        <w:rPr>
          <w:rFonts w:ascii="Times New Roman" w:hAnsi="Times New Roman"/>
          <w:sz w:val="28"/>
          <w:szCs w:val="28"/>
        </w:rPr>
        <w:t xml:space="preserve"> </w:t>
      </w:r>
      <w:r w:rsidRPr="00C82C4F">
        <w:rPr>
          <w:rFonts w:ascii="Times New Roman" w:hAnsi="Times New Roman"/>
          <w:sz w:val="28"/>
          <w:szCs w:val="28"/>
        </w:rPr>
        <w:t>канд.</w:t>
      </w:r>
      <w:r>
        <w:rPr>
          <w:rFonts w:ascii="Times New Roman" w:hAnsi="Times New Roman"/>
          <w:sz w:val="28"/>
          <w:szCs w:val="28"/>
        </w:rPr>
        <w:t xml:space="preserve"> </w:t>
      </w:r>
      <w:r w:rsidRPr="00C82C4F">
        <w:rPr>
          <w:rFonts w:ascii="Times New Roman" w:hAnsi="Times New Roman"/>
          <w:sz w:val="28"/>
          <w:szCs w:val="28"/>
        </w:rPr>
        <w:t>фармацевт.</w:t>
      </w:r>
      <w:r>
        <w:rPr>
          <w:rFonts w:ascii="Times New Roman" w:hAnsi="Times New Roman"/>
          <w:sz w:val="28"/>
          <w:szCs w:val="28"/>
        </w:rPr>
        <w:t xml:space="preserve"> наук. </w:t>
      </w:r>
      <w:r w:rsidRPr="00C82C4F">
        <w:rPr>
          <w:rFonts w:ascii="Times New Roman" w:hAnsi="Times New Roman"/>
          <w:sz w:val="28"/>
          <w:szCs w:val="28"/>
        </w:rPr>
        <w:t xml:space="preserve">Харків, 2015. </w:t>
      </w:r>
      <w:r>
        <w:rPr>
          <w:rFonts w:ascii="Times New Roman" w:hAnsi="Times New Roman"/>
          <w:sz w:val="28"/>
          <w:szCs w:val="28"/>
        </w:rPr>
        <w:t>28 с.</w:t>
      </w:r>
    </w:p>
    <w:p w:rsidR="00200D5B" w:rsidRPr="001E71E9" w:rsidRDefault="00200D5B" w:rsidP="00232DD7">
      <w:pPr>
        <w:spacing w:after="0" w:line="360" w:lineRule="auto"/>
        <w:ind w:firstLine="709"/>
        <w:jc w:val="both"/>
        <w:rPr>
          <w:rFonts w:ascii="Times New Roman" w:hAnsi="Times New Roman"/>
          <w:b/>
          <w:color w:val="000000"/>
          <w:sz w:val="28"/>
          <w:szCs w:val="28"/>
        </w:rPr>
      </w:pPr>
      <w:r>
        <w:rPr>
          <w:rFonts w:ascii="Times New Roman" w:hAnsi="Times New Roman"/>
          <w:sz w:val="28"/>
          <w:szCs w:val="28"/>
        </w:rPr>
        <w:t xml:space="preserve">11. </w:t>
      </w:r>
      <w:r w:rsidRPr="00AD163F">
        <w:rPr>
          <w:rFonts w:ascii="Times New Roman" w:hAnsi="Times New Roman"/>
          <w:color w:val="000000"/>
          <w:sz w:val="28"/>
          <w:szCs w:val="28"/>
        </w:rPr>
        <w:t>Косолапов А. Б.</w:t>
      </w:r>
      <w:r>
        <w:rPr>
          <w:rFonts w:ascii="Times New Roman" w:hAnsi="Times New Roman"/>
          <w:color w:val="000000"/>
          <w:sz w:val="28"/>
          <w:szCs w:val="28"/>
        </w:rPr>
        <w:t xml:space="preserve"> Проблемы изучения, сохранения и развития здоровья студентов.</w:t>
      </w:r>
      <w:r>
        <w:rPr>
          <w:rFonts w:ascii="Times New Roman" w:hAnsi="Times New Roman"/>
          <w:sz w:val="28"/>
          <w:szCs w:val="28"/>
        </w:rPr>
        <w:t xml:space="preserve"> Владивосток. 2003. 155 с.</w:t>
      </w:r>
    </w:p>
    <w:p w:rsidR="00200D5B" w:rsidRPr="0054467F" w:rsidRDefault="00200D5B" w:rsidP="00232DD7">
      <w:pPr>
        <w:spacing w:after="0" w:line="360" w:lineRule="auto"/>
        <w:ind w:firstLine="709"/>
        <w:contextualSpacing/>
        <w:jc w:val="both"/>
        <w:rPr>
          <w:rFonts w:ascii="Times New Roman" w:hAnsi="Times New Roman"/>
          <w:sz w:val="28"/>
          <w:szCs w:val="28"/>
        </w:rPr>
      </w:pPr>
      <w:r w:rsidRPr="00D97EE4">
        <w:rPr>
          <w:rFonts w:ascii="Times New Roman" w:hAnsi="Times New Roman"/>
          <w:sz w:val="28"/>
          <w:szCs w:val="28"/>
        </w:rPr>
        <w:t>12.</w:t>
      </w:r>
      <w:r w:rsidRPr="00D97EE4">
        <w:rPr>
          <w:rFonts w:ascii="Times New Roman" w:hAnsi="Times New Roman"/>
          <w:b/>
          <w:sz w:val="28"/>
          <w:szCs w:val="28"/>
        </w:rPr>
        <w:t xml:space="preserve"> </w:t>
      </w:r>
      <w:r w:rsidRPr="00D97EE4">
        <w:rPr>
          <w:rFonts w:ascii="Times New Roman" w:hAnsi="Times New Roman"/>
          <w:sz w:val="28"/>
          <w:szCs w:val="28"/>
        </w:rPr>
        <w:t> </w:t>
      </w:r>
      <w:r w:rsidRPr="00D97EE4">
        <w:rPr>
          <w:rFonts w:ascii="Times New Roman" w:hAnsi="Times New Roman"/>
          <w:sz w:val="28"/>
          <w:szCs w:val="28"/>
          <w:lang w:val="en-US"/>
        </w:rPr>
        <w:t>URL</w:t>
      </w:r>
      <w:r w:rsidRPr="00D97EE4">
        <w:rPr>
          <w:rFonts w:ascii="Times New Roman" w:hAnsi="Times New Roman"/>
          <w:sz w:val="28"/>
          <w:szCs w:val="28"/>
        </w:rPr>
        <w:t xml:space="preserve"> : </w:t>
      </w:r>
      <w:hyperlink r:id="rId13" w:history="1">
        <w:r w:rsidRPr="00D97EE4">
          <w:rPr>
            <w:rStyle w:val="Hyperlink"/>
            <w:rFonts w:ascii="Times New Roman" w:hAnsi="Times New Roman"/>
            <w:color w:val="auto"/>
            <w:sz w:val="28"/>
            <w:szCs w:val="28"/>
            <w:lang w:val="en-US"/>
          </w:rPr>
          <w:t>http</w:t>
        </w:r>
        <w:r w:rsidRPr="00D97EE4">
          <w:rPr>
            <w:rStyle w:val="Hyperlink"/>
            <w:rFonts w:ascii="Times New Roman" w:hAnsi="Times New Roman"/>
            <w:color w:val="auto"/>
            <w:sz w:val="28"/>
            <w:szCs w:val="28"/>
          </w:rPr>
          <w:t>://</w:t>
        </w:r>
        <w:r w:rsidRPr="00D97EE4">
          <w:rPr>
            <w:rStyle w:val="Hyperlink"/>
            <w:rFonts w:ascii="Times New Roman" w:hAnsi="Times New Roman"/>
            <w:color w:val="auto"/>
            <w:sz w:val="28"/>
            <w:szCs w:val="28"/>
            <w:lang w:val="en-US"/>
          </w:rPr>
          <w:t>www</w:t>
        </w:r>
        <w:r w:rsidRPr="00D97EE4">
          <w:rPr>
            <w:rStyle w:val="Hyperlink"/>
            <w:rFonts w:ascii="Times New Roman" w:hAnsi="Times New Roman"/>
            <w:color w:val="auto"/>
            <w:sz w:val="28"/>
            <w:szCs w:val="28"/>
          </w:rPr>
          <w:t>.</w:t>
        </w:r>
        <w:r w:rsidRPr="00D97EE4">
          <w:rPr>
            <w:rStyle w:val="Hyperlink"/>
            <w:rFonts w:ascii="Times New Roman" w:hAnsi="Times New Roman"/>
            <w:color w:val="auto"/>
            <w:sz w:val="28"/>
            <w:szCs w:val="28"/>
            <w:lang w:val="en-US"/>
          </w:rPr>
          <w:t>aif</w:t>
        </w:r>
        <w:r w:rsidRPr="00D97EE4">
          <w:rPr>
            <w:rStyle w:val="Hyperlink"/>
            <w:rFonts w:ascii="Times New Roman" w:hAnsi="Times New Roman"/>
            <w:color w:val="auto"/>
            <w:sz w:val="28"/>
            <w:szCs w:val="28"/>
          </w:rPr>
          <w:t>.</w:t>
        </w:r>
        <w:r w:rsidRPr="00D97EE4">
          <w:rPr>
            <w:rStyle w:val="Hyperlink"/>
            <w:rFonts w:ascii="Times New Roman" w:hAnsi="Times New Roman"/>
            <w:color w:val="auto"/>
            <w:sz w:val="28"/>
            <w:szCs w:val="28"/>
            <w:lang w:val="en-US"/>
          </w:rPr>
          <w:t>ru</w:t>
        </w:r>
        <w:r w:rsidRPr="00D97EE4">
          <w:rPr>
            <w:rStyle w:val="Hyperlink"/>
            <w:rFonts w:ascii="Times New Roman" w:hAnsi="Times New Roman"/>
            <w:color w:val="auto"/>
            <w:sz w:val="28"/>
            <w:szCs w:val="28"/>
          </w:rPr>
          <w:t>/</w:t>
        </w:r>
        <w:r w:rsidRPr="00D97EE4">
          <w:rPr>
            <w:rStyle w:val="Hyperlink"/>
            <w:rFonts w:ascii="Times New Roman" w:hAnsi="Times New Roman"/>
            <w:color w:val="auto"/>
            <w:sz w:val="28"/>
            <w:szCs w:val="28"/>
            <w:lang w:val="en-US"/>
          </w:rPr>
          <w:t>health</w:t>
        </w:r>
        <w:r w:rsidRPr="00D97EE4">
          <w:rPr>
            <w:rStyle w:val="Hyperlink"/>
            <w:rFonts w:ascii="Times New Roman" w:hAnsi="Times New Roman"/>
            <w:color w:val="auto"/>
            <w:sz w:val="28"/>
            <w:szCs w:val="28"/>
          </w:rPr>
          <w:t>/</w:t>
        </w:r>
        <w:r w:rsidRPr="00D97EE4">
          <w:rPr>
            <w:rStyle w:val="Hyperlink"/>
            <w:rFonts w:ascii="Times New Roman" w:hAnsi="Times New Roman"/>
            <w:color w:val="auto"/>
            <w:sz w:val="28"/>
            <w:szCs w:val="28"/>
            <w:lang w:val="en-US"/>
          </w:rPr>
          <w:t>food</w:t>
        </w:r>
        <w:r w:rsidRPr="00D97EE4">
          <w:rPr>
            <w:rStyle w:val="Hyperlink"/>
            <w:rFonts w:ascii="Times New Roman" w:hAnsi="Times New Roman"/>
            <w:color w:val="auto"/>
            <w:sz w:val="28"/>
            <w:szCs w:val="28"/>
          </w:rPr>
          <w:t>/</w:t>
        </w:r>
        <w:r w:rsidRPr="00D97EE4">
          <w:rPr>
            <w:rStyle w:val="Hyperlink"/>
            <w:rFonts w:ascii="Times New Roman" w:hAnsi="Times New Roman"/>
            <w:color w:val="auto"/>
            <w:sz w:val="28"/>
            <w:szCs w:val="28"/>
            <w:lang w:val="en-US"/>
          </w:rPr>
          <w:t>top</w:t>
        </w:r>
        <w:r w:rsidRPr="00D97EE4">
          <w:rPr>
            <w:rStyle w:val="Hyperlink"/>
            <w:rFonts w:ascii="Times New Roman" w:hAnsi="Times New Roman"/>
            <w:color w:val="auto"/>
            <w:sz w:val="28"/>
            <w:szCs w:val="28"/>
          </w:rPr>
          <w:t xml:space="preserve">_10_ </w:t>
        </w:r>
        <w:r w:rsidRPr="00D97EE4">
          <w:rPr>
            <w:rStyle w:val="Hyperlink"/>
            <w:rFonts w:ascii="Times New Roman" w:hAnsi="Times New Roman"/>
            <w:color w:val="auto"/>
            <w:sz w:val="28"/>
            <w:szCs w:val="28"/>
            <w:lang w:val="en-US"/>
          </w:rPr>
          <w:t>produktov</w:t>
        </w:r>
        <w:r w:rsidRPr="00D97EE4">
          <w:rPr>
            <w:rStyle w:val="Hyperlink"/>
            <w:rFonts w:ascii="Times New Roman" w:hAnsi="Times New Roman"/>
            <w:color w:val="auto"/>
            <w:sz w:val="28"/>
            <w:szCs w:val="28"/>
          </w:rPr>
          <w:t xml:space="preserve"> _ </w:t>
        </w:r>
        <w:r w:rsidRPr="00D97EE4">
          <w:rPr>
            <w:rStyle w:val="Hyperlink"/>
            <w:rFonts w:ascii="Times New Roman" w:hAnsi="Times New Roman"/>
            <w:color w:val="auto"/>
            <w:sz w:val="28"/>
            <w:szCs w:val="28"/>
            <w:lang w:val="en-US"/>
          </w:rPr>
          <w:t>poleznyh</w:t>
        </w:r>
        <w:r w:rsidRPr="00D97EE4">
          <w:rPr>
            <w:rStyle w:val="Hyperlink"/>
            <w:rFonts w:ascii="Times New Roman" w:hAnsi="Times New Roman"/>
            <w:color w:val="auto"/>
            <w:sz w:val="28"/>
            <w:szCs w:val="28"/>
          </w:rPr>
          <w:t xml:space="preserve">_ </w:t>
        </w:r>
        <w:r w:rsidRPr="00D97EE4">
          <w:rPr>
            <w:rStyle w:val="Hyperlink"/>
            <w:rFonts w:ascii="Times New Roman" w:hAnsi="Times New Roman"/>
            <w:color w:val="auto"/>
            <w:sz w:val="28"/>
            <w:szCs w:val="28"/>
            <w:lang w:val="en-US"/>
          </w:rPr>
          <w:t>dlya</w:t>
        </w:r>
        <w:r w:rsidRPr="00D97EE4">
          <w:rPr>
            <w:rStyle w:val="Hyperlink"/>
            <w:rFonts w:ascii="Times New Roman" w:hAnsi="Times New Roman"/>
            <w:color w:val="auto"/>
            <w:sz w:val="28"/>
            <w:szCs w:val="28"/>
          </w:rPr>
          <w:t>_</w:t>
        </w:r>
        <w:r w:rsidRPr="00D97EE4">
          <w:rPr>
            <w:rStyle w:val="Hyperlink"/>
            <w:rFonts w:ascii="Times New Roman" w:hAnsi="Times New Roman"/>
            <w:color w:val="auto"/>
            <w:sz w:val="28"/>
            <w:szCs w:val="28"/>
            <w:lang w:val="en-US"/>
          </w:rPr>
          <w:t>serdca</w:t>
        </w:r>
      </w:hyperlink>
      <w:r w:rsidRPr="0054467F">
        <w:rPr>
          <w:rFonts w:ascii="Times New Roman" w:hAnsi="Times New Roman"/>
          <w:sz w:val="28"/>
          <w:szCs w:val="28"/>
        </w:rPr>
        <w:t xml:space="preserve"> (дата звернення 12.03.19)</w:t>
      </w:r>
    </w:p>
    <w:p w:rsidR="00200D5B" w:rsidRDefault="00200D5B" w:rsidP="00232DD7">
      <w:pPr>
        <w:spacing w:after="0" w:line="360" w:lineRule="auto"/>
        <w:ind w:firstLine="709"/>
        <w:contextualSpacing/>
        <w:jc w:val="both"/>
        <w:rPr>
          <w:rFonts w:ascii="Times New Roman" w:hAnsi="Times New Roman"/>
          <w:color w:val="000000"/>
          <w:sz w:val="28"/>
          <w:szCs w:val="28"/>
        </w:rPr>
      </w:pPr>
      <w:r>
        <w:rPr>
          <w:rFonts w:ascii="Times New Roman" w:hAnsi="Times New Roman"/>
          <w:sz w:val="28"/>
          <w:szCs w:val="28"/>
        </w:rPr>
        <w:t xml:space="preserve">13. </w:t>
      </w:r>
      <w:r w:rsidRPr="00DD258B">
        <w:rPr>
          <w:rFonts w:ascii="Times New Roman" w:hAnsi="Times New Roman"/>
          <w:color w:val="000000"/>
          <w:sz w:val="28"/>
          <w:szCs w:val="28"/>
        </w:rPr>
        <w:t>Бурчак Л. В.</w:t>
      </w:r>
      <w:r>
        <w:rPr>
          <w:rFonts w:ascii="Times New Roman" w:hAnsi="Times New Roman"/>
          <w:color w:val="000000"/>
          <w:sz w:val="28"/>
          <w:szCs w:val="28"/>
        </w:rPr>
        <w:t xml:space="preserve"> Фізіологія людини і тварин. Суми. 2014. 172 с.</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color w:val="000000"/>
          <w:sz w:val="28"/>
          <w:szCs w:val="28"/>
        </w:rPr>
        <w:t xml:space="preserve">14. </w:t>
      </w:r>
      <w:r w:rsidRPr="0054467F">
        <w:rPr>
          <w:rFonts w:ascii="Times New Roman" w:hAnsi="Times New Roman"/>
          <w:sz w:val="28"/>
          <w:szCs w:val="28"/>
        </w:rPr>
        <w:t>Грибан В. Г. Валеологія. Київ, 2005 р. 256 с.</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15. </w:t>
      </w:r>
      <w:r w:rsidRPr="00DD258B">
        <w:rPr>
          <w:rFonts w:ascii="Times New Roman" w:hAnsi="Times New Roman"/>
          <w:sz w:val="28"/>
          <w:szCs w:val="28"/>
        </w:rPr>
        <w:t>Слабкий</w:t>
      </w:r>
      <w:r>
        <w:rPr>
          <w:rFonts w:ascii="Times New Roman" w:hAnsi="Times New Roman"/>
          <w:sz w:val="28"/>
          <w:szCs w:val="28"/>
        </w:rPr>
        <w:t xml:space="preserve"> Г. О., </w:t>
      </w:r>
      <w:r w:rsidRPr="00DD258B">
        <w:rPr>
          <w:rFonts w:ascii="Times New Roman" w:hAnsi="Times New Roman"/>
          <w:sz w:val="28"/>
          <w:szCs w:val="28"/>
        </w:rPr>
        <w:t>Орда</w:t>
      </w:r>
      <w:r>
        <w:rPr>
          <w:rFonts w:ascii="Times New Roman" w:hAnsi="Times New Roman"/>
          <w:sz w:val="28"/>
          <w:szCs w:val="28"/>
        </w:rPr>
        <w:t xml:space="preserve"> О. М., Чепелевська Л. А., Любінець О. В. </w:t>
      </w:r>
      <w:r w:rsidRPr="00DD258B">
        <w:rPr>
          <w:rFonts w:ascii="Times New Roman" w:hAnsi="Times New Roman"/>
          <w:sz w:val="28"/>
          <w:szCs w:val="28"/>
        </w:rPr>
        <w:t>Сучасні та прогнозні тенденції смертності населен</w:t>
      </w:r>
      <w:r>
        <w:rPr>
          <w:rFonts w:ascii="Times New Roman" w:hAnsi="Times New Roman"/>
          <w:sz w:val="28"/>
          <w:szCs w:val="28"/>
        </w:rPr>
        <w:t>ня України : монографія. Київ. 2010. 180 </w:t>
      </w:r>
      <w:r w:rsidRPr="00DD258B">
        <w:rPr>
          <w:rFonts w:ascii="Times New Roman" w:hAnsi="Times New Roman"/>
          <w:sz w:val="28"/>
          <w:szCs w:val="28"/>
        </w:rPr>
        <w:t>с.</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16. </w:t>
      </w:r>
      <w:r w:rsidRPr="00040900">
        <w:rPr>
          <w:rFonts w:ascii="Times New Roman" w:hAnsi="Times New Roman"/>
          <w:sz w:val="28"/>
          <w:szCs w:val="28"/>
        </w:rPr>
        <w:t>Горбась І. М. Епідеміологія основних факторів ризи</w:t>
      </w:r>
      <w:r>
        <w:rPr>
          <w:rFonts w:ascii="Times New Roman" w:hAnsi="Times New Roman"/>
          <w:sz w:val="28"/>
          <w:szCs w:val="28"/>
        </w:rPr>
        <w:t xml:space="preserve">ку серцево–судинних захворювань. </w:t>
      </w:r>
      <w:r w:rsidRPr="00687D8B">
        <w:rPr>
          <w:rFonts w:ascii="Times New Roman" w:hAnsi="Times New Roman"/>
          <w:i/>
          <w:sz w:val="28"/>
          <w:szCs w:val="28"/>
        </w:rPr>
        <w:t>Артериальная гипертензия.</w:t>
      </w:r>
      <w:r>
        <w:rPr>
          <w:rFonts w:ascii="Times New Roman" w:hAnsi="Times New Roman"/>
          <w:sz w:val="28"/>
          <w:szCs w:val="28"/>
        </w:rPr>
        <w:t xml:space="preserve"> 2008. № 2. </w:t>
      </w:r>
      <w:r w:rsidRPr="00040900">
        <w:rPr>
          <w:rFonts w:ascii="Times New Roman" w:hAnsi="Times New Roman"/>
          <w:sz w:val="28"/>
          <w:szCs w:val="28"/>
        </w:rPr>
        <w:t>С. 15–18.</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17. </w:t>
      </w:r>
      <w:r w:rsidRPr="00040900">
        <w:rPr>
          <w:rFonts w:ascii="Times New Roman" w:hAnsi="Times New Roman"/>
          <w:sz w:val="28"/>
          <w:szCs w:val="28"/>
        </w:rPr>
        <w:t xml:space="preserve">Горбась І. М. Фактори ризику серцево–судинних захворювань: поширеність і контроль </w:t>
      </w:r>
      <w:r>
        <w:rPr>
          <w:rFonts w:ascii="Times New Roman" w:hAnsi="Times New Roman"/>
          <w:sz w:val="28"/>
          <w:szCs w:val="28"/>
        </w:rPr>
        <w:t xml:space="preserve">. </w:t>
      </w:r>
      <w:r w:rsidRPr="00687D8B">
        <w:rPr>
          <w:rFonts w:ascii="Times New Roman" w:hAnsi="Times New Roman"/>
          <w:i/>
          <w:sz w:val="28"/>
          <w:szCs w:val="28"/>
        </w:rPr>
        <w:t>Здоров’я України.</w:t>
      </w:r>
      <w:r>
        <w:rPr>
          <w:rFonts w:ascii="Times New Roman" w:hAnsi="Times New Roman"/>
          <w:sz w:val="28"/>
          <w:szCs w:val="28"/>
        </w:rPr>
        <w:t xml:space="preserve"> 2007. №21/1. </w:t>
      </w:r>
      <w:r w:rsidRPr="00B64443">
        <w:rPr>
          <w:rFonts w:ascii="Times New Roman" w:hAnsi="Times New Roman"/>
          <w:sz w:val="28"/>
          <w:szCs w:val="28"/>
        </w:rPr>
        <w:t>С. 62–63.</w:t>
      </w:r>
    </w:p>
    <w:p w:rsidR="00200D5B" w:rsidRDefault="00200D5B" w:rsidP="00232DD7">
      <w:pPr>
        <w:spacing w:after="0" w:line="360" w:lineRule="auto"/>
        <w:ind w:firstLine="709"/>
        <w:jc w:val="both"/>
      </w:pPr>
      <w:r w:rsidRPr="00B64443">
        <w:rPr>
          <w:rFonts w:ascii="Times New Roman" w:hAnsi="Times New Roman"/>
          <w:sz w:val="28"/>
          <w:szCs w:val="28"/>
        </w:rPr>
        <w:t>1</w:t>
      </w:r>
      <w:r>
        <w:rPr>
          <w:rFonts w:ascii="Times New Roman" w:hAnsi="Times New Roman"/>
          <w:sz w:val="28"/>
          <w:szCs w:val="28"/>
        </w:rPr>
        <w:t>8. </w:t>
      </w:r>
      <w:r w:rsidRPr="006E30B4">
        <w:rPr>
          <w:rFonts w:ascii="Times New Roman" w:hAnsi="Times New Roman"/>
          <w:sz w:val="28"/>
          <w:szCs w:val="28"/>
        </w:rPr>
        <w:t xml:space="preserve">Присяжнюк С.І. Стан здоров’я та психофізичні кондиції студентів Національного аграрного університету та шляхи їх покращення. </w:t>
      </w:r>
      <w:r w:rsidRPr="006E30B4">
        <w:rPr>
          <w:rFonts w:ascii="Times New Roman" w:hAnsi="Times New Roman"/>
          <w:i/>
          <w:sz w:val="28"/>
          <w:szCs w:val="28"/>
        </w:rPr>
        <w:t>Основи здоров’я і фізична культура</w:t>
      </w:r>
      <w:r>
        <w:rPr>
          <w:rFonts w:ascii="Times New Roman" w:hAnsi="Times New Roman"/>
          <w:sz w:val="28"/>
          <w:szCs w:val="28"/>
        </w:rPr>
        <w:t>. 2006. № 1. С. 8</w:t>
      </w:r>
      <w:r w:rsidRPr="003E5C5D">
        <w:rPr>
          <w:rFonts w:ascii="Times New Roman" w:hAnsi="Times New Roman"/>
          <w:sz w:val="28"/>
          <w:szCs w:val="28"/>
        </w:rPr>
        <w:t>–</w:t>
      </w:r>
      <w:r w:rsidRPr="006E30B4">
        <w:rPr>
          <w:rFonts w:ascii="Times New Roman" w:hAnsi="Times New Roman"/>
          <w:sz w:val="28"/>
          <w:szCs w:val="28"/>
        </w:rPr>
        <w:t>11.</w:t>
      </w:r>
    </w:p>
    <w:p w:rsidR="00200D5B" w:rsidRDefault="00200D5B" w:rsidP="00232DD7">
      <w:pPr>
        <w:spacing w:after="0" w:line="360" w:lineRule="auto"/>
        <w:ind w:firstLine="709"/>
        <w:jc w:val="both"/>
        <w:rPr>
          <w:rFonts w:ascii="Times New Roman" w:hAnsi="Times New Roman"/>
          <w:sz w:val="28"/>
          <w:szCs w:val="28"/>
        </w:rPr>
      </w:pPr>
      <w:r w:rsidRPr="00B64443">
        <w:rPr>
          <w:rFonts w:ascii="Times New Roman" w:hAnsi="Times New Roman"/>
          <w:sz w:val="28"/>
          <w:szCs w:val="28"/>
        </w:rPr>
        <w:t xml:space="preserve">19. </w:t>
      </w:r>
      <w:r w:rsidRPr="00B64443">
        <w:rPr>
          <w:rFonts w:ascii="Times New Roman" w:hAnsi="Times New Roman"/>
          <w:sz w:val="28"/>
          <w:szCs w:val="28"/>
          <w:lang w:val="en-US"/>
        </w:rPr>
        <w:t>International Committee on Detection, Evaluation and Treatment of High Blood Pressure / The 6th report of the Joint National Committee on Prevention, Detection and Treatment of High Blood Pressure (JNC VI) // Arch. Int. Med. –1997. – Vol. 157. – P. 2413–2446</w:t>
      </w:r>
      <w:r w:rsidRPr="00B64443">
        <w:rPr>
          <w:rFonts w:ascii="Times New Roman" w:hAnsi="Times New Roman"/>
          <w:sz w:val="28"/>
          <w:szCs w:val="28"/>
        </w:rPr>
        <w:t>.</w:t>
      </w:r>
    </w:p>
    <w:p w:rsidR="00200D5B" w:rsidRDefault="00200D5B" w:rsidP="00232DD7">
      <w:pPr>
        <w:spacing w:after="0" w:line="360" w:lineRule="auto"/>
        <w:ind w:firstLine="709"/>
        <w:jc w:val="both"/>
        <w:rPr>
          <w:rFonts w:ascii="Times New Roman" w:hAnsi="Times New Roman"/>
          <w:sz w:val="28"/>
          <w:szCs w:val="28"/>
        </w:rPr>
      </w:pPr>
      <w:r w:rsidRPr="00D97EE4">
        <w:rPr>
          <w:rFonts w:ascii="Times New Roman" w:hAnsi="Times New Roman"/>
          <w:sz w:val="28"/>
          <w:szCs w:val="28"/>
        </w:rPr>
        <w:t>20. </w:t>
      </w:r>
      <w:hyperlink r:id="rId14" w:history="1">
        <w:r w:rsidRPr="00D97EE4">
          <w:rPr>
            <w:rStyle w:val="Hyperlink"/>
            <w:rFonts w:ascii="Times New Roman" w:hAnsi="Times New Roman"/>
            <w:color w:val="auto"/>
            <w:sz w:val="28"/>
            <w:szCs w:val="28"/>
          </w:rPr>
          <w:t>URL:http://fp.com.ua/articles/ukrayina-posidaye-pershe-mistse-v-yevropi-za-smertnistyu-vid-sertsevo-sudinnih-zahvoryuvan/ (дата</w:t>
        </w:r>
      </w:hyperlink>
      <w:r w:rsidRPr="00872E04">
        <w:rPr>
          <w:rFonts w:ascii="Times New Roman" w:hAnsi="Times New Roman"/>
          <w:sz w:val="28"/>
          <w:szCs w:val="28"/>
        </w:rPr>
        <w:t xml:space="preserve"> звер</w:t>
      </w:r>
      <w:r w:rsidRPr="006D183C">
        <w:rPr>
          <w:rFonts w:ascii="Times New Roman" w:hAnsi="Times New Roman"/>
          <w:sz w:val="28"/>
          <w:szCs w:val="28"/>
        </w:rPr>
        <w:t>нення: 14.02.2018)</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21. Газета Кабінету Міністрів України «Урядовий кур’єр». </w:t>
      </w:r>
      <w:r w:rsidRPr="002A5C27">
        <w:rPr>
          <w:rFonts w:ascii="Times New Roman" w:hAnsi="Times New Roman"/>
          <w:sz w:val="28"/>
          <w:szCs w:val="28"/>
        </w:rPr>
        <w:t>URL</w:t>
      </w:r>
      <w:r>
        <w:rPr>
          <w:rFonts w:ascii="Times New Roman" w:hAnsi="Times New Roman"/>
          <w:sz w:val="28"/>
          <w:szCs w:val="28"/>
        </w:rPr>
        <w:t xml:space="preserve">: </w:t>
      </w:r>
      <w:hyperlink r:id="rId15" w:history="1">
        <w:r w:rsidRPr="001018C2">
          <w:rPr>
            <w:rStyle w:val="Hyperlink"/>
            <w:rFonts w:ascii="Times New Roman" w:hAnsi="Times New Roman"/>
            <w:color w:val="auto"/>
            <w:sz w:val="28"/>
            <w:szCs w:val="28"/>
            <w:u w:val="none"/>
          </w:rPr>
          <w:t>https://ukurier.gov.ua/uk/articles/volodimir-mishalov-zdorovya-ce-kompromis-pomirnist/</w:t>
        </w:r>
      </w:hyperlink>
      <w:r w:rsidRPr="001018C2">
        <w:rPr>
          <w:rFonts w:ascii="Times New Roman" w:hAnsi="Times New Roman"/>
          <w:sz w:val="28"/>
          <w:szCs w:val="28"/>
        </w:rPr>
        <w:t xml:space="preserve"> (дата звернення: 15.02.2018).</w:t>
      </w:r>
    </w:p>
    <w:p w:rsidR="00200D5B" w:rsidRDefault="00200D5B" w:rsidP="00232DD7">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22. </w:t>
      </w:r>
      <w:r w:rsidRPr="006E30B4">
        <w:rPr>
          <w:rFonts w:ascii="Times New Roman" w:hAnsi="Times New Roman"/>
          <w:sz w:val="28"/>
          <w:szCs w:val="28"/>
          <w:lang w:val="en-US"/>
        </w:rPr>
        <w:t>URL</w:t>
      </w:r>
      <w:r w:rsidRPr="006E30B4">
        <w:rPr>
          <w:rFonts w:ascii="Times New Roman" w:hAnsi="Times New Roman"/>
          <w:sz w:val="28"/>
          <w:szCs w:val="28"/>
        </w:rPr>
        <w:t>: </w:t>
      </w:r>
      <w:hyperlink r:id="rId16" w:history="1">
        <w:r w:rsidRPr="006E30B4">
          <w:rPr>
            <w:rStyle w:val="Hyperlink"/>
            <w:rFonts w:ascii="Times New Roman" w:hAnsi="Times New Roman"/>
            <w:color w:val="auto"/>
            <w:sz w:val="28"/>
            <w:szCs w:val="28"/>
            <w:u w:val="none"/>
            <w:lang w:val="en-US"/>
          </w:rPr>
          <w:t>https</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medaboutme</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ru</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zdorove</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publikacii</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stati</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kardiorisk</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problema</w:t>
        </w:r>
        <w:r w:rsidRPr="006E30B4">
          <w:rPr>
            <w:rStyle w:val="Hyperlink"/>
            <w:rFonts w:ascii="Times New Roman" w:hAnsi="Times New Roman"/>
            <w:color w:val="auto"/>
            <w:sz w:val="28"/>
            <w:szCs w:val="28"/>
            <w:u w:val="none"/>
          </w:rPr>
          <w:t>_</w:t>
        </w:r>
        <w:r w:rsidRPr="006E30B4">
          <w:rPr>
            <w:rStyle w:val="Hyperlink"/>
            <w:rFonts w:ascii="Times New Roman" w:hAnsi="Times New Roman"/>
            <w:color w:val="auto"/>
            <w:sz w:val="28"/>
            <w:szCs w:val="28"/>
            <w:u w:val="none"/>
            <w:lang w:val="en-US"/>
          </w:rPr>
          <w:t>serdechno</w:t>
        </w:r>
        <w:r w:rsidRPr="006E30B4">
          <w:rPr>
            <w:rStyle w:val="Hyperlink"/>
            <w:rFonts w:ascii="Times New Roman" w:hAnsi="Times New Roman"/>
            <w:color w:val="auto"/>
            <w:sz w:val="28"/>
            <w:szCs w:val="28"/>
            <w:u w:val="none"/>
          </w:rPr>
          <w:t>_</w:t>
        </w:r>
        <w:r w:rsidRPr="006E30B4">
          <w:rPr>
            <w:rStyle w:val="Hyperlink"/>
            <w:rFonts w:ascii="Times New Roman" w:hAnsi="Times New Roman"/>
            <w:color w:val="auto"/>
            <w:sz w:val="28"/>
            <w:szCs w:val="28"/>
            <w:u w:val="none"/>
            <w:lang w:val="en-US"/>
          </w:rPr>
          <w:t>sosudistykh</w:t>
        </w:r>
        <w:r w:rsidRPr="006E30B4">
          <w:rPr>
            <w:rStyle w:val="Hyperlink"/>
            <w:rFonts w:ascii="Times New Roman" w:hAnsi="Times New Roman"/>
            <w:color w:val="auto"/>
            <w:sz w:val="28"/>
            <w:szCs w:val="28"/>
            <w:u w:val="none"/>
          </w:rPr>
          <w:t>_</w:t>
        </w:r>
        <w:r w:rsidRPr="006E30B4">
          <w:rPr>
            <w:rStyle w:val="Hyperlink"/>
            <w:rFonts w:ascii="Times New Roman" w:hAnsi="Times New Roman"/>
            <w:color w:val="auto"/>
            <w:sz w:val="28"/>
            <w:szCs w:val="28"/>
            <w:u w:val="none"/>
            <w:lang w:val="en-US"/>
          </w:rPr>
          <w:t>zabolevaniy</w:t>
        </w:r>
        <w:r w:rsidRPr="006E30B4">
          <w:rPr>
            <w:rStyle w:val="Hyperlink"/>
            <w:rFonts w:ascii="Times New Roman" w:hAnsi="Times New Roman"/>
            <w:color w:val="auto"/>
            <w:sz w:val="28"/>
            <w:szCs w:val="28"/>
            <w:u w:val="none"/>
          </w:rPr>
          <w:t>_</w:t>
        </w:r>
        <w:r w:rsidRPr="006E30B4">
          <w:rPr>
            <w:rStyle w:val="Hyperlink"/>
            <w:rFonts w:ascii="Times New Roman" w:hAnsi="Times New Roman"/>
            <w:color w:val="auto"/>
            <w:sz w:val="28"/>
            <w:szCs w:val="28"/>
            <w:u w:val="none"/>
            <w:lang w:val="en-US"/>
          </w:rPr>
          <w:t>sredi</w:t>
        </w:r>
        <w:r w:rsidRPr="006E30B4">
          <w:rPr>
            <w:rStyle w:val="Hyperlink"/>
            <w:rFonts w:ascii="Times New Roman" w:hAnsi="Times New Roman"/>
            <w:color w:val="auto"/>
            <w:sz w:val="28"/>
            <w:szCs w:val="28"/>
            <w:u w:val="none"/>
          </w:rPr>
          <w:t>_</w:t>
        </w:r>
        <w:r w:rsidRPr="006E30B4">
          <w:rPr>
            <w:rStyle w:val="Hyperlink"/>
            <w:rFonts w:ascii="Times New Roman" w:hAnsi="Times New Roman"/>
            <w:color w:val="auto"/>
            <w:sz w:val="28"/>
            <w:szCs w:val="28"/>
            <w:u w:val="none"/>
            <w:lang w:val="en-US"/>
          </w:rPr>
          <w:t>molodogo</w:t>
        </w:r>
        <w:r w:rsidRPr="006E30B4">
          <w:rPr>
            <w:rStyle w:val="Hyperlink"/>
            <w:rFonts w:ascii="Times New Roman" w:hAnsi="Times New Roman"/>
            <w:color w:val="auto"/>
            <w:sz w:val="28"/>
            <w:szCs w:val="28"/>
            <w:u w:val="none"/>
          </w:rPr>
          <w:t>_</w:t>
        </w:r>
        <w:r w:rsidRPr="006E30B4">
          <w:rPr>
            <w:rStyle w:val="Hyperlink"/>
            <w:rFonts w:ascii="Times New Roman" w:hAnsi="Times New Roman"/>
            <w:color w:val="auto"/>
            <w:sz w:val="28"/>
            <w:szCs w:val="28"/>
            <w:u w:val="none"/>
            <w:lang w:val="en-US"/>
          </w:rPr>
          <w:t>pokoleniya</w:t>
        </w:r>
        <w:r w:rsidRPr="006E30B4">
          <w:rPr>
            <w:rStyle w:val="Hyperlink"/>
            <w:rFonts w:ascii="Times New Roman" w:hAnsi="Times New Roman"/>
            <w:color w:val="auto"/>
            <w:sz w:val="28"/>
            <w:szCs w:val="28"/>
            <w:u w:val="none"/>
          </w:rPr>
          <w:t>/</w:t>
        </w:r>
      </w:hyperlink>
      <w:r>
        <w:rPr>
          <w:rFonts w:ascii="Times New Roman" w:hAnsi="Times New Roman"/>
          <w:sz w:val="28"/>
          <w:szCs w:val="28"/>
        </w:rPr>
        <w:t xml:space="preserve"> (дата звернення: </w:t>
      </w:r>
      <w:r w:rsidRPr="006E30B4">
        <w:rPr>
          <w:rFonts w:ascii="Times New Roman" w:hAnsi="Times New Roman"/>
          <w:sz w:val="28"/>
          <w:szCs w:val="28"/>
        </w:rPr>
        <w:t>12.04.2019)</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23. </w:t>
      </w:r>
      <w:r w:rsidRPr="007C50AC">
        <w:rPr>
          <w:rFonts w:ascii="Times New Roman" w:hAnsi="Times New Roman"/>
          <w:sz w:val="28"/>
          <w:szCs w:val="28"/>
        </w:rPr>
        <w:t>Меньших</w:t>
      </w:r>
      <w:r>
        <w:rPr>
          <w:rFonts w:ascii="Times New Roman" w:hAnsi="Times New Roman"/>
          <w:sz w:val="28"/>
          <w:szCs w:val="28"/>
        </w:rPr>
        <w:t xml:space="preserve"> О. Е, </w:t>
      </w:r>
      <w:r w:rsidRPr="007C50AC">
        <w:rPr>
          <w:rFonts w:ascii="Times New Roman" w:hAnsi="Times New Roman"/>
          <w:sz w:val="28"/>
          <w:szCs w:val="28"/>
        </w:rPr>
        <w:t>Костогриз-Куликова</w:t>
      </w:r>
      <w:r>
        <w:rPr>
          <w:rFonts w:ascii="Times New Roman" w:hAnsi="Times New Roman"/>
          <w:sz w:val="28"/>
          <w:szCs w:val="28"/>
        </w:rPr>
        <w:t xml:space="preserve"> Н. В., </w:t>
      </w:r>
      <w:r w:rsidRPr="007C50AC">
        <w:rPr>
          <w:rFonts w:ascii="Times New Roman" w:hAnsi="Times New Roman"/>
          <w:sz w:val="28"/>
          <w:szCs w:val="28"/>
        </w:rPr>
        <w:t>Петренко</w:t>
      </w:r>
      <w:r>
        <w:rPr>
          <w:rFonts w:ascii="Times New Roman" w:hAnsi="Times New Roman"/>
          <w:sz w:val="28"/>
          <w:szCs w:val="28"/>
        </w:rPr>
        <w:t xml:space="preserve"> Ю. О</w:t>
      </w:r>
      <w:r w:rsidRPr="007C50AC">
        <w:rPr>
          <w:rFonts w:ascii="Times New Roman" w:hAnsi="Times New Roman"/>
          <w:sz w:val="28"/>
          <w:szCs w:val="28"/>
        </w:rPr>
        <w:t>. Новітні фітнес-технології у роботі спортивних секцій вищих навчальних закладів</w:t>
      </w:r>
      <w:r>
        <w:rPr>
          <w:rFonts w:ascii="Times New Roman" w:hAnsi="Times New Roman"/>
          <w:sz w:val="28"/>
          <w:szCs w:val="28"/>
        </w:rPr>
        <w:t xml:space="preserve">. Черкаси. </w:t>
      </w:r>
      <w:r w:rsidRPr="00B64443">
        <w:rPr>
          <w:rFonts w:ascii="Times New Roman" w:hAnsi="Times New Roman"/>
          <w:sz w:val="28"/>
          <w:szCs w:val="28"/>
          <w:lang w:val="ru-RU"/>
        </w:rPr>
        <w:t>2014.</w:t>
      </w:r>
      <w:r>
        <w:rPr>
          <w:rFonts w:ascii="Times New Roman" w:hAnsi="Times New Roman"/>
          <w:sz w:val="28"/>
          <w:szCs w:val="28"/>
        </w:rPr>
        <w:t xml:space="preserve"> </w:t>
      </w:r>
      <w:r w:rsidRPr="00B64443">
        <w:rPr>
          <w:rFonts w:ascii="Times New Roman" w:hAnsi="Times New Roman"/>
          <w:sz w:val="28"/>
          <w:szCs w:val="28"/>
          <w:lang w:val="ru-RU"/>
        </w:rPr>
        <w:t xml:space="preserve">84 </w:t>
      </w:r>
      <w:r w:rsidRPr="007C50AC">
        <w:rPr>
          <w:rFonts w:ascii="Times New Roman" w:hAnsi="Times New Roman"/>
          <w:sz w:val="28"/>
          <w:szCs w:val="28"/>
        </w:rPr>
        <w:t>с</w:t>
      </w:r>
      <w:r w:rsidRPr="00B64443">
        <w:rPr>
          <w:rFonts w:ascii="Times New Roman" w:hAnsi="Times New Roman"/>
          <w:sz w:val="28"/>
          <w:szCs w:val="28"/>
          <w:lang w:val="ru-RU"/>
        </w:rPr>
        <w:t>.</w:t>
      </w:r>
    </w:p>
    <w:p w:rsidR="00200D5B" w:rsidRDefault="00200D5B" w:rsidP="00232DD7">
      <w:pPr>
        <w:shd w:val="clear" w:color="auto" w:fill="FFFFFF"/>
        <w:spacing w:after="0" w:line="360" w:lineRule="auto"/>
        <w:ind w:firstLine="709"/>
        <w:contextualSpacing/>
        <w:jc w:val="both"/>
      </w:pPr>
      <w:r>
        <w:rPr>
          <w:rFonts w:ascii="Times New Roman" w:hAnsi="Times New Roman"/>
          <w:sz w:val="28"/>
          <w:szCs w:val="28"/>
        </w:rPr>
        <w:t xml:space="preserve">24. </w:t>
      </w:r>
      <w:r w:rsidRPr="006E30B4">
        <w:rPr>
          <w:rFonts w:ascii="Times New Roman" w:hAnsi="Times New Roman"/>
          <w:sz w:val="28"/>
          <w:szCs w:val="28"/>
        </w:rPr>
        <w:t xml:space="preserve">Грибан Г. П. Аналіз стану здоров’я студентів вищих навчальних закладів. </w:t>
      </w:r>
      <w:r w:rsidRPr="006E30B4">
        <w:rPr>
          <w:rFonts w:ascii="Times New Roman" w:hAnsi="Times New Roman"/>
          <w:i/>
          <w:sz w:val="28"/>
          <w:szCs w:val="28"/>
        </w:rPr>
        <w:t>Спортивний вісник Придніпров’я : наук.-теорет. журн. Дніпропетровського держ. ін-ту фізичної культури і спорту.</w:t>
      </w:r>
      <w:r w:rsidRPr="006E30B4">
        <w:rPr>
          <w:rFonts w:ascii="Times New Roman" w:hAnsi="Times New Roman"/>
          <w:sz w:val="28"/>
          <w:szCs w:val="28"/>
        </w:rPr>
        <w:t xml:space="preserve"> 2004. №7. С. 130–132</w:t>
      </w:r>
      <w:r w:rsidRPr="006E30B4">
        <w:t>.</w:t>
      </w:r>
    </w:p>
    <w:p w:rsidR="00200D5B" w:rsidRDefault="00200D5B" w:rsidP="00232DD7">
      <w:pPr>
        <w:shd w:val="clear" w:color="auto" w:fill="FFFFFF"/>
        <w:spacing w:after="0" w:line="360" w:lineRule="auto"/>
        <w:ind w:firstLine="709"/>
        <w:contextualSpacing/>
        <w:jc w:val="both"/>
        <w:rPr>
          <w:rFonts w:ascii="Times New Roman" w:hAnsi="Times New Roman"/>
          <w:sz w:val="28"/>
          <w:szCs w:val="28"/>
        </w:rPr>
      </w:pPr>
      <w:r w:rsidRPr="003E5C5D">
        <w:rPr>
          <w:rFonts w:ascii="Times New Roman" w:hAnsi="Times New Roman"/>
          <w:sz w:val="28"/>
          <w:szCs w:val="28"/>
        </w:rPr>
        <w:t xml:space="preserve">25. Платонов В. Н. Сохранение и укрепление здоровья людей – приоритетное направление современного здравоохранения . </w:t>
      </w:r>
      <w:r w:rsidRPr="003E5C5D">
        <w:rPr>
          <w:rFonts w:ascii="Times New Roman" w:hAnsi="Times New Roman"/>
          <w:i/>
          <w:sz w:val="28"/>
          <w:szCs w:val="28"/>
        </w:rPr>
        <w:t>Спортивная медицина</w:t>
      </w:r>
      <w:r w:rsidRPr="003E5C5D">
        <w:rPr>
          <w:rFonts w:ascii="Times New Roman" w:hAnsi="Times New Roman"/>
          <w:sz w:val="28"/>
          <w:szCs w:val="28"/>
        </w:rPr>
        <w:t>. 2006. №2. С. 3–14.</w:t>
      </w:r>
    </w:p>
    <w:p w:rsidR="00200D5B" w:rsidRDefault="00200D5B"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26. </w:t>
      </w:r>
      <w:r w:rsidRPr="006E30B4">
        <w:rPr>
          <w:rFonts w:ascii="Times New Roman" w:hAnsi="Times New Roman"/>
          <w:sz w:val="28"/>
          <w:szCs w:val="28"/>
        </w:rPr>
        <w:t xml:space="preserve">Грибан Б.Г. Валеологія. Київ, 2005. 256 с. </w:t>
      </w:r>
    </w:p>
    <w:p w:rsidR="00200D5B" w:rsidRDefault="00200D5B" w:rsidP="00232DD7">
      <w:pPr>
        <w:spacing w:after="0" w:line="360" w:lineRule="auto"/>
        <w:ind w:firstLine="709"/>
        <w:contextualSpacing/>
        <w:jc w:val="both"/>
        <w:rPr>
          <w:rFonts w:ascii="Times New Roman" w:hAnsi="Times New Roman"/>
          <w:color w:val="000000"/>
          <w:sz w:val="28"/>
          <w:szCs w:val="28"/>
        </w:rPr>
      </w:pPr>
      <w:r>
        <w:rPr>
          <w:rFonts w:ascii="Times New Roman" w:hAnsi="Times New Roman"/>
          <w:sz w:val="28"/>
          <w:szCs w:val="28"/>
        </w:rPr>
        <w:t>27. </w:t>
      </w:r>
      <w:r w:rsidRPr="003E5C5D">
        <w:rPr>
          <w:rFonts w:ascii="Times New Roman" w:hAnsi="Times New Roman"/>
          <w:color w:val="000000"/>
          <w:sz w:val="28"/>
          <w:szCs w:val="28"/>
          <w:lang w:val="en-US"/>
        </w:rPr>
        <w:t>URL</w:t>
      </w:r>
      <w:r w:rsidRPr="003E5C5D">
        <w:rPr>
          <w:rFonts w:ascii="Times New Roman" w:hAnsi="Times New Roman"/>
          <w:color w:val="000000"/>
          <w:sz w:val="28"/>
          <w:szCs w:val="28"/>
        </w:rPr>
        <w:t>: </w:t>
      </w:r>
      <w:hyperlink r:id="rId17" w:history="1">
        <w:r w:rsidRPr="003E5C5D">
          <w:rPr>
            <w:rStyle w:val="Hyperlink"/>
            <w:rFonts w:ascii="Times New Roman" w:hAnsi="Times New Roman"/>
            <w:color w:val="000000"/>
            <w:sz w:val="28"/>
            <w:szCs w:val="28"/>
            <w:u w:val="none"/>
            <w:lang w:val="en-US"/>
          </w:rPr>
          <w:t>https</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www</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philips</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ua</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ru</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aw</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about</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news</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archive</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standard</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news</w:t>
        </w:r>
        <w:r w:rsidRPr="003E5C5D">
          <w:rPr>
            <w:rStyle w:val="Hyperlink"/>
            <w:rFonts w:ascii="Times New Roman" w:hAnsi="Times New Roman"/>
            <w:color w:val="000000"/>
            <w:sz w:val="28"/>
            <w:szCs w:val="28"/>
            <w:u w:val="none"/>
          </w:rPr>
          <w:t>/2017/20170929-</w:t>
        </w:r>
        <w:r w:rsidRPr="003E5C5D">
          <w:rPr>
            <w:rStyle w:val="Hyperlink"/>
            <w:rFonts w:ascii="Times New Roman" w:hAnsi="Times New Roman"/>
            <w:color w:val="000000"/>
            <w:sz w:val="28"/>
            <w:szCs w:val="28"/>
            <w:u w:val="none"/>
            <w:lang w:val="en-US"/>
          </w:rPr>
          <w:t>cardiovascular</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diseases</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take</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about</w:t>
        </w:r>
        <w:r w:rsidRPr="003E5C5D">
          <w:rPr>
            <w:rStyle w:val="Hyperlink"/>
            <w:rFonts w:ascii="Times New Roman" w:hAnsi="Times New Roman"/>
            <w:color w:val="000000"/>
            <w:sz w:val="28"/>
            <w:szCs w:val="28"/>
            <w:u w:val="none"/>
          </w:rPr>
          <w:t>-400-</w:t>
        </w:r>
        <w:r w:rsidRPr="003E5C5D">
          <w:rPr>
            <w:rStyle w:val="Hyperlink"/>
            <w:rFonts w:ascii="Times New Roman" w:hAnsi="Times New Roman"/>
            <w:color w:val="000000"/>
            <w:sz w:val="28"/>
            <w:szCs w:val="28"/>
            <w:u w:val="none"/>
            <w:lang w:val="en-US"/>
          </w:rPr>
          <w:t>thousand</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lives</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of</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ukrainians</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annually</w:t>
        </w:r>
        <w:r w:rsidRPr="003E5C5D">
          <w:rPr>
            <w:rStyle w:val="Hyperlink"/>
            <w:rFonts w:ascii="Times New Roman" w:hAnsi="Times New Roman"/>
            <w:color w:val="000000"/>
            <w:sz w:val="28"/>
            <w:szCs w:val="28"/>
            <w:u w:val="none"/>
          </w:rPr>
          <w:t>.</w:t>
        </w:r>
        <w:r w:rsidRPr="003E5C5D">
          <w:rPr>
            <w:rStyle w:val="Hyperlink"/>
            <w:rFonts w:ascii="Times New Roman" w:hAnsi="Times New Roman"/>
            <w:color w:val="000000"/>
            <w:sz w:val="28"/>
            <w:szCs w:val="28"/>
            <w:u w:val="none"/>
            <w:lang w:val="en-US"/>
          </w:rPr>
          <w:t>html</w:t>
        </w:r>
      </w:hyperlink>
      <w:r w:rsidRPr="003E5C5D">
        <w:rPr>
          <w:rFonts w:ascii="Times New Roman" w:hAnsi="Times New Roman"/>
          <w:color w:val="000000"/>
          <w:sz w:val="28"/>
          <w:szCs w:val="28"/>
        </w:rPr>
        <w:t xml:space="preserve"> (дата звернення 13.03.19)</w:t>
      </w:r>
    </w:p>
    <w:p w:rsidR="00200D5B" w:rsidRDefault="00200D5B" w:rsidP="00232DD7">
      <w:pPr>
        <w:spacing w:after="0" w:line="360" w:lineRule="auto"/>
        <w:ind w:firstLine="709"/>
        <w:contextualSpacing/>
        <w:jc w:val="both"/>
        <w:rPr>
          <w:rFonts w:ascii="Times New Roman" w:hAnsi="Times New Roman"/>
          <w:sz w:val="28"/>
          <w:szCs w:val="28"/>
        </w:rPr>
      </w:pPr>
      <w:r>
        <w:rPr>
          <w:rFonts w:ascii="Times New Roman" w:hAnsi="Times New Roman"/>
          <w:color w:val="000000"/>
          <w:sz w:val="28"/>
          <w:szCs w:val="28"/>
        </w:rPr>
        <w:t xml:space="preserve">28. </w:t>
      </w:r>
      <w:r>
        <w:rPr>
          <w:rFonts w:ascii="Times New Roman" w:hAnsi="Times New Roman"/>
          <w:sz w:val="28"/>
          <w:szCs w:val="28"/>
        </w:rPr>
        <w:t>Дзензепюк Д. </w:t>
      </w:r>
      <w:r w:rsidRPr="00A10F9F">
        <w:rPr>
          <w:rFonts w:ascii="Times New Roman" w:hAnsi="Times New Roman"/>
          <w:sz w:val="28"/>
          <w:szCs w:val="28"/>
        </w:rPr>
        <w:t>О. Захворюваність серцево-судинної системи студентів-аграріїв.</w:t>
      </w:r>
      <w:r w:rsidRPr="00456DE7">
        <w:rPr>
          <w:rFonts w:ascii="Times New Roman" w:hAnsi="Times New Roman"/>
          <w:sz w:val="28"/>
          <w:szCs w:val="28"/>
        </w:rPr>
        <w:t xml:space="preserve"> </w:t>
      </w:r>
      <w:r w:rsidRPr="00456DE7">
        <w:rPr>
          <w:rFonts w:ascii="Times New Roman" w:hAnsi="Times New Roman"/>
          <w:i/>
          <w:sz w:val="28"/>
          <w:szCs w:val="28"/>
        </w:rPr>
        <w:t>Науковий часопис НПУ імені М.П. Драг</w:t>
      </w:r>
      <w:r w:rsidRPr="00A10F9F">
        <w:rPr>
          <w:rFonts w:ascii="Times New Roman" w:hAnsi="Times New Roman"/>
          <w:i/>
          <w:sz w:val="28"/>
          <w:szCs w:val="28"/>
        </w:rPr>
        <w:t>оманова.</w:t>
      </w:r>
      <w:r>
        <w:rPr>
          <w:rFonts w:ascii="Times New Roman" w:hAnsi="Times New Roman"/>
          <w:i/>
          <w:sz w:val="28"/>
          <w:szCs w:val="28"/>
        </w:rPr>
        <w:t xml:space="preserve"> </w:t>
      </w:r>
      <w:r w:rsidRPr="00A10F9F">
        <w:rPr>
          <w:rFonts w:ascii="Times New Roman" w:hAnsi="Times New Roman"/>
          <w:sz w:val="28"/>
          <w:szCs w:val="28"/>
        </w:rPr>
        <w:t>2016.</w:t>
      </w:r>
      <w:r>
        <w:rPr>
          <w:rFonts w:ascii="Times New Roman" w:hAnsi="Times New Roman"/>
          <w:sz w:val="28"/>
          <w:szCs w:val="28"/>
        </w:rPr>
        <w:t xml:space="preserve"> №2. 112</w:t>
      </w:r>
      <w:r w:rsidRPr="00DD258B">
        <w:rPr>
          <w:rFonts w:ascii="Times New Roman" w:hAnsi="Times New Roman"/>
          <w:sz w:val="28"/>
          <w:szCs w:val="28"/>
        </w:rPr>
        <w:t>–</w:t>
      </w:r>
      <w:r w:rsidRPr="00A10F9F">
        <w:rPr>
          <w:rFonts w:ascii="Times New Roman" w:hAnsi="Times New Roman"/>
          <w:sz w:val="28"/>
          <w:szCs w:val="28"/>
        </w:rPr>
        <w:t>114</w:t>
      </w:r>
      <w:r>
        <w:rPr>
          <w:rFonts w:ascii="Times New Roman" w:hAnsi="Times New Roman"/>
          <w:sz w:val="28"/>
          <w:szCs w:val="28"/>
        </w:rPr>
        <w:t>.</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29. Ковалів М. О</w:t>
      </w:r>
      <w:r w:rsidRPr="00C301BA">
        <w:rPr>
          <w:rFonts w:ascii="Times New Roman" w:hAnsi="Times New Roman"/>
          <w:sz w:val="28"/>
          <w:szCs w:val="28"/>
        </w:rPr>
        <w:t>. Фізіологічно-гігієнічна оцінка морфо функціонального стану, харчового статусу й адаптації студентів-медиків</w:t>
      </w:r>
      <w:r>
        <w:rPr>
          <w:rFonts w:ascii="Times New Roman" w:hAnsi="Times New Roman"/>
          <w:sz w:val="28"/>
          <w:szCs w:val="28"/>
        </w:rPr>
        <w:t>: автореф. дис. …канд. мед. наук. Київ, 2017. 20 с.</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30. </w:t>
      </w:r>
      <w:r w:rsidRPr="003E5C5D">
        <w:rPr>
          <w:rFonts w:ascii="Times New Roman" w:hAnsi="Times New Roman"/>
          <w:sz w:val="28"/>
          <w:szCs w:val="28"/>
        </w:rPr>
        <w:t>URL:</w:t>
      </w:r>
      <w:r w:rsidRPr="003E5C5D">
        <w:rPr>
          <w:rFonts w:ascii="Times New Roman" w:hAnsi="Times New Roman"/>
          <w:b/>
          <w:sz w:val="28"/>
          <w:szCs w:val="28"/>
        </w:rPr>
        <w:t xml:space="preserve"> </w:t>
      </w:r>
      <w:hyperlink r:id="rId18" w:history="1">
        <w:r w:rsidRPr="003E5C5D">
          <w:rPr>
            <w:rStyle w:val="Hyperlink"/>
            <w:rFonts w:ascii="Times New Roman" w:hAnsi="Times New Roman"/>
            <w:color w:val="000000"/>
            <w:sz w:val="28"/>
            <w:szCs w:val="28"/>
            <w:u w:val="none"/>
          </w:rPr>
          <w:t>http://www.zdorov.com.ua/zdorove-serce-2017.html</w:t>
        </w:r>
      </w:hyperlink>
      <w:r w:rsidRPr="003E5C5D">
        <w:rPr>
          <w:rFonts w:ascii="Times New Roman" w:hAnsi="Times New Roman"/>
          <w:sz w:val="28"/>
          <w:szCs w:val="28"/>
        </w:rPr>
        <w:t xml:space="preserve"> (дата звернення: 13.02. 2018 р.)</w:t>
      </w:r>
    </w:p>
    <w:p w:rsidR="00200D5B" w:rsidRPr="00967AE0" w:rsidRDefault="00200D5B" w:rsidP="00232DD7">
      <w:pPr>
        <w:spacing w:after="0" w:line="360" w:lineRule="auto"/>
        <w:ind w:firstLine="709"/>
        <w:contextualSpacing/>
        <w:jc w:val="both"/>
        <w:rPr>
          <w:rFonts w:ascii="Times New Roman" w:hAnsi="Times New Roman"/>
          <w:sz w:val="28"/>
          <w:szCs w:val="28"/>
          <w:lang w:val="en-US"/>
        </w:rPr>
      </w:pPr>
      <w:r>
        <w:rPr>
          <w:rFonts w:ascii="Times New Roman" w:hAnsi="Times New Roman"/>
          <w:sz w:val="28"/>
          <w:szCs w:val="28"/>
        </w:rPr>
        <w:t xml:space="preserve">31. </w:t>
      </w:r>
      <w:r w:rsidRPr="006E30B4">
        <w:rPr>
          <w:rFonts w:ascii="Times New Roman" w:hAnsi="Times New Roman"/>
          <w:sz w:val="28"/>
          <w:szCs w:val="28"/>
          <w:lang w:val="en-US"/>
        </w:rPr>
        <w:t>Tunstall</w:t>
      </w:r>
      <w:r w:rsidRPr="003C5A43">
        <w:rPr>
          <w:rFonts w:ascii="Times New Roman" w:hAnsi="Times New Roman"/>
          <w:sz w:val="28"/>
          <w:szCs w:val="28"/>
          <w:lang w:val="en-US"/>
        </w:rPr>
        <w:t>-</w:t>
      </w:r>
      <w:r w:rsidRPr="006E30B4">
        <w:rPr>
          <w:rFonts w:ascii="Times New Roman" w:hAnsi="Times New Roman"/>
          <w:sz w:val="28"/>
          <w:szCs w:val="28"/>
          <w:lang w:val="en-US"/>
        </w:rPr>
        <w:t>Pedoe</w:t>
      </w:r>
      <w:r w:rsidRPr="003C5A43">
        <w:rPr>
          <w:rFonts w:ascii="Times New Roman" w:hAnsi="Times New Roman"/>
          <w:sz w:val="28"/>
          <w:szCs w:val="28"/>
          <w:lang w:val="en-US"/>
        </w:rPr>
        <w:t xml:space="preserve"> </w:t>
      </w:r>
      <w:r w:rsidRPr="006E30B4">
        <w:rPr>
          <w:rFonts w:ascii="Times New Roman" w:hAnsi="Times New Roman"/>
          <w:sz w:val="28"/>
          <w:szCs w:val="28"/>
          <w:lang w:val="en-US"/>
        </w:rPr>
        <w:t>H</w:t>
      </w:r>
      <w:r w:rsidRPr="003C5A43">
        <w:rPr>
          <w:rFonts w:ascii="Times New Roman" w:hAnsi="Times New Roman"/>
          <w:sz w:val="28"/>
          <w:szCs w:val="28"/>
          <w:lang w:val="en-US"/>
        </w:rPr>
        <w:t>.</w:t>
      </w:r>
      <w:r w:rsidRPr="00967AE0">
        <w:rPr>
          <w:rFonts w:ascii="Times New Roman" w:hAnsi="Times New Roman"/>
          <w:sz w:val="28"/>
          <w:szCs w:val="28"/>
          <w:lang w:val="en-US"/>
        </w:rPr>
        <w:t xml:space="preserve"> </w:t>
      </w:r>
      <w:r>
        <w:rPr>
          <w:rFonts w:ascii="Times New Roman" w:hAnsi="Times New Roman"/>
          <w:sz w:val="28"/>
          <w:szCs w:val="28"/>
        </w:rPr>
        <w:t>А</w:t>
      </w:r>
      <w:r w:rsidRPr="003C5A43">
        <w:rPr>
          <w:rFonts w:ascii="Times New Roman" w:hAnsi="Times New Roman"/>
          <w:sz w:val="28"/>
          <w:szCs w:val="28"/>
          <w:lang w:val="en-US"/>
        </w:rPr>
        <w:t xml:space="preserve">, </w:t>
      </w:r>
      <w:r w:rsidRPr="006E30B4">
        <w:rPr>
          <w:rFonts w:ascii="Times New Roman" w:hAnsi="Times New Roman"/>
          <w:sz w:val="28"/>
          <w:szCs w:val="28"/>
          <w:lang w:val="en-US"/>
        </w:rPr>
        <w:t>Kuulasmaa</w:t>
      </w:r>
      <w:r w:rsidRPr="003C5A43">
        <w:rPr>
          <w:rFonts w:ascii="Times New Roman" w:hAnsi="Times New Roman"/>
          <w:sz w:val="28"/>
          <w:szCs w:val="28"/>
          <w:lang w:val="en-US"/>
        </w:rPr>
        <w:t xml:space="preserve"> </w:t>
      </w:r>
      <w:r w:rsidRPr="006E30B4">
        <w:rPr>
          <w:rFonts w:ascii="Times New Roman" w:hAnsi="Times New Roman"/>
          <w:sz w:val="28"/>
          <w:szCs w:val="28"/>
          <w:lang w:val="en-US"/>
        </w:rPr>
        <w:t>K</w:t>
      </w:r>
      <w:r w:rsidRPr="003C5A43">
        <w:rPr>
          <w:rFonts w:ascii="Times New Roman" w:hAnsi="Times New Roman"/>
          <w:sz w:val="28"/>
          <w:szCs w:val="28"/>
          <w:lang w:val="en-US"/>
        </w:rPr>
        <w:t>.</w:t>
      </w:r>
      <w:r w:rsidRPr="00967AE0">
        <w:rPr>
          <w:rFonts w:ascii="Times New Roman" w:hAnsi="Times New Roman"/>
          <w:sz w:val="28"/>
          <w:szCs w:val="28"/>
          <w:lang w:val="en-US"/>
        </w:rPr>
        <w:t xml:space="preserve"> </w:t>
      </w:r>
      <w:r>
        <w:rPr>
          <w:rFonts w:ascii="Times New Roman" w:hAnsi="Times New Roman"/>
          <w:sz w:val="28"/>
          <w:szCs w:val="28"/>
        </w:rPr>
        <w:t>О</w:t>
      </w:r>
      <w:r w:rsidRPr="003C5A43">
        <w:rPr>
          <w:rFonts w:ascii="Times New Roman" w:hAnsi="Times New Roman"/>
          <w:sz w:val="28"/>
          <w:szCs w:val="28"/>
          <w:lang w:val="en-US"/>
        </w:rPr>
        <w:t xml:space="preserve">, </w:t>
      </w:r>
      <w:r w:rsidRPr="006E30B4">
        <w:rPr>
          <w:rFonts w:ascii="Times New Roman" w:hAnsi="Times New Roman"/>
          <w:sz w:val="28"/>
          <w:szCs w:val="28"/>
          <w:lang w:val="en-US"/>
        </w:rPr>
        <w:t>Mahonen</w:t>
      </w:r>
      <w:r w:rsidRPr="003C5A43">
        <w:rPr>
          <w:rFonts w:ascii="Times New Roman" w:hAnsi="Times New Roman"/>
          <w:sz w:val="28"/>
          <w:szCs w:val="28"/>
          <w:lang w:val="en-US"/>
        </w:rPr>
        <w:t xml:space="preserve"> </w:t>
      </w:r>
      <w:r w:rsidRPr="006E30B4">
        <w:rPr>
          <w:rFonts w:ascii="Times New Roman" w:hAnsi="Times New Roman"/>
          <w:sz w:val="28"/>
          <w:szCs w:val="28"/>
          <w:lang w:val="en-US"/>
        </w:rPr>
        <w:t>M</w:t>
      </w:r>
      <w:r w:rsidRPr="003C5A43">
        <w:rPr>
          <w:rFonts w:ascii="Times New Roman" w:hAnsi="Times New Roman"/>
          <w:sz w:val="28"/>
          <w:szCs w:val="28"/>
          <w:lang w:val="en-US"/>
        </w:rPr>
        <w:t>.</w:t>
      </w:r>
      <w:r w:rsidRPr="00967AE0">
        <w:rPr>
          <w:rFonts w:ascii="Times New Roman" w:hAnsi="Times New Roman"/>
          <w:sz w:val="28"/>
          <w:szCs w:val="28"/>
          <w:lang w:val="en-US"/>
        </w:rPr>
        <w:t xml:space="preserve"> </w:t>
      </w:r>
      <w:r>
        <w:rPr>
          <w:rFonts w:ascii="Times New Roman" w:hAnsi="Times New Roman"/>
          <w:sz w:val="28"/>
          <w:szCs w:val="28"/>
        </w:rPr>
        <w:t>О</w:t>
      </w:r>
      <w:r w:rsidRPr="003C5A43">
        <w:rPr>
          <w:rFonts w:ascii="Times New Roman" w:hAnsi="Times New Roman"/>
          <w:sz w:val="28"/>
          <w:szCs w:val="28"/>
          <w:lang w:val="en-US"/>
        </w:rPr>
        <w:t xml:space="preserve">. </w:t>
      </w:r>
      <w:r w:rsidRPr="006E30B4">
        <w:rPr>
          <w:rFonts w:ascii="Times New Roman" w:hAnsi="Times New Roman"/>
          <w:sz w:val="28"/>
          <w:szCs w:val="28"/>
          <w:lang w:val="en-US"/>
        </w:rPr>
        <w:t>Contribution of trends in survival and coronary-event rates to changes in coronary heart disease mortality: 10-year results from 37 WHO MONICA project populations. Monitoring trends and determinants in cardiovascular disease. Lancet 1999; 353 (9164): 1547</w:t>
      </w:r>
      <w:r w:rsidRPr="003E5C5D">
        <w:rPr>
          <w:rFonts w:ascii="Times New Roman" w:hAnsi="Times New Roman"/>
          <w:sz w:val="28"/>
          <w:szCs w:val="28"/>
        </w:rPr>
        <w:t>–</w:t>
      </w:r>
      <w:r w:rsidRPr="006E30B4">
        <w:rPr>
          <w:rFonts w:ascii="Times New Roman" w:hAnsi="Times New Roman"/>
          <w:sz w:val="28"/>
          <w:szCs w:val="28"/>
          <w:lang w:val="en-US"/>
        </w:rPr>
        <w:t>57.</w:t>
      </w:r>
    </w:p>
    <w:p w:rsidR="00200D5B" w:rsidRDefault="00200D5B" w:rsidP="00232DD7">
      <w:pPr>
        <w:spacing w:after="0" w:line="360" w:lineRule="auto"/>
        <w:ind w:firstLine="709"/>
        <w:contextualSpacing/>
        <w:jc w:val="both"/>
      </w:pPr>
      <w:r>
        <w:rPr>
          <w:rFonts w:ascii="Times New Roman" w:hAnsi="Times New Roman"/>
          <w:sz w:val="28"/>
          <w:szCs w:val="28"/>
        </w:rPr>
        <w:t xml:space="preserve">32. </w:t>
      </w:r>
      <w:r w:rsidRPr="006E30B4">
        <w:rPr>
          <w:rFonts w:ascii="Times New Roman" w:hAnsi="Times New Roman"/>
          <w:sz w:val="28"/>
          <w:szCs w:val="28"/>
        </w:rPr>
        <w:t>Басиев В.</w:t>
      </w:r>
      <w:r>
        <w:rPr>
          <w:rFonts w:ascii="Times New Roman" w:hAnsi="Times New Roman"/>
          <w:sz w:val="28"/>
          <w:szCs w:val="28"/>
        </w:rPr>
        <w:t xml:space="preserve"> </w:t>
      </w:r>
      <w:r w:rsidRPr="006E30B4">
        <w:rPr>
          <w:rFonts w:ascii="Times New Roman" w:hAnsi="Times New Roman"/>
          <w:sz w:val="28"/>
          <w:szCs w:val="28"/>
        </w:rPr>
        <w:t xml:space="preserve">А. Анализ факторов риска возникновения сердечно-сосудистых заболеваний. Международная научно-техническая интернет-конференция </w:t>
      </w:r>
      <w:r>
        <w:rPr>
          <w:rFonts w:ascii="Times New Roman" w:hAnsi="Times New Roman"/>
          <w:sz w:val="28"/>
          <w:szCs w:val="28"/>
        </w:rPr>
        <w:t>(23</w:t>
      </w:r>
      <w:r w:rsidRPr="003E5C5D">
        <w:rPr>
          <w:rFonts w:ascii="Times New Roman" w:hAnsi="Times New Roman"/>
          <w:sz w:val="28"/>
          <w:szCs w:val="28"/>
        </w:rPr>
        <w:t>–</w:t>
      </w:r>
      <w:r w:rsidRPr="006E30B4">
        <w:rPr>
          <w:rFonts w:ascii="Times New Roman" w:hAnsi="Times New Roman"/>
          <w:sz w:val="28"/>
          <w:szCs w:val="28"/>
        </w:rPr>
        <w:t xml:space="preserve">27 авг. </w:t>
      </w:r>
      <w:smartTag w:uri="urn:schemas-microsoft-com:office:smarttags" w:element="metricconverter">
        <w:smartTagPr>
          <w:attr w:name="ProductID" w:val="2012, г"/>
        </w:smartTagPr>
        <w:r w:rsidRPr="006E30B4">
          <w:rPr>
            <w:rFonts w:ascii="Times New Roman" w:hAnsi="Times New Roman"/>
            <w:sz w:val="28"/>
            <w:szCs w:val="28"/>
          </w:rPr>
          <w:t>2012, г</w:t>
        </w:r>
      </w:smartTag>
      <w:r w:rsidRPr="006E30B4">
        <w:rPr>
          <w:rFonts w:ascii="Times New Roman" w:hAnsi="Times New Roman"/>
          <w:sz w:val="28"/>
          <w:szCs w:val="28"/>
        </w:rPr>
        <w:t>.</w:t>
      </w:r>
      <w:r>
        <w:rPr>
          <w:rFonts w:ascii="Times New Roman" w:hAnsi="Times New Roman"/>
          <w:sz w:val="28"/>
          <w:szCs w:val="28"/>
        </w:rPr>
        <w:t xml:space="preserve"> </w:t>
      </w:r>
      <w:r w:rsidRPr="006E30B4">
        <w:rPr>
          <w:rFonts w:ascii="Times New Roman" w:hAnsi="Times New Roman"/>
          <w:sz w:val="28"/>
          <w:szCs w:val="28"/>
        </w:rPr>
        <w:t>Николаев.</w:t>
      </w:r>
      <w:r w:rsidRPr="006E30B4">
        <w:t xml:space="preserve"> </w:t>
      </w:r>
    </w:p>
    <w:p w:rsidR="00200D5B" w:rsidRDefault="00200D5B" w:rsidP="00232DD7">
      <w:pPr>
        <w:spacing w:after="0" w:line="360" w:lineRule="auto"/>
        <w:ind w:firstLine="709"/>
        <w:jc w:val="both"/>
        <w:rPr>
          <w:rFonts w:ascii="Times New Roman" w:hAnsi="Times New Roman"/>
          <w:color w:val="000000"/>
          <w:sz w:val="28"/>
          <w:szCs w:val="28"/>
        </w:rPr>
      </w:pPr>
      <w:r w:rsidRPr="00967AE0">
        <w:rPr>
          <w:rFonts w:ascii="Times New Roman" w:hAnsi="Times New Roman"/>
          <w:color w:val="000000"/>
          <w:sz w:val="28"/>
          <w:szCs w:val="28"/>
        </w:rPr>
        <w:t xml:space="preserve">33. Корнацький В. М. Артеріальна гіпертонія – світова медико-соціальна проблема порушення здоров’я населення в </w:t>
      </w:r>
      <w:r w:rsidRPr="00967AE0">
        <w:rPr>
          <w:rFonts w:ascii="Times New Roman" w:hAnsi="Times New Roman"/>
          <w:color w:val="000000"/>
          <w:sz w:val="28"/>
          <w:szCs w:val="28"/>
          <w:lang w:val="en-US"/>
        </w:rPr>
        <w:t>XXI</w:t>
      </w:r>
      <w:r w:rsidRPr="00967AE0">
        <w:rPr>
          <w:rFonts w:ascii="Times New Roman" w:hAnsi="Times New Roman"/>
          <w:color w:val="000000"/>
          <w:sz w:val="28"/>
          <w:szCs w:val="28"/>
        </w:rPr>
        <w:t xml:space="preserve">. </w:t>
      </w:r>
      <w:r w:rsidRPr="00967AE0">
        <w:rPr>
          <w:rFonts w:ascii="Times New Roman" w:hAnsi="Times New Roman"/>
          <w:i/>
          <w:color w:val="000000"/>
          <w:sz w:val="28"/>
          <w:szCs w:val="28"/>
        </w:rPr>
        <w:t>Буков. мед. вісник</w:t>
      </w:r>
      <w:r w:rsidRPr="00967AE0">
        <w:rPr>
          <w:rFonts w:ascii="Times New Roman" w:hAnsi="Times New Roman"/>
          <w:color w:val="000000"/>
          <w:sz w:val="28"/>
          <w:szCs w:val="28"/>
        </w:rPr>
        <w:t>. 2006. №3. С. 7–16.</w:t>
      </w:r>
    </w:p>
    <w:p w:rsidR="00200D5B" w:rsidRDefault="00200D5B" w:rsidP="00232DD7">
      <w:pPr>
        <w:spacing w:after="0" w:line="360" w:lineRule="auto"/>
        <w:ind w:firstLine="709"/>
        <w:contextualSpacing/>
        <w:jc w:val="both"/>
        <w:rPr>
          <w:rFonts w:ascii="Times New Roman" w:hAnsi="Times New Roman"/>
          <w:sz w:val="28"/>
          <w:szCs w:val="28"/>
        </w:rPr>
      </w:pPr>
      <w:r>
        <w:rPr>
          <w:rFonts w:ascii="Times New Roman" w:hAnsi="Times New Roman"/>
          <w:color w:val="000000"/>
          <w:sz w:val="28"/>
          <w:szCs w:val="28"/>
        </w:rPr>
        <w:t xml:space="preserve">34. </w:t>
      </w:r>
      <w:r w:rsidRPr="006E30B4">
        <w:rPr>
          <w:rFonts w:ascii="Times New Roman" w:hAnsi="Times New Roman"/>
          <w:sz w:val="28"/>
          <w:szCs w:val="28"/>
        </w:rPr>
        <w:t>Тащук В.</w:t>
      </w:r>
      <w:r>
        <w:rPr>
          <w:rFonts w:ascii="Times New Roman" w:hAnsi="Times New Roman"/>
          <w:sz w:val="28"/>
          <w:szCs w:val="28"/>
        </w:rPr>
        <w:t> </w:t>
      </w:r>
      <w:r w:rsidRPr="006E30B4">
        <w:rPr>
          <w:rFonts w:ascii="Times New Roman" w:hAnsi="Times New Roman"/>
          <w:sz w:val="28"/>
          <w:szCs w:val="28"/>
        </w:rPr>
        <w:t xml:space="preserve">К. Кардіоваскулярний ризик, метаболічний </w:t>
      </w:r>
      <w:r>
        <w:rPr>
          <w:rFonts w:ascii="Times New Roman" w:hAnsi="Times New Roman"/>
          <w:sz w:val="28"/>
          <w:szCs w:val="28"/>
        </w:rPr>
        <w:t>синдром, цукровий діабет, карді</w:t>
      </w:r>
      <w:r w:rsidRPr="006E30B4">
        <w:rPr>
          <w:rFonts w:ascii="Times New Roman" w:hAnsi="Times New Roman"/>
          <w:sz w:val="28"/>
          <w:szCs w:val="28"/>
        </w:rPr>
        <w:t xml:space="preserve">альні клінічні події. </w:t>
      </w:r>
      <w:r w:rsidRPr="006E30B4">
        <w:rPr>
          <w:rFonts w:ascii="Times New Roman" w:hAnsi="Times New Roman"/>
          <w:i/>
          <w:sz w:val="28"/>
          <w:szCs w:val="28"/>
        </w:rPr>
        <w:t>Здоров’я України</w:t>
      </w:r>
      <w:r>
        <w:rPr>
          <w:rFonts w:ascii="Times New Roman" w:hAnsi="Times New Roman"/>
          <w:sz w:val="28"/>
          <w:szCs w:val="28"/>
        </w:rPr>
        <w:t>. 2006. №1-2. С. 14</w:t>
      </w:r>
      <w:r w:rsidRPr="006E30B4">
        <w:rPr>
          <w:rFonts w:ascii="Times New Roman" w:hAnsi="Times New Roman"/>
          <w:sz w:val="28"/>
          <w:szCs w:val="28"/>
        </w:rPr>
        <w:t>–26.</w:t>
      </w:r>
    </w:p>
    <w:p w:rsidR="00200D5B" w:rsidRDefault="00200D5B"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35. </w:t>
      </w:r>
      <w:r w:rsidRPr="006E30B4">
        <w:rPr>
          <w:rFonts w:ascii="Times New Roman" w:hAnsi="Times New Roman"/>
          <w:sz w:val="28"/>
          <w:szCs w:val="28"/>
        </w:rPr>
        <w:t>Присяжнюк С.</w:t>
      </w:r>
      <w:r>
        <w:rPr>
          <w:rFonts w:ascii="Times New Roman" w:hAnsi="Times New Roman"/>
          <w:sz w:val="28"/>
          <w:szCs w:val="28"/>
        </w:rPr>
        <w:t> </w:t>
      </w:r>
      <w:r w:rsidRPr="006E30B4">
        <w:rPr>
          <w:rFonts w:ascii="Times New Roman" w:hAnsi="Times New Roman"/>
          <w:sz w:val="28"/>
          <w:szCs w:val="28"/>
        </w:rPr>
        <w:t xml:space="preserve">І. Динаміка показників біологічного віку та патологічного індексу студентів. </w:t>
      </w:r>
      <w:r w:rsidRPr="006E30B4">
        <w:rPr>
          <w:rFonts w:ascii="Times New Roman" w:hAnsi="Times New Roman"/>
          <w:i/>
          <w:sz w:val="28"/>
          <w:szCs w:val="28"/>
        </w:rPr>
        <w:t xml:space="preserve">Зб. наук. праць III міжнар. наук.-прак. конф. «Актуальні проблеми фізичної культури, спорту та туризму в сучасних соціально-економічних умовах». </w:t>
      </w:r>
      <w:r w:rsidRPr="006E30B4">
        <w:rPr>
          <w:rFonts w:ascii="Times New Roman" w:hAnsi="Times New Roman"/>
          <w:sz w:val="28"/>
          <w:szCs w:val="28"/>
        </w:rPr>
        <w:t>Запоріжжя. 2007. С. 21–28</w:t>
      </w:r>
      <w:r>
        <w:rPr>
          <w:rFonts w:ascii="Times New Roman" w:hAnsi="Times New Roman"/>
          <w:sz w:val="28"/>
          <w:szCs w:val="28"/>
        </w:rPr>
        <w:t>.</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36. </w:t>
      </w:r>
      <w:r w:rsidRPr="006A4BAD">
        <w:rPr>
          <w:rFonts w:ascii="Times New Roman" w:hAnsi="Times New Roman"/>
          <w:sz w:val="28"/>
          <w:szCs w:val="28"/>
        </w:rPr>
        <w:t>Нестерова С.</w:t>
      </w:r>
      <w:r>
        <w:rPr>
          <w:rFonts w:ascii="Times New Roman" w:hAnsi="Times New Roman"/>
          <w:sz w:val="28"/>
          <w:szCs w:val="28"/>
        </w:rPr>
        <w:t> </w:t>
      </w:r>
      <w:r w:rsidRPr="006A4BAD">
        <w:rPr>
          <w:rFonts w:ascii="Times New Roman" w:hAnsi="Times New Roman"/>
          <w:sz w:val="28"/>
          <w:szCs w:val="28"/>
        </w:rPr>
        <w:t xml:space="preserve">Ю. Валеологія і основи медичних знань: тексти лекцій (Частина І). </w:t>
      </w:r>
      <w:r>
        <w:rPr>
          <w:rFonts w:ascii="Times New Roman" w:hAnsi="Times New Roman"/>
          <w:sz w:val="28"/>
          <w:szCs w:val="28"/>
        </w:rPr>
        <w:t xml:space="preserve">Вінниця. 2014. </w:t>
      </w:r>
      <w:r w:rsidRPr="006A4BAD">
        <w:rPr>
          <w:rFonts w:ascii="Times New Roman" w:hAnsi="Times New Roman"/>
          <w:sz w:val="28"/>
          <w:szCs w:val="28"/>
        </w:rPr>
        <w:t>126 с.</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37. </w:t>
      </w:r>
      <w:r w:rsidRPr="006E30B4">
        <w:rPr>
          <w:rFonts w:ascii="Times New Roman" w:hAnsi="Times New Roman"/>
          <w:sz w:val="28"/>
          <w:szCs w:val="28"/>
        </w:rPr>
        <w:t>Горбась І.</w:t>
      </w:r>
      <w:r>
        <w:rPr>
          <w:rFonts w:ascii="Times New Roman" w:hAnsi="Times New Roman"/>
          <w:sz w:val="28"/>
          <w:szCs w:val="28"/>
        </w:rPr>
        <w:t> </w:t>
      </w:r>
      <w:r w:rsidRPr="006E30B4">
        <w:rPr>
          <w:rFonts w:ascii="Times New Roman" w:hAnsi="Times New Roman"/>
          <w:sz w:val="28"/>
          <w:szCs w:val="28"/>
        </w:rPr>
        <w:t>М., Смирнова О.</w:t>
      </w:r>
      <w:r>
        <w:rPr>
          <w:rFonts w:ascii="Times New Roman" w:hAnsi="Times New Roman"/>
          <w:sz w:val="28"/>
          <w:szCs w:val="28"/>
        </w:rPr>
        <w:t> </w:t>
      </w:r>
      <w:r w:rsidRPr="006E30B4">
        <w:rPr>
          <w:rFonts w:ascii="Times New Roman" w:hAnsi="Times New Roman"/>
          <w:sz w:val="28"/>
          <w:szCs w:val="28"/>
        </w:rPr>
        <w:t>О., Кваша І.</w:t>
      </w:r>
      <w:r>
        <w:rPr>
          <w:rFonts w:ascii="Times New Roman" w:hAnsi="Times New Roman"/>
          <w:sz w:val="28"/>
          <w:szCs w:val="28"/>
        </w:rPr>
        <w:t> </w:t>
      </w:r>
      <w:r w:rsidRPr="006E30B4">
        <w:rPr>
          <w:rFonts w:ascii="Times New Roman" w:hAnsi="Times New Roman"/>
          <w:sz w:val="28"/>
          <w:szCs w:val="28"/>
        </w:rPr>
        <w:t>П., Дорогой А.</w:t>
      </w:r>
      <w:r>
        <w:rPr>
          <w:rFonts w:ascii="Times New Roman" w:hAnsi="Times New Roman"/>
          <w:sz w:val="28"/>
          <w:szCs w:val="28"/>
        </w:rPr>
        <w:t> </w:t>
      </w:r>
      <w:r w:rsidRPr="006E30B4">
        <w:rPr>
          <w:rFonts w:ascii="Times New Roman" w:hAnsi="Times New Roman"/>
          <w:sz w:val="28"/>
          <w:szCs w:val="28"/>
        </w:rPr>
        <w:t xml:space="preserve">П. Оцінка ефективності «Програми профілактики і лікування артеріальної гіпертензії в Україні» за даними епідеміологічних досліджень. </w:t>
      </w:r>
      <w:r w:rsidRPr="006E30B4">
        <w:rPr>
          <w:rFonts w:ascii="Times New Roman" w:hAnsi="Times New Roman"/>
          <w:i/>
          <w:sz w:val="28"/>
          <w:szCs w:val="28"/>
        </w:rPr>
        <w:t>Артериальная гипертензия</w:t>
      </w:r>
      <w:r w:rsidRPr="006E30B4">
        <w:rPr>
          <w:rFonts w:ascii="Times New Roman" w:hAnsi="Times New Roman"/>
          <w:sz w:val="28"/>
          <w:szCs w:val="28"/>
        </w:rPr>
        <w:t>. 2010. № 6(14). С. 51–67.</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38. </w:t>
      </w:r>
      <w:r w:rsidRPr="00743903">
        <w:rPr>
          <w:rFonts w:ascii="Times New Roman" w:hAnsi="Times New Roman"/>
          <w:sz w:val="28"/>
          <w:szCs w:val="28"/>
          <w:lang w:val="en-US"/>
        </w:rPr>
        <w:t>Anosova E.</w:t>
      </w:r>
      <w:r>
        <w:rPr>
          <w:rFonts w:ascii="Times New Roman" w:hAnsi="Times New Roman"/>
          <w:sz w:val="28"/>
          <w:szCs w:val="28"/>
        </w:rPr>
        <w:t> </w:t>
      </w:r>
      <w:r w:rsidRPr="00743903">
        <w:rPr>
          <w:rFonts w:ascii="Times New Roman" w:hAnsi="Times New Roman"/>
          <w:sz w:val="28"/>
          <w:szCs w:val="28"/>
          <w:lang w:val="en-US"/>
        </w:rPr>
        <w:t>V., Prashchayeu K.</w:t>
      </w:r>
      <w:r>
        <w:rPr>
          <w:rFonts w:ascii="Times New Roman" w:hAnsi="Times New Roman"/>
          <w:sz w:val="28"/>
          <w:szCs w:val="28"/>
        </w:rPr>
        <w:t> </w:t>
      </w:r>
      <w:r w:rsidRPr="00743903">
        <w:rPr>
          <w:rFonts w:ascii="Times New Roman" w:hAnsi="Times New Roman"/>
          <w:sz w:val="28"/>
          <w:szCs w:val="28"/>
          <w:lang w:val="en-US"/>
        </w:rPr>
        <w:t>I. The role of the ultrasound methods for the estimation of the biological age of human beings in the deteriorating environmental situation and the steady growth of morbidity and mortality from cardiovascular disease // Scien. J</w:t>
      </w:r>
      <w:r w:rsidRPr="008E6095">
        <w:rPr>
          <w:rFonts w:ascii="Times New Roman" w:hAnsi="Times New Roman"/>
          <w:sz w:val="28"/>
          <w:szCs w:val="28"/>
          <w:lang w:val="ru-RU"/>
        </w:rPr>
        <w:t xml:space="preserve">.– 2011.– </w:t>
      </w:r>
      <w:r w:rsidRPr="00743903">
        <w:rPr>
          <w:rFonts w:ascii="Times New Roman" w:hAnsi="Times New Roman"/>
          <w:sz w:val="28"/>
          <w:szCs w:val="28"/>
          <w:lang w:val="en-US"/>
        </w:rPr>
        <w:t>N</w:t>
      </w:r>
      <w:r w:rsidRPr="008E6095">
        <w:rPr>
          <w:rFonts w:ascii="Times New Roman" w:hAnsi="Times New Roman"/>
          <w:sz w:val="28"/>
          <w:szCs w:val="28"/>
          <w:lang w:val="ru-RU"/>
        </w:rPr>
        <w:t xml:space="preserve"> 7.– </w:t>
      </w:r>
      <w:r w:rsidRPr="00743903">
        <w:rPr>
          <w:rFonts w:ascii="Times New Roman" w:hAnsi="Times New Roman"/>
          <w:sz w:val="28"/>
          <w:szCs w:val="28"/>
        </w:rPr>
        <w:t>Р</w:t>
      </w:r>
      <w:r w:rsidRPr="008E6095">
        <w:rPr>
          <w:rFonts w:ascii="Times New Roman" w:hAnsi="Times New Roman"/>
          <w:sz w:val="28"/>
          <w:szCs w:val="28"/>
          <w:lang w:val="ru-RU"/>
        </w:rPr>
        <w:t>. 238–242.</w:t>
      </w:r>
    </w:p>
    <w:p w:rsidR="00200D5B" w:rsidRDefault="00200D5B"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39. </w:t>
      </w:r>
      <w:r w:rsidRPr="006E30B4">
        <w:rPr>
          <w:rFonts w:ascii="Times New Roman" w:hAnsi="Times New Roman"/>
          <w:sz w:val="28"/>
          <w:szCs w:val="28"/>
        </w:rPr>
        <w:t>Боев В.</w:t>
      </w:r>
      <w:r>
        <w:rPr>
          <w:rFonts w:ascii="Times New Roman" w:hAnsi="Times New Roman"/>
          <w:sz w:val="28"/>
          <w:szCs w:val="28"/>
        </w:rPr>
        <w:t> </w:t>
      </w:r>
      <w:r w:rsidRPr="006E30B4">
        <w:rPr>
          <w:rFonts w:ascii="Times New Roman" w:hAnsi="Times New Roman"/>
          <w:sz w:val="28"/>
          <w:szCs w:val="28"/>
        </w:rPr>
        <w:t>М., Быстрых В.</w:t>
      </w:r>
      <w:r>
        <w:rPr>
          <w:rFonts w:ascii="Times New Roman" w:hAnsi="Times New Roman"/>
          <w:sz w:val="28"/>
          <w:szCs w:val="28"/>
        </w:rPr>
        <w:t> </w:t>
      </w:r>
      <w:r w:rsidRPr="006E30B4">
        <w:rPr>
          <w:rFonts w:ascii="Times New Roman" w:hAnsi="Times New Roman"/>
          <w:sz w:val="28"/>
          <w:szCs w:val="28"/>
        </w:rPr>
        <w:t>В., Горлов А.</w:t>
      </w:r>
      <w:r>
        <w:rPr>
          <w:rFonts w:ascii="Times New Roman" w:hAnsi="Times New Roman"/>
          <w:sz w:val="28"/>
          <w:szCs w:val="28"/>
        </w:rPr>
        <w:t> </w:t>
      </w:r>
      <w:r w:rsidRPr="006E30B4">
        <w:rPr>
          <w:rFonts w:ascii="Times New Roman" w:hAnsi="Times New Roman"/>
          <w:sz w:val="28"/>
          <w:szCs w:val="28"/>
        </w:rPr>
        <w:t>В. и др. Урбанизированная среда обитания и здоровье человека. Оренбург, 2004. 240 с.</w:t>
      </w:r>
    </w:p>
    <w:p w:rsidR="00200D5B" w:rsidRPr="002A5C27"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40. </w:t>
      </w:r>
      <w:r w:rsidRPr="00D81D99">
        <w:rPr>
          <w:rFonts w:ascii="Times New Roman" w:hAnsi="Times New Roman"/>
          <w:sz w:val="28"/>
          <w:szCs w:val="28"/>
        </w:rPr>
        <w:t>Кривенко В.</w:t>
      </w:r>
      <w:r>
        <w:rPr>
          <w:rFonts w:ascii="Times New Roman" w:hAnsi="Times New Roman"/>
          <w:sz w:val="28"/>
          <w:szCs w:val="28"/>
        </w:rPr>
        <w:t> </w:t>
      </w:r>
      <w:r w:rsidRPr="00D81D99">
        <w:rPr>
          <w:rFonts w:ascii="Times New Roman" w:hAnsi="Times New Roman"/>
          <w:sz w:val="28"/>
          <w:szCs w:val="28"/>
        </w:rPr>
        <w:t>І., Федорова О.</w:t>
      </w:r>
      <w:r>
        <w:rPr>
          <w:rFonts w:ascii="Times New Roman" w:hAnsi="Times New Roman"/>
          <w:sz w:val="28"/>
          <w:szCs w:val="28"/>
        </w:rPr>
        <w:t> </w:t>
      </w:r>
      <w:r w:rsidRPr="00D81D99">
        <w:rPr>
          <w:rFonts w:ascii="Times New Roman" w:hAnsi="Times New Roman"/>
          <w:sz w:val="28"/>
          <w:szCs w:val="28"/>
        </w:rPr>
        <w:t>П., Пахомова С.</w:t>
      </w:r>
      <w:r>
        <w:rPr>
          <w:rFonts w:ascii="Times New Roman" w:hAnsi="Times New Roman"/>
          <w:sz w:val="28"/>
          <w:szCs w:val="28"/>
        </w:rPr>
        <w:t> </w:t>
      </w:r>
      <w:r w:rsidRPr="00D81D99">
        <w:rPr>
          <w:rFonts w:ascii="Times New Roman" w:hAnsi="Times New Roman"/>
          <w:sz w:val="28"/>
          <w:szCs w:val="28"/>
        </w:rPr>
        <w:t>П., Колесник М.</w:t>
      </w:r>
      <w:r>
        <w:rPr>
          <w:rFonts w:ascii="Times New Roman" w:hAnsi="Times New Roman"/>
          <w:sz w:val="28"/>
          <w:szCs w:val="28"/>
        </w:rPr>
        <w:t> </w:t>
      </w:r>
      <w:r w:rsidRPr="00D81D99">
        <w:rPr>
          <w:rFonts w:ascii="Times New Roman" w:hAnsi="Times New Roman"/>
          <w:sz w:val="28"/>
          <w:szCs w:val="28"/>
        </w:rPr>
        <w:t>Ю., Непрядкіна І.</w:t>
      </w:r>
      <w:r>
        <w:rPr>
          <w:rFonts w:ascii="Times New Roman" w:hAnsi="Times New Roman"/>
          <w:sz w:val="28"/>
          <w:szCs w:val="28"/>
        </w:rPr>
        <w:t> </w:t>
      </w:r>
      <w:r w:rsidRPr="00D81D99">
        <w:rPr>
          <w:rFonts w:ascii="Times New Roman" w:hAnsi="Times New Roman"/>
          <w:sz w:val="28"/>
          <w:szCs w:val="28"/>
        </w:rPr>
        <w:t>В., Радомська Т.</w:t>
      </w:r>
      <w:r>
        <w:rPr>
          <w:rFonts w:ascii="Times New Roman" w:hAnsi="Times New Roman"/>
          <w:sz w:val="28"/>
          <w:szCs w:val="28"/>
        </w:rPr>
        <w:t> </w:t>
      </w:r>
      <w:r w:rsidRPr="00D81D99">
        <w:rPr>
          <w:rFonts w:ascii="Times New Roman" w:hAnsi="Times New Roman"/>
          <w:sz w:val="28"/>
          <w:szCs w:val="28"/>
        </w:rPr>
        <w:t>Ю., Качан І.</w:t>
      </w:r>
      <w:r>
        <w:rPr>
          <w:rFonts w:ascii="Times New Roman" w:hAnsi="Times New Roman"/>
          <w:sz w:val="28"/>
          <w:szCs w:val="28"/>
        </w:rPr>
        <w:t> </w:t>
      </w:r>
      <w:r w:rsidRPr="00D81D99">
        <w:rPr>
          <w:rFonts w:ascii="Times New Roman" w:hAnsi="Times New Roman"/>
          <w:sz w:val="28"/>
          <w:szCs w:val="28"/>
        </w:rPr>
        <w:t>С.</w:t>
      </w:r>
      <w:r>
        <w:rPr>
          <w:rFonts w:ascii="Times New Roman" w:hAnsi="Times New Roman"/>
          <w:sz w:val="28"/>
          <w:szCs w:val="28"/>
        </w:rPr>
        <w:t xml:space="preserve"> Профілактичні заходи в практиці лікарів «Загальної практики – сімейної медицини».</w:t>
      </w:r>
      <w:r>
        <w:t xml:space="preserve"> </w:t>
      </w:r>
      <w:r w:rsidRPr="002A5C27">
        <w:rPr>
          <w:rFonts w:ascii="Times New Roman" w:hAnsi="Times New Roman"/>
          <w:sz w:val="28"/>
          <w:szCs w:val="28"/>
        </w:rPr>
        <w:t>Запоріжжя</w:t>
      </w:r>
      <w:r>
        <w:rPr>
          <w:rFonts w:ascii="Times New Roman" w:hAnsi="Times New Roman"/>
          <w:sz w:val="28"/>
          <w:szCs w:val="28"/>
        </w:rPr>
        <w:t>.</w:t>
      </w:r>
      <w:r w:rsidRPr="002A5C27">
        <w:rPr>
          <w:rFonts w:ascii="Times New Roman" w:hAnsi="Times New Roman"/>
          <w:sz w:val="28"/>
          <w:szCs w:val="28"/>
        </w:rPr>
        <w:t xml:space="preserve"> 2017.</w:t>
      </w:r>
      <w:r>
        <w:rPr>
          <w:rFonts w:ascii="Times New Roman" w:hAnsi="Times New Roman"/>
          <w:sz w:val="28"/>
          <w:szCs w:val="28"/>
        </w:rPr>
        <w:t xml:space="preserve"> 260 с.</w:t>
      </w:r>
    </w:p>
    <w:p w:rsidR="00200D5B" w:rsidRDefault="00200D5B" w:rsidP="00232DD7">
      <w:pPr>
        <w:spacing w:after="0" w:line="360" w:lineRule="auto"/>
        <w:ind w:firstLine="709"/>
        <w:jc w:val="both"/>
        <w:rPr>
          <w:rFonts w:ascii="Times New Roman" w:hAnsi="Times New Roman"/>
          <w:color w:val="000000"/>
          <w:sz w:val="28"/>
          <w:szCs w:val="28"/>
          <w:shd w:val="clear" w:color="auto" w:fill="FDFDFD"/>
        </w:rPr>
      </w:pPr>
      <w:r>
        <w:rPr>
          <w:rFonts w:ascii="Times New Roman" w:hAnsi="Times New Roman"/>
          <w:sz w:val="28"/>
          <w:szCs w:val="28"/>
        </w:rPr>
        <w:t xml:space="preserve">41. </w:t>
      </w:r>
      <w:r w:rsidRPr="0078144D">
        <w:rPr>
          <w:rFonts w:ascii="Times New Roman" w:hAnsi="Times New Roman"/>
          <w:color w:val="000000"/>
          <w:sz w:val="28"/>
          <w:szCs w:val="28"/>
          <w:shd w:val="clear" w:color="auto" w:fill="FDFDFD"/>
          <w:lang w:val="en-US"/>
        </w:rPr>
        <w:t>McGovern P.</w:t>
      </w:r>
      <w:r>
        <w:rPr>
          <w:rFonts w:ascii="Times New Roman" w:hAnsi="Times New Roman"/>
          <w:color w:val="000000"/>
          <w:sz w:val="28"/>
          <w:szCs w:val="28"/>
          <w:shd w:val="clear" w:color="auto" w:fill="FDFDFD"/>
        </w:rPr>
        <w:t> </w:t>
      </w:r>
      <w:r w:rsidRPr="0078144D">
        <w:rPr>
          <w:rFonts w:ascii="Times New Roman" w:hAnsi="Times New Roman"/>
          <w:color w:val="000000"/>
          <w:sz w:val="28"/>
          <w:szCs w:val="28"/>
          <w:shd w:val="clear" w:color="auto" w:fill="FDFDFD"/>
          <w:lang w:val="en-US"/>
        </w:rPr>
        <w:t>G., Pankow J.</w:t>
      </w:r>
      <w:r>
        <w:rPr>
          <w:rFonts w:ascii="Times New Roman" w:hAnsi="Times New Roman"/>
          <w:color w:val="000000"/>
          <w:sz w:val="28"/>
          <w:szCs w:val="28"/>
          <w:shd w:val="clear" w:color="auto" w:fill="FDFDFD"/>
        </w:rPr>
        <w:t> </w:t>
      </w:r>
      <w:r w:rsidRPr="0078144D">
        <w:rPr>
          <w:rFonts w:ascii="Times New Roman" w:hAnsi="Times New Roman"/>
          <w:color w:val="000000"/>
          <w:sz w:val="28"/>
          <w:szCs w:val="28"/>
          <w:shd w:val="clear" w:color="auto" w:fill="FDFDFD"/>
          <w:lang w:val="en-US"/>
        </w:rPr>
        <w:t xml:space="preserve">S., Shakar E. </w:t>
      </w:r>
      <w:r>
        <w:rPr>
          <w:rFonts w:ascii="Times New Roman" w:hAnsi="Times New Roman"/>
          <w:color w:val="000000"/>
          <w:sz w:val="28"/>
          <w:szCs w:val="28"/>
          <w:shd w:val="clear" w:color="auto" w:fill="FDFDFD"/>
        </w:rPr>
        <w:t xml:space="preserve">А. </w:t>
      </w:r>
      <w:r w:rsidRPr="0078144D">
        <w:rPr>
          <w:rFonts w:ascii="Times New Roman" w:hAnsi="Times New Roman"/>
          <w:color w:val="000000"/>
          <w:sz w:val="28"/>
          <w:szCs w:val="28"/>
          <w:shd w:val="clear" w:color="auto" w:fill="FDFDFD"/>
          <w:lang w:val="en-US"/>
        </w:rPr>
        <w:t>et al. Recent trends in acute coronary // N. Engl. J. Med. – 1996. – Vol. 334. – P. 884</w:t>
      </w:r>
      <w:r w:rsidRPr="00DD258B">
        <w:rPr>
          <w:rFonts w:ascii="Times New Roman" w:hAnsi="Times New Roman"/>
          <w:sz w:val="28"/>
          <w:szCs w:val="28"/>
        </w:rPr>
        <w:t>–</w:t>
      </w:r>
      <w:r w:rsidRPr="0078144D">
        <w:rPr>
          <w:rFonts w:ascii="Times New Roman" w:hAnsi="Times New Roman"/>
          <w:color w:val="000000"/>
          <w:sz w:val="28"/>
          <w:szCs w:val="28"/>
          <w:shd w:val="clear" w:color="auto" w:fill="FDFDFD"/>
          <w:lang w:val="en-US"/>
        </w:rPr>
        <w:t>890.</w:t>
      </w:r>
    </w:p>
    <w:p w:rsidR="00200D5B" w:rsidRPr="005C4668" w:rsidRDefault="00200D5B" w:rsidP="00232DD7">
      <w:pPr>
        <w:spacing w:after="0" w:line="360" w:lineRule="auto"/>
        <w:ind w:firstLine="709"/>
        <w:jc w:val="both"/>
        <w:rPr>
          <w:rFonts w:ascii="Times New Roman" w:hAnsi="Times New Roman"/>
          <w:sz w:val="28"/>
          <w:szCs w:val="28"/>
          <w:lang w:val="en-US"/>
        </w:rPr>
      </w:pPr>
      <w:r w:rsidRPr="005C4668">
        <w:rPr>
          <w:rFonts w:ascii="Times New Roman" w:hAnsi="Times New Roman"/>
          <w:color w:val="000000"/>
          <w:sz w:val="28"/>
          <w:szCs w:val="28"/>
          <w:shd w:val="clear" w:color="auto" w:fill="FDFDFD"/>
          <w:lang w:val="en-US"/>
        </w:rPr>
        <w:t xml:space="preserve">42. </w:t>
      </w:r>
      <w:r>
        <w:rPr>
          <w:rFonts w:ascii="Times New Roman" w:hAnsi="Times New Roman"/>
          <w:sz w:val="28"/>
          <w:szCs w:val="28"/>
          <w:lang w:val="en-US"/>
        </w:rPr>
        <w:t>O’Kelly S</w:t>
      </w:r>
      <w:r w:rsidRPr="005C4668">
        <w:rPr>
          <w:rFonts w:ascii="Times New Roman" w:hAnsi="Times New Roman"/>
          <w:sz w:val="28"/>
          <w:szCs w:val="28"/>
          <w:lang w:val="en-US"/>
        </w:rPr>
        <w:t xml:space="preserve">. </w:t>
      </w:r>
      <w:r>
        <w:rPr>
          <w:rFonts w:ascii="Times New Roman" w:hAnsi="Times New Roman"/>
          <w:sz w:val="28"/>
          <w:szCs w:val="28"/>
        </w:rPr>
        <w:t>О</w:t>
      </w:r>
      <w:r w:rsidRPr="005C4668">
        <w:rPr>
          <w:rFonts w:ascii="Times New Roman" w:hAnsi="Times New Roman"/>
          <w:sz w:val="28"/>
          <w:szCs w:val="28"/>
          <w:lang w:val="en-US"/>
        </w:rPr>
        <w:t xml:space="preserve">, </w:t>
      </w:r>
      <w:r w:rsidRPr="00324F66">
        <w:rPr>
          <w:rFonts w:ascii="Times New Roman" w:hAnsi="Times New Roman"/>
          <w:sz w:val="28"/>
          <w:szCs w:val="28"/>
          <w:lang w:val="en-US"/>
        </w:rPr>
        <w:t>Ryden L</w:t>
      </w:r>
      <w:r w:rsidRPr="005C4668">
        <w:rPr>
          <w:rFonts w:ascii="Times New Roman" w:hAnsi="Times New Roman"/>
          <w:sz w:val="28"/>
          <w:szCs w:val="28"/>
          <w:lang w:val="en-US"/>
        </w:rPr>
        <w:t xml:space="preserve">. </w:t>
      </w:r>
      <w:r>
        <w:rPr>
          <w:rFonts w:ascii="Times New Roman" w:hAnsi="Times New Roman"/>
          <w:sz w:val="28"/>
          <w:szCs w:val="28"/>
        </w:rPr>
        <w:t>А</w:t>
      </w:r>
      <w:r w:rsidRPr="00324F66">
        <w:rPr>
          <w:rFonts w:ascii="Times New Roman" w:hAnsi="Times New Roman"/>
          <w:sz w:val="28"/>
          <w:szCs w:val="28"/>
          <w:lang w:val="en-US"/>
        </w:rPr>
        <w:t>. The political power of heart doctors: with the European Heart Health Charter towards a European policy on cardiovascular disease. Eur J Cardiovasc Prev Rehabil 2009;16 Suppl 2:S58–S60</w:t>
      </w:r>
      <w:r w:rsidRPr="005C4668">
        <w:rPr>
          <w:rFonts w:ascii="Times New Roman" w:hAnsi="Times New Roman"/>
          <w:sz w:val="28"/>
          <w:szCs w:val="28"/>
          <w:lang w:val="en-US"/>
        </w:rPr>
        <w:t>.</w:t>
      </w:r>
    </w:p>
    <w:p w:rsidR="00200D5B" w:rsidRDefault="00200D5B" w:rsidP="00232DD7">
      <w:pPr>
        <w:spacing w:after="0" w:line="360" w:lineRule="auto"/>
        <w:ind w:firstLine="709"/>
        <w:contextualSpacing/>
        <w:jc w:val="both"/>
        <w:rPr>
          <w:rFonts w:ascii="Times New Roman" w:hAnsi="Times New Roman"/>
          <w:sz w:val="28"/>
          <w:szCs w:val="28"/>
        </w:rPr>
      </w:pPr>
      <w:r w:rsidRPr="008E6095">
        <w:rPr>
          <w:rFonts w:ascii="Times New Roman" w:hAnsi="Times New Roman"/>
          <w:sz w:val="28"/>
          <w:szCs w:val="28"/>
          <w:lang w:val="en-US"/>
        </w:rPr>
        <w:t>43</w:t>
      </w:r>
      <w:r>
        <w:rPr>
          <w:rFonts w:ascii="Times New Roman" w:hAnsi="Times New Roman"/>
          <w:sz w:val="28"/>
          <w:szCs w:val="28"/>
        </w:rPr>
        <w:t xml:space="preserve">. </w:t>
      </w:r>
      <w:r w:rsidRPr="006E30B4">
        <w:rPr>
          <w:rFonts w:ascii="Times New Roman" w:hAnsi="Times New Roman"/>
          <w:sz w:val="28"/>
          <w:szCs w:val="28"/>
        </w:rPr>
        <w:t>Король С.</w:t>
      </w:r>
      <w:r>
        <w:rPr>
          <w:rFonts w:ascii="Times New Roman" w:hAnsi="Times New Roman"/>
          <w:sz w:val="28"/>
          <w:szCs w:val="28"/>
        </w:rPr>
        <w:t> А. </w:t>
      </w:r>
      <w:r w:rsidRPr="006E30B4">
        <w:rPr>
          <w:rFonts w:ascii="Times New Roman" w:hAnsi="Times New Roman"/>
          <w:sz w:val="28"/>
          <w:szCs w:val="28"/>
        </w:rPr>
        <w:t xml:space="preserve">Оцінка стану соматичного здоров’я та фізичної підготовленості студентів 1 курсу технічних спеціальностей. </w:t>
      </w:r>
      <w:r w:rsidRPr="006E30B4">
        <w:rPr>
          <w:rFonts w:ascii="Times New Roman" w:hAnsi="Times New Roman"/>
          <w:i/>
          <w:sz w:val="28"/>
          <w:szCs w:val="28"/>
        </w:rPr>
        <w:t>Педагогіка, психологія та медико-біологічні проблеми фізичного виховання і спорту</w:t>
      </w:r>
      <w:r w:rsidRPr="006E30B4">
        <w:rPr>
          <w:rFonts w:ascii="Times New Roman" w:hAnsi="Times New Roman"/>
          <w:sz w:val="28"/>
          <w:szCs w:val="28"/>
        </w:rPr>
        <w:t>. 2014. №11. С. 23</w:t>
      </w:r>
      <w:r w:rsidRPr="008E6095">
        <w:rPr>
          <w:rFonts w:ascii="Times New Roman" w:hAnsi="Times New Roman"/>
          <w:sz w:val="28"/>
          <w:szCs w:val="28"/>
          <w:lang w:val="ru-RU"/>
        </w:rPr>
        <w:t>–</w:t>
      </w:r>
      <w:r w:rsidRPr="006E30B4">
        <w:rPr>
          <w:rFonts w:ascii="Times New Roman" w:hAnsi="Times New Roman"/>
          <w:sz w:val="28"/>
          <w:szCs w:val="28"/>
        </w:rPr>
        <w:t>29.</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44. </w:t>
      </w:r>
      <w:r w:rsidRPr="002A5C27">
        <w:rPr>
          <w:rFonts w:ascii="Times New Roman" w:hAnsi="Times New Roman"/>
          <w:sz w:val="28"/>
          <w:szCs w:val="28"/>
        </w:rPr>
        <w:t>URL:</w:t>
      </w:r>
      <w:r>
        <w:rPr>
          <w:rFonts w:ascii="Times New Roman" w:hAnsi="Times New Roman"/>
          <w:sz w:val="28"/>
          <w:szCs w:val="28"/>
        </w:rPr>
        <w:t xml:space="preserve"> </w:t>
      </w:r>
      <w:hyperlink r:id="rId19" w:history="1">
        <w:r w:rsidRPr="00E60DEA">
          <w:rPr>
            <w:rStyle w:val="Hyperlink"/>
            <w:rFonts w:ascii="Times New Roman" w:hAnsi="Times New Roman"/>
            <w:color w:val="auto"/>
            <w:sz w:val="28"/>
            <w:szCs w:val="28"/>
            <w:u w:val="none"/>
          </w:rPr>
          <w:t>https://tribuna.pl.ua/news/prosti-poradi-dlya-profilaktiki-sertsevih-hvorob/ (дата</w:t>
        </w:r>
      </w:hyperlink>
      <w:r w:rsidRPr="00E60DEA">
        <w:rPr>
          <w:rFonts w:ascii="Times New Roman" w:hAnsi="Times New Roman"/>
          <w:sz w:val="28"/>
          <w:szCs w:val="28"/>
        </w:rPr>
        <w:t xml:space="preserve"> звернення: 16.02.2018).</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45. </w:t>
      </w:r>
      <w:r w:rsidRPr="00E329F7">
        <w:rPr>
          <w:rFonts w:ascii="Times New Roman" w:hAnsi="Times New Roman"/>
          <w:sz w:val="28"/>
          <w:szCs w:val="28"/>
        </w:rPr>
        <w:t>Методичні рекомендац</w:t>
      </w:r>
      <w:r>
        <w:rPr>
          <w:rFonts w:ascii="Times New Roman" w:hAnsi="Times New Roman"/>
          <w:sz w:val="28"/>
          <w:szCs w:val="28"/>
        </w:rPr>
        <w:t>ії з приводу консультування па</w:t>
      </w:r>
      <w:r w:rsidRPr="00E329F7">
        <w:rPr>
          <w:rFonts w:ascii="Times New Roman" w:hAnsi="Times New Roman"/>
          <w:sz w:val="28"/>
          <w:szCs w:val="28"/>
        </w:rPr>
        <w:t>цієнтів щодо основних засад здо</w:t>
      </w:r>
      <w:r>
        <w:rPr>
          <w:rFonts w:ascii="Times New Roman" w:hAnsi="Times New Roman"/>
          <w:sz w:val="28"/>
          <w:szCs w:val="28"/>
        </w:rPr>
        <w:t>рового харчування. Згідно з на</w:t>
      </w:r>
      <w:r w:rsidRPr="00E329F7">
        <w:rPr>
          <w:rFonts w:ascii="Times New Roman" w:hAnsi="Times New Roman"/>
          <w:sz w:val="28"/>
          <w:szCs w:val="28"/>
        </w:rPr>
        <w:t>казом МОЗ України № 16 від 14.01.2013 р</w:t>
      </w:r>
      <w:r>
        <w:rPr>
          <w:rFonts w:ascii="Times New Roman" w:hAnsi="Times New Roman"/>
          <w:sz w:val="28"/>
          <w:szCs w:val="28"/>
        </w:rPr>
        <w:t>.</w:t>
      </w:r>
    </w:p>
    <w:p w:rsidR="00200D5B" w:rsidRDefault="00200D5B" w:rsidP="00232DD7">
      <w:pPr>
        <w:spacing w:after="0" w:line="360" w:lineRule="auto"/>
        <w:ind w:firstLine="709"/>
        <w:jc w:val="both"/>
        <w:rPr>
          <w:rFonts w:ascii="Times New Roman" w:hAnsi="Times New Roman"/>
          <w:sz w:val="28"/>
          <w:szCs w:val="28"/>
        </w:rPr>
      </w:pPr>
      <w:r w:rsidRPr="005C4668">
        <w:rPr>
          <w:rFonts w:ascii="Times New Roman" w:hAnsi="Times New Roman"/>
          <w:sz w:val="28"/>
          <w:szCs w:val="28"/>
          <w:lang w:val="en-US"/>
        </w:rPr>
        <w:t xml:space="preserve">46. </w:t>
      </w:r>
      <w:r w:rsidRPr="00E60DEA">
        <w:rPr>
          <w:rFonts w:ascii="Times New Roman" w:hAnsi="Times New Roman"/>
          <w:sz w:val="28"/>
          <w:szCs w:val="28"/>
          <w:lang w:val="en-US"/>
        </w:rPr>
        <w:t>WHO Fact sheets on healthy diet and physical activity [Elec</w:t>
      </w:r>
      <w:r>
        <w:rPr>
          <w:rFonts w:ascii="Times New Roman" w:hAnsi="Times New Roman"/>
          <w:sz w:val="28"/>
          <w:szCs w:val="28"/>
          <w:lang w:val="en-US"/>
        </w:rPr>
        <w:t>tronic resource]. – Access mode:</w:t>
      </w:r>
      <w:r>
        <w:rPr>
          <w:rFonts w:ascii="Times New Roman" w:hAnsi="Times New Roman"/>
          <w:sz w:val="28"/>
          <w:szCs w:val="28"/>
        </w:rPr>
        <w:t> </w:t>
      </w:r>
      <w:r w:rsidRPr="00E60DEA">
        <w:rPr>
          <w:rFonts w:ascii="Times New Roman" w:hAnsi="Times New Roman"/>
          <w:sz w:val="28"/>
          <w:szCs w:val="28"/>
          <w:lang w:val="en-US"/>
        </w:rPr>
        <w:t>http://www.who.int/ mediacentre/factsheets/fs394/en/, accessed 13 June 2016. – Title from screen.</w:t>
      </w:r>
    </w:p>
    <w:p w:rsidR="00200D5B" w:rsidRDefault="00200D5B" w:rsidP="00232DD7">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sz w:val="28"/>
          <w:szCs w:val="28"/>
        </w:rPr>
        <w:t xml:space="preserve">47. </w:t>
      </w:r>
      <w:r w:rsidRPr="001B1141">
        <w:rPr>
          <w:rFonts w:ascii="Times New Roman" w:hAnsi="Times New Roman"/>
          <w:color w:val="000000"/>
          <w:sz w:val="28"/>
          <w:szCs w:val="28"/>
          <w:shd w:val="clear" w:color="auto" w:fill="FFFFFF"/>
        </w:rPr>
        <w:t>Коваленко В.</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М., Давиденко Н.</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В., Карнацький В.</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М. та ін. Харчування у профілактиці та лікуванні хвороб системи кровообігу</w:t>
      </w:r>
      <w:r>
        <w:rPr>
          <w:rFonts w:ascii="Times New Roman" w:hAnsi="Times New Roman"/>
          <w:color w:val="000000"/>
          <w:sz w:val="28"/>
          <w:szCs w:val="28"/>
          <w:shd w:val="clear" w:color="auto" w:fill="FFFFFF"/>
        </w:rPr>
        <w:t xml:space="preserve">. Київ. 2003. </w:t>
      </w:r>
      <w:r w:rsidRPr="001B1141">
        <w:rPr>
          <w:rFonts w:ascii="Times New Roman" w:hAnsi="Times New Roman"/>
          <w:color w:val="000000"/>
          <w:sz w:val="28"/>
          <w:szCs w:val="28"/>
          <w:shd w:val="clear" w:color="auto" w:fill="FFFFFF"/>
        </w:rPr>
        <w:t>51 с.</w:t>
      </w:r>
    </w:p>
    <w:p w:rsidR="00200D5B" w:rsidRDefault="00200D5B" w:rsidP="00232DD7">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48. </w:t>
      </w:r>
      <w:r w:rsidRPr="001B1141">
        <w:rPr>
          <w:rFonts w:ascii="Times New Roman" w:hAnsi="Times New Roman"/>
          <w:color w:val="000000"/>
          <w:sz w:val="28"/>
          <w:szCs w:val="28"/>
          <w:shd w:val="clear" w:color="auto" w:fill="FFFFFF"/>
        </w:rPr>
        <w:t>Коваленко В.</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М., Давиденко Н.</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В., Карнацький В.</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М. та ін. Харчування у профілактиці та лікуванні хвороб системи кровообігу</w:t>
      </w:r>
      <w:r>
        <w:rPr>
          <w:rFonts w:ascii="Times New Roman" w:hAnsi="Times New Roman"/>
          <w:color w:val="000000"/>
          <w:sz w:val="28"/>
          <w:szCs w:val="28"/>
          <w:shd w:val="clear" w:color="auto" w:fill="FFFFFF"/>
        </w:rPr>
        <w:t xml:space="preserve">. Київ. 2003. </w:t>
      </w:r>
      <w:r w:rsidRPr="001B1141">
        <w:rPr>
          <w:rFonts w:ascii="Times New Roman" w:hAnsi="Times New Roman"/>
          <w:color w:val="000000"/>
          <w:sz w:val="28"/>
          <w:szCs w:val="28"/>
          <w:shd w:val="clear" w:color="auto" w:fill="FFFFFF"/>
        </w:rPr>
        <w:t>51 с.</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49.</w:t>
      </w:r>
      <w:r w:rsidRPr="00C55198">
        <w:rPr>
          <w:rFonts w:ascii="Times New Roman" w:hAnsi="Times New Roman"/>
          <w:sz w:val="28"/>
          <w:szCs w:val="28"/>
        </w:rPr>
        <w:t xml:space="preserve"> </w:t>
      </w:r>
      <w:r w:rsidRPr="00266C05">
        <w:rPr>
          <w:rFonts w:ascii="Times New Roman" w:hAnsi="Times New Roman"/>
          <w:sz w:val="28"/>
          <w:szCs w:val="28"/>
        </w:rPr>
        <w:t>Камаєва О.</w:t>
      </w:r>
      <w:r>
        <w:rPr>
          <w:rFonts w:ascii="Times New Roman" w:hAnsi="Times New Roman"/>
          <w:sz w:val="28"/>
          <w:szCs w:val="28"/>
        </w:rPr>
        <w:t> </w:t>
      </w:r>
      <w:r w:rsidRPr="00266C05">
        <w:rPr>
          <w:rFonts w:ascii="Times New Roman" w:hAnsi="Times New Roman"/>
          <w:sz w:val="28"/>
          <w:szCs w:val="28"/>
        </w:rPr>
        <w:t>К. Фізична самопідготовка студентів. Методичні рекомендації для студентів усіх спеціальностей академії. Харків. 2008. 55 с.</w:t>
      </w:r>
    </w:p>
    <w:p w:rsidR="00200D5B" w:rsidRDefault="00200D5B"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50. </w:t>
      </w:r>
      <w:r w:rsidRPr="006E30B4">
        <w:rPr>
          <w:rFonts w:ascii="Times New Roman" w:hAnsi="Times New Roman"/>
          <w:sz w:val="28"/>
          <w:szCs w:val="28"/>
          <w:lang w:val="en-US"/>
        </w:rPr>
        <w:t>URL</w:t>
      </w:r>
      <w:r w:rsidRPr="006E30B4">
        <w:rPr>
          <w:rFonts w:ascii="Times New Roman" w:hAnsi="Times New Roman"/>
          <w:sz w:val="28"/>
          <w:szCs w:val="28"/>
        </w:rPr>
        <w:t xml:space="preserve">: </w:t>
      </w:r>
      <w:hyperlink r:id="rId20" w:history="1">
        <w:r w:rsidRPr="006E30B4">
          <w:rPr>
            <w:rStyle w:val="Hyperlink"/>
            <w:rFonts w:ascii="Times New Roman" w:hAnsi="Times New Roman"/>
            <w:color w:val="auto"/>
            <w:sz w:val="28"/>
            <w:szCs w:val="28"/>
            <w:u w:val="none"/>
            <w:lang w:val="en-US"/>
          </w:rPr>
          <w:t>https</w:t>
        </w:r>
        <w:r w:rsidRPr="006E30B4">
          <w:rPr>
            <w:rStyle w:val="Hyperlink"/>
            <w:rFonts w:ascii="Times New Roman" w:hAnsi="Times New Roman"/>
            <w:color w:val="auto"/>
            <w:sz w:val="28"/>
            <w:szCs w:val="28"/>
            <w:u w:val="none"/>
          </w:rPr>
          <w:t>://1</w:t>
        </w:r>
        <w:r w:rsidRPr="006E30B4">
          <w:rPr>
            <w:rStyle w:val="Hyperlink"/>
            <w:rFonts w:ascii="Times New Roman" w:hAnsi="Times New Roman"/>
            <w:color w:val="auto"/>
            <w:sz w:val="28"/>
            <w:szCs w:val="28"/>
            <w:u w:val="none"/>
            <w:lang w:val="en-US"/>
          </w:rPr>
          <w:t>plus</w:t>
        </w:r>
        <w:r w:rsidRPr="006E30B4">
          <w:rPr>
            <w:rStyle w:val="Hyperlink"/>
            <w:rFonts w:ascii="Times New Roman" w:hAnsi="Times New Roman"/>
            <w:color w:val="auto"/>
            <w:sz w:val="28"/>
            <w:szCs w:val="28"/>
            <w:u w:val="none"/>
          </w:rPr>
          <w:t>1.</w:t>
        </w:r>
        <w:r w:rsidRPr="006E30B4">
          <w:rPr>
            <w:rStyle w:val="Hyperlink"/>
            <w:rFonts w:ascii="Times New Roman" w:hAnsi="Times New Roman"/>
            <w:color w:val="auto"/>
            <w:sz w:val="28"/>
            <w:szCs w:val="28"/>
            <w:u w:val="none"/>
            <w:lang w:val="en-US"/>
          </w:rPr>
          <w:t>ua</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novyny</w:t>
        </w:r>
        <w:r w:rsidRPr="006E30B4">
          <w:rPr>
            <w:rStyle w:val="Hyperlink"/>
            <w:rFonts w:ascii="Times New Roman" w:hAnsi="Times New Roman"/>
            <w:color w:val="auto"/>
            <w:sz w:val="28"/>
            <w:szCs w:val="28"/>
            <w:u w:val="none"/>
          </w:rPr>
          <w:t>/10-</w:t>
        </w:r>
        <w:r w:rsidRPr="006E30B4">
          <w:rPr>
            <w:rStyle w:val="Hyperlink"/>
            <w:rFonts w:ascii="Times New Roman" w:hAnsi="Times New Roman"/>
            <w:color w:val="auto"/>
            <w:sz w:val="28"/>
            <w:szCs w:val="28"/>
            <w:u w:val="none"/>
            <w:lang w:val="en-US"/>
          </w:rPr>
          <w:t>produktiv</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korisnih</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dla</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serca</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ta</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sudin</w:t>
        </w:r>
      </w:hyperlink>
      <w:r w:rsidRPr="006E30B4">
        <w:rPr>
          <w:rFonts w:ascii="Times New Roman" w:hAnsi="Times New Roman"/>
          <w:sz w:val="28"/>
          <w:szCs w:val="28"/>
        </w:rPr>
        <w:t xml:space="preserve"> (дата звернення: 11.03.19)</w:t>
      </w:r>
    </w:p>
    <w:p w:rsidR="00200D5B" w:rsidRDefault="00200D5B"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51. </w:t>
      </w:r>
      <w:r w:rsidRPr="00C55198">
        <w:rPr>
          <w:rFonts w:ascii="Times New Roman" w:hAnsi="Times New Roman"/>
          <w:sz w:val="28"/>
          <w:szCs w:val="28"/>
          <w:lang w:val="en-US"/>
        </w:rPr>
        <w:t>URL</w:t>
      </w:r>
      <w:r w:rsidRPr="00C55198">
        <w:rPr>
          <w:rFonts w:ascii="Times New Roman" w:hAnsi="Times New Roman"/>
          <w:sz w:val="28"/>
          <w:szCs w:val="28"/>
        </w:rPr>
        <w:t xml:space="preserve">: </w:t>
      </w:r>
      <w:hyperlink r:id="rId21" w:history="1">
        <w:r w:rsidRPr="00C55198">
          <w:rPr>
            <w:rStyle w:val="Hyperlink"/>
            <w:rFonts w:ascii="Times New Roman" w:hAnsi="Times New Roman"/>
            <w:color w:val="auto"/>
            <w:sz w:val="28"/>
            <w:szCs w:val="28"/>
            <w:u w:val="none"/>
            <w:lang w:val="en-US"/>
          </w:rPr>
          <w:t>https</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narodna</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pravda</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ua</w:t>
        </w:r>
        <w:r w:rsidRPr="00C55198">
          <w:rPr>
            <w:rStyle w:val="Hyperlink"/>
            <w:rFonts w:ascii="Times New Roman" w:hAnsi="Times New Roman"/>
            <w:color w:val="auto"/>
            <w:sz w:val="28"/>
            <w:szCs w:val="28"/>
            <w:u w:val="none"/>
          </w:rPr>
          <w:t>/2017/10/13/</w:t>
        </w:r>
        <w:r w:rsidRPr="00C55198">
          <w:rPr>
            <w:rStyle w:val="Hyperlink"/>
            <w:rFonts w:ascii="Times New Roman" w:hAnsi="Times New Roman"/>
            <w:color w:val="auto"/>
            <w:sz w:val="28"/>
            <w:szCs w:val="28"/>
            <w:u w:val="none"/>
            <w:lang w:val="en-US"/>
          </w:rPr>
          <w:t>nazvano</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najkorysnishi</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dlya</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sertsya</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produkty</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yaki</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slid</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vzhyvaty</w:t>
        </w:r>
        <w:r w:rsidRPr="00C55198">
          <w:rPr>
            <w:rStyle w:val="Hyperlink"/>
            <w:rFonts w:ascii="Times New Roman" w:hAnsi="Times New Roman"/>
            <w:color w:val="auto"/>
            <w:sz w:val="28"/>
            <w:szCs w:val="28"/>
            <w:u w:val="none"/>
          </w:rPr>
          <w:t>-</w:t>
        </w:r>
        <w:r w:rsidRPr="00C55198">
          <w:rPr>
            <w:rStyle w:val="Hyperlink"/>
            <w:rFonts w:ascii="Times New Roman" w:hAnsi="Times New Roman"/>
            <w:color w:val="auto"/>
            <w:sz w:val="28"/>
            <w:szCs w:val="28"/>
            <w:u w:val="none"/>
            <w:lang w:val="en-US"/>
          </w:rPr>
          <w:t>shhodnya</w:t>
        </w:r>
        <w:r w:rsidRPr="00C55198">
          <w:rPr>
            <w:rStyle w:val="Hyperlink"/>
            <w:rFonts w:ascii="Times New Roman" w:hAnsi="Times New Roman"/>
            <w:color w:val="auto"/>
            <w:sz w:val="28"/>
            <w:szCs w:val="28"/>
            <w:u w:val="none"/>
          </w:rPr>
          <w:t>/</w:t>
        </w:r>
      </w:hyperlink>
      <w:r w:rsidRPr="00C55198">
        <w:rPr>
          <w:rFonts w:ascii="Times New Roman" w:hAnsi="Times New Roman"/>
          <w:sz w:val="28"/>
          <w:szCs w:val="28"/>
        </w:rPr>
        <w:t xml:space="preserve"> (дата звернення: 30.03.2018)</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52</w:t>
      </w:r>
      <w:r w:rsidRPr="001F454F">
        <w:rPr>
          <w:rFonts w:ascii="Times New Roman" w:hAnsi="Times New Roman"/>
          <w:sz w:val="28"/>
          <w:szCs w:val="28"/>
        </w:rPr>
        <w:t xml:space="preserve">. </w:t>
      </w:r>
      <w:r w:rsidRPr="001C2EE4">
        <w:rPr>
          <w:rFonts w:ascii="Times New Roman" w:hAnsi="Times New Roman"/>
          <w:sz w:val="28"/>
          <w:szCs w:val="28"/>
        </w:rPr>
        <w:t xml:space="preserve">Лебідь М. Р., </w:t>
      </w:r>
      <w:r>
        <w:rPr>
          <w:rFonts w:ascii="Times New Roman" w:hAnsi="Times New Roman"/>
          <w:sz w:val="28"/>
          <w:szCs w:val="28"/>
        </w:rPr>
        <w:t xml:space="preserve">Андрощук М. М., Павленко Я. Б. </w:t>
      </w:r>
      <w:r w:rsidRPr="001C2EE4">
        <w:rPr>
          <w:rFonts w:ascii="Times New Roman" w:hAnsi="Times New Roman"/>
          <w:sz w:val="28"/>
          <w:szCs w:val="28"/>
        </w:rPr>
        <w:t>Методика використання фізичної культури з метою оздор</w:t>
      </w:r>
      <w:r>
        <w:rPr>
          <w:rFonts w:ascii="Times New Roman" w:hAnsi="Times New Roman"/>
          <w:sz w:val="28"/>
          <w:szCs w:val="28"/>
        </w:rPr>
        <w:t>овлення та активного відпочинку</w:t>
      </w:r>
      <w:r w:rsidRPr="001C2EE4">
        <w:rPr>
          <w:rFonts w:ascii="Times New Roman" w:hAnsi="Times New Roman"/>
          <w:sz w:val="28"/>
          <w:szCs w:val="28"/>
        </w:rPr>
        <w:t>.</w:t>
      </w:r>
      <w:r>
        <w:rPr>
          <w:rFonts w:ascii="Times New Roman" w:hAnsi="Times New Roman"/>
          <w:sz w:val="28"/>
          <w:szCs w:val="28"/>
        </w:rPr>
        <w:t xml:space="preserve"> </w:t>
      </w:r>
      <w:r w:rsidRPr="001E71E9">
        <w:rPr>
          <w:rFonts w:ascii="Times New Roman" w:hAnsi="Times New Roman"/>
          <w:sz w:val="28"/>
          <w:szCs w:val="28"/>
        </w:rPr>
        <w:t>Тернопіль</w:t>
      </w:r>
      <w:r>
        <w:rPr>
          <w:rFonts w:ascii="Times New Roman" w:hAnsi="Times New Roman"/>
          <w:sz w:val="28"/>
          <w:szCs w:val="28"/>
        </w:rPr>
        <w:t>. 2009</w:t>
      </w:r>
      <w:r w:rsidRPr="001C2EE4">
        <w:rPr>
          <w:rFonts w:ascii="Times New Roman" w:hAnsi="Times New Roman"/>
          <w:sz w:val="28"/>
          <w:szCs w:val="28"/>
        </w:rPr>
        <w:t>.</w:t>
      </w:r>
      <w:r>
        <w:rPr>
          <w:rFonts w:ascii="Times New Roman" w:hAnsi="Times New Roman"/>
          <w:sz w:val="28"/>
          <w:szCs w:val="28"/>
        </w:rPr>
        <w:t xml:space="preserve"> 24 с.</w:t>
      </w:r>
    </w:p>
    <w:p w:rsidR="00200D5B" w:rsidRDefault="00200D5B"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53. </w:t>
      </w:r>
      <w:r w:rsidRPr="006E30B4">
        <w:rPr>
          <w:rFonts w:ascii="Times New Roman" w:hAnsi="Times New Roman"/>
          <w:sz w:val="28"/>
          <w:szCs w:val="28"/>
          <w:lang w:val="en-US"/>
        </w:rPr>
        <w:t>URL</w:t>
      </w:r>
      <w:r w:rsidRPr="006E30B4">
        <w:rPr>
          <w:rFonts w:ascii="Times New Roman" w:hAnsi="Times New Roman"/>
          <w:sz w:val="28"/>
          <w:szCs w:val="28"/>
        </w:rPr>
        <w:t> :</w:t>
      </w:r>
      <w:hyperlink r:id="rId22" w:tgtFrame="_blank" w:history="1">
        <w:r w:rsidRPr="006E30B4">
          <w:rPr>
            <w:rStyle w:val="Hyperlink"/>
            <w:rFonts w:ascii="Times New Roman" w:hAnsi="Times New Roman"/>
            <w:color w:val="auto"/>
            <w:sz w:val="28"/>
            <w:szCs w:val="28"/>
            <w:u w:val="none"/>
            <w:shd w:val="clear" w:color="auto" w:fill="FFFFFF"/>
            <w:lang w:val="en-US"/>
          </w:rPr>
          <w:t>http</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www</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ucdenver</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edu</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academics</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colleges</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medicine</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sportsmed</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cusm</w:t>
        </w:r>
        <w:r w:rsidRPr="006E30B4">
          <w:rPr>
            <w:rStyle w:val="Hyperlink"/>
            <w:rFonts w:ascii="Times New Roman" w:hAnsi="Times New Roman"/>
            <w:color w:val="auto"/>
            <w:sz w:val="28"/>
            <w:szCs w:val="28"/>
            <w:u w:val="none"/>
            <w:shd w:val="clear" w:color="auto" w:fill="FFFFFF"/>
          </w:rPr>
          <w:t>_</w:t>
        </w:r>
        <w:r w:rsidRPr="006E30B4">
          <w:rPr>
            <w:rStyle w:val="Hyperlink"/>
            <w:rFonts w:ascii="Times New Roman" w:hAnsi="Times New Roman"/>
            <w:color w:val="auto"/>
            <w:sz w:val="28"/>
            <w:szCs w:val="28"/>
            <w:u w:val="none"/>
            <w:shd w:val="clear" w:color="auto" w:fill="FFFFFF"/>
            <w:lang w:val="en-US"/>
          </w:rPr>
          <w:t>patient</w:t>
        </w:r>
        <w:r w:rsidRPr="006E30B4">
          <w:rPr>
            <w:rStyle w:val="Hyperlink"/>
            <w:rFonts w:ascii="Times New Roman" w:hAnsi="Times New Roman"/>
            <w:color w:val="auto"/>
            <w:sz w:val="28"/>
            <w:szCs w:val="28"/>
            <w:u w:val="none"/>
            <w:shd w:val="clear" w:color="auto" w:fill="FFFFFF"/>
          </w:rPr>
          <w:t>_</w:t>
        </w:r>
        <w:r w:rsidRPr="006E30B4">
          <w:rPr>
            <w:rStyle w:val="Hyperlink"/>
            <w:rFonts w:ascii="Times New Roman" w:hAnsi="Times New Roman"/>
            <w:color w:val="auto"/>
            <w:sz w:val="28"/>
            <w:szCs w:val="28"/>
            <w:u w:val="none"/>
            <w:shd w:val="clear" w:color="auto" w:fill="FFFFFF"/>
            <w:lang w:val="en-US"/>
          </w:rPr>
          <w:t>resources</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Documents</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Training</w:t>
        </w:r>
        <w:r w:rsidRPr="006E30B4">
          <w:rPr>
            <w:rStyle w:val="Hyperlink"/>
            <w:rFonts w:ascii="Times New Roman" w:hAnsi="Times New Roman"/>
            <w:color w:val="auto"/>
            <w:sz w:val="28"/>
            <w:szCs w:val="28"/>
            <w:u w:val="none"/>
            <w:shd w:val="clear" w:color="auto" w:fill="FFFFFF"/>
          </w:rPr>
          <w:t>%20</w:t>
        </w:r>
        <w:r w:rsidRPr="006E30B4">
          <w:rPr>
            <w:rStyle w:val="Hyperlink"/>
            <w:rFonts w:ascii="Times New Roman" w:hAnsi="Times New Roman"/>
            <w:color w:val="auto"/>
            <w:sz w:val="28"/>
            <w:szCs w:val="28"/>
            <w:u w:val="none"/>
            <w:shd w:val="clear" w:color="auto" w:fill="FFFFFF"/>
            <w:lang w:val="en-US"/>
          </w:rPr>
          <w:t>for</w:t>
        </w:r>
        <w:r w:rsidRPr="006E30B4">
          <w:rPr>
            <w:rStyle w:val="Hyperlink"/>
            <w:rFonts w:ascii="Times New Roman" w:hAnsi="Times New Roman"/>
            <w:color w:val="auto"/>
            <w:sz w:val="28"/>
            <w:szCs w:val="28"/>
            <w:u w:val="none"/>
            <w:shd w:val="clear" w:color="auto" w:fill="FFFFFF"/>
          </w:rPr>
          <w:t>%20</w:t>
        </w:r>
        <w:r w:rsidRPr="006E30B4">
          <w:rPr>
            <w:rStyle w:val="Hyperlink"/>
            <w:rFonts w:ascii="Times New Roman" w:hAnsi="Times New Roman"/>
            <w:color w:val="auto"/>
            <w:sz w:val="28"/>
            <w:szCs w:val="28"/>
            <w:u w:val="none"/>
            <w:shd w:val="clear" w:color="auto" w:fill="FFFFFF"/>
            <w:lang w:val="en-US"/>
          </w:rPr>
          <w:t>Cardiovascular</w:t>
        </w:r>
        <w:r w:rsidRPr="006E30B4">
          <w:rPr>
            <w:rStyle w:val="Hyperlink"/>
            <w:rFonts w:ascii="Times New Roman" w:hAnsi="Times New Roman"/>
            <w:color w:val="auto"/>
            <w:sz w:val="28"/>
            <w:szCs w:val="28"/>
            <w:u w:val="none"/>
            <w:shd w:val="clear" w:color="auto" w:fill="FFFFFF"/>
          </w:rPr>
          <w:t>%20</w:t>
        </w:r>
        <w:r w:rsidRPr="006E30B4">
          <w:rPr>
            <w:rStyle w:val="Hyperlink"/>
            <w:rFonts w:ascii="Times New Roman" w:hAnsi="Times New Roman"/>
            <w:color w:val="auto"/>
            <w:sz w:val="28"/>
            <w:szCs w:val="28"/>
            <w:u w:val="none"/>
            <w:shd w:val="clear" w:color="auto" w:fill="FFFFFF"/>
            <w:lang w:val="en-US"/>
          </w:rPr>
          <w:t>Fitness</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pdf</w:t>
        </w:r>
      </w:hyperlink>
      <w:r>
        <w:t xml:space="preserve">  </w:t>
      </w:r>
      <w:r w:rsidRPr="006E30B4">
        <w:rPr>
          <w:rFonts w:ascii="Times New Roman" w:hAnsi="Times New Roman"/>
          <w:sz w:val="28"/>
          <w:szCs w:val="28"/>
        </w:rPr>
        <w:t>(дата звернення: 09.04.19.</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54. </w:t>
      </w:r>
      <w:r w:rsidRPr="0018556E">
        <w:rPr>
          <w:rFonts w:ascii="Times New Roman" w:hAnsi="Times New Roman"/>
          <w:sz w:val="28"/>
          <w:szCs w:val="28"/>
        </w:rPr>
        <w:t>Білецька В.</w:t>
      </w:r>
      <w:r>
        <w:rPr>
          <w:rFonts w:ascii="Times New Roman" w:hAnsi="Times New Roman"/>
          <w:sz w:val="28"/>
          <w:szCs w:val="28"/>
        </w:rPr>
        <w:t> </w:t>
      </w:r>
      <w:r w:rsidRPr="0072075A">
        <w:rPr>
          <w:rFonts w:ascii="Times New Roman" w:hAnsi="Times New Roman"/>
          <w:sz w:val="28"/>
          <w:szCs w:val="28"/>
        </w:rPr>
        <w:t>Г</w:t>
      </w:r>
      <w:r>
        <w:rPr>
          <w:rFonts w:ascii="Times New Roman" w:hAnsi="Times New Roman"/>
          <w:sz w:val="28"/>
          <w:szCs w:val="28"/>
        </w:rPr>
        <w:t>.</w:t>
      </w:r>
      <w:r w:rsidRPr="0018556E">
        <w:rPr>
          <w:rFonts w:ascii="Times New Roman" w:hAnsi="Times New Roman"/>
          <w:sz w:val="28"/>
          <w:szCs w:val="28"/>
        </w:rPr>
        <w:t xml:space="preserve"> Фізичне виховання студентів із захворюва</w:t>
      </w:r>
      <w:r>
        <w:rPr>
          <w:rFonts w:ascii="Times New Roman" w:hAnsi="Times New Roman"/>
          <w:sz w:val="28"/>
          <w:szCs w:val="28"/>
        </w:rPr>
        <w:t xml:space="preserve">ннями серцево- судинної системи. </w:t>
      </w:r>
      <w:r w:rsidRPr="00F859B1">
        <w:rPr>
          <w:rFonts w:ascii="Times New Roman" w:hAnsi="Times New Roman"/>
          <w:sz w:val="28"/>
          <w:szCs w:val="28"/>
        </w:rPr>
        <w:t>Проблеми активізації рекреаційно-о</w:t>
      </w:r>
      <w:r>
        <w:rPr>
          <w:rFonts w:ascii="Times New Roman" w:hAnsi="Times New Roman"/>
          <w:sz w:val="28"/>
          <w:szCs w:val="28"/>
        </w:rPr>
        <w:t xml:space="preserve">здоровчої діяльності населення. Матеріали </w:t>
      </w:r>
      <w:r w:rsidRPr="0018556E">
        <w:rPr>
          <w:rFonts w:ascii="Times New Roman" w:hAnsi="Times New Roman"/>
          <w:sz w:val="28"/>
          <w:szCs w:val="28"/>
        </w:rPr>
        <w:t>VIII</w:t>
      </w:r>
      <w:r>
        <w:rPr>
          <w:rFonts w:ascii="Times New Roman" w:hAnsi="Times New Roman"/>
          <w:sz w:val="28"/>
          <w:szCs w:val="28"/>
        </w:rPr>
        <w:t xml:space="preserve"> Всеукраїнської науково-практичної конференції з міжнародною (16-17 лютого. 2012 р, </w:t>
      </w:r>
      <w:r w:rsidRPr="00F859B1">
        <w:rPr>
          <w:rFonts w:ascii="Times New Roman" w:hAnsi="Times New Roman"/>
          <w:sz w:val="28"/>
          <w:szCs w:val="28"/>
        </w:rPr>
        <w:t>Львів</w:t>
      </w:r>
      <w:r>
        <w:rPr>
          <w:rFonts w:ascii="Times New Roman" w:hAnsi="Times New Roman"/>
          <w:sz w:val="28"/>
          <w:szCs w:val="28"/>
        </w:rPr>
        <w:t xml:space="preserve">). Львів, 2012. </w:t>
      </w:r>
      <w:r w:rsidRPr="00F859B1">
        <w:rPr>
          <w:rFonts w:ascii="Times New Roman" w:hAnsi="Times New Roman"/>
          <w:sz w:val="28"/>
          <w:szCs w:val="28"/>
        </w:rPr>
        <w:t>С. 267</w:t>
      </w:r>
      <w:r w:rsidRPr="00DD258B">
        <w:rPr>
          <w:rFonts w:ascii="Times New Roman" w:hAnsi="Times New Roman"/>
          <w:sz w:val="28"/>
          <w:szCs w:val="28"/>
        </w:rPr>
        <w:t>–</w:t>
      </w:r>
      <w:r w:rsidRPr="00F859B1">
        <w:rPr>
          <w:rFonts w:ascii="Times New Roman" w:hAnsi="Times New Roman"/>
          <w:sz w:val="28"/>
          <w:szCs w:val="28"/>
        </w:rPr>
        <w:t>270.</w:t>
      </w:r>
    </w:p>
    <w:p w:rsidR="00200D5B" w:rsidRDefault="00200D5B"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55. </w:t>
      </w:r>
      <w:r w:rsidRPr="006E30B4">
        <w:rPr>
          <w:rFonts w:ascii="Times New Roman" w:hAnsi="Times New Roman"/>
          <w:sz w:val="28"/>
          <w:szCs w:val="28"/>
          <w:lang w:val="en-US"/>
        </w:rPr>
        <w:t>URL</w:t>
      </w:r>
      <w:r w:rsidRPr="006E30B4">
        <w:rPr>
          <w:rFonts w:ascii="Times New Roman" w:hAnsi="Times New Roman"/>
          <w:sz w:val="28"/>
          <w:szCs w:val="28"/>
        </w:rPr>
        <w:t xml:space="preserve">: </w:t>
      </w:r>
      <w:hyperlink r:id="rId23" w:history="1">
        <w:r w:rsidRPr="006E30B4">
          <w:rPr>
            <w:rStyle w:val="Hyperlink"/>
            <w:rFonts w:ascii="Times New Roman" w:hAnsi="Times New Roman"/>
            <w:color w:val="auto"/>
            <w:sz w:val="28"/>
            <w:szCs w:val="28"/>
            <w:u w:val="none"/>
            <w:lang w:val="en-US"/>
          </w:rPr>
          <w:t>https</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hmarochos</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kiev</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ua</w:t>
        </w:r>
        <w:r w:rsidRPr="006E30B4">
          <w:rPr>
            <w:rStyle w:val="Hyperlink"/>
            <w:rFonts w:ascii="Times New Roman" w:hAnsi="Times New Roman"/>
            <w:color w:val="auto"/>
            <w:sz w:val="28"/>
            <w:szCs w:val="28"/>
            <w:u w:val="none"/>
          </w:rPr>
          <w:t>/2019/03/28/2-3-</w:t>
        </w:r>
        <w:r w:rsidRPr="006E30B4">
          <w:rPr>
            <w:rStyle w:val="Hyperlink"/>
            <w:rFonts w:ascii="Times New Roman" w:hAnsi="Times New Roman"/>
            <w:color w:val="auto"/>
            <w:sz w:val="28"/>
            <w:szCs w:val="28"/>
            <w:u w:val="none"/>
            <w:lang w:val="en-US"/>
          </w:rPr>
          <w:t>ukrayintsiv</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pomyrayut</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vid</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hvorob</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sertsya</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yak</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harchuvatys</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shhob</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tse</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poperedyty</w:t>
        </w:r>
        <w:r w:rsidRPr="006E30B4">
          <w:rPr>
            <w:rStyle w:val="Hyperlink"/>
            <w:rFonts w:ascii="Times New Roman" w:hAnsi="Times New Roman"/>
            <w:color w:val="auto"/>
            <w:sz w:val="28"/>
            <w:szCs w:val="28"/>
            <w:u w:val="none"/>
          </w:rPr>
          <w:t>/</w:t>
        </w:r>
      </w:hyperlink>
      <w:r w:rsidRPr="006E30B4">
        <w:rPr>
          <w:rFonts w:ascii="Times New Roman" w:hAnsi="Times New Roman"/>
          <w:sz w:val="28"/>
          <w:szCs w:val="28"/>
        </w:rPr>
        <w:t xml:space="preserve"> (дата звернення: 10.03.19)</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56. </w:t>
      </w:r>
      <w:r w:rsidRPr="00CE67BE">
        <w:rPr>
          <w:rFonts w:ascii="Times New Roman" w:hAnsi="Times New Roman"/>
          <w:sz w:val="28"/>
          <w:szCs w:val="28"/>
        </w:rPr>
        <w:t>Круцевич</w:t>
      </w:r>
      <w:r>
        <w:rPr>
          <w:rFonts w:ascii="Times New Roman" w:hAnsi="Times New Roman"/>
          <w:sz w:val="28"/>
          <w:szCs w:val="28"/>
        </w:rPr>
        <w:t xml:space="preserve"> Т. Ю. </w:t>
      </w:r>
      <w:r w:rsidRPr="00CE67BE">
        <w:rPr>
          <w:rFonts w:ascii="Times New Roman" w:hAnsi="Times New Roman"/>
          <w:sz w:val="28"/>
          <w:szCs w:val="28"/>
        </w:rPr>
        <w:t xml:space="preserve">Методика фізичного виховання різних груп населення.: </w:t>
      </w:r>
      <w:r>
        <w:rPr>
          <w:rFonts w:ascii="Times New Roman" w:hAnsi="Times New Roman"/>
          <w:sz w:val="28"/>
          <w:szCs w:val="28"/>
        </w:rPr>
        <w:t xml:space="preserve">у </w:t>
      </w:r>
      <w:r w:rsidRPr="00CE67BE">
        <w:rPr>
          <w:rFonts w:ascii="Times New Roman" w:hAnsi="Times New Roman"/>
          <w:sz w:val="28"/>
          <w:szCs w:val="28"/>
        </w:rPr>
        <w:t>2 т</w:t>
      </w:r>
      <w:r>
        <w:rPr>
          <w:rFonts w:ascii="Times New Roman" w:hAnsi="Times New Roman"/>
          <w:sz w:val="28"/>
          <w:szCs w:val="28"/>
        </w:rPr>
        <w:t xml:space="preserve">. </w:t>
      </w:r>
      <w:r w:rsidRPr="00CE67BE">
        <w:rPr>
          <w:rFonts w:ascii="Times New Roman" w:hAnsi="Times New Roman"/>
          <w:sz w:val="28"/>
          <w:szCs w:val="28"/>
        </w:rPr>
        <w:t>К</w:t>
      </w:r>
      <w:r>
        <w:rPr>
          <w:rFonts w:ascii="Times New Roman" w:hAnsi="Times New Roman"/>
          <w:sz w:val="28"/>
          <w:szCs w:val="28"/>
        </w:rPr>
        <w:t xml:space="preserve">иїв: Олімпійська література, 2008. Т.2. </w:t>
      </w:r>
      <w:r w:rsidRPr="00CE67BE">
        <w:rPr>
          <w:rFonts w:ascii="Times New Roman" w:hAnsi="Times New Roman"/>
          <w:sz w:val="28"/>
          <w:szCs w:val="28"/>
        </w:rPr>
        <w:t>367 с.</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57. Грибан Г. П. </w:t>
      </w:r>
      <w:r w:rsidRPr="0071548B">
        <w:rPr>
          <w:rFonts w:ascii="Times New Roman" w:hAnsi="Times New Roman"/>
          <w:sz w:val="28"/>
          <w:szCs w:val="28"/>
        </w:rPr>
        <w:t>Життєдіяльність та</w:t>
      </w:r>
      <w:r>
        <w:rPr>
          <w:rFonts w:ascii="Times New Roman" w:hAnsi="Times New Roman"/>
          <w:sz w:val="28"/>
          <w:szCs w:val="28"/>
        </w:rPr>
        <w:t xml:space="preserve"> рухова активність студентів. </w:t>
      </w:r>
      <w:r w:rsidRPr="00931B65">
        <w:rPr>
          <w:rFonts w:ascii="Times New Roman" w:hAnsi="Times New Roman"/>
          <w:sz w:val="28"/>
          <w:szCs w:val="28"/>
        </w:rPr>
        <w:t>Житомир</w:t>
      </w:r>
      <w:r>
        <w:rPr>
          <w:rFonts w:ascii="Times New Roman" w:hAnsi="Times New Roman"/>
          <w:sz w:val="28"/>
          <w:szCs w:val="28"/>
        </w:rPr>
        <w:t>.</w:t>
      </w:r>
      <w:r w:rsidRPr="00931B65">
        <w:rPr>
          <w:rFonts w:ascii="Times New Roman" w:hAnsi="Times New Roman"/>
          <w:sz w:val="28"/>
          <w:szCs w:val="28"/>
        </w:rPr>
        <w:t xml:space="preserve"> 2009.</w:t>
      </w:r>
      <w:r>
        <w:rPr>
          <w:rFonts w:ascii="Times New Roman" w:hAnsi="Times New Roman"/>
          <w:sz w:val="28"/>
          <w:szCs w:val="28"/>
        </w:rPr>
        <w:t xml:space="preserve"> </w:t>
      </w:r>
      <w:r w:rsidRPr="00931B65">
        <w:rPr>
          <w:rFonts w:ascii="Times New Roman" w:hAnsi="Times New Roman"/>
          <w:sz w:val="28"/>
          <w:szCs w:val="28"/>
        </w:rPr>
        <w:t>593 с</w:t>
      </w:r>
      <w:r>
        <w:rPr>
          <w:rFonts w:ascii="Times New Roman" w:hAnsi="Times New Roman"/>
          <w:sz w:val="28"/>
          <w:szCs w:val="28"/>
        </w:rPr>
        <w:t>.</w:t>
      </w:r>
    </w:p>
    <w:p w:rsidR="00200D5B" w:rsidRDefault="00200D5B"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58. </w:t>
      </w:r>
      <w:r w:rsidRPr="006E30B4">
        <w:rPr>
          <w:rFonts w:ascii="Times New Roman" w:hAnsi="Times New Roman"/>
          <w:sz w:val="28"/>
          <w:szCs w:val="28"/>
          <w:lang w:val="en-US"/>
        </w:rPr>
        <w:t>URL</w:t>
      </w:r>
      <w:r w:rsidRPr="006E30B4">
        <w:rPr>
          <w:rFonts w:ascii="Times New Roman" w:hAnsi="Times New Roman"/>
          <w:sz w:val="28"/>
          <w:szCs w:val="28"/>
        </w:rPr>
        <w:t xml:space="preserve"> : </w:t>
      </w:r>
      <w:hyperlink r:id="rId24" w:tgtFrame="_blank" w:history="1">
        <w:r w:rsidRPr="006E30B4">
          <w:rPr>
            <w:rStyle w:val="Hyperlink"/>
            <w:rFonts w:ascii="Times New Roman" w:hAnsi="Times New Roman"/>
            <w:color w:val="auto"/>
            <w:sz w:val="28"/>
            <w:szCs w:val="28"/>
            <w:u w:val="none"/>
            <w:shd w:val="clear" w:color="auto" w:fill="FFFFFF"/>
            <w:lang w:val="en-US"/>
          </w:rPr>
          <w:t>http</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www</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journalmtm</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com</w:t>
        </w:r>
        <w:r w:rsidRPr="006E30B4">
          <w:rPr>
            <w:rStyle w:val="Hyperlink"/>
            <w:rFonts w:ascii="Times New Roman" w:hAnsi="Times New Roman"/>
            <w:color w:val="auto"/>
            <w:sz w:val="28"/>
            <w:szCs w:val="28"/>
            <w:u w:val="none"/>
            <w:shd w:val="clear" w:color="auto" w:fill="FFFFFF"/>
          </w:rPr>
          <w:t>/2014/</w:t>
        </w:r>
        <w:r w:rsidRPr="006E30B4">
          <w:rPr>
            <w:rStyle w:val="Hyperlink"/>
            <w:rFonts w:ascii="Times New Roman" w:hAnsi="Times New Roman"/>
            <w:color w:val="auto"/>
            <w:sz w:val="28"/>
            <w:szCs w:val="28"/>
            <w:u w:val="none"/>
            <w:shd w:val="clear" w:color="auto" w:fill="FFFFFF"/>
            <w:lang w:val="en-US"/>
          </w:rPr>
          <w:t>fitness</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apps</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a</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valid</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alternative</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to</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the</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gym</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a</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pilot</w:t>
        </w:r>
        <w:r w:rsidRPr="006E30B4">
          <w:rPr>
            <w:rStyle w:val="Hyperlink"/>
            <w:rFonts w:ascii="Times New Roman" w:hAnsi="Times New Roman"/>
            <w:color w:val="auto"/>
            <w:sz w:val="28"/>
            <w:szCs w:val="28"/>
            <w:u w:val="none"/>
            <w:shd w:val="clear" w:color="auto" w:fill="FFFFFF"/>
          </w:rPr>
          <w:t>-</w:t>
        </w:r>
        <w:r w:rsidRPr="006E30B4">
          <w:rPr>
            <w:rStyle w:val="Hyperlink"/>
            <w:rFonts w:ascii="Times New Roman" w:hAnsi="Times New Roman"/>
            <w:color w:val="auto"/>
            <w:sz w:val="28"/>
            <w:szCs w:val="28"/>
            <w:u w:val="none"/>
            <w:shd w:val="clear" w:color="auto" w:fill="FFFFFF"/>
            <w:lang w:val="en-US"/>
          </w:rPr>
          <w:t>study</w:t>
        </w:r>
        <w:r w:rsidRPr="006E30B4">
          <w:rPr>
            <w:rStyle w:val="Hyperlink"/>
            <w:rFonts w:ascii="Times New Roman" w:hAnsi="Times New Roman"/>
            <w:color w:val="auto"/>
            <w:sz w:val="28"/>
            <w:szCs w:val="28"/>
            <w:u w:val="none"/>
            <w:shd w:val="clear" w:color="auto" w:fill="FFFFFF"/>
          </w:rPr>
          <w:t>/</w:t>
        </w:r>
      </w:hyperlink>
      <w:r w:rsidRPr="006E30B4">
        <w:rPr>
          <w:rFonts w:ascii="Times New Roman" w:hAnsi="Times New Roman"/>
          <w:sz w:val="28"/>
          <w:szCs w:val="28"/>
        </w:rPr>
        <w:t xml:space="preserve"> (дата звернення: 09.04.19</w:t>
      </w:r>
      <w:r>
        <w:rPr>
          <w:rFonts w:ascii="Times New Roman" w:hAnsi="Times New Roman"/>
          <w:sz w:val="28"/>
          <w:szCs w:val="28"/>
        </w:rPr>
        <w:t>)</w:t>
      </w:r>
    </w:p>
    <w:p w:rsidR="00200D5B" w:rsidRPr="00DC2ABB" w:rsidRDefault="00200D5B" w:rsidP="00232DD7">
      <w:pPr>
        <w:spacing w:after="0" w:line="360" w:lineRule="auto"/>
        <w:ind w:firstLine="709"/>
        <w:contextualSpacing/>
        <w:jc w:val="both"/>
        <w:rPr>
          <w:rFonts w:ascii="Times New Roman" w:hAnsi="Times New Roman"/>
          <w:b/>
          <w:sz w:val="28"/>
          <w:szCs w:val="28"/>
        </w:rPr>
      </w:pPr>
      <w:r>
        <w:rPr>
          <w:rFonts w:ascii="Times New Roman" w:hAnsi="Times New Roman"/>
          <w:sz w:val="28"/>
          <w:szCs w:val="28"/>
        </w:rPr>
        <w:t xml:space="preserve">59. </w:t>
      </w:r>
      <w:r w:rsidRPr="006E30B4">
        <w:rPr>
          <w:rFonts w:ascii="Times New Roman" w:hAnsi="Times New Roman"/>
          <w:sz w:val="28"/>
          <w:szCs w:val="28"/>
        </w:rPr>
        <w:t>Рахманин Ю.</w:t>
      </w:r>
      <w:r>
        <w:rPr>
          <w:rFonts w:ascii="Times New Roman" w:hAnsi="Times New Roman"/>
          <w:sz w:val="28"/>
          <w:szCs w:val="28"/>
        </w:rPr>
        <w:t> </w:t>
      </w:r>
      <w:r w:rsidRPr="006E30B4">
        <w:rPr>
          <w:rFonts w:ascii="Times New Roman" w:hAnsi="Times New Roman"/>
          <w:sz w:val="28"/>
          <w:szCs w:val="28"/>
        </w:rPr>
        <w:t>А., Боев В.</w:t>
      </w:r>
      <w:r>
        <w:rPr>
          <w:rFonts w:ascii="Times New Roman" w:hAnsi="Times New Roman"/>
          <w:sz w:val="28"/>
          <w:szCs w:val="28"/>
        </w:rPr>
        <w:t> </w:t>
      </w:r>
      <w:r w:rsidRPr="006E30B4">
        <w:rPr>
          <w:rFonts w:ascii="Times New Roman" w:hAnsi="Times New Roman"/>
          <w:sz w:val="28"/>
          <w:szCs w:val="28"/>
        </w:rPr>
        <w:t>М., Аверьянов В.</w:t>
      </w:r>
      <w:r>
        <w:rPr>
          <w:rFonts w:ascii="Times New Roman" w:hAnsi="Times New Roman"/>
          <w:sz w:val="28"/>
          <w:szCs w:val="28"/>
        </w:rPr>
        <w:t> </w:t>
      </w:r>
      <w:r w:rsidRPr="006E30B4">
        <w:rPr>
          <w:rFonts w:ascii="Times New Roman" w:hAnsi="Times New Roman"/>
          <w:sz w:val="28"/>
          <w:szCs w:val="28"/>
        </w:rPr>
        <w:t>Н., Дунаев В.</w:t>
      </w:r>
      <w:r>
        <w:t> </w:t>
      </w:r>
      <w:r w:rsidRPr="006E30B4">
        <w:rPr>
          <w:rFonts w:ascii="Times New Roman" w:hAnsi="Times New Roman"/>
          <w:sz w:val="28"/>
          <w:szCs w:val="28"/>
        </w:rPr>
        <w:t>Н. Химические и физические факторы урбанизированной среды обитания. Оренбург, 2004. 432 с.</w:t>
      </w:r>
    </w:p>
    <w:p w:rsidR="00200D5B" w:rsidRPr="006E30B4" w:rsidRDefault="00200D5B" w:rsidP="00232DD7">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60. </w:t>
      </w:r>
      <w:r w:rsidRPr="006E30B4">
        <w:rPr>
          <w:rFonts w:ascii="Times New Roman" w:hAnsi="Times New Roman"/>
          <w:sz w:val="28"/>
          <w:szCs w:val="28"/>
          <w:lang w:val="en-US"/>
        </w:rPr>
        <w:t>URL</w:t>
      </w:r>
      <w:r w:rsidRPr="006E30B4">
        <w:rPr>
          <w:rFonts w:ascii="Times New Roman" w:hAnsi="Times New Roman"/>
          <w:sz w:val="28"/>
          <w:szCs w:val="28"/>
        </w:rPr>
        <w:t> :</w:t>
      </w:r>
      <w:r>
        <w:rPr>
          <w:rFonts w:ascii="Times New Roman" w:hAnsi="Times New Roman"/>
          <w:sz w:val="28"/>
          <w:szCs w:val="28"/>
        </w:rPr>
        <w:t> </w:t>
      </w:r>
      <w:hyperlink r:id="rId25" w:tgtFrame="_blank" w:history="1">
        <w:r w:rsidRPr="006E30B4">
          <w:rPr>
            <w:rStyle w:val="Hyperlink"/>
            <w:rFonts w:ascii="Times New Roman" w:hAnsi="Times New Roman"/>
            <w:color w:val="auto"/>
            <w:sz w:val="28"/>
            <w:szCs w:val="28"/>
            <w:u w:val="none"/>
            <w:lang w:val="en-US"/>
          </w:rPr>
          <w:t>http</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www</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cnet</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com</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news</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how</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accurate</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are</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wristband</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heart</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rate</w:t>
        </w:r>
        <w:r w:rsidRPr="006E30B4">
          <w:rPr>
            <w:rStyle w:val="Hyperlink"/>
            <w:rFonts w:ascii="Times New Roman" w:hAnsi="Times New Roman"/>
            <w:color w:val="auto"/>
            <w:sz w:val="28"/>
            <w:szCs w:val="28"/>
            <w:u w:val="none"/>
          </w:rPr>
          <w:t>-</w:t>
        </w:r>
        <w:r w:rsidRPr="006E30B4">
          <w:rPr>
            <w:rStyle w:val="Hyperlink"/>
            <w:rFonts w:ascii="Times New Roman" w:hAnsi="Times New Roman"/>
            <w:color w:val="auto"/>
            <w:sz w:val="28"/>
            <w:szCs w:val="28"/>
            <w:u w:val="none"/>
            <w:lang w:val="en-US"/>
          </w:rPr>
          <w:t>monitors</w:t>
        </w:r>
        <w:r w:rsidRPr="006E30B4">
          <w:rPr>
            <w:rStyle w:val="Hyperlink"/>
            <w:rFonts w:ascii="Times New Roman" w:hAnsi="Times New Roman"/>
            <w:color w:val="auto"/>
            <w:sz w:val="28"/>
            <w:szCs w:val="28"/>
            <w:u w:val="none"/>
          </w:rPr>
          <w:t>/</w:t>
        </w:r>
      </w:hyperlink>
      <w:r w:rsidRPr="006E30B4">
        <w:t xml:space="preserve"> </w:t>
      </w:r>
      <w:r w:rsidRPr="006E30B4">
        <w:rPr>
          <w:rFonts w:ascii="Times New Roman" w:hAnsi="Times New Roman"/>
          <w:sz w:val="28"/>
          <w:szCs w:val="28"/>
        </w:rPr>
        <w:t>(дата звернення: 12.04.19)</w:t>
      </w:r>
    </w:p>
    <w:p w:rsidR="00200D5B" w:rsidRDefault="00200D5B" w:rsidP="00232DD7">
      <w:pPr>
        <w:spacing w:after="0" w:line="360" w:lineRule="auto"/>
        <w:ind w:firstLine="709"/>
        <w:jc w:val="both"/>
        <w:rPr>
          <w:rFonts w:ascii="Times New Roman" w:hAnsi="Times New Roman"/>
          <w:sz w:val="28"/>
          <w:szCs w:val="28"/>
        </w:rPr>
      </w:pPr>
    </w:p>
    <w:p w:rsidR="00200D5B" w:rsidRDefault="00200D5B" w:rsidP="00232DD7">
      <w:pPr>
        <w:spacing w:after="0" w:line="360" w:lineRule="auto"/>
        <w:ind w:firstLine="709"/>
        <w:jc w:val="both"/>
      </w:pPr>
    </w:p>
    <w:p w:rsidR="00200D5B" w:rsidRPr="004B3B29" w:rsidRDefault="00200D5B" w:rsidP="00D17509">
      <w:pPr>
        <w:shd w:val="clear" w:color="auto" w:fill="FFFFFF"/>
        <w:spacing w:after="0" w:line="360" w:lineRule="auto"/>
        <w:ind w:firstLine="709"/>
        <w:jc w:val="right"/>
      </w:pPr>
      <w:r w:rsidRPr="00D05073">
        <w:rPr>
          <w:rFonts w:ascii="Times New Roman" w:hAnsi="Times New Roman"/>
          <w:sz w:val="28"/>
          <w:szCs w:val="28"/>
        </w:rPr>
        <w:br w:type="page"/>
      </w:r>
      <w:r w:rsidRPr="002C39E9">
        <w:rPr>
          <w:rFonts w:ascii="Times New Roman" w:hAnsi="Times New Roman"/>
          <w:b/>
          <w:sz w:val="28"/>
          <w:szCs w:val="28"/>
          <w:lang w:eastAsia="ru-RU"/>
        </w:rPr>
        <w:t>Додаток А</w:t>
      </w:r>
    </w:p>
    <w:p w:rsidR="00200D5B" w:rsidRPr="004C131E" w:rsidRDefault="00200D5B" w:rsidP="004E48B0">
      <w:pPr>
        <w:spacing w:after="0" w:line="360" w:lineRule="auto"/>
        <w:jc w:val="center"/>
        <w:rPr>
          <w:rFonts w:ascii="Times New Roman" w:hAnsi="Times New Roman"/>
          <w:b/>
          <w:sz w:val="28"/>
          <w:szCs w:val="28"/>
          <w:lang w:eastAsia="ru-RU"/>
        </w:rPr>
      </w:pPr>
      <w:r w:rsidRPr="004C131E">
        <w:rPr>
          <w:rFonts w:ascii="Times New Roman" w:hAnsi="Times New Roman"/>
          <w:b/>
          <w:sz w:val="28"/>
          <w:szCs w:val="28"/>
          <w:lang w:eastAsia="ru-RU"/>
        </w:rPr>
        <w:t>Комплекс вправ для тренування серцево-судинної системи</w:t>
      </w:r>
    </w:p>
    <w:p w:rsidR="00200D5B" w:rsidRPr="004C131E" w:rsidRDefault="00200D5B"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 xml:space="preserve">Вправа №1: </w:t>
      </w:r>
    </w:p>
    <w:p w:rsidR="00200D5B" w:rsidRPr="00076662" w:rsidRDefault="00200D5B"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Ходьба 1</w:t>
      </w:r>
      <w:r w:rsidRPr="00DD258B">
        <w:rPr>
          <w:rFonts w:ascii="Times New Roman" w:hAnsi="Times New Roman"/>
          <w:sz w:val="28"/>
          <w:szCs w:val="28"/>
        </w:rPr>
        <w:t>–</w:t>
      </w:r>
      <w:r w:rsidRPr="00076662">
        <w:rPr>
          <w:rFonts w:ascii="Times New Roman" w:hAnsi="Times New Roman"/>
          <w:sz w:val="28"/>
          <w:szCs w:val="28"/>
        </w:rPr>
        <w:t xml:space="preserve">1,5 хв. з наступним переходом на спокійний біг </w:t>
      </w:r>
      <w:r>
        <w:rPr>
          <w:rFonts w:ascii="Times New Roman" w:hAnsi="Times New Roman"/>
          <w:sz w:val="28"/>
          <w:szCs w:val="28"/>
        </w:rPr>
        <w:t>на місці (5</w:t>
      </w:r>
      <w:r w:rsidRPr="00DD258B">
        <w:rPr>
          <w:rFonts w:ascii="Times New Roman" w:hAnsi="Times New Roman"/>
          <w:sz w:val="28"/>
          <w:szCs w:val="28"/>
        </w:rPr>
        <w:t>–</w:t>
      </w:r>
      <w:r w:rsidRPr="00076662">
        <w:rPr>
          <w:rFonts w:ascii="Times New Roman" w:hAnsi="Times New Roman"/>
          <w:sz w:val="28"/>
          <w:szCs w:val="28"/>
        </w:rPr>
        <w:t xml:space="preserve">20 хв.). Закінчивши біг, походити до заспокоєння подиху. </w:t>
      </w:r>
    </w:p>
    <w:p w:rsidR="00200D5B" w:rsidRPr="004C131E" w:rsidRDefault="00200D5B"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 xml:space="preserve">Вправа №2: </w:t>
      </w:r>
    </w:p>
    <w:p w:rsidR="00200D5B" w:rsidRDefault="00200D5B"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Вихідне положення. Поставити ноги </w:t>
      </w:r>
      <w:r w:rsidRPr="00076662">
        <w:rPr>
          <w:rFonts w:ascii="Times New Roman" w:hAnsi="Times New Roman"/>
          <w:sz w:val="28"/>
          <w:szCs w:val="28"/>
        </w:rPr>
        <w:t xml:space="preserve">нарізно, </w:t>
      </w:r>
      <w:r>
        <w:rPr>
          <w:rFonts w:ascii="Times New Roman" w:hAnsi="Times New Roman"/>
          <w:sz w:val="28"/>
          <w:szCs w:val="28"/>
        </w:rPr>
        <w:t>поставити руки на поясі. О</w:t>
      </w:r>
      <w:r w:rsidRPr="00076662">
        <w:rPr>
          <w:rFonts w:ascii="Times New Roman" w:hAnsi="Times New Roman"/>
          <w:sz w:val="28"/>
          <w:szCs w:val="28"/>
        </w:rPr>
        <w:t>бертання голови вліво, по</w:t>
      </w:r>
      <w:r>
        <w:rPr>
          <w:rFonts w:ascii="Times New Roman" w:hAnsi="Times New Roman"/>
          <w:sz w:val="28"/>
          <w:szCs w:val="28"/>
        </w:rPr>
        <w:t>тім вправо в спокійному темпі 1</w:t>
      </w:r>
      <w:r w:rsidRPr="00DD258B">
        <w:rPr>
          <w:rFonts w:ascii="Times New Roman" w:hAnsi="Times New Roman"/>
          <w:sz w:val="28"/>
          <w:szCs w:val="28"/>
        </w:rPr>
        <w:t>–</w:t>
      </w:r>
      <w:r w:rsidRPr="00076662">
        <w:rPr>
          <w:rFonts w:ascii="Times New Roman" w:hAnsi="Times New Roman"/>
          <w:sz w:val="28"/>
          <w:szCs w:val="28"/>
        </w:rPr>
        <w:t>15 с.</w:t>
      </w:r>
    </w:p>
    <w:p w:rsidR="00200D5B" w:rsidRPr="004C131E" w:rsidRDefault="00200D5B"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Вправа №3:</w:t>
      </w:r>
    </w:p>
    <w:p w:rsidR="00200D5B" w:rsidRPr="00076662" w:rsidRDefault="00200D5B"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Вихідне положення: на </w:t>
      </w:r>
      <w:r w:rsidRPr="00076662">
        <w:rPr>
          <w:rFonts w:ascii="Times New Roman" w:hAnsi="Times New Roman"/>
          <w:sz w:val="28"/>
          <w:szCs w:val="28"/>
        </w:rPr>
        <w:t>1</w:t>
      </w:r>
      <w:r w:rsidRPr="00DD258B">
        <w:rPr>
          <w:rFonts w:ascii="Times New Roman" w:hAnsi="Times New Roman"/>
          <w:sz w:val="28"/>
          <w:szCs w:val="28"/>
        </w:rPr>
        <w:t>–</w:t>
      </w:r>
      <w:r w:rsidRPr="00076662">
        <w:rPr>
          <w:rFonts w:ascii="Times New Roman" w:hAnsi="Times New Roman"/>
          <w:sz w:val="28"/>
          <w:szCs w:val="28"/>
        </w:rPr>
        <w:t>2 – піднятис</w:t>
      </w:r>
      <w:r>
        <w:rPr>
          <w:rFonts w:ascii="Times New Roman" w:hAnsi="Times New Roman"/>
          <w:sz w:val="28"/>
          <w:szCs w:val="28"/>
        </w:rPr>
        <w:t>я на носки, руки вгору, вдих. 3</w:t>
      </w:r>
      <w:r w:rsidRPr="00DD258B">
        <w:rPr>
          <w:rFonts w:ascii="Times New Roman" w:hAnsi="Times New Roman"/>
          <w:sz w:val="28"/>
          <w:szCs w:val="28"/>
        </w:rPr>
        <w:t>–</w:t>
      </w:r>
      <w:r>
        <w:rPr>
          <w:rFonts w:ascii="Times New Roman" w:hAnsi="Times New Roman"/>
          <w:sz w:val="28"/>
          <w:szCs w:val="28"/>
        </w:rPr>
        <w:t>4 </w:t>
      </w:r>
      <w:r w:rsidRPr="00076662">
        <w:rPr>
          <w:rFonts w:ascii="Times New Roman" w:hAnsi="Times New Roman"/>
          <w:sz w:val="28"/>
          <w:szCs w:val="28"/>
        </w:rPr>
        <w:t>– оп</w:t>
      </w:r>
      <w:r>
        <w:rPr>
          <w:rFonts w:ascii="Times New Roman" w:hAnsi="Times New Roman"/>
          <w:sz w:val="28"/>
          <w:szCs w:val="28"/>
        </w:rPr>
        <w:t xml:space="preserve">устити руки, розслаблюючи їх зробити </w:t>
      </w:r>
      <w:r w:rsidRPr="00076662">
        <w:rPr>
          <w:rFonts w:ascii="Times New Roman" w:hAnsi="Times New Roman"/>
          <w:sz w:val="28"/>
          <w:szCs w:val="28"/>
        </w:rPr>
        <w:t>видих. Повторити 5</w:t>
      </w:r>
      <w:r w:rsidRPr="00DD258B">
        <w:rPr>
          <w:rFonts w:ascii="Times New Roman" w:hAnsi="Times New Roman"/>
          <w:sz w:val="28"/>
          <w:szCs w:val="28"/>
        </w:rPr>
        <w:t>–</w:t>
      </w:r>
      <w:r w:rsidRPr="00076662">
        <w:rPr>
          <w:rFonts w:ascii="Times New Roman" w:hAnsi="Times New Roman"/>
          <w:sz w:val="28"/>
          <w:szCs w:val="28"/>
        </w:rPr>
        <w:t xml:space="preserve">6 разів у спокійному темпі. </w:t>
      </w:r>
    </w:p>
    <w:p w:rsidR="00200D5B" w:rsidRPr="004C131E" w:rsidRDefault="00200D5B" w:rsidP="004E48B0">
      <w:pPr>
        <w:spacing w:after="0" w:line="360" w:lineRule="auto"/>
        <w:jc w:val="both"/>
        <w:rPr>
          <w:rFonts w:ascii="Times New Roman" w:hAnsi="Times New Roman"/>
          <w:sz w:val="28"/>
          <w:szCs w:val="28"/>
          <w:lang w:eastAsia="ru-RU"/>
        </w:rPr>
      </w:pPr>
      <w:r w:rsidRPr="004C131E">
        <w:rPr>
          <w:rFonts w:ascii="Times New Roman" w:hAnsi="Times New Roman"/>
          <w:b/>
          <w:sz w:val="28"/>
          <w:szCs w:val="28"/>
          <w:lang w:eastAsia="ru-RU"/>
        </w:rPr>
        <w:t>Вправа</w:t>
      </w:r>
      <w:r w:rsidRPr="004C131E">
        <w:rPr>
          <w:rFonts w:ascii="Times New Roman" w:hAnsi="Times New Roman"/>
          <w:sz w:val="28"/>
          <w:szCs w:val="28"/>
          <w:lang w:eastAsia="ru-RU"/>
        </w:rPr>
        <w:t xml:space="preserve"> </w:t>
      </w:r>
      <w:r w:rsidRPr="004C131E">
        <w:rPr>
          <w:rFonts w:ascii="Times New Roman" w:hAnsi="Times New Roman"/>
          <w:b/>
          <w:sz w:val="28"/>
          <w:szCs w:val="28"/>
          <w:lang w:eastAsia="ru-RU"/>
        </w:rPr>
        <w:t>№4:</w:t>
      </w:r>
    </w:p>
    <w:p w:rsidR="00200D5B" w:rsidRPr="00A03E34" w:rsidRDefault="00200D5B" w:rsidP="004E48B0">
      <w:pPr>
        <w:spacing w:after="0" w:line="360" w:lineRule="auto"/>
        <w:ind w:firstLine="708"/>
        <w:jc w:val="both"/>
        <w:rPr>
          <w:rFonts w:ascii="Times New Roman" w:hAnsi="Times New Roman"/>
          <w:b/>
          <w:sz w:val="28"/>
          <w:szCs w:val="28"/>
          <w:lang w:eastAsia="ru-RU"/>
        </w:rPr>
      </w:pPr>
      <w:r w:rsidRPr="00A03E34">
        <w:rPr>
          <w:rFonts w:ascii="Times New Roman" w:hAnsi="Times New Roman"/>
          <w:sz w:val="28"/>
          <w:szCs w:val="28"/>
          <w:lang w:eastAsia="ru-RU"/>
        </w:rPr>
        <w:t>1.</w:t>
      </w:r>
      <w:r w:rsidRPr="00A03E34">
        <w:rPr>
          <w:rFonts w:ascii="Times New Roman" w:hAnsi="Times New Roman"/>
          <w:b/>
          <w:sz w:val="28"/>
          <w:szCs w:val="28"/>
          <w:lang w:eastAsia="ru-RU"/>
        </w:rPr>
        <w:t xml:space="preserve"> </w:t>
      </w:r>
      <w:r w:rsidRPr="00A03E34">
        <w:rPr>
          <w:rFonts w:ascii="Times New Roman" w:hAnsi="Times New Roman"/>
          <w:sz w:val="28"/>
          <w:szCs w:val="28"/>
          <w:lang w:eastAsia="ru-RU"/>
        </w:rPr>
        <w:t xml:space="preserve">Потрібно встати прямо, поставити ноги на ширині плечей, а руки на поясі. </w:t>
      </w:r>
    </w:p>
    <w:p w:rsidR="00200D5B" w:rsidRPr="00A03E34" w:rsidRDefault="00200D5B" w:rsidP="004E48B0">
      <w:pPr>
        <w:spacing w:after="0" w:line="360" w:lineRule="auto"/>
        <w:ind w:firstLine="708"/>
        <w:jc w:val="both"/>
        <w:rPr>
          <w:rFonts w:ascii="Times New Roman" w:hAnsi="Times New Roman"/>
          <w:sz w:val="28"/>
          <w:szCs w:val="28"/>
          <w:lang w:eastAsia="ru-RU"/>
        </w:rPr>
      </w:pPr>
      <w:r w:rsidRPr="00A03E34">
        <w:rPr>
          <w:rFonts w:ascii="Times New Roman" w:hAnsi="Times New Roman"/>
          <w:sz w:val="28"/>
          <w:szCs w:val="28"/>
          <w:lang w:eastAsia="ru-RU"/>
        </w:rPr>
        <w:t>2. Потім широко розвести ру</w:t>
      </w:r>
      <w:r>
        <w:rPr>
          <w:rFonts w:ascii="Times New Roman" w:hAnsi="Times New Roman"/>
          <w:sz w:val="28"/>
          <w:szCs w:val="28"/>
          <w:lang w:eastAsia="ru-RU"/>
        </w:rPr>
        <w:t>ки в сторон</w:t>
      </w:r>
      <w:r w:rsidRPr="00A03E34">
        <w:rPr>
          <w:rFonts w:ascii="Times New Roman" w:hAnsi="Times New Roman"/>
          <w:sz w:val="28"/>
          <w:szCs w:val="28"/>
          <w:lang w:eastAsia="ru-RU"/>
        </w:rPr>
        <w:t xml:space="preserve">и та повернути тіло вправо – зробити вдих. </w:t>
      </w:r>
    </w:p>
    <w:p w:rsidR="00200D5B" w:rsidRPr="00A03E34" w:rsidRDefault="00200D5B" w:rsidP="004E48B0">
      <w:pPr>
        <w:spacing w:after="0" w:line="360" w:lineRule="auto"/>
        <w:ind w:firstLine="708"/>
        <w:jc w:val="both"/>
        <w:rPr>
          <w:rFonts w:ascii="Times New Roman" w:hAnsi="Times New Roman"/>
          <w:sz w:val="28"/>
          <w:szCs w:val="28"/>
          <w:lang w:eastAsia="ru-RU"/>
        </w:rPr>
      </w:pPr>
      <w:r w:rsidRPr="00A03E34">
        <w:rPr>
          <w:rFonts w:ascii="Times New Roman" w:hAnsi="Times New Roman"/>
          <w:sz w:val="28"/>
          <w:szCs w:val="28"/>
          <w:lang w:eastAsia="ru-RU"/>
        </w:rPr>
        <w:t xml:space="preserve">3. Повернувшись у початкове положення – зробити видих. </w:t>
      </w:r>
    </w:p>
    <w:p w:rsidR="00200D5B" w:rsidRPr="00A03E34" w:rsidRDefault="00200D5B" w:rsidP="004E48B0">
      <w:pPr>
        <w:spacing w:after="0" w:line="360" w:lineRule="auto"/>
        <w:ind w:firstLine="708"/>
        <w:jc w:val="both"/>
        <w:rPr>
          <w:rFonts w:ascii="Times New Roman" w:hAnsi="Times New Roman"/>
          <w:sz w:val="28"/>
          <w:szCs w:val="28"/>
          <w:lang w:eastAsia="ru-RU"/>
        </w:rPr>
      </w:pPr>
      <w:r w:rsidRPr="00A03E34">
        <w:rPr>
          <w:rFonts w:ascii="Times New Roman" w:hAnsi="Times New Roman"/>
          <w:sz w:val="28"/>
          <w:szCs w:val="28"/>
          <w:lang w:eastAsia="ru-RU"/>
        </w:rPr>
        <w:t>4. Повернутися вліво – зробити вдих, потім повернутися у початкове положення та зробити видих.</w:t>
      </w:r>
    </w:p>
    <w:p w:rsidR="00200D5B" w:rsidRPr="00A03E34" w:rsidRDefault="00200D5B" w:rsidP="004E48B0">
      <w:pPr>
        <w:spacing w:after="0" w:line="360" w:lineRule="auto"/>
        <w:ind w:firstLine="708"/>
        <w:jc w:val="both"/>
        <w:rPr>
          <w:rFonts w:ascii="Times New Roman" w:hAnsi="Times New Roman"/>
          <w:sz w:val="28"/>
          <w:szCs w:val="28"/>
          <w:lang w:eastAsia="ru-RU"/>
        </w:rPr>
      </w:pPr>
      <w:r w:rsidRPr="00A03E34">
        <w:rPr>
          <w:rFonts w:ascii="Times New Roman" w:hAnsi="Times New Roman"/>
          <w:sz w:val="28"/>
          <w:szCs w:val="28"/>
          <w:lang w:eastAsia="ru-RU"/>
        </w:rPr>
        <w:t>5. Повторювати  дану для тренування серцево-судинної системи не більше 10 разів.</w:t>
      </w:r>
    </w:p>
    <w:p w:rsidR="00200D5B" w:rsidRPr="004C131E" w:rsidRDefault="00200D5B"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Вправа №5:</w:t>
      </w:r>
    </w:p>
    <w:p w:rsidR="00200D5B" w:rsidRDefault="00200D5B" w:rsidP="004E48B0">
      <w:pPr>
        <w:spacing w:after="0" w:line="360" w:lineRule="auto"/>
        <w:ind w:firstLine="708"/>
        <w:jc w:val="both"/>
        <w:rPr>
          <w:rFonts w:ascii="Times New Roman" w:hAnsi="Times New Roman"/>
          <w:sz w:val="28"/>
          <w:szCs w:val="28"/>
        </w:rPr>
      </w:pPr>
      <w:r>
        <w:rPr>
          <w:rFonts w:ascii="Times New Roman" w:hAnsi="Times New Roman"/>
          <w:sz w:val="28"/>
          <w:szCs w:val="28"/>
        </w:rPr>
        <w:t xml:space="preserve">Вихідне положення, поставити руки на поясі і зробити </w:t>
      </w:r>
      <w:r w:rsidRPr="00076662">
        <w:rPr>
          <w:rFonts w:ascii="Times New Roman" w:hAnsi="Times New Roman"/>
          <w:sz w:val="28"/>
          <w:szCs w:val="28"/>
        </w:rPr>
        <w:t>три пружних присіда</w:t>
      </w:r>
      <w:r>
        <w:rPr>
          <w:rFonts w:ascii="Times New Roman" w:hAnsi="Times New Roman"/>
          <w:sz w:val="28"/>
          <w:szCs w:val="28"/>
        </w:rPr>
        <w:t>нь та видих. Випрямитися і зробити вдих. Виконати 8</w:t>
      </w:r>
      <w:r w:rsidRPr="00DD258B">
        <w:rPr>
          <w:rFonts w:ascii="Times New Roman" w:hAnsi="Times New Roman"/>
          <w:sz w:val="28"/>
          <w:szCs w:val="28"/>
        </w:rPr>
        <w:t>–</w:t>
      </w:r>
      <w:r w:rsidRPr="00076662">
        <w:rPr>
          <w:rFonts w:ascii="Times New Roman" w:hAnsi="Times New Roman"/>
          <w:sz w:val="28"/>
          <w:szCs w:val="28"/>
        </w:rPr>
        <w:t xml:space="preserve">14 разів. Потім </w:t>
      </w:r>
      <w:r>
        <w:rPr>
          <w:rFonts w:ascii="Times New Roman" w:hAnsi="Times New Roman"/>
          <w:sz w:val="28"/>
          <w:szCs w:val="28"/>
        </w:rPr>
        <w:t>здійснювати ходьбу для</w:t>
      </w:r>
      <w:r w:rsidRPr="00076662">
        <w:rPr>
          <w:rFonts w:ascii="Times New Roman" w:hAnsi="Times New Roman"/>
          <w:sz w:val="28"/>
          <w:szCs w:val="28"/>
        </w:rPr>
        <w:t xml:space="preserve"> заспокоєння подиху з розслаблення</w:t>
      </w:r>
      <w:r>
        <w:rPr>
          <w:rFonts w:ascii="Times New Roman" w:hAnsi="Times New Roman"/>
          <w:sz w:val="28"/>
          <w:szCs w:val="28"/>
        </w:rPr>
        <w:t>м</w:t>
      </w:r>
      <w:r w:rsidRPr="00076662">
        <w:rPr>
          <w:rFonts w:ascii="Times New Roman" w:hAnsi="Times New Roman"/>
          <w:sz w:val="28"/>
          <w:szCs w:val="28"/>
        </w:rPr>
        <w:t xml:space="preserve"> рук і ніг.</w:t>
      </w:r>
    </w:p>
    <w:p w:rsidR="00200D5B" w:rsidRPr="004C131E" w:rsidRDefault="00200D5B"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Вправа №6:</w:t>
      </w:r>
    </w:p>
    <w:p w:rsidR="00200D5B" w:rsidRPr="00895B38" w:rsidRDefault="00200D5B"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Вихідне положення. Поставити но</w:t>
      </w:r>
      <w:r w:rsidRPr="00076662">
        <w:rPr>
          <w:rFonts w:ascii="Times New Roman" w:hAnsi="Times New Roman"/>
          <w:sz w:val="28"/>
          <w:szCs w:val="28"/>
        </w:rPr>
        <w:t>г</w:t>
      </w:r>
      <w:r>
        <w:rPr>
          <w:rFonts w:ascii="Times New Roman" w:hAnsi="Times New Roman"/>
          <w:sz w:val="28"/>
          <w:szCs w:val="28"/>
        </w:rPr>
        <w:t>и</w:t>
      </w:r>
      <w:r w:rsidRPr="00076662">
        <w:rPr>
          <w:rFonts w:ascii="Times New Roman" w:hAnsi="Times New Roman"/>
          <w:sz w:val="28"/>
          <w:szCs w:val="28"/>
        </w:rPr>
        <w:t xml:space="preserve"> нарізно, руки за голову. Обертання тулуба вліво і вправо. Виконати в спокійному темпі по 3</w:t>
      </w:r>
      <w:r w:rsidRPr="00DD258B">
        <w:rPr>
          <w:rFonts w:ascii="Times New Roman" w:hAnsi="Times New Roman"/>
          <w:sz w:val="28"/>
          <w:szCs w:val="28"/>
        </w:rPr>
        <w:t>–</w:t>
      </w:r>
      <w:r w:rsidRPr="00076662">
        <w:rPr>
          <w:rFonts w:ascii="Times New Roman" w:hAnsi="Times New Roman"/>
          <w:sz w:val="28"/>
          <w:szCs w:val="28"/>
        </w:rPr>
        <w:t xml:space="preserve">5 разів у кожну сторону. </w:t>
      </w:r>
    </w:p>
    <w:p w:rsidR="00200D5B" w:rsidRPr="007A70F9" w:rsidRDefault="00200D5B" w:rsidP="004E48B0">
      <w:pPr>
        <w:spacing w:after="0" w:line="360" w:lineRule="auto"/>
        <w:jc w:val="both"/>
        <w:rPr>
          <w:rFonts w:ascii="Times New Roman" w:hAnsi="Times New Roman"/>
          <w:b/>
          <w:color w:val="333132"/>
          <w:sz w:val="28"/>
          <w:szCs w:val="28"/>
          <w:lang w:eastAsia="ru-RU"/>
        </w:rPr>
      </w:pPr>
      <w:r w:rsidRPr="007A70F9">
        <w:rPr>
          <w:rFonts w:ascii="Times New Roman" w:hAnsi="Times New Roman"/>
          <w:b/>
          <w:sz w:val="28"/>
          <w:szCs w:val="28"/>
        </w:rPr>
        <w:t>Вправа</w:t>
      </w:r>
      <w:r>
        <w:rPr>
          <w:rFonts w:ascii="Times New Roman" w:hAnsi="Times New Roman"/>
          <w:sz w:val="28"/>
          <w:szCs w:val="28"/>
        </w:rPr>
        <w:t xml:space="preserve"> </w:t>
      </w:r>
      <w:r w:rsidRPr="004C131E">
        <w:rPr>
          <w:rFonts w:ascii="Times New Roman" w:hAnsi="Times New Roman"/>
          <w:b/>
          <w:sz w:val="28"/>
          <w:szCs w:val="28"/>
          <w:lang w:eastAsia="ru-RU"/>
        </w:rPr>
        <w:t>№7:</w:t>
      </w:r>
    </w:p>
    <w:p w:rsidR="00200D5B" w:rsidRPr="00B12CD0" w:rsidRDefault="00200D5B" w:rsidP="004E48B0">
      <w:pPr>
        <w:spacing w:after="0" w:line="360" w:lineRule="auto"/>
        <w:ind w:firstLine="708"/>
        <w:jc w:val="both"/>
        <w:rPr>
          <w:rFonts w:ascii="Times New Roman" w:hAnsi="Times New Roman"/>
          <w:sz w:val="28"/>
          <w:szCs w:val="28"/>
          <w:lang w:eastAsia="ru-RU"/>
        </w:rPr>
      </w:pPr>
      <w:r w:rsidRPr="00B12CD0">
        <w:rPr>
          <w:rFonts w:ascii="Times New Roman" w:hAnsi="Times New Roman"/>
          <w:sz w:val="28"/>
          <w:szCs w:val="28"/>
          <w:lang w:eastAsia="ru-RU"/>
        </w:rPr>
        <w:t>Потрібно встати прямо, ноги разом, руки за голову.</w:t>
      </w:r>
      <w:r>
        <w:rPr>
          <w:rFonts w:ascii="Times New Roman" w:hAnsi="Times New Roman"/>
          <w:sz w:val="28"/>
          <w:szCs w:val="28"/>
          <w:lang w:eastAsia="ru-RU"/>
        </w:rPr>
        <w:t xml:space="preserve"> </w:t>
      </w:r>
      <w:r w:rsidRPr="00B12CD0">
        <w:rPr>
          <w:rFonts w:ascii="Times New Roman" w:hAnsi="Times New Roman"/>
          <w:sz w:val="28"/>
          <w:szCs w:val="28"/>
          <w:lang w:eastAsia="ru-RU"/>
        </w:rPr>
        <w:t xml:space="preserve">Нахилитися вправо, одночасно зробивши випад правою ногою також </w:t>
      </w:r>
      <w:r>
        <w:rPr>
          <w:rFonts w:ascii="Times New Roman" w:hAnsi="Times New Roman"/>
          <w:sz w:val="28"/>
          <w:szCs w:val="28"/>
          <w:lang w:eastAsia="ru-RU"/>
        </w:rPr>
        <w:t xml:space="preserve">вправо і витягнувши руки вгору. </w:t>
      </w:r>
      <w:r w:rsidRPr="00B12CD0">
        <w:rPr>
          <w:rFonts w:ascii="Times New Roman" w:hAnsi="Times New Roman"/>
          <w:sz w:val="28"/>
          <w:szCs w:val="28"/>
          <w:lang w:eastAsia="ru-RU"/>
        </w:rPr>
        <w:t xml:space="preserve">Повернутися в початкове положення і виконати все те ж саме в ліву сторону. Вправу повторювати </w:t>
      </w:r>
      <w:r>
        <w:rPr>
          <w:rFonts w:ascii="Times New Roman" w:hAnsi="Times New Roman"/>
          <w:sz w:val="28"/>
          <w:szCs w:val="28"/>
          <w:lang w:eastAsia="ru-RU"/>
        </w:rPr>
        <w:t>6</w:t>
      </w:r>
      <w:r w:rsidRPr="00DD258B">
        <w:rPr>
          <w:rFonts w:ascii="Times New Roman" w:hAnsi="Times New Roman"/>
          <w:sz w:val="28"/>
          <w:szCs w:val="28"/>
        </w:rPr>
        <w:t>–</w:t>
      </w:r>
      <w:r w:rsidRPr="00B12CD0">
        <w:rPr>
          <w:rFonts w:ascii="Times New Roman" w:hAnsi="Times New Roman"/>
          <w:sz w:val="28"/>
          <w:szCs w:val="28"/>
          <w:lang w:eastAsia="ru-RU"/>
        </w:rPr>
        <w:t xml:space="preserve">7 разів. </w:t>
      </w:r>
    </w:p>
    <w:p w:rsidR="00200D5B" w:rsidRPr="004C131E" w:rsidRDefault="00200D5B"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Вправа №8:</w:t>
      </w:r>
    </w:p>
    <w:p w:rsidR="00200D5B" w:rsidRPr="00076662" w:rsidRDefault="00200D5B"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Вихідне положення. Поставити но</w:t>
      </w:r>
      <w:r w:rsidRPr="00076662">
        <w:rPr>
          <w:rFonts w:ascii="Times New Roman" w:hAnsi="Times New Roman"/>
          <w:sz w:val="28"/>
          <w:szCs w:val="28"/>
        </w:rPr>
        <w:t>г</w:t>
      </w:r>
      <w:r>
        <w:rPr>
          <w:rFonts w:ascii="Times New Roman" w:hAnsi="Times New Roman"/>
          <w:sz w:val="28"/>
          <w:szCs w:val="28"/>
        </w:rPr>
        <w:t>и</w:t>
      </w:r>
      <w:r w:rsidRPr="00076662">
        <w:rPr>
          <w:rFonts w:ascii="Times New Roman" w:hAnsi="Times New Roman"/>
          <w:sz w:val="28"/>
          <w:szCs w:val="28"/>
        </w:rPr>
        <w:t xml:space="preserve"> нарізно. </w:t>
      </w:r>
      <w:r>
        <w:rPr>
          <w:rFonts w:ascii="Times New Roman" w:hAnsi="Times New Roman"/>
          <w:sz w:val="28"/>
          <w:szCs w:val="28"/>
        </w:rPr>
        <w:t>Зробити т</w:t>
      </w:r>
      <w:r w:rsidRPr="00076662">
        <w:rPr>
          <w:rFonts w:ascii="Times New Roman" w:hAnsi="Times New Roman"/>
          <w:sz w:val="28"/>
          <w:szCs w:val="28"/>
        </w:rPr>
        <w:t xml:space="preserve">ри пружних нахили вперед, пальцями чи долонями рук </w:t>
      </w:r>
      <w:r>
        <w:rPr>
          <w:rFonts w:ascii="Times New Roman" w:hAnsi="Times New Roman"/>
          <w:sz w:val="28"/>
          <w:szCs w:val="28"/>
        </w:rPr>
        <w:t xml:space="preserve">намагатися </w:t>
      </w:r>
      <w:r w:rsidRPr="00076662">
        <w:rPr>
          <w:rFonts w:ascii="Times New Roman" w:hAnsi="Times New Roman"/>
          <w:sz w:val="28"/>
          <w:szCs w:val="28"/>
        </w:rPr>
        <w:t>торкн</w:t>
      </w:r>
      <w:r>
        <w:rPr>
          <w:rFonts w:ascii="Times New Roman" w:hAnsi="Times New Roman"/>
          <w:sz w:val="28"/>
          <w:szCs w:val="28"/>
        </w:rPr>
        <w:t xml:space="preserve">утися підлоги, не згинаючи ніг та зробити </w:t>
      </w:r>
      <w:r w:rsidRPr="00076662">
        <w:rPr>
          <w:rFonts w:ascii="Times New Roman" w:hAnsi="Times New Roman"/>
          <w:sz w:val="28"/>
          <w:szCs w:val="28"/>
        </w:rPr>
        <w:t>видих. Випря</w:t>
      </w:r>
      <w:r>
        <w:rPr>
          <w:rFonts w:ascii="Times New Roman" w:hAnsi="Times New Roman"/>
          <w:sz w:val="28"/>
          <w:szCs w:val="28"/>
        </w:rPr>
        <w:t>митися з невеликим прогинанням та</w:t>
      </w:r>
      <w:r w:rsidRPr="00076662">
        <w:rPr>
          <w:rFonts w:ascii="Times New Roman" w:hAnsi="Times New Roman"/>
          <w:sz w:val="28"/>
          <w:szCs w:val="28"/>
        </w:rPr>
        <w:t xml:space="preserve"> відведенням рук у </w:t>
      </w:r>
      <w:r>
        <w:rPr>
          <w:rFonts w:ascii="Times New Roman" w:hAnsi="Times New Roman"/>
          <w:sz w:val="28"/>
          <w:szCs w:val="28"/>
        </w:rPr>
        <w:t xml:space="preserve">сторони і зробити вдих. </w:t>
      </w:r>
      <w:r w:rsidRPr="004E48B0">
        <w:rPr>
          <w:rFonts w:ascii="Times New Roman" w:hAnsi="Times New Roman"/>
          <w:sz w:val="28"/>
          <w:szCs w:val="28"/>
        </w:rPr>
        <w:t>Виконувати</w:t>
      </w:r>
      <w:r>
        <w:rPr>
          <w:rFonts w:ascii="Times New Roman" w:hAnsi="Times New Roman"/>
          <w:sz w:val="28"/>
          <w:szCs w:val="28"/>
        </w:rPr>
        <w:t xml:space="preserve"> </w:t>
      </w:r>
      <w:r w:rsidRPr="00076662">
        <w:rPr>
          <w:rFonts w:ascii="Times New Roman" w:hAnsi="Times New Roman"/>
          <w:sz w:val="28"/>
          <w:szCs w:val="28"/>
        </w:rPr>
        <w:t xml:space="preserve"> </w:t>
      </w:r>
      <w:r>
        <w:rPr>
          <w:rFonts w:ascii="Times New Roman" w:hAnsi="Times New Roman"/>
          <w:sz w:val="28"/>
          <w:szCs w:val="28"/>
        </w:rPr>
        <w:t>вправу 12</w:t>
      </w:r>
      <w:r w:rsidRPr="00DD258B">
        <w:rPr>
          <w:rFonts w:ascii="Times New Roman" w:hAnsi="Times New Roman"/>
          <w:sz w:val="28"/>
          <w:szCs w:val="28"/>
        </w:rPr>
        <w:t>–</w:t>
      </w:r>
      <w:r w:rsidRPr="00076662">
        <w:rPr>
          <w:rFonts w:ascii="Times New Roman" w:hAnsi="Times New Roman"/>
          <w:sz w:val="28"/>
          <w:szCs w:val="28"/>
        </w:rPr>
        <w:t xml:space="preserve">17 разів у середньому темпі. </w:t>
      </w:r>
    </w:p>
    <w:p w:rsidR="00200D5B" w:rsidRDefault="00200D5B" w:rsidP="004E48B0">
      <w:pPr>
        <w:spacing w:after="0" w:line="360" w:lineRule="auto"/>
        <w:jc w:val="both"/>
        <w:rPr>
          <w:rFonts w:ascii="Times New Roman" w:hAnsi="Times New Roman"/>
          <w:b/>
          <w:color w:val="333132"/>
          <w:sz w:val="28"/>
          <w:szCs w:val="28"/>
          <w:lang w:eastAsia="ru-RU"/>
        </w:rPr>
      </w:pPr>
      <w:r w:rsidRPr="004C131E">
        <w:rPr>
          <w:rFonts w:ascii="Times New Roman" w:hAnsi="Times New Roman"/>
          <w:b/>
          <w:sz w:val="28"/>
          <w:szCs w:val="28"/>
          <w:lang w:eastAsia="ru-RU"/>
        </w:rPr>
        <w:t>Вправа №</w:t>
      </w:r>
      <w:r w:rsidRPr="00B12CD0">
        <w:rPr>
          <w:rFonts w:ascii="Times New Roman" w:hAnsi="Times New Roman"/>
          <w:b/>
          <w:sz w:val="28"/>
          <w:szCs w:val="28"/>
          <w:lang w:eastAsia="ru-RU"/>
        </w:rPr>
        <w:t>9:</w:t>
      </w:r>
    </w:p>
    <w:p w:rsidR="00200D5B" w:rsidRDefault="00200D5B" w:rsidP="004E48B0">
      <w:pPr>
        <w:spacing w:after="0" w:line="360" w:lineRule="auto"/>
        <w:ind w:firstLine="708"/>
        <w:jc w:val="both"/>
        <w:rPr>
          <w:rFonts w:ascii="Times New Roman" w:hAnsi="Times New Roman"/>
          <w:sz w:val="28"/>
          <w:szCs w:val="28"/>
        </w:rPr>
      </w:pPr>
      <w:r>
        <w:rPr>
          <w:rFonts w:ascii="Times New Roman" w:hAnsi="Times New Roman"/>
          <w:sz w:val="28"/>
          <w:szCs w:val="28"/>
        </w:rPr>
        <w:t>Вихідне положення. Л</w:t>
      </w:r>
      <w:r w:rsidRPr="00076662">
        <w:rPr>
          <w:rFonts w:ascii="Times New Roman" w:hAnsi="Times New Roman"/>
          <w:sz w:val="28"/>
          <w:szCs w:val="28"/>
        </w:rPr>
        <w:t xml:space="preserve">ежачи на спині (підлозі, ліжку, дивані, ослоні), руки </w:t>
      </w:r>
      <w:r>
        <w:rPr>
          <w:rFonts w:ascii="Times New Roman" w:hAnsi="Times New Roman"/>
          <w:sz w:val="28"/>
          <w:szCs w:val="28"/>
        </w:rPr>
        <w:t xml:space="preserve">розвести </w:t>
      </w:r>
      <w:r w:rsidRPr="00076662">
        <w:rPr>
          <w:rFonts w:ascii="Times New Roman" w:hAnsi="Times New Roman"/>
          <w:sz w:val="28"/>
          <w:szCs w:val="28"/>
        </w:rPr>
        <w:t>в сторони. Сісти, одночасно згинаючи ноги і підтягуючи за</w:t>
      </w:r>
      <w:r>
        <w:rPr>
          <w:rFonts w:ascii="Times New Roman" w:hAnsi="Times New Roman"/>
          <w:sz w:val="28"/>
          <w:szCs w:val="28"/>
        </w:rPr>
        <w:t xml:space="preserve"> допомогою рук коліна до грудей, і супроводжувати це </w:t>
      </w:r>
      <w:r w:rsidRPr="00076662">
        <w:rPr>
          <w:rFonts w:ascii="Times New Roman" w:hAnsi="Times New Roman"/>
          <w:sz w:val="28"/>
          <w:szCs w:val="28"/>
        </w:rPr>
        <w:t>видих</w:t>
      </w:r>
      <w:r>
        <w:rPr>
          <w:rFonts w:ascii="Times New Roman" w:hAnsi="Times New Roman"/>
          <w:sz w:val="28"/>
          <w:szCs w:val="28"/>
        </w:rPr>
        <w:t xml:space="preserve">ом. Потім лягти на спину та зробити вдих. Виконувати </w:t>
      </w:r>
      <w:r w:rsidRPr="00076662">
        <w:rPr>
          <w:rFonts w:ascii="Times New Roman" w:hAnsi="Times New Roman"/>
          <w:sz w:val="28"/>
          <w:szCs w:val="28"/>
        </w:rPr>
        <w:t xml:space="preserve">в </w:t>
      </w:r>
      <w:r>
        <w:rPr>
          <w:rFonts w:ascii="Times New Roman" w:hAnsi="Times New Roman"/>
          <w:sz w:val="28"/>
          <w:szCs w:val="28"/>
        </w:rPr>
        <w:t>середньому й швидкому темпі 14</w:t>
      </w:r>
      <w:r w:rsidRPr="00DD258B">
        <w:rPr>
          <w:rFonts w:ascii="Times New Roman" w:hAnsi="Times New Roman"/>
          <w:sz w:val="28"/>
          <w:szCs w:val="28"/>
        </w:rPr>
        <w:t>–</w:t>
      </w:r>
      <w:r w:rsidRPr="00076662">
        <w:rPr>
          <w:rFonts w:ascii="Times New Roman" w:hAnsi="Times New Roman"/>
          <w:sz w:val="28"/>
          <w:szCs w:val="28"/>
        </w:rPr>
        <w:t>22 рази.</w:t>
      </w:r>
    </w:p>
    <w:p w:rsidR="00200D5B" w:rsidRPr="00B12CD0" w:rsidRDefault="00200D5B" w:rsidP="004E48B0">
      <w:pPr>
        <w:spacing w:after="0" w:line="360" w:lineRule="auto"/>
        <w:ind w:firstLine="708"/>
        <w:jc w:val="both"/>
        <w:rPr>
          <w:rFonts w:ascii="Times New Roman" w:hAnsi="Times New Roman"/>
          <w:b/>
          <w:sz w:val="28"/>
          <w:szCs w:val="28"/>
          <w:lang w:eastAsia="ru-RU"/>
        </w:rPr>
      </w:pPr>
      <w:r w:rsidRPr="00942DDB">
        <w:rPr>
          <w:rFonts w:ascii="Times New Roman" w:hAnsi="Times New Roman"/>
          <w:b/>
          <w:sz w:val="28"/>
          <w:szCs w:val="28"/>
        </w:rPr>
        <w:t xml:space="preserve">Вправа </w:t>
      </w:r>
      <w:r w:rsidRPr="00B12CD0">
        <w:rPr>
          <w:rFonts w:ascii="Times New Roman" w:hAnsi="Times New Roman"/>
          <w:b/>
          <w:sz w:val="28"/>
          <w:szCs w:val="28"/>
          <w:lang w:eastAsia="ru-RU"/>
        </w:rPr>
        <w:t>№10:</w:t>
      </w:r>
    </w:p>
    <w:p w:rsidR="00200D5B" w:rsidRDefault="00200D5B" w:rsidP="004E48B0">
      <w:pPr>
        <w:spacing w:after="0" w:line="360" w:lineRule="auto"/>
        <w:ind w:firstLine="708"/>
        <w:jc w:val="both"/>
        <w:rPr>
          <w:rFonts w:ascii="Times New Roman" w:hAnsi="Times New Roman"/>
          <w:sz w:val="28"/>
          <w:szCs w:val="28"/>
        </w:rPr>
      </w:pPr>
      <w:r w:rsidRPr="00076662">
        <w:rPr>
          <w:rFonts w:ascii="Times New Roman" w:hAnsi="Times New Roman"/>
          <w:sz w:val="28"/>
          <w:szCs w:val="28"/>
        </w:rPr>
        <w:t xml:space="preserve">Біг на місці чи з просування вперед </w:t>
      </w:r>
      <w:r>
        <w:rPr>
          <w:rFonts w:ascii="Times New Roman" w:hAnsi="Times New Roman"/>
          <w:sz w:val="28"/>
          <w:szCs w:val="28"/>
        </w:rPr>
        <w:t>в спокійному темпі. Почати з 30</w:t>
      </w:r>
      <w:r w:rsidRPr="00DD258B">
        <w:rPr>
          <w:rFonts w:ascii="Times New Roman" w:hAnsi="Times New Roman"/>
          <w:sz w:val="28"/>
          <w:szCs w:val="28"/>
        </w:rPr>
        <w:t>–</w:t>
      </w:r>
      <w:r>
        <w:rPr>
          <w:rFonts w:ascii="Times New Roman" w:hAnsi="Times New Roman"/>
          <w:sz w:val="28"/>
          <w:szCs w:val="28"/>
        </w:rPr>
        <w:t>40 с і довести час бігу до 1,5</w:t>
      </w:r>
      <w:r w:rsidRPr="00DD258B">
        <w:rPr>
          <w:rFonts w:ascii="Times New Roman" w:hAnsi="Times New Roman"/>
          <w:sz w:val="28"/>
          <w:szCs w:val="28"/>
        </w:rPr>
        <w:t>–</w:t>
      </w:r>
      <w:r w:rsidRPr="00076662">
        <w:rPr>
          <w:rFonts w:ascii="Times New Roman" w:hAnsi="Times New Roman"/>
          <w:sz w:val="28"/>
          <w:szCs w:val="28"/>
        </w:rPr>
        <w:t>2 хв.</w:t>
      </w:r>
      <w:r>
        <w:rPr>
          <w:rFonts w:ascii="Times New Roman" w:hAnsi="Times New Roman"/>
          <w:sz w:val="28"/>
          <w:szCs w:val="28"/>
        </w:rPr>
        <w:t xml:space="preserve"> Дихати вільно</w:t>
      </w:r>
      <w:r w:rsidRPr="00076662">
        <w:rPr>
          <w:rFonts w:ascii="Times New Roman" w:hAnsi="Times New Roman"/>
          <w:sz w:val="28"/>
          <w:szCs w:val="28"/>
        </w:rPr>
        <w:t xml:space="preserve">, через ніс. Після бігу – </w:t>
      </w:r>
      <w:r>
        <w:rPr>
          <w:rFonts w:ascii="Times New Roman" w:hAnsi="Times New Roman"/>
          <w:sz w:val="28"/>
          <w:szCs w:val="28"/>
        </w:rPr>
        <w:t>здійснювати ходьбу для</w:t>
      </w:r>
      <w:r w:rsidRPr="00076662">
        <w:rPr>
          <w:rFonts w:ascii="Times New Roman" w:hAnsi="Times New Roman"/>
          <w:sz w:val="28"/>
          <w:szCs w:val="28"/>
        </w:rPr>
        <w:t xml:space="preserve"> нормалізації подиху.</w:t>
      </w:r>
    </w:p>
    <w:p w:rsidR="00200D5B" w:rsidRDefault="00200D5B" w:rsidP="004E48B0">
      <w:pPr>
        <w:spacing w:after="0" w:line="360" w:lineRule="auto"/>
        <w:ind w:firstLine="708"/>
        <w:jc w:val="both"/>
        <w:rPr>
          <w:rFonts w:ascii="Times New Roman" w:hAnsi="Times New Roman"/>
          <w:b/>
          <w:color w:val="333132"/>
          <w:sz w:val="28"/>
          <w:szCs w:val="28"/>
          <w:lang w:eastAsia="ru-RU"/>
        </w:rPr>
      </w:pPr>
      <w:r w:rsidRPr="00942DDB">
        <w:rPr>
          <w:rFonts w:ascii="Times New Roman" w:hAnsi="Times New Roman"/>
          <w:b/>
          <w:sz w:val="28"/>
          <w:szCs w:val="28"/>
        </w:rPr>
        <w:t xml:space="preserve">Вправа </w:t>
      </w:r>
      <w:r w:rsidRPr="00B12CD0">
        <w:rPr>
          <w:rFonts w:ascii="Times New Roman" w:hAnsi="Times New Roman"/>
          <w:b/>
          <w:sz w:val="28"/>
          <w:szCs w:val="28"/>
          <w:lang w:eastAsia="ru-RU"/>
        </w:rPr>
        <w:t>№11:</w:t>
      </w:r>
    </w:p>
    <w:p w:rsidR="00200D5B" w:rsidRDefault="00200D5B"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Вихідне положення. Л</w:t>
      </w:r>
      <w:r w:rsidRPr="00076662">
        <w:rPr>
          <w:rFonts w:ascii="Times New Roman" w:hAnsi="Times New Roman"/>
          <w:sz w:val="28"/>
          <w:szCs w:val="28"/>
        </w:rPr>
        <w:t xml:space="preserve">іва нога позаду на носку, руки вгорі. Махи лівою ногою вперед, руки вперед. Те ж </w:t>
      </w:r>
      <w:r>
        <w:rPr>
          <w:rFonts w:ascii="Times New Roman" w:hAnsi="Times New Roman"/>
          <w:sz w:val="28"/>
          <w:szCs w:val="28"/>
        </w:rPr>
        <w:t>саме виконати правою ногою. Вправу виконувати по 6</w:t>
      </w:r>
      <w:r w:rsidRPr="00DD258B">
        <w:rPr>
          <w:rFonts w:ascii="Times New Roman" w:hAnsi="Times New Roman"/>
          <w:sz w:val="28"/>
          <w:szCs w:val="28"/>
        </w:rPr>
        <w:t>–</w:t>
      </w:r>
      <w:r w:rsidRPr="00076662">
        <w:rPr>
          <w:rFonts w:ascii="Times New Roman" w:hAnsi="Times New Roman"/>
          <w:sz w:val="28"/>
          <w:szCs w:val="28"/>
        </w:rPr>
        <w:t xml:space="preserve">10 разів. </w:t>
      </w:r>
    </w:p>
    <w:p w:rsidR="00200D5B" w:rsidRDefault="00200D5B" w:rsidP="004E48B0">
      <w:pPr>
        <w:spacing w:after="0" w:line="360" w:lineRule="auto"/>
        <w:ind w:firstLine="709"/>
        <w:contextualSpacing/>
        <w:jc w:val="both"/>
        <w:rPr>
          <w:rFonts w:ascii="Times New Roman" w:hAnsi="Times New Roman"/>
          <w:b/>
          <w:color w:val="333132"/>
          <w:sz w:val="28"/>
          <w:szCs w:val="28"/>
          <w:lang w:eastAsia="ru-RU"/>
        </w:rPr>
      </w:pPr>
      <w:r w:rsidRPr="00942DDB">
        <w:rPr>
          <w:rFonts w:ascii="Times New Roman" w:hAnsi="Times New Roman"/>
          <w:b/>
          <w:sz w:val="28"/>
          <w:szCs w:val="28"/>
        </w:rPr>
        <w:t xml:space="preserve">Вправа </w:t>
      </w:r>
      <w:r w:rsidRPr="00B12CD0">
        <w:rPr>
          <w:rFonts w:ascii="Times New Roman" w:hAnsi="Times New Roman"/>
          <w:b/>
          <w:sz w:val="28"/>
          <w:szCs w:val="28"/>
          <w:lang w:eastAsia="ru-RU"/>
        </w:rPr>
        <w:t>№12:</w:t>
      </w:r>
    </w:p>
    <w:p w:rsidR="00200D5B" w:rsidRDefault="00200D5B"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 Вихідне положення. Здійснити </w:t>
      </w:r>
      <w:r w:rsidRPr="00076662">
        <w:rPr>
          <w:rFonts w:ascii="Times New Roman" w:hAnsi="Times New Roman"/>
          <w:sz w:val="28"/>
          <w:szCs w:val="28"/>
        </w:rPr>
        <w:t xml:space="preserve">упор лежачи, руки на стільці (краї ліжка, дивана) – </w:t>
      </w:r>
      <w:r>
        <w:rPr>
          <w:rFonts w:ascii="Times New Roman" w:hAnsi="Times New Roman"/>
          <w:sz w:val="28"/>
          <w:szCs w:val="28"/>
        </w:rPr>
        <w:t xml:space="preserve">зробити від 4 до </w:t>
      </w:r>
      <w:r w:rsidRPr="00076662">
        <w:rPr>
          <w:rFonts w:ascii="Times New Roman" w:hAnsi="Times New Roman"/>
          <w:sz w:val="28"/>
          <w:szCs w:val="28"/>
        </w:rPr>
        <w:t>12 віджимань. Подих не затримувати. Якщо ця вправа виявиться складною для виконання, то руки згина</w:t>
      </w:r>
      <w:r>
        <w:rPr>
          <w:rFonts w:ascii="Times New Roman" w:hAnsi="Times New Roman"/>
          <w:sz w:val="28"/>
          <w:szCs w:val="28"/>
        </w:rPr>
        <w:t>ти</w:t>
      </w:r>
      <w:r w:rsidRPr="00076662">
        <w:rPr>
          <w:rFonts w:ascii="Times New Roman" w:hAnsi="Times New Roman"/>
          <w:sz w:val="28"/>
          <w:szCs w:val="28"/>
        </w:rPr>
        <w:t xml:space="preserve"> не цілком.</w:t>
      </w:r>
    </w:p>
    <w:p w:rsidR="00200D5B" w:rsidRDefault="00200D5B" w:rsidP="004E48B0">
      <w:pPr>
        <w:spacing w:after="0" w:line="360" w:lineRule="auto"/>
        <w:contextualSpacing/>
        <w:jc w:val="both"/>
        <w:rPr>
          <w:rFonts w:ascii="Times New Roman" w:hAnsi="Times New Roman"/>
          <w:b/>
          <w:sz w:val="28"/>
          <w:szCs w:val="28"/>
        </w:rPr>
      </w:pPr>
    </w:p>
    <w:p w:rsidR="00200D5B" w:rsidRDefault="00200D5B"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t xml:space="preserve">Вправа </w:t>
      </w:r>
      <w:r w:rsidRPr="00B12CD0">
        <w:rPr>
          <w:rFonts w:ascii="Times New Roman" w:hAnsi="Times New Roman"/>
          <w:b/>
          <w:sz w:val="28"/>
          <w:szCs w:val="28"/>
          <w:lang w:eastAsia="ru-RU"/>
        </w:rPr>
        <w:t>№13:</w:t>
      </w:r>
    </w:p>
    <w:p w:rsidR="00200D5B" w:rsidRDefault="00200D5B"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sz w:val="28"/>
          <w:szCs w:val="28"/>
        </w:rPr>
        <w:t>Ляжте на спину, руки витягніть вздовж тул</w:t>
      </w:r>
      <w:r>
        <w:rPr>
          <w:rFonts w:ascii="Times New Roman" w:hAnsi="Times New Roman"/>
          <w:sz w:val="28"/>
          <w:szCs w:val="28"/>
        </w:rPr>
        <w:t>уба. Підніміть ноги, не згинаю</w:t>
      </w:r>
      <w:r w:rsidRPr="00C43357">
        <w:rPr>
          <w:rFonts w:ascii="Times New Roman" w:hAnsi="Times New Roman"/>
          <w:sz w:val="28"/>
          <w:szCs w:val="28"/>
        </w:rPr>
        <w:t>чи їх в колінах, потім поверніться у вихідне по</w:t>
      </w:r>
      <w:r>
        <w:rPr>
          <w:rFonts w:ascii="Times New Roman" w:hAnsi="Times New Roman"/>
          <w:sz w:val="28"/>
          <w:szCs w:val="28"/>
        </w:rPr>
        <w:t>ложення. Повторіть вправу в середньому темпі 6</w:t>
      </w:r>
      <w:r w:rsidRPr="00DD258B">
        <w:rPr>
          <w:rFonts w:ascii="Times New Roman" w:hAnsi="Times New Roman"/>
          <w:sz w:val="28"/>
          <w:szCs w:val="28"/>
        </w:rPr>
        <w:t>–</w:t>
      </w:r>
      <w:r w:rsidRPr="00C43357">
        <w:rPr>
          <w:rFonts w:ascii="Times New Roman" w:hAnsi="Times New Roman"/>
          <w:sz w:val="28"/>
          <w:szCs w:val="28"/>
        </w:rPr>
        <w:t>7 разів.</w:t>
      </w:r>
    </w:p>
    <w:p w:rsidR="00200D5B" w:rsidRDefault="00200D5B"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t xml:space="preserve">Вправа </w:t>
      </w:r>
      <w:r w:rsidRPr="00B12CD0">
        <w:rPr>
          <w:rFonts w:ascii="Times New Roman" w:hAnsi="Times New Roman"/>
          <w:b/>
          <w:sz w:val="28"/>
          <w:szCs w:val="28"/>
          <w:lang w:eastAsia="ru-RU"/>
        </w:rPr>
        <w:t>№14:</w:t>
      </w:r>
    </w:p>
    <w:p w:rsidR="00200D5B" w:rsidRDefault="00200D5B"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Вихідне положення</w:t>
      </w:r>
      <w:r w:rsidRPr="00076662">
        <w:rPr>
          <w:rFonts w:ascii="Times New Roman" w:hAnsi="Times New Roman"/>
          <w:sz w:val="28"/>
          <w:szCs w:val="28"/>
        </w:rPr>
        <w:t xml:space="preserve"> – руки на поясі. Стрибки на місці, ноги нарізно з</w:t>
      </w:r>
      <w:r>
        <w:rPr>
          <w:rFonts w:ascii="Times New Roman" w:hAnsi="Times New Roman"/>
          <w:sz w:val="28"/>
          <w:szCs w:val="28"/>
        </w:rPr>
        <w:t xml:space="preserve"> наступним їх з</w:t>
      </w:r>
      <w:r w:rsidRPr="00895B38">
        <w:rPr>
          <w:rFonts w:ascii="Times New Roman" w:hAnsi="Times New Roman"/>
          <w:sz w:val="28"/>
          <w:szCs w:val="28"/>
        </w:rPr>
        <w:t>’</w:t>
      </w:r>
      <w:r>
        <w:rPr>
          <w:rFonts w:ascii="Times New Roman" w:hAnsi="Times New Roman"/>
          <w:sz w:val="28"/>
          <w:szCs w:val="28"/>
        </w:rPr>
        <w:t>єд</w:t>
      </w:r>
      <w:r w:rsidRPr="00076662">
        <w:rPr>
          <w:rFonts w:ascii="Times New Roman" w:hAnsi="Times New Roman"/>
          <w:sz w:val="28"/>
          <w:szCs w:val="28"/>
        </w:rPr>
        <w:t>нанн</w:t>
      </w:r>
      <w:r>
        <w:rPr>
          <w:rFonts w:ascii="Times New Roman" w:hAnsi="Times New Roman"/>
          <w:sz w:val="28"/>
          <w:szCs w:val="28"/>
        </w:rPr>
        <w:t>ям. Проробити два підходи по 30</w:t>
      </w:r>
      <w:r w:rsidRPr="00DD258B">
        <w:rPr>
          <w:rFonts w:ascii="Times New Roman" w:hAnsi="Times New Roman"/>
          <w:sz w:val="28"/>
          <w:szCs w:val="28"/>
        </w:rPr>
        <w:t>–</w:t>
      </w:r>
      <w:r w:rsidRPr="00076662">
        <w:rPr>
          <w:rFonts w:ascii="Times New Roman" w:hAnsi="Times New Roman"/>
          <w:sz w:val="28"/>
          <w:szCs w:val="28"/>
        </w:rPr>
        <w:t>40 стрибків. Якщо умови не дозволяють, то виконати біг на місці протягом 40</w:t>
      </w:r>
      <w:r w:rsidRPr="00DD258B">
        <w:rPr>
          <w:rFonts w:ascii="Times New Roman" w:hAnsi="Times New Roman"/>
          <w:sz w:val="28"/>
          <w:szCs w:val="28"/>
        </w:rPr>
        <w:t>–</w:t>
      </w:r>
      <w:r w:rsidRPr="00076662">
        <w:rPr>
          <w:rFonts w:ascii="Times New Roman" w:hAnsi="Times New Roman"/>
          <w:sz w:val="28"/>
          <w:szCs w:val="28"/>
        </w:rPr>
        <w:t>60 с, а п</w:t>
      </w:r>
      <w:r>
        <w:rPr>
          <w:rFonts w:ascii="Times New Roman" w:hAnsi="Times New Roman"/>
          <w:sz w:val="28"/>
          <w:szCs w:val="28"/>
        </w:rPr>
        <w:t>отім – ходьба з розслабленням м</w:t>
      </w:r>
      <w:r w:rsidRPr="00895B38">
        <w:rPr>
          <w:rFonts w:ascii="Times New Roman" w:hAnsi="Times New Roman"/>
          <w:sz w:val="28"/>
          <w:szCs w:val="28"/>
        </w:rPr>
        <w:t>’</w:t>
      </w:r>
      <w:r w:rsidRPr="00076662">
        <w:rPr>
          <w:rFonts w:ascii="Times New Roman" w:hAnsi="Times New Roman"/>
          <w:sz w:val="28"/>
          <w:szCs w:val="28"/>
        </w:rPr>
        <w:t>язів ніг і рук до заспокоєння подиху.</w:t>
      </w:r>
    </w:p>
    <w:p w:rsidR="00200D5B" w:rsidRDefault="00200D5B"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t xml:space="preserve">Вправа </w:t>
      </w:r>
      <w:r w:rsidRPr="00B12CD0">
        <w:rPr>
          <w:rFonts w:ascii="Times New Roman" w:hAnsi="Times New Roman"/>
          <w:b/>
          <w:sz w:val="28"/>
          <w:szCs w:val="28"/>
          <w:lang w:eastAsia="ru-RU"/>
        </w:rPr>
        <w:t>№15:</w:t>
      </w:r>
    </w:p>
    <w:p w:rsidR="00200D5B" w:rsidRDefault="00200D5B"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Вихідне положення. Потрібно стати </w:t>
      </w:r>
      <w:r w:rsidRPr="00076662">
        <w:rPr>
          <w:rFonts w:ascii="Times New Roman" w:hAnsi="Times New Roman"/>
          <w:sz w:val="28"/>
          <w:szCs w:val="28"/>
        </w:rPr>
        <w:t>л</w:t>
      </w:r>
      <w:r>
        <w:rPr>
          <w:rFonts w:ascii="Times New Roman" w:hAnsi="Times New Roman"/>
          <w:sz w:val="28"/>
          <w:szCs w:val="28"/>
        </w:rPr>
        <w:t>івим боком до опори і триматися</w:t>
      </w:r>
      <w:r w:rsidRPr="00076662">
        <w:rPr>
          <w:rFonts w:ascii="Times New Roman" w:hAnsi="Times New Roman"/>
          <w:sz w:val="28"/>
          <w:szCs w:val="28"/>
        </w:rPr>
        <w:t xml:space="preserve"> за неї рукою на рівні попереку. Відвести праву ногу назад, розслабити її, потім зробити нею мах уперед. Виконати 8</w:t>
      </w:r>
      <w:r w:rsidRPr="00DD258B">
        <w:rPr>
          <w:rFonts w:ascii="Times New Roman" w:hAnsi="Times New Roman"/>
          <w:sz w:val="28"/>
          <w:szCs w:val="28"/>
        </w:rPr>
        <w:t>–</w:t>
      </w:r>
      <w:r w:rsidRPr="00076662">
        <w:rPr>
          <w:rFonts w:ascii="Times New Roman" w:hAnsi="Times New Roman"/>
          <w:sz w:val="28"/>
          <w:szCs w:val="28"/>
        </w:rPr>
        <w:t>10 разів у середньому темпі, робля</w:t>
      </w:r>
      <w:r>
        <w:rPr>
          <w:rFonts w:ascii="Times New Roman" w:hAnsi="Times New Roman"/>
          <w:sz w:val="28"/>
          <w:szCs w:val="28"/>
        </w:rPr>
        <w:t>чи акцент на мах вперед. Повер</w:t>
      </w:r>
      <w:r w:rsidRPr="00076662">
        <w:rPr>
          <w:rFonts w:ascii="Times New Roman" w:hAnsi="Times New Roman"/>
          <w:sz w:val="28"/>
          <w:szCs w:val="28"/>
        </w:rPr>
        <w:t>нутися навкруги і те ж проробити лівою ногою.</w:t>
      </w:r>
    </w:p>
    <w:p w:rsidR="00200D5B" w:rsidRPr="00B12CD0" w:rsidRDefault="00200D5B" w:rsidP="004E48B0">
      <w:pPr>
        <w:spacing w:after="0" w:line="360" w:lineRule="auto"/>
        <w:jc w:val="both"/>
        <w:rPr>
          <w:rFonts w:ascii="Times New Roman" w:hAnsi="Times New Roman"/>
          <w:b/>
          <w:sz w:val="28"/>
          <w:szCs w:val="28"/>
          <w:lang w:eastAsia="ru-RU"/>
        </w:rPr>
      </w:pPr>
      <w:r w:rsidRPr="00B12CD0">
        <w:rPr>
          <w:rFonts w:ascii="Times New Roman" w:hAnsi="Times New Roman"/>
          <w:b/>
          <w:sz w:val="28"/>
          <w:szCs w:val="28"/>
          <w:lang w:eastAsia="ru-RU"/>
        </w:rPr>
        <w:t xml:space="preserve">Вправа №16: </w:t>
      </w:r>
    </w:p>
    <w:p w:rsidR="00200D5B" w:rsidRPr="00B12CD0" w:rsidRDefault="00200D5B" w:rsidP="004E48B0">
      <w:pPr>
        <w:spacing w:after="0" w:line="360" w:lineRule="auto"/>
        <w:ind w:firstLine="708"/>
        <w:jc w:val="both"/>
        <w:rPr>
          <w:rFonts w:ascii="Times New Roman" w:hAnsi="Times New Roman"/>
          <w:sz w:val="28"/>
          <w:szCs w:val="28"/>
          <w:lang w:eastAsia="ru-RU"/>
        </w:rPr>
      </w:pPr>
      <w:r w:rsidRPr="00B12CD0">
        <w:rPr>
          <w:rFonts w:ascii="Times New Roman" w:hAnsi="Times New Roman"/>
          <w:sz w:val="28"/>
          <w:szCs w:val="28"/>
          <w:lang w:eastAsia="ru-RU"/>
        </w:rPr>
        <w:t>Потрібно встати прямо, ноги поставити на ширині плечей, одна рука на поясі, іншою триматися за спинку стільця. Вико</w:t>
      </w:r>
      <w:r>
        <w:rPr>
          <w:rFonts w:ascii="Times New Roman" w:hAnsi="Times New Roman"/>
          <w:sz w:val="28"/>
          <w:szCs w:val="28"/>
          <w:lang w:eastAsia="ru-RU"/>
        </w:rPr>
        <w:t>нувати махи правою ногою вперед</w:t>
      </w:r>
      <w:r w:rsidRPr="00DD258B">
        <w:rPr>
          <w:rFonts w:ascii="Times New Roman" w:hAnsi="Times New Roman"/>
          <w:sz w:val="28"/>
          <w:szCs w:val="28"/>
        </w:rPr>
        <w:t>–</w:t>
      </w:r>
      <w:r w:rsidRPr="00B12CD0">
        <w:rPr>
          <w:rFonts w:ascii="Times New Roman" w:hAnsi="Times New Roman"/>
          <w:sz w:val="28"/>
          <w:szCs w:val="28"/>
          <w:lang w:eastAsia="ru-RU"/>
        </w:rPr>
        <w:t xml:space="preserve">назад. </w:t>
      </w:r>
      <w:r>
        <w:rPr>
          <w:rFonts w:ascii="Times New Roman" w:hAnsi="Times New Roman"/>
          <w:sz w:val="28"/>
          <w:szCs w:val="28"/>
          <w:lang w:eastAsia="ru-RU"/>
        </w:rPr>
        <w:t>Потім п</w:t>
      </w:r>
      <w:r w:rsidRPr="00B12CD0">
        <w:rPr>
          <w:rFonts w:ascii="Times New Roman" w:hAnsi="Times New Roman"/>
          <w:sz w:val="28"/>
          <w:szCs w:val="28"/>
          <w:lang w:eastAsia="ru-RU"/>
        </w:rPr>
        <w:t xml:space="preserve">овернутися в початкове положення і </w:t>
      </w:r>
      <w:r>
        <w:rPr>
          <w:rFonts w:ascii="Times New Roman" w:hAnsi="Times New Roman"/>
          <w:sz w:val="28"/>
          <w:szCs w:val="28"/>
          <w:lang w:eastAsia="ru-RU"/>
        </w:rPr>
        <w:t>виконати те ж саме лівою ногою. Повторювати дану вправу</w:t>
      </w:r>
      <w:r w:rsidRPr="00B12CD0">
        <w:rPr>
          <w:rFonts w:ascii="Times New Roman" w:hAnsi="Times New Roman"/>
          <w:sz w:val="28"/>
          <w:szCs w:val="28"/>
          <w:lang w:eastAsia="ru-RU"/>
        </w:rPr>
        <w:t xml:space="preserve"> для зміцнення серцево</w:t>
      </w:r>
      <w:r>
        <w:rPr>
          <w:rFonts w:ascii="Times New Roman" w:hAnsi="Times New Roman"/>
          <w:sz w:val="28"/>
          <w:szCs w:val="28"/>
          <w:lang w:eastAsia="ru-RU"/>
        </w:rPr>
        <w:t xml:space="preserve">-судинної системи </w:t>
      </w:r>
      <w:r w:rsidRPr="00DD258B">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eastAsia="ru-RU"/>
        </w:rPr>
        <w:t>не більше 6</w:t>
      </w:r>
      <w:r w:rsidRPr="00DD258B">
        <w:rPr>
          <w:rFonts w:ascii="Times New Roman" w:hAnsi="Times New Roman"/>
          <w:sz w:val="28"/>
          <w:szCs w:val="28"/>
        </w:rPr>
        <w:t>–</w:t>
      </w:r>
      <w:r w:rsidRPr="00B12CD0">
        <w:rPr>
          <w:rFonts w:ascii="Times New Roman" w:hAnsi="Times New Roman"/>
          <w:sz w:val="28"/>
          <w:szCs w:val="28"/>
          <w:lang w:eastAsia="ru-RU"/>
        </w:rPr>
        <w:t>8 разів.</w:t>
      </w:r>
    </w:p>
    <w:p w:rsidR="00200D5B" w:rsidRPr="00B12CD0" w:rsidRDefault="00200D5B"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t xml:space="preserve">Вправа </w:t>
      </w:r>
      <w:r w:rsidRPr="00B12CD0">
        <w:rPr>
          <w:rFonts w:ascii="Times New Roman" w:hAnsi="Times New Roman"/>
          <w:b/>
          <w:sz w:val="28"/>
          <w:szCs w:val="28"/>
          <w:lang w:eastAsia="ru-RU"/>
        </w:rPr>
        <w:t>№1</w:t>
      </w:r>
      <w:r>
        <w:rPr>
          <w:rFonts w:ascii="Times New Roman" w:hAnsi="Times New Roman"/>
          <w:b/>
          <w:sz w:val="28"/>
          <w:szCs w:val="28"/>
          <w:lang w:eastAsia="ru-RU"/>
        </w:rPr>
        <w:t>7:</w:t>
      </w:r>
    </w:p>
    <w:p w:rsidR="00200D5B" w:rsidRDefault="00200D5B" w:rsidP="004E48B0">
      <w:pPr>
        <w:spacing w:after="0" w:line="360" w:lineRule="auto"/>
        <w:ind w:firstLine="709"/>
        <w:contextualSpacing/>
        <w:jc w:val="both"/>
        <w:rPr>
          <w:rFonts w:ascii="Times New Roman" w:hAnsi="Times New Roman"/>
          <w:sz w:val="28"/>
          <w:szCs w:val="28"/>
        </w:rPr>
      </w:pPr>
      <w:r w:rsidRPr="00076662">
        <w:rPr>
          <w:rFonts w:ascii="Times New Roman" w:hAnsi="Times New Roman"/>
          <w:sz w:val="28"/>
          <w:szCs w:val="28"/>
        </w:rPr>
        <w:t>Ходьба на носках на місці чи з просуванням і одночасним п</w:t>
      </w:r>
      <w:r>
        <w:rPr>
          <w:rFonts w:ascii="Times New Roman" w:hAnsi="Times New Roman"/>
          <w:sz w:val="28"/>
          <w:szCs w:val="28"/>
        </w:rPr>
        <w:t>ідніманням та опусканням рук – 8</w:t>
      </w:r>
      <w:r w:rsidRPr="00DD258B">
        <w:rPr>
          <w:rFonts w:ascii="Times New Roman" w:hAnsi="Times New Roman"/>
          <w:sz w:val="28"/>
          <w:szCs w:val="28"/>
        </w:rPr>
        <w:t>–</w:t>
      </w:r>
      <w:r w:rsidRPr="00076662">
        <w:rPr>
          <w:rFonts w:ascii="Times New Roman" w:hAnsi="Times New Roman"/>
          <w:sz w:val="28"/>
          <w:szCs w:val="28"/>
        </w:rPr>
        <w:t>12 с. Під час піднімання рук – вдих, опускання видих</w:t>
      </w:r>
      <w:r>
        <w:rPr>
          <w:rFonts w:ascii="Times New Roman" w:hAnsi="Times New Roman"/>
          <w:sz w:val="28"/>
          <w:szCs w:val="28"/>
        </w:rPr>
        <w:t xml:space="preserve">. </w:t>
      </w:r>
    </w:p>
    <w:p w:rsidR="00200D5B" w:rsidRDefault="00200D5B"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t xml:space="preserve">Вправа </w:t>
      </w:r>
      <w:r>
        <w:rPr>
          <w:rFonts w:ascii="Times New Roman" w:hAnsi="Times New Roman"/>
          <w:b/>
          <w:sz w:val="28"/>
          <w:szCs w:val="28"/>
          <w:lang w:eastAsia="ru-RU"/>
        </w:rPr>
        <w:t>№18</w:t>
      </w:r>
      <w:r w:rsidRPr="00B12CD0">
        <w:rPr>
          <w:rFonts w:ascii="Times New Roman" w:hAnsi="Times New Roman"/>
          <w:b/>
          <w:sz w:val="28"/>
          <w:szCs w:val="28"/>
          <w:lang w:eastAsia="ru-RU"/>
        </w:rPr>
        <w:t>:</w:t>
      </w:r>
    </w:p>
    <w:p w:rsidR="00200D5B" w:rsidRDefault="00200D5B" w:rsidP="004E48B0">
      <w:pPr>
        <w:spacing w:after="0"/>
        <w:ind w:firstLine="708"/>
        <w:rPr>
          <w:rFonts w:ascii="Times New Roman" w:hAnsi="Times New Roman"/>
          <w:sz w:val="28"/>
          <w:szCs w:val="28"/>
        </w:rPr>
      </w:pPr>
      <w:r>
        <w:rPr>
          <w:rFonts w:ascii="Times New Roman" w:hAnsi="Times New Roman"/>
          <w:sz w:val="28"/>
          <w:szCs w:val="28"/>
        </w:rPr>
        <w:t>Відновити дихання після проведеного комплексу вправ.</w:t>
      </w:r>
    </w:p>
    <w:p w:rsidR="00200D5B" w:rsidRDefault="00200D5B" w:rsidP="00980B45">
      <w:pPr>
        <w:spacing w:after="0"/>
        <w:jc w:val="right"/>
        <w:rPr>
          <w:rFonts w:ascii="Times New Roman" w:hAnsi="Times New Roman"/>
          <w:b/>
          <w:sz w:val="28"/>
          <w:szCs w:val="28"/>
        </w:rPr>
      </w:pPr>
      <w:r>
        <w:rPr>
          <w:rFonts w:ascii="Times New Roman" w:hAnsi="Times New Roman"/>
          <w:sz w:val="28"/>
          <w:szCs w:val="28"/>
        </w:rPr>
        <w:br w:type="page"/>
      </w:r>
      <w:r>
        <w:rPr>
          <w:rFonts w:ascii="Times New Roman" w:hAnsi="Times New Roman"/>
          <w:b/>
          <w:sz w:val="28"/>
          <w:szCs w:val="28"/>
        </w:rPr>
        <w:t>Додаток Б</w:t>
      </w:r>
    </w:p>
    <w:p w:rsidR="00200D5B" w:rsidRDefault="00200D5B" w:rsidP="00E31029">
      <w:pPr>
        <w:jc w:val="center"/>
        <w:rPr>
          <w:rFonts w:ascii="Times New Roman" w:hAnsi="Times New Roman"/>
          <w:b/>
          <w:sz w:val="28"/>
          <w:szCs w:val="28"/>
        </w:rPr>
      </w:pPr>
      <w:r>
        <w:rPr>
          <w:rFonts w:ascii="Times New Roman" w:hAnsi="Times New Roman"/>
          <w:b/>
          <w:sz w:val="28"/>
          <w:szCs w:val="28"/>
        </w:rPr>
        <w:t>Схема р</w:t>
      </w:r>
      <w:r w:rsidRPr="00410341">
        <w:rPr>
          <w:rFonts w:ascii="Times New Roman" w:hAnsi="Times New Roman"/>
          <w:b/>
          <w:sz w:val="28"/>
          <w:szCs w:val="28"/>
        </w:rPr>
        <w:t>ежим</w:t>
      </w:r>
      <w:r>
        <w:rPr>
          <w:rFonts w:ascii="Times New Roman" w:hAnsi="Times New Roman"/>
          <w:b/>
          <w:sz w:val="28"/>
          <w:szCs w:val="28"/>
        </w:rPr>
        <w:t xml:space="preserve">у добової діяльності </w:t>
      </w:r>
      <w:r w:rsidRPr="00410341">
        <w:rPr>
          <w:rFonts w:ascii="Times New Roman" w:hAnsi="Times New Roman"/>
          <w:b/>
          <w:sz w:val="28"/>
          <w:szCs w:val="28"/>
        </w:rPr>
        <w:t>студентів</w:t>
      </w:r>
      <w:r>
        <w:rPr>
          <w:rFonts w:ascii="Times New Roman" w:hAnsi="Times New Roman"/>
          <w:b/>
          <w:sz w:val="28"/>
          <w:szCs w:val="28"/>
        </w:rPr>
        <w:t xml:space="preserve"> віком 17-19 років</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28"/>
        <w:gridCol w:w="7560"/>
      </w:tblGrid>
      <w:tr w:rsidR="00200D5B" w:rsidRPr="00B25D89" w:rsidTr="0078168F">
        <w:trPr>
          <w:trHeight w:val="20"/>
        </w:trPr>
        <w:tc>
          <w:tcPr>
            <w:tcW w:w="1728" w:type="dxa"/>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Час доби</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Елементи режиму добової діяльності</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6.45–7.00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Пробудження, прибирання ліжка</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7.00–7.15</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Ранкова гімнастика</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7.15–7.35</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Ранковий туалет, процедури загартовування</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7.35–7.50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Сніданок</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7.50–8.00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 xml:space="preserve">Дорога в університет, прогулянка на свіжому повітрі </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8.00–9.20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Навчальні заняття (І пара)</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9.20–9.40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Другий сніданок</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9.40–11.00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Навчальні заняття (І І пара)</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11.00–12.40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Навчальні заняття (І І І пара)</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12.40–13.00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Дорога додому</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13.00–15.00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Відпочинок, приготування їжі, обід</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15.00–16.30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Прогулянка на свіжому повітрі, відпочинок, полудник</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16.30–18.00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Заняття у спортивній секції або самостійні заняття фізичними вправами  (від 3 до 5 разів. на тиждень), робота в бібліотеці, заняття в наукових гуртках і т.д.</w:t>
            </w:r>
          </w:p>
        </w:tc>
      </w:tr>
      <w:tr w:rsidR="00200D5B" w:rsidRPr="00B25D89" w:rsidTr="0078168F">
        <w:trPr>
          <w:trHeight w:val="20"/>
        </w:trPr>
        <w:tc>
          <w:tcPr>
            <w:tcW w:w="1728"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18.30–19.30</w:t>
            </w:r>
          </w:p>
        </w:tc>
        <w:tc>
          <w:tcPr>
            <w:tcW w:w="7560" w:type="dxa"/>
            <w:vAlign w:val="center"/>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Самопідготовка (виконання завдань, творча діяльність, допомога рідним, ручна праця, музика), участь у різних заходах, відпочинок.</w:t>
            </w:r>
          </w:p>
        </w:tc>
      </w:tr>
      <w:tr w:rsidR="00200D5B" w:rsidRPr="00B25D89" w:rsidTr="0078168F">
        <w:trPr>
          <w:trHeight w:val="20"/>
        </w:trPr>
        <w:tc>
          <w:tcPr>
            <w:tcW w:w="1728" w:type="dxa"/>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br w:type="page"/>
              <w:t>19.30–20.00</w:t>
            </w:r>
          </w:p>
        </w:tc>
        <w:tc>
          <w:tcPr>
            <w:tcW w:w="7560" w:type="dxa"/>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Вечеря</w:t>
            </w:r>
          </w:p>
        </w:tc>
      </w:tr>
      <w:tr w:rsidR="00200D5B" w:rsidRPr="00B25D89" w:rsidTr="0078168F">
        <w:tblPrEx>
          <w:tblLook w:val="0000"/>
        </w:tblPrEx>
        <w:trPr>
          <w:trHeight w:val="20"/>
        </w:trPr>
        <w:tc>
          <w:tcPr>
            <w:tcW w:w="1728" w:type="dxa"/>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20.00–21.30</w:t>
            </w:r>
          </w:p>
        </w:tc>
        <w:tc>
          <w:tcPr>
            <w:tcW w:w="7560" w:type="dxa"/>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Самостійна діяльність</w:t>
            </w:r>
          </w:p>
        </w:tc>
      </w:tr>
      <w:tr w:rsidR="00200D5B" w:rsidRPr="00B25D89" w:rsidTr="0078168F">
        <w:tblPrEx>
          <w:tblLook w:val="0000"/>
        </w:tblPrEx>
        <w:trPr>
          <w:trHeight w:val="20"/>
        </w:trPr>
        <w:tc>
          <w:tcPr>
            <w:tcW w:w="1728" w:type="dxa"/>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21.30–22.30</w:t>
            </w:r>
          </w:p>
        </w:tc>
        <w:tc>
          <w:tcPr>
            <w:tcW w:w="7560" w:type="dxa"/>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Перегляд преси, телепередач і т.д.</w:t>
            </w:r>
          </w:p>
        </w:tc>
      </w:tr>
      <w:tr w:rsidR="00200D5B" w:rsidRPr="00B25D89" w:rsidTr="0078168F">
        <w:tblPrEx>
          <w:tblLook w:val="0000"/>
        </w:tblPrEx>
        <w:trPr>
          <w:trHeight w:val="20"/>
        </w:trPr>
        <w:tc>
          <w:tcPr>
            <w:tcW w:w="1728" w:type="dxa"/>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22.30–23.00</w:t>
            </w:r>
          </w:p>
        </w:tc>
        <w:tc>
          <w:tcPr>
            <w:tcW w:w="7560" w:type="dxa"/>
          </w:tcPr>
          <w:p w:rsidR="00200D5B" w:rsidRPr="00B25D89" w:rsidRDefault="00200D5B" w:rsidP="00B25D89">
            <w:pPr>
              <w:rPr>
                <w:rFonts w:ascii="Times New Roman" w:hAnsi="Times New Roman"/>
                <w:sz w:val="28"/>
                <w:szCs w:val="28"/>
              </w:rPr>
            </w:pPr>
            <w:r w:rsidRPr="00B25D89">
              <w:rPr>
                <w:rFonts w:ascii="Times New Roman" w:hAnsi="Times New Roman"/>
                <w:sz w:val="28"/>
                <w:szCs w:val="28"/>
              </w:rPr>
              <w:t>Підготовка до сну, сон</w:t>
            </w:r>
          </w:p>
        </w:tc>
      </w:tr>
    </w:tbl>
    <w:p w:rsidR="00200D5B" w:rsidRPr="00DD6F14" w:rsidRDefault="00200D5B" w:rsidP="00E31029">
      <w:pPr>
        <w:rPr>
          <w:rFonts w:ascii="Times New Roman" w:hAnsi="Times New Roman"/>
          <w:sz w:val="28"/>
          <w:szCs w:val="28"/>
        </w:rPr>
      </w:pPr>
    </w:p>
    <w:p w:rsidR="00200D5B" w:rsidRDefault="00200D5B" w:rsidP="00B25D89">
      <w:pPr>
        <w:jc w:val="right"/>
        <w:rPr>
          <w:rFonts w:ascii="Times New Roman" w:hAnsi="Times New Roman"/>
          <w:b/>
          <w:sz w:val="28"/>
          <w:szCs w:val="28"/>
        </w:rPr>
      </w:pPr>
      <w:r>
        <w:rPr>
          <w:rFonts w:ascii="Times New Roman" w:hAnsi="Times New Roman"/>
          <w:color w:val="000000"/>
          <w:sz w:val="28"/>
          <w:szCs w:val="28"/>
        </w:rPr>
        <w:br w:type="page"/>
      </w:r>
      <w:r>
        <w:rPr>
          <w:rFonts w:ascii="Times New Roman" w:hAnsi="Times New Roman"/>
          <w:b/>
          <w:sz w:val="28"/>
          <w:szCs w:val="28"/>
        </w:rPr>
        <w:t>Додаток В</w:t>
      </w:r>
    </w:p>
    <w:p w:rsidR="00200D5B" w:rsidRDefault="00200D5B" w:rsidP="006E30B4">
      <w:pPr>
        <w:spacing w:line="360" w:lineRule="auto"/>
        <w:jc w:val="center"/>
        <w:rPr>
          <w:rFonts w:ascii="Times New Roman" w:hAnsi="Times New Roman"/>
          <w:b/>
          <w:sz w:val="28"/>
          <w:szCs w:val="28"/>
        </w:rPr>
      </w:pPr>
      <w:r w:rsidRPr="00CB1709">
        <w:rPr>
          <w:rFonts w:ascii="Times New Roman" w:hAnsi="Times New Roman"/>
          <w:b/>
          <w:sz w:val="28"/>
          <w:szCs w:val="28"/>
        </w:rPr>
        <w:t>Поради студента</w:t>
      </w:r>
      <w:r>
        <w:rPr>
          <w:rFonts w:ascii="Times New Roman" w:hAnsi="Times New Roman"/>
          <w:b/>
          <w:sz w:val="28"/>
          <w:szCs w:val="28"/>
        </w:rPr>
        <w:t>м щодо раціонального харчування</w:t>
      </w:r>
    </w:p>
    <w:p w:rsidR="00200D5B" w:rsidRDefault="00200D5B" w:rsidP="006E30B4">
      <w:pPr>
        <w:spacing w:line="360" w:lineRule="auto"/>
        <w:ind w:firstLine="709"/>
        <w:contextualSpacing/>
        <w:jc w:val="both"/>
        <w:rPr>
          <w:rFonts w:ascii="Times New Roman" w:hAnsi="Times New Roman"/>
          <w:color w:val="000000"/>
          <w:sz w:val="28"/>
          <w:szCs w:val="28"/>
          <w:shd w:val="clear" w:color="auto" w:fill="FFFFFF"/>
        </w:rPr>
      </w:pPr>
      <w:r>
        <w:rPr>
          <w:rFonts w:ascii="Times New Roman" w:hAnsi="Times New Roman"/>
          <w:b/>
          <w:sz w:val="28"/>
          <w:szCs w:val="28"/>
        </w:rPr>
        <w:t xml:space="preserve">Порада 1. </w:t>
      </w:r>
      <w:r>
        <w:rPr>
          <w:rFonts w:ascii="Times New Roman" w:hAnsi="Times New Roman"/>
          <w:color w:val="000000"/>
          <w:sz w:val="28"/>
          <w:szCs w:val="28"/>
          <w:shd w:val="clear" w:color="auto" w:fill="FFFFFF"/>
        </w:rPr>
        <w:t xml:space="preserve">Значну увагу необхідно </w:t>
      </w:r>
      <w:r w:rsidRPr="000108C0">
        <w:rPr>
          <w:rFonts w:ascii="Times New Roman" w:hAnsi="Times New Roman"/>
          <w:color w:val="000000"/>
          <w:sz w:val="28"/>
          <w:szCs w:val="28"/>
          <w:shd w:val="clear" w:color="auto" w:fill="FFFFFF"/>
        </w:rPr>
        <w:t xml:space="preserve">приділяти сніданку. </w:t>
      </w:r>
      <w:r>
        <w:rPr>
          <w:rFonts w:ascii="Times New Roman" w:hAnsi="Times New Roman"/>
          <w:color w:val="000000"/>
          <w:sz w:val="28"/>
          <w:szCs w:val="28"/>
          <w:shd w:val="clear" w:color="auto" w:fill="FFFFFF"/>
        </w:rPr>
        <w:t>Студенти повинні обов’язково харчуватися зранку. С</w:t>
      </w:r>
      <w:r w:rsidRPr="000108C0">
        <w:rPr>
          <w:rFonts w:ascii="Times New Roman" w:hAnsi="Times New Roman"/>
          <w:color w:val="000000"/>
          <w:sz w:val="28"/>
          <w:szCs w:val="28"/>
          <w:shd w:val="clear" w:color="auto" w:fill="FFFFFF"/>
        </w:rPr>
        <w:t>ніданок п</w:t>
      </w:r>
      <w:r>
        <w:rPr>
          <w:rFonts w:ascii="Times New Roman" w:hAnsi="Times New Roman"/>
          <w:color w:val="000000"/>
          <w:sz w:val="28"/>
          <w:szCs w:val="28"/>
          <w:shd w:val="clear" w:color="auto" w:fill="FFFFFF"/>
        </w:rPr>
        <w:t>овинен містити 700…800 ккал: 25</w:t>
      </w:r>
      <w:r w:rsidRPr="00DD258B">
        <w:rPr>
          <w:rFonts w:ascii="Times New Roman" w:hAnsi="Times New Roman"/>
          <w:sz w:val="28"/>
          <w:szCs w:val="28"/>
        </w:rPr>
        <w:t>–</w:t>
      </w:r>
      <w:r w:rsidRPr="000108C0">
        <w:rPr>
          <w:rFonts w:ascii="Times New Roman" w:hAnsi="Times New Roman"/>
          <w:color w:val="000000"/>
          <w:sz w:val="28"/>
          <w:szCs w:val="28"/>
          <w:shd w:val="clear" w:color="auto" w:fill="FFFFFF"/>
        </w:rPr>
        <w:t xml:space="preserve">35 г білка, </w:t>
      </w:r>
      <w:smartTag w:uri="urn:schemas-microsoft-com:office:smarttags" w:element="metricconverter">
        <w:smartTagPr>
          <w:attr w:name="ProductID" w:val="30 г"/>
        </w:smartTagPr>
        <w:r w:rsidRPr="000108C0">
          <w:rPr>
            <w:rFonts w:ascii="Times New Roman" w:hAnsi="Times New Roman"/>
            <w:color w:val="000000"/>
            <w:sz w:val="28"/>
            <w:szCs w:val="28"/>
            <w:shd w:val="clear" w:color="auto" w:fill="FFFFFF"/>
          </w:rPr>
          <w:t>30 г</w:t>
        </w:r>
      </w:smartTag>
      <w:r w:rsidRPr="000108C0">
        <w:rPr>
          <w:rFonts w:ascii="Times New Roman" w:hAnsi="Times New Roman"/>
          <w:color w:val="000000"/>
          <w:sz w:val="28"/>
          <w:szCs w:val="28"/>
          <w:shd w:val="clear" w:color="auto" w:fill="FFFFFF"/>
        </w:rPr>
        <w:t xml:space="preserve"> жиру та </w:t>
      </w:r>
      <w:smartTag w:uri="urn:schemas-microsoft-com:office:smarttags" w:element="metricconverter">
        <w:smartTagPr>
          <w:attr w:name="ProductID" w:val="100 г"/>
        </w:smartTagPr>
        <w:r w:rsidRPr="000108C0">
          <w:rPr>
            <w:rFonts w:ascii="Times New Roman" w:hAnsi="Times New Roman"/>
            <w:color w:val="000000"/>
            <w:sz w:val="28"/>
            <w:szCs w:val="28"/>
            <w:shd w:val="clear" w:color="auto" w:fill="FFFFFF"/>
          </w:rPr>
          <w:t>100 г</w:t>
        </w:r>
      </w:smartTag>
      <w:r w:rsidRPr="000108C0">
        <w:rPr>
          <w:rFonts w:ascii="Times New Roman" w:hAnsi="Times New Roman"/>
          <w:color w:val="000000"/>
          <w:sz w:val="28"/>
          <w:szCs w:val="28"/>
          <w:shd w:val="clear" w:color="auto" w:fill="FFFFFF"/>
        </w:rPr>
        <w:t xml:space="preserve"> вуглеводів</w:t>
      </w:r>
      <w:r>
        <w:rPr>
          <w:rFonts w:ascii="Times New Roman" w:hAnsi="Times New Roman"/>
          <w:color w:val="000000"/>
          <w:sz w:val="28"/>
          <w:szCs w:val="28"/>
          <w:shd w:val="clear" w:color="auto" w:fill="FFFFFF"/>
        </w:rPr>
        <w:t xml:space="preserve"> для відчуття ситості на цілий день</w:t>
      </w:r>
      <w:r w:rsidRPr="000108C0">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Необхідно на сніданок вживати </w:t>
      </w:r>
      <w:r w:rsidRPr="000108C0">
        <w:rPr>
          <w:rFonts w:ascii="Times New Roman" w:hAnsi="Times New Roman"/>
          <w:color w:val="000000"/>
          <w:sz w:val="28"/>
          <w:szCs w:val="28"/>
          <w:shd w:val="clear" w:color="auto" w:fill="FFFFFF"/>
        </w:rPr>
        <w:t xml:space="preserve">одну гарячу страву </w:t>
      </w:r>
      <w:r>
        <w:rPr>
          <w:rFonts w:ascii="Times New Roman" w:hAnsi="Times New Roman"/>
          <w:color w:val="000000"/>
          <w:sz w:val="28"/>
          <w:szCs w:val="28"/>
          <w:shd w:val="clear" w:color="auto" w:fill="FFFFFF"/>
        </w:rPr>
        <w:t>і</w:t>
      </w:r>
      <w:r w:rsidRPr="000108C0">
        <w:rPr>
          <w:rFonts w:ascii="Times New Roman" w:hAnsi="Times New Roman"/>
          <w:color w:val="000000"/>
          <w:sz w:val="28"/>
          <w:szCs w:val="28"/>
          <w:shd w:val="clear" w:color="auto" w:fill="FFFFFF"/>
        </w:rPr>
        <w:t>з м’яса або риби, борошняну, карто</w:t>
      </w:r>
      <w:r>
        <w:rPr>
          <w:rFonts w:ascii="Times New Roman" w:hAnsi="Times New Roman"/>
          <w:color w:val="000000"/>
          <w:sz w:val="28"/>
          <w:szCs w:val="28"/>
          <w:shd w:val="clear" w:color="auto" w:fill="FFFFFF"/>
        </w:rPr>
        <w:t xml:space="preserve">пляно-овочеву, яєчну або сирну, слід вживати такі продукти як </w:t>
      </w:r>
      <w:r w:rsidRPr="000108C0">
        <w:rPr>
          <w:rFonts w:ascii="Times New Roman" w:hAnsi="Times New Roman"/>
          <w:color w:val="000000"/>
          <w:sz w:val="28"/>
          <w:szCs w:val="28"/>
          <w:shd w:val="clear" w:color="auto" w:fill="FFFFFF"/>
        </w:rPr>
        <w:t>вершкове</w:t>
      </w:r>
      <w:r>
        <w:rPr>
          <w:rFonts w:ascii="Times New Roman" w:hAnsi="Times New Roman"/>
          <w:color w:val="000000"/>
          <w:sz w:val="28"/>
          <w:szCs w:val="28"/>
          <w:shd w:val="clear" w:color="auto" w:fill="FFFFFF"/>
        </w:rPr>
        <w:t xml:space="preserve"> масло, </w:t>
      </w:r>
      <w:r w:rsidRPr="000108C0">
        <w:rPr>
          <w:rFonts w:ascii="Times New Roman" w:hAnsi="Times New Roman"/>
          <w:color w:val="000000"/>
          <w:sz w:val="28"/>
          <w:szCs w:val="28"/>
          <w:shd w:val="clear" w:color="auto" w:fill="FFFFFF"/>
        </w:rPr>
        <w:t>варені яйця</w:t>
      </w:r>
      <w:r>
        <w:rPr>
          <w:rFonts w:ascii="Times New Roman" w:hAnsi="Times New Roman"/>
          <w:color w:val="000000"/>
          <w:sz w:val="28"/>
          <w:szCs w:val="28"/>
          <w:shd w:val="clear" w:color="auto" w:fill="FFFFFF"/>
        </w:rPr>
        <w:t>, сир, ковбасу</w:t>
      </w:r>
      <w:r w:rsidRPr="000108C0">
        <w:rPr>
          <w:rFonts w:ascii="Times New Roman" w:hAnsi="Times New Roman"/>
          <w:color w:val="000000"/>
          <w:sz w:val="28"/>
          <w:szCs w:val="28"/>
          <w:shd w:val="clear" w:color="auto" w:fill="FFFFFF"/>
        </w:rPr>
        <w:t xml:space="preserve"> та ін. У меню </w:t>
      </w:r>
      <w:r>
        <w:rPr>
          <w:rFonts w:ascii="Times New Roman" w:hAnsi="Times New Roman"/>
          <w:color w:val="000000"/>
          <w:sz w:val="28"/>
          <w:szCs w:val="28"/>
          <w:shd w:val="clear" w:color="auto" w:fill="FFFFFF"/>
        </w:rPr>
        <w:t xml:space="preserve">передусім завжди мають бути гарячі напої: чай, кава або </w:t>
      </w:r>
      <w:r w:rsidRPr="000108C0">
        <w:rPr>
          <w:rFonts w:ascii="Times New Roman" w:hAnsi="Times New Roman"/>
          <w:color w:val="000000"/>
          <w:sz w:val="28"/>
          <w:szCs w:val="28"/>
          <w:shd w:val="clear" w:color="auto" w:fill="FFFFFF"/>
        </w:rPr>
        <w:t>какао.</w:t>
      </w:r>
      <w:r>
        <w:rPr>
          <w:rFonts w:ascii="Times New Roman" w:hAnsi="Times New Roman"/>
          <w:color w:val="000000"/>
          <w:sz w:val="28"/>
          <w:szCs w:val="28"/>
          <w:shd w:val="clear" w:color="auto" w:fill="FFFFFF"/>
        </w:rPr>
        <w:t xml:space="preserve"> Перші страви містять екстрактивні (креатин, амінокислоти, креатинін та ін.) та ароматичні </w:t>
      </w:r>
      <w:r w:rsidRPr="00102F6C">
        <w:rPr>
          <w:rFonts w:ascii="Times New Roman" w:hAnsi="Times New Roman"/>
          <w:color w:val="000000"/>
          <w:sz w:val="28"/>
          <w:szCs w:val="28"/>
          <w:shd w:val="clear" w:color="auto" w:fill="FFFFFF"/>
        </w:rPr>
        <w:t>речовин</w:t>
      </w:r>
      <w:r>
        <w:rPr>
          <w:rFonts w:ascii="Times New Roman" w:hAnsi="Times New Roman"/>
          <w:color w:val="000000"/>
          <w:sz w:val="28"/>
          <w:szCs w:val="28"/>
          <w:shd w:val="clear" w:color="auto" w:fill="FFFFFF"/>
        </w:rPr>
        <w:t>и, що спричиняють</w:t>
      </w:r>
      <w:r w:rsidRPr="00102F6C">
        <w:rPr>
          <w:rFonts w:ascii="Times New Roman" w:hAnsi="Times New Roman"/>
          <w:color w:val="000000"/>
          <w:sz w:val="28"/>
          <w:szCs w:val="28"/>
          <w:shd w:val="clear" w:color="auto" w:fill="FFFFFF"/>
        </w:rPr>
        <w:t xml:space="preserve"> виділення травних соків, підвищ</w:t>
      </w:r>
      <w:r>
        <w:rPr>
          <w:rFonts w:ascii="Times New Roman" w:hAnsi="Times New Roman"/>
          <w:color w:val="000000"/>
          <w:sz w:val="28"/>
          <w:szCs w:val="28"/>
          <w:shd w:val="clear" w:color="auto" w:fill="FFFFFF"/>
        </w:rPr>
        <w:t>ують апетит</w:t>
      </w:r>
      <w:r w:rsidRPr="00102F6C">
        <w:rPr>
          <w:rFonts w:ascii="Times New Roman" w:hAnsi="Times New Roman"/>
          <w:color w:val="000000"/>
          <w:sz w:val="28"/>
          <w:szCs w:val="28"/>
          <w:shd w:val="clear" w:color="auto" w:fill="FFFFFF"/>
        </w:rPr>
        <w:t xml:space="preserve">. </w:t>
      </w:r>
    </w:p>
    <w:p w:rsidR="00200D5B" w:rsidRDefault="00200D5B"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t>Порада 2</w:t>
      </w:r>
      <w:r w:rsidRPr="00831E60">
        <w:rPr>
          <w:rFonts w:ascii="Times New Roman" w:hAnsi="Times New Roman"/>
          <w:b/>
          <w:sz w:val="28"/>
          <w:szCs w:val="28"/>
        </w:rPr>
        <w:t>.</w:t>
      </w:r>
      <w:r w:rsidRPr="00831E60">
        <w:rPr>
          <w:rFonts w:ascii="Times New Roman" w:hAnsi="Times New Roman"/>
          <w:color w:val="000000"/>
          <w:sz w:val="28"/>
          <w:szCs w:val="28"/>
          <w:shd w:val="clear" w:color="auto" w:fill="FFFFFF"/>
        </w:rPr>
        <w:t xml:space="preserve"> </w:t>
      </w:r>
      <w:r w:rsidRPr="00C334E7">
        <w:rPr>
          <w:rFonts w:ascii="Times New Roman" w:hAnsi="Times New Roman"/>
          <w:sz w:val="28"/>
          <w:szCs w:val="28"/>
        </w:rPr>
        <w:t xml:space="preserve">Потрібно </w:t>
      </w:r>
      <w:r>
        <w:rPr>
          <w:rFonts w:ascii="Times New Roman" w:hAnsi="Times New Roman"/>
          <w:sz w:val="28"/>
          <w:szCs w:val="28"/>
        </w:rPr>
        <w:t xml:space="preserve">вживати їжу </w:t>
      </w:r>
      <w:r w:rsidRPr="00C334E7">
        <w:rPr>
          <w:rFonts w:ascii="Times New Roman" w:hAnsi="Times New Roman"/>
          <w:sz w:val="28"/>
          <w:szCs w:val="28"/>
        </w:rPr>
        <w:t xml:space="preserve">не менше трьох разів на день. </w:t>
      </w:r>
      <w:r>
        <w:rPr>
          <w:rFonts w:ascii="Times New Roman" w:hAnsi="Times New Roman"/>
          <w:sz w:val="28"/>
          <w:szCs w:val="28"/>
        </w:rPr>
        <w:t xml:space="preserve">Взагалі найбільш раціональним є чотириразове харчування, </w:t>
      </w:r>
      <w:r w:rsidRPr="005F34C0">
        <w:rPr>
          <w:rFonts w:ascii="Times New Roman" w:hAnsi="Times New Roman"/>
          <w:sz w:val="28"/>
          <w:szCs w:val="28"/>
        </w:rPr>
        <w:t>при якому за сніданком необхідно одержати 25,0 % загальної енергетичної цінності раціону, з</w:t>
      </w:r>
      <w:r>
        <w:rPr>
          <w:rFonts w:ascii="Times New Roman" w:hAnsi="Times New Roman"/>
          <w:sz w:val="28"/>
          <w:szCs w:val="28"/>
        </w:rPr>
        <w:t>а</w:t>
      </w:r>
      <w:r w:rsidRPr="005F34C0">
        <w:rPr>
          <w:rFonts w:ascii="Times New Roman" w:hAnsi="Times New Roman"/>
          <w:sz w:val="28"/>
          <w:szCs w:val="28"/>
        </w:rPr>
        <w:t xml:space="preserve"> обідом – 35,0 %, з</w:t>
      </w:r>
      <w:r>
        <w:rPr>
          <w:rFonts w:ascii="Times New Roman" w:hAnsi="Times New Roman"/>
          <w:sz w:val="28"/>
          <w:szCs w:val="28"/>
        </w:rPr>
        <w:t>а</w:t>
      </w:r>
      <w:r w:rsidRPr="005F34C0">
        <w:rPr>
          <w:rFonts w:ascii="Times New Roman" w:hAnsi="Times New Roman"/>
          <w:sz w:val="28"/>
          <w:szCs w:val="28"/>
        </w:rPr>
        <w:t xml:space="preserve"> вечерею – 15 %, з</w:t>
      </w:r>
      <w:r>
        <w:rPr>
          <w:rFonts w:ascii="Times New Roman" w:hAnsi="Times New Roman"/>
          <w:sz w:val="28"/>
          <w:szCs w:val="28"/>
        </w:rPr>
        <w:t>а</w:t>
      </w:r>
      <w:r w:rsidRPr="005F34C0">
        <w:rPr>
          <w:rFonts w:ascii="Times New Roman" w:hAnsi="Times New Roman"/>
          <w:sz w:val="28"/>
          <w:szCs w:val="28"/>
        </w:rPr>
        <w:t xml:space="preserve"> другою вечерею – 25,0 %. При триразовому харчуванні розподіл харчо</w:t>
      </w:r>
      <w:r>
        <w:rPr>
          <w:rFonts w:ascii="Times New Roman" w:hAnsi="Times New Roman"/>
          <w:sz w:val="28"/>
          <w:szCs w:val="28"/>
        </w:rPr>
        <w:t>вих речовин буде такий</w:t>
      </w:r>
      <w:r w:rsidRPr="005F34C0">
        <w:rPr>
          <w:rFonts w:ascii="Times New Roman" w:hAnsi="Times New Roman"/>
          <w:sz w:val="28"/>
          <w:szCs w:val="28"/>
        </w:rPr>
        <w:t xml:space="preserve">: 30 : 45 : 25. </w:t>
      </w:r>
      <w:r>
        <w:rPr>
          <w:rFonts w:ascii="Times New Roman" w:hAnsi="Times New Roman"/>
          <w:sz w:val="28"/>
          <w:szCs w:val="28"/>
        </w:rPr>
        <w:t xml:space="preserve">Таким чином можна забезпечити нормальне функціонування травної системи та уникнути переїдання. </w:t>
      </w:r>
    </w:p>
    <w:p w:rsidR="00200D5B" w:rsidRDefault="00200D5B"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t>Порада 3</w:t>
      </w:r>
      <w:r w:rsidRPr="00C334E7">
        <w:rPr>
          <w:rFonts w:ascii="Times New Roman" w:hAnsi="Times New Roman"/>
          <w:b/>
          <w:sz w:val="28"/>
          <w:szCs w:val="28"/>
        </w:rPr>
        <w:t>.</w:t>
      </w:r>
      <w:r>
        <w:rPr>
          <w:rFonts w:ascii="Times New Roman" w:hAnsi="Times New Roman"/>
          <w:sz w:val="28"/>
          <w:szCs w:val="28"/>
        </w:rPr>
        <w:t xml:space="preserve"> </w:t>
      </w:r>
      <w:r w:rsidRPr="00C334E7">
        <w:rPr>
          <w:rFonts w:ascii="Times New Roman" w:hAnsi="Times New Roman"/>
          <w:sz w:val="28"/>
          <w:szCs w:val="28"/>
        </w:rPr>
        <w:t>Під час</w:t>
      </w:r>
      <w:r>
        <w:rPr>
          <w:rFonts w:ascii="Times New Roman" w:hAnsi="Times New Roman"/>
          <w:sz w:val="28"/>
          <w:szCs w:val="28"/>
        </w:rPr>
        <w:t xml:space="preserve"> вживання </w:t>
      </w:r>
      <w:r w:rsidRPr="00C334E7">
        <w:rPr>
          <w:rFonts w:ascii="Times New Roman" w:hAnsi="Times New Roman"/>
          <w:sz w:val="28"/>
          <w:szCs w:val="28"/>
        </w:rPr>
        <w:t xml:space="preserve">їжі </w:t>
      </w:r>
      <w:r>
        <w:rPr>
          <w:rFonts w:ascii="Times New Roman" w:hAnsi="Times New Roman"/>
          <w:sz w:val="28"/>
          <w:szCs w:val="28"/>
        </w:rPr>
        <w:t xml:space="preserve">намагайтеся не відволікатися та не </w:t>
      </w:r>
      <w:r w:rsidRPr="00C334E7">
        <w:rPr>
          <w:rFonts w:ascii="Times New Roman" w:hAnsi="Times New Roman"/>
          <w:sz w:val="28"/>
          <w:szCs w:val="28"/>
        </w:rPr>
        <w:t>поспішати</w:t>
      </w:r>
      <w:r>
        <w:rPr>
          <w:rFonts w:ascii="Times New Roman" w:hAnsi="Times New Roman"/>
          <w:sz w:val="28"/>
          <w:szCs w:val="28"/>
        </w:rPr>
        <w:t>. П</w:t>
      </w:r>
      <w:r w:rsidRPr="00C334E7">
        <w:rPr>
          <w:rFonts w:ascii="Times New Roman" w:hAnsi="Times New Roman"/>
          <w:sz w:val="28"/>
          <w:szCs w:val="28"/>
        </w:rPr>
        <w:t xml:space="preserve">оспіх під </w:t>
      </w:r>
      <w:r>
        <w:rPr>
          <w:rFonts w:ascii="Times New Roman" w:hAnsi="Times New Roman"/>
          <w:sz w:val="28"/>
          <w:szCs w:val="28"/>
        </w:rPr>
        <w:t xml:space="preserve">час прийому їжі може призвести </w:t>
      </w:r>
      <w:r w:rsidRPr="00C334E7">
        <w:rPr>
          <w:rFonts w:ascii="Times New Roman" w:hAnsi="Times New Roman"/>
          <w:sz w:val="28"/>
          <w:szCs w:val="28"/>
        </w:rPr>
        <w:t xml:space="preserve">до розладів у роботі шлунка. </w:t>
      </w:r>
    </w:p>
    <w:p w:rsidR="00200D5B" w:rsidRDefault="00200D5B" w:rsidP="006E30B4">
      <w:pPr>
        <w:spacing w:line="360" w:lineRule="auto"/>
        <w:ind w:firstLine="708"/>
        <w:contextualSpacing/>
        <w:jc w:val="both"/>
        <w:rPr>
          <w:rFonts w:ascii="Times New Roman" w:hAnsi="Times New Roman"/>
          <w:sz w:val="28"/>
          <w:szCs w:val="28"/>
        </w:rPr>
      </w:pPr>
      <w:r>
        <w:rPr>
          <w:rFonts w:ascii="Times New Roman" w:hAnsi="Times New Roman"/>
          <w:b/>
          <w:sz w:val="28"/>
          <w:szCs w:val="28"/>
        </w:rPr>
        <w:t>Порада 4.</w:t>
      </w:r>
      <w:r>
        <w:rPr>
          <w:b/>
          <w:sz w:val="28"/>
          <w:szCs w:val="28"/>
        </w:rPr>
        <w:t xml:space="preserve"> </w:t>
      </w:r>
      <w:r w:rsidRPr="00C334E7">
        <w:rPr>
          <w:rFonts w:ascii="Times New Roman" w:hAnsi="Times New Roman"/>
          <w:sz w:val="28"/>
          <w:szCs w:val="28"/>
        </w:rPr>
        <w:t>Раціон студент</w:t>
      </w:r>
      <w:r>
        <w:rPr>
          <w:rFonts w:ascii="Times New Roman" w:hAnsi="Times New Roman"/>
          <w:sz w:val="28"/>
          <w:szCs w:val="28"/>
        </w:rPr>
        <w:t>ів</w:t>
      </w:r>
      <w:r w:rsidRPr="00C334E7">
        <w:rPr>
          <w:rFonts w:ascii="Times New Roman" w:hAnsi="Times New Roman"/>
          <w:sz w:val="28"/>
          <w:szCs w:val="28"/>
        </w:rPr>
        <w:t xml:space="preserve"> повинен складатися із різноманітної їжі</w:t>
      </w:r>
      <w:r>
        <w:rPr>
          <w:rFonts w:ascii="Times New Roman" w:hAnsi="Times New Roman"/>
          <w:sz w:val="28"/>
          <w:szCs w:val="28"/>
        </w:rPr>
        <w:t xml:space="preserve"> з усіх груп продуктів кожен день. М</w:t>
      </w:r>
      <w:r w:rsidRPr="00C334E7">
        <w:rPr>
          <w:rFonts w:ascii="Times New Roman" w:hAnsi="Times New Roman"/>
          <w:sz w:val="28"/>
          <w:szCs w:val="28"/>
        </w:rPr>
        <w:t>е</w:t>
      </w:r>
      <w:r>
        <w:rPr>
          <w:rFonts w:ascii="Times New Roman" w:hAnsi="Times New Roman"/>
          <w:sz w:val="28"/>
          <w:szCs w:val="28"/>
        </w:rPr>
        <w:t>ню повинно містити різні каші</w:t>
      </w:r>
      <w:r w:rsidRPr="00C334E7">
        <w:rPr>
          <w:rFonts w:ascii="Times New Roman" w:hAnsi="Times New Roman"/>
          <w:sz w:val="28"/>
          <w:szCs w:val="28"/>
        </w:rPr>
        <w:t xml:space="preserve">, </w:t>
      </w:r>
      <w:r>
        <w:rPr>
          <w:rFonts w:ascii="Times New Roman" w:hAnsi="Times New Roman"/>
          <w:sz w:val="28"/>
          <w:szCs w:val="28"/>
        </w:rPr>
        <w:t>г</w:t>
      </w:r>
      <w:r w:rsidRPr="00C334E7">
        <w:rPr>
          <w:rFonts w:ascii="Times New Roman" w:hAnsi="Times New Roman"/>
          <w:sz w:val="28"/>
          <w:szCs w:val="28"/>
        </w:rPr>
        <w:t>оріхи, свіжі або смажені овочі, м’ясо,</w:t>
      </w:r>
      <w:r>
        <w:rPr>
          <w:rFonts w:ascii="Times New Roman" w:hAnsi="Times New Roman"/>
          <w:sz w:val="28"/>
          <w:szCs w:val="28"/>
        </w:rPr>
        <w:t xml:space="preserve"> зелень, фрукти та обов’язково рибу</w:t>
      </w:r>
      <w:r w:rsidRPr="00C334E7">
        <w:rPr>
          <w:rFonts w:ascii="Times New Roman" w:hAnsi="Times New Roman"/>
          <w:sz w:val="28"/>
          <w:szCs w:val="28"/>
        </w:rPr>
        <w:t>.</w:t>
      </w:r>
      <w:r>
        <w:rPr>
          <w:rFonts w:ascii="Times New Roman" w:hAnsi="Times New Roman"/>
          <w:sz w:val="28"/>
          <w:szCs w:val="28"/>
        </w:rPr>
        <w:t xml:space="preserve"> Тобто продукти мають бути рослинного та тваринного походження, що містять незамінні сполуки.</w:t>
      </w:r>
    </w:p>
    <w:p w:rsidR="00200D5B" w:rsidRDefault="00200D5B" w:rsidP="006E30B4">
      <w:pPr>
        <w:spacing w:line="360" w:lineRule="auto"/>
        <w:ind w:firstLine="709"/>
        <w:contextualSpacing/>
        <w:jc w:val="both"/>
        <w:rPr>
          <w:rFonts w:ascii="Times New Roman" w:hAnsi="Times New Roman"/>
          <w:sz w:val="28"/>
          <w:szCs w:val="28"/>
        </w:rPr>
      </w:pPr>
      <w:r w:rsidRPr="00600813">
        <w:rPr>
          <w:rFonts w:ascii="Times New Roman" w:hAnsi="Times New Roman"/>
          <w:sz w:val="28"/>
          <w:szCs w:val="28"/>
        </w:rPr>
        <w:t xml:space="preserve">Тільки при споживанні кожен день харчових продуктів з усіх груп дає можливість одержати з їжею всі необхідні харчові речовини і достатню кількість енергії. </w:t>
      </w:r>
      <w:r w:rsidRPr="008B6829">
        <w:rPr>
          <w:rFonts w:ascii="Times New Roman" w:hAnsi="Times New Roman"/>
          <w:sz w:val="28"/>
          <w:szCs w:val="28"/>
        </w:rPr>
        <w:t>Різноманітне харчування означає щоденне вживання продуктів з усіх основних груп.</w:t>
      </w:r>
    </w:p>
    <w:p w:rsidR="00200D5B" w:rsidRPr="008B6829" w:rsidRDefault="00200D5B" w:rsidP="006E30B4">
      <w:pPr>
        <w:spacing w:line="360" w:lineRule="auto"/>
        <w:ind w:firstLine="709"/>
        <w:contextualSpacing/>
        <w:jc w:val="both"/>
        <w:rPr>
          <w:rFonts w:ascii="Times New Roman" w:hAnsi="Times New Roman"/>
          <w:sz w:val="28"/>
          <w:szCs w:val="28"/>
        </w:rPr>
      </w:pPr>
      <w:r w:rsidRPr="008B6829">
        <w:rPr>
          <w:rFonts w:ascii="Times New Roman" w:hAnsi="Times New Roman"/>
          <w:sz w:val="28"/>
          <w:szCs w:val="28"/>
        </w:rPr>
        <w:t>Хліб, круп’яні в</w:t>
      </w:r>
      <w:r>
        <w:rPr>
          <w:rFonts w:ascii="Times New Roman" w:hAnsi="Times New Roman"/>
          <w:sz w:val="28"/>
          <w:szCs w:val="28"/>
        </w:rPr>
        <w:t xml:space="preserve">ироби, макарони, бублики, </w:t>
      </w:r>
      <w:r w:rsidRPr="008B6829">
        <w:rPr>
          <w:rFonts w:ascii="Times New Roman" w:hAnsi="Times New Roman"/>
          <w:sz w:val="28"/>
          <w:szCs w:val="28"/>
        </w:rPr>
        <w:t>рекомендуються 6–8 порцій-прийомів на день. В один прийом можна з’їсти 2 шматочки хліба і порцію круп’яної каші, що буде вважатися як 3 прийоми-порції.</w:t>
      </w:r>
    </w:p>
    <w:p w:rsidR="00200D5B" w:rsidRPr="008B6829" w:rsidRDefault="00200D5B" w:rsidP="006E30B4">
      <w:pPr>
        <w:spacing w:line="360" w:lineRule="auto"/>
        <w:ind w:firstLine="709"/>
        <w:contextualSpacing/>
        <w:jc w:val="both"/>
        <w:rPr>
          <w:rFonts w:ascii="Times New Roman" w:hAnsi="Times New Roman"/>
          <w:sz w:val="28"/>
          <w:szCs w:val="28"/>
          <w:shd w:val="clear" w:color="auto" w:fill="FFFFFF"/>
        </w:rPr>
      </w:pPr>
      <w:r w:rsidRPr="008B6829">
        <w:rPr>
          <w:rFonts w:ascii="Times New Roman" w:hAnsi="Times New Roman"/>
          <w:sz w:val="28"/>
          <w:szCs w:val="28"/>
        </w:rPr>
        <w:t xml:space="preserve">Молоко і молочні продукти рекомендується вживати не рідше 2 разів на день або не менше 2 прийомів-порцій на день. </w:t>
      </w:r>
      <w:r w:rsidRPr="00507175">
        <w:rPr>
          <w:rFonts w:ascii="Times New Roman" w:hAnsi="Times New Roman"/>
          <w:sz w:val="28"/>
          <w:szCs w:val="28"/>
        </w:rPr>
        <w:t>Це можуть бути самі різні продукти і їх приблизні порції: склянка молока або кефіру, або йогурту, або 4</w:t>
      </w:r>
      <w:r w:rsidRPr="008B6829">
        <w:rPr>
          <w:rFonts w:ascii="Times New Roman" w:hAnsi="Times New Roman"/>
          <w:sz w:val="28"/>
          <w:szCs w:val="28"/>
        </w:rPr>
        <w:t>–</w:t>
      </w:r>
      <w:r w:rsidRPr="00507175">
        <w:rPr>
          <w:rFonts w:ascii="Times New Roman" w:hAnsi="Times New Roman"/>
          <w:sz w:val="28"/>
          <w:szCs w:val="28"/>
        </w:rPr>
        <w:t>5 столових ложок сиру, або 1</w:t>
      </w:r>
      <w:r w:rsidRPr="008B6829">
        <w:rPr>
          <w:rFonts w:ascii="Times New Roman" w:hAnsi="Times New Roman"/>
          <w:sz w:val="28"/>
          <w:szCs w:val="28"/>
        </w:rPr>
        <w:t>–</w:t>
      </w:r>
      <w:r w:rsidRPr="00507175">
        <w:rPr>
          <w:rFonts w:ascii="Times New Roman" w:hAnsi="Times New Roman"/>
          <w:sz w:val="28"/>
          <w:szCs w:val="28"/>
        </w:rPr>
        <w:t>2 сирники, або запіканка, або шматочок (30</w:t>
      </w:r>
      <w:r w:rsidRPr="008B6829">
        <w:rPr>
          <w:rFonts w:ascii="Times New Roman" w:hAnsi="Times New Roman"/>
          <w:sz w:val="28"/>
          <w:szCs w:val="28"/>
        </w:rPr>
        <w:t>–</w:t>
      </w:r>
      <w:r w:rsidRPr="00507175">
        <w:rPr>
          <w:rFonts w:ascii="Times New Roman" w:hAnsi="Times New Roman"/>
          <w:sz w:val="28"/>
          <w:szCs w:val="28"/>
        </w:rPr>
        <w:t>40 г) будь-якого сиру і т. д.</w:t>
      </w:r>
      <w:r w:rsidRPr="008B6829">
        <w:rPr>
          <w:rFonts w:ascii="Times New Roman" w:hAnsi="Times New Roman"/>
          <w:sz w:val="28"/>
          <w:szCs w:val="28"/>
        </w:rPr>
        <w:t xml:space="preserve"> Сирна </w:t>
      </w:r>
      <w:r w:rsidRPr="00507175">
        <w:rPr>
          <w:rFonts w:ascii="Times New Roman" w:hAnsi="Times New Roman"/>
          <w:sz w:val="28"/>
          <w:szCs w:val="28"/>
          <w:shd w:val="clear" w:color="auto" w:fill="FFFFFF"/>
        </w:rPr>
        <w:t>запікан</w:t>
      </w:r>
      <w:r w:rsidRPr="008B6829">
        <w:rPr>
          <w:rFonts w:ascii="Times New Roman" w:hAnsi="Times New Roman"/>
          <w:sz w:val="28"/>
          <w:szCs w:val="28"/>
          <w:shd w:val="clear" w:color="auto" w:fill="FFFFFF"/>
        </w:rPr>
        <w:t>ка</w:t>
      </w:r>
      <w:r w:rsidRPr="00507175">
        <w:rPr>
          <w:rFonts w:ascii="Times New Roman" w:hAnsi="Times New Roman"/>
          <w:sz w:val="28"/>
          <w:szCs w:val="28"/>
          <w:shd w:val="clear" w:color="auto" w:fill="FFFFFF"/>
        </w:rPr>
        <w:t xml:space="preserve"> в дуже хорошому співвідношенні</w:t>
      </w:r>
      <w:r w:rsidRPr="008B6829">
        <w:rPr>
          <w:rFonts w:ascii="Times New Roman" w:hAnsi="Times New Roman"/>
          <w:sz w:val="28"/>
          <w:szCs w:val="28"/>
          <w:shd w:val="clear" w:color="auto" w:fill="FFFFFF"/>
        </w:rPr>
        <w:t xml:space="preserve"> містить </w:t>
      </w:r>
      <w:r w:rsidRPr="00507175">
        <w:rPr>
          <w:rFonts w:ascii="Times New Roman" w:hAnsi="Times New Roman"/>
          <w:sz w:val="28"/>
          <w:szCs w:val="28"/>
          <w:shd w:val="clear" w:color="auto" w:fill="FFFFFF"/>
        </w:rPr>
        <w:t xml:space="preserve">натрій і калій, завдяки цьому тиск не підвищується. </w:t>
      </w:r>
      <w:r w:rsidRPr="008B6829">
        <w:rPr>
          <w:rFonts w:ascii="Times New Roman" w:hAnsi="Times New Roman"/>
          <w:sz w:val="28"/>
          <w:szCs w:val="28"/>
          <w:shd w:val="clear" w:color="auto" w:fill="FFFFFF"/>
        </w:rPr>
        <w:t>А магній, вітаміни групи B, вітамін С, що містяться у ній, покращують метаболізм судин.</w:t>
      </w:r>
    </w:p>
    <w:p w:rsidR="00200D5B" w:rsidRPr="008B6829" w:rsidRDefault="00200D5B" w:rsidP="006E30B4">
      <w:pPr>
        <w:spacing w:line="360" w:lineRule="auto"/>
        <w:ind w:firstLine="709"/>
        <w:contextualSpacing/>
        <w:jc w:val="both"/>
        <w:rPr>
          <w:rFonts w:ascii="Times New Roman" w:hAnsi="Times New Roman"/>
          <w:sz w:val="28"/>
          <w:szCs w:val="28"/>
        </w:rPr>
      </w:pPr>
      <w:r w:rsidRPr="008B6829">
        <w:rPr>
          <w:rFonts w:ascii="Times New Roman" w:hAnsi="Times New Roman"/>
          <w:sz w:val="28"/>
          <w:szCs w:val="28"/>
        </w:rPr>
        <w:t>М’ясо та м’ясні продукти рекомендується вживати 2–3 рази (2–3 прийому-порції) на день. Слід вибирати нежирні сорти м’яса, риби, або птиці, або страви з яєць. Один із прийомів м’ясних продуктів може бути замінений стравами з бобових (сої, квасолі, сочевиці, бобів. Не вживати ковбасні вироби, які містять менше білка, ніж страви з натурального м’яса, але включають значні кількості тваринного жиру.</w:t>
      </w:r>
    </w:p>
    <w:p w:rsidR="00200D5B" w:rsidRPr="008B6829" w:rsidRDefault="00200D5B" w:rsidP="006E30B4">
      <w:pPr>
        <w:spacing w:line="360" w:lineRule="auto"/>
        <w:ind w:firstLine="708"/>
        <w:contextualSpacing/>
        <w:jc w:val="both"/>
        <w:rPr>
          <w:rFonts w:ascii="Times New Roman" w:hAnsi="Times New Roman"/>
          <w:sz w:val="28"/>
          <w:szCs w:val="28"/>
        </w:rPr>
      </w:pPr>
      <w:r w:rsidRPr="008B6829">
        <w:rPr>
          <w:rFonts w:ascii="Times New Roman" w:hAnsi="Times New Roman"/>
          <w:sz w:val="28"/>
          <w:szCs w:val="28"/>
        </w:rPr>
        <w:t>Зазначена у схемі вибору їжі частота споживання порцій продуктів з різних груп є мінімальною, але вона забезпечить збалансоване та різноманітне харчування.</w:t>
      </w:r>
    </w:p>
    <w:p w:rsidR="00200D5B" w:rsidRDefault="00200D5B" w:rsidP="006E30B4">
      <w:pPr>
        <w:spacing w:line="360" w:lineRule="auto"/>
        <w:ind w:firstLine="708"/>
        <w:contextualSpacing/>
        <w:jc w:val="both"/>
        <w:rPr>
          <w:rFonts w:ascii="Times New Roman" w:hAnsi="Times New Roman"/>
          <w:sz w:val="28"/>
          <w:szCs w:val="28"/>
        </w:rPr>
      </w:pPr>
      <w:r>
        <w:rPr>
          <w:rFonts w:ascii="Times New Roman" w:hAnsi="Times New Roman"/>
          <w:b/>
          <w:sz w:val="28"/>
          <w:szCs w:val="28"/>
        </w:rPr>
        <w:t>Порада 5</w:t>
      </w:r>
      <w:r w:rsidRPr="00AC547A">
        <w:rPr>
          <w:rFonts w:ascii="Times New Roman" w:hAnsi="Times New Roman"/>
          <w:b/>
          <w:sz w:val="28"/>
          <w:szCs w:val="28"/>
        </w:rPr>
        <w:t>.</w:t>
      </w:r>
      <w:r>
        <w:rPr>
          <w:rFonts w:ascii="Times New Roman" w:hAnsi="Times New Roman"/>
          <w:b/>
          <w:sz w:val="28"/>
          <w:szCs w:val="28"/>
        </w:rPr>
        <w:t xml:space="preserve"> </w:t>
      </w:r>
      <w:r w:rsidRPr="00AC547A">
        <w:rPr>
          <w:rFonts w:ascii="Times New Roman" w:hAnsi="Times New Roman"/>
          <w:sz w:val="28"/>
          <w:szCs w:val="28"/>
        </w:rPr>
        <w:t>При покупці різноманітних продук</w:t>
      </w:r>
      <w:r>
        <w:rPr>
          <w:rFonts w:ascii="Times New Roman" w:hAnsi="Times New Roman"/>
          <w:sz w:val="28"/>
          <w:szCs w:val="28"/>
        </w:rPr>
        <w:t xml:space="preserve">тів звертайте увагу на етикетки. Читайте </w:t>
      </w:r>
      <w:r w:rsidRPr="00AC547A">
        <w:rPr>
          <w:rFonts w:ascii="Times New Roman" w:hAnsi="Times New Roman"/>
          <w:sz w:val="28"/>
          <w:szCs w:val="28"/>
        </w:rPr>
        <w:t>склад дан</w:t>
      </w:r>
      <w:r>
        <w:rPr>
          <w:rFonts w:ascii="Times New Roman" w:hAnsi="Times New Roman"/>
          <w:sz w:val="28"/>
          <w:szCs w:val="28"/>
        </w:rPr>
        <w:t>их продуктів та визначайте</w:t>
      </w:r>
      <w:r w:rsidRPr="00AC547A">
        <w:rPr>
          <w:rFonts w:ascii="Times New Roman" w:hAnsi="Times New Roman"/>
          <w:sz w:val="28"/>
          <w:szCs w:val="28"/>
        </w:rPr>
        <w:t>, які речовини входять до їхнього складу.</w:t>
      </w:r>
    </w:p>
    <w:p w:rsidR="00200D5B" w:rsidRDefault="00200D5B" w:rsidP="006E30B4">
      <w:pPr>
        <w:spacing w:line="360" w:lineRule="auto"/>
        <w:ind w:firstLine="708"/>
        <w:contextualSpacing/>
        <w:jc w:val="both"/>
        <w:rPr>
          <w:rFonts w:ascii="Times New Roman" w:hAnsi="Times New Roman"/>
          <w:sz w:val="28"/>
          <w:szCs w:val="28"/>
        </w:rPr>
      </w:pPr>
      <w:r>
        <w:rPr>
          <w:rFonts w:ascii="Times New Roman" w:hAnsi="Times New Roman"/>
          <w:b/>
          <w:sz w:val="28"/>
          <w:szCs w:val="28"/>
        </w:rPr>
        <w:t>Порада 6</w:t>
      </w:r>
      <w:r w:rsidRPr="00AC547A">
        <w:rPr>
          <w:rFonts w:ascii="Times New Roman" w:hAnsi="Times New Roman"/>
          <w:b/>
          <w:sz w:val="28"/>
          <w:szCs w:val="28"/>
        </w:rPr>
        <w:t>.</w:t>
      </w:r>
      <w:r>
        <w:rPr>
          <w:rFonts w:ascii="Times New Roman" w:hAnsi="Times New Roman"/>
          <w:b/>
          <w:sz w:val="28"/>
          <w:szCs w:val="28"/>
        </w:rPr>
        <w:t xml:space="preserve"> </w:t>
      </w:r>
      <w:r w:rsidRPr="00AC547A">
        <w:rPr>
          <w:rFonts w:ascii="Times New Roman" w:hAnsi="Times New Roman"/>
          <w:sz w:val="28"/>
          <w:szCs w:val="28"/>
        </w:rPr>
        <w:t xml:space="preserve">Рекомендуємо брати на заняття швидкі перекуси </w:t>
      </w:r>
      <w:r>
        <w:rPr>
          <w:rFonts w:ascii="Times New Roman" w:hAnsi="Times New Roman"/>
          <w:sz w:val="28"/>
          <w:szCs w:val="28"/>
        </w:rPr>
        <w:t>(овочі, фрукти, горішки та ін.).</w:t>
      </w:r>
      <w:r w:rsidRPr="00AC547A">
        <w:rPr>
          <w:rFonts w:ascii="Times New Roman" w:hAnsi="Times New Roman"/>
          <w:sz w:val="28"/>
          <w:szCs w:val="28"/>
        </w:rPr>
        <w:t xml:space="preserve"> </w:t>
      </w:r>
    </w:p>
    <w:p w:rsidR="00200D5B" w:rsidRDefault="00200D5B" w:rsidP="006E30B4">
      <w:pPr>
        <w:spacing w:line="360" w:lineRule="auto"/>
        <w:ind w:firstLine="708"/>
        <w:contextualSpacing/>
        <w:jc w:val="both"/>
        <w:rPr>
          <w:rFonts w:ascii="Times New Roman" w:hAnsi="Times New Roman"/>
          <w:sz w:val="28"/>
          <w:szCs w:val="28"/>
        </w:rPr>
      </w:pPr>
      <w:r w:rsidRPr="00CE2093">
        <w:rPr>
          <w:rFonts w:ascii="Times New Roman" w:hAnsi="Times New Roman"/>
          <w:b/>
          <w:sz w:val="28"/>
          <w:szCs w:val="28"/>
        </w:rPr>
        <w:t>Порада 7.</w:t>
      </w:r>
      <w:r>
        <w:rPr>
          <w:rFonts w:ascii="Times New Roman" w:hAnsi="Times New Roman"/>
          <w:sz w:val="28"/>
          <w:szCs w:val="28"/>
        </w:rPr>
        <w:t xml:space="preserve"> Не надавайте</w:t>
      </w:r>
      <w:r w:rsidRPr="00B91406">
        <w:rPr>
          <w:rFonts w:ascii="Times New Roman" w:hAnsi="Times New Roman"/>
          <w:sz w:val="28"/>
          <w:szCs w:val="28"/>
        </w:rPr>
        <w:t xml:space="preserve"> перевагу легким перекусам</w:t>
      </w:r>
      <w:r>
        <w:rPr>
          <w:rFonts w:ascii="Times New Roman" w:hAnsi="Times New Roman"/>
          <w:sz w:val="28"/>
          <w:szCs w:val="28"/>
        </w:rPr>
        <w:t>! В раціоні студента обов’язково повинна бути рідка їжа. Ні в якому разі не можна вживати фаст-фуди, так як вони містять небезпечні для людини канцерогени.</w:t>
      </w:r>
    </w:p>
    <w:p w:rsidR="00200D5B" w:rsidRDefault="00200D5B"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t>Порада 8</w:t>
      </w:r>
      <w:r w:rsidRPr="00B91406">
        <w:rPr>
          <w:rFonts w:ascii="Times New Roman" w:hAnsi="Times New Roman"/>
          <w:b/>
          <w:sz w:val="28"/>
          <w:szCs w:val="28"/>
        </w:rPr>
        <w:t>.</w:t>
      </w:r>
      <w:r>
        <w:rPr>
          <w:rFonts w:ascii="Times New Roman" w:hAnsi="Times New Roman"/>
          <w:b/>
          <w:sz w:val="28"/>
          <w:szCs w:val="28"/>
        </w:rPr>
        <w:t xml:space="preserve"> </w:t>
      </w:r>
      <w:r w:rsidRPr="00B91406">
        <w:rPr>
          <w:rFonts w:ascii="Times New Roman" w:hAnsi="Times New Roman"/>
          <w:sz w:val="28"/>
          <w:szCs w:val="28"/>
        </w:rPr>
        <w:t>Контролюйте власний питний режим.</w:t>
      </w:r>
      <w:r>
        <w:rPr>
          <w:rFonts w:ascii="Times New Roman" w:hAnsi="Times New Roman"/>
          <w:sz w:val="28"/>
          <w:szCs w:val="28"/>
        </w:rPr>
        <w:t xml:space="preserve"> За день студенти повинні випивати не менше 1,5–2.0 л. води.</w:t>
      </w:r>
    </w:p>
    <w:p w:rsidR="00200D5B" w:rsidRDefault="00200D5B"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t>Порада 9</w:t>
      </w:r>
      <w:r w:rsidRPr="00FD3829">
        <w:rPr>
          <w:rFonts w:ascii="Times New Roman" w:hAnsi="Times New Roman"/>
          <w:b/>
          <w:sz w:val="28"/>
          <w:szCs w:val="28"/>
        </w:rPr>
        <w:t>.</w:t>
      </w:r>
      <w:r w:rsidRPr="00FD3829">
        <w:rPr>
          <w:rFonts w:ascii="Times New Roman" w:hAnsi="Times New Roman"/>
          <w:sz w:val="28"/>
          <w:szCs w:val="28"/>
        </w:rPr>
        <w:t xml:space="preserve"> </w:t>
      </w:r>
      <w:r w:rsidRPr="00277EC5">
        <w:rPr>
          <w:rFonts w:ascii="Times New Roman" w:hAnsi="Times New Roman"/>
          <w:sz w:val="28"/>
          <w:szCs w:val="28"/>
        </w:rPr>
        <w:t xml:space="preserve">Важливо та необхідно споживати </w:t>
      </w:r>
      <w:r w:rsidRPr="00277EC5">
        <w:rPr>
          <w:rFonts w:ascii="Times New Roman" w:hAnsi="Times New Roman"/>
          <w:sz w:val="28"/>
          <w:szCs w:val="28"/>
          <w:shd w:val="clear" w:color="auto" w:fill="FFFFFF"/>
        </w:rPr>
        <w:t>їжу, багату на білок (м’ясо, рибу, яйця, каші, овочі, сир). </w:t>
      </w:r>
      <w:r w:rsidRPr="00277EC5">
        <w:rPr>
          <w:rFonts w:ascii="Times New Roman" w:hAnsi="Times New Roman"/>
          <w:sz w:val="28"/>
          <w:szCs w:val="28"/>
        </w:rPr>
        <w:t xml:space="preserve"> </w:t>
      </w:r>
    </w:p>
    <w:p w:rsidR="00200D5B" w:rsidRPr="008B6829" w:rsidRDefault="00200D5B" w:rsidP="006E30B4">
      <w:pPr>
        <w:spacing w:line="360" w:lineRule="auto"/>
        <w:ind w:firstLine="709"/>
        <w:contextualSpacing/>
        <w:jc w:val="both"/>
        <w:rPr>
          <w:rFonts w:ascii="Times New Roman" w:hAnsi="Times New Roman"/>
          <w:b/>
          <w:sz w:val="28"/>
          <w:szCs w:val="28"/>
        </w:rPr>
      </w:pPr>
      <w:r>
        <w:rPr>
          <w:rFonts w:ascii="Times New Roman" w:hAnsi="Times New Roman"/>
          <w:b/>
          <w:sz w:val="28"/>
          <w:szCs w:val="28"/>
        </w:rPr>
        <w:t>Порада 10</w:t>
      </w:r>
      <w:r w:rsidRPr="00FD3829">
        <w:rPr>
          <w:rFonts w:ascii="Times New Roman" w:hAnsi="Times New Roman"/>
          <w:b/>
          <w:sz w:val="28"/>
          <w:szCs w:val="28"/>
        </w:rPr>
        <w:t>.</w:t>
      </w:r>
      <w:r>
        <w:rPr>
          <w:rFonts w:ascii="Times New Roman" w:hAnsi="Times New Roman"/>
          <w:b/>
          <w:sz w:val="28"/>
          <w:szCs w:val="28"/>
        </w:rPr>
        <w:t xml:space="preserve"> </w:t>
      </w:r>
      <w:r w:rsidRPr="00FD3829">
        <w:rPr>
          <w:rFonts w:ascii="Times New Roman" w:hAnsi="Times New Roman"/>
          <w:sz w:val="28"/>
          <w:szCs w:val="28"/>
        </w:rPr>
        <w:t>Потрібно споживати якомога більше овочів та фруктів. Необхід</w:t>
      </w:r>
      <w:r>
        <w:rPr>
          <w:rFonts w:ascii="Times New Roman" w:hAnsi="Times New Roman"/>
          <w:sz w:val="28"/>
          <w:szCs w:val="28"/>
        </w:rPr>
        <w:t>но щодня на своєму столі мати 3–</w:t>
      </w:r>
      <w:r w:rsidRPr="00FD3829">
        <w:rPr>
          <w:rFonts w:ascii="Times New Roman" w:hAnsi="Times New Roman"/>
          <w:sz w:val="28"/>
          <w:szCs w:val="28"/>
        </w:rPr>
        <w:t>5 порцій овочів</w:t>
      </w:r>
      <w:r>
        <w:rPr>
          <w:rFonts w:ascii="Times New Roman" w:hAnsi="Times New Roman"/>
          <w:sz w:val="28"/>
          <w:szCs w:val="28"/>
        </w:rPr>
        <w:t xml:space="preserve"> (квасоля ,</w:t>
      </w:r>
      <w:r>
        <w:rPr>
          <w:sz w:val="28"/>
          <w:szCs w:val="28"/>
        </w:rPr>
        <w:t xml:space="preserve"> </w:t>
      </w:r>
      <w:r>
        <w:rPr>
          <w:rFonts w:ascii="Times New Roman" w:hAnsi="Times New Roman"/>
          <w:sz w:val="28"/>
          <w:szCs w:val="28"/>
        </w:rPr>
        <w:t>кукурудза, морква, огірки, капуста та ін) та 2–4 порції фруктів (перевагу віддавайте бананам,</w:t>
      </w:r>
      <w:r w:rsidRPr="006E2E6B">
        <w:rPr>
          <w:rFonts w:ascii="Times New Roman" w:hAnsi="Times New Roman"/>
          <w:sz w:val="28"/>
          <w:szCs w:val="28"/>
        </w:rPr>
        <w:t xml:space="preserve"> </w:t>
      </w:r>
      <w:r>
        <w:rPr>
          <w:rFonts w:ascii="Times New Roman" w:hAnsi="Times New Roman"/>
          <w:sz w:val="28"/>
          <w:szCs w:val="28"/>
        </w:rPr>
        <w:t>апельсинам, грушам та ін</w:t>
      </w:r>
      <w:r w:rsidRPr="008B6829">
        <w:rPr>
          <w:rFonts w:ascii="Times New Roman" w:hAnsi="Times New Roman"/>
          <w:sz w:val="28"/>
          <w:szCs w:val="28"/>
        </w:rPr>
        <w:t>.). Всьо</w:t>
      </w:r>
      <w:r>
        <w:rPr>
          <w:rFonts w:ascii="Times New Roman" w:hAnsi="Times New Roman"/>
          <w:sz w:val="28"/>
          <w:szCs w:val="28"/>
        </w:rPr>
        <w:t>го на день рекомендується 300</w:t>
      </w:r>
      <w:r w:rsidRPr="008B6829">
        <w:rPr>
          <w:rFonts w:ascii="Times New Roman" w:hAnsi="Times New Roman"/>
          <w:sz w:val="28"/>
          <w:szCs w:val="28"/>
        </w:rPr>
        <w:t>–400 г (чиста вага) овочів і фруктів, не рахуючи картоплі.</w:t>
      </w:r>
    </w:p>
    <w:p w:rsidR="00200D5B" w:rsidRDefault="00200D5B"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t>Порада 11</w:t>
      </w:r>
      <w:r w:rsidRPr="00535FC2">
        <w:rPr>
          <w:rFonts w:ascii="Times New Roman" w:hAnsi="Times New Roman"/>
          <w:b/>
          <w:sz w:val="28"/>
          <w:szCs w:val="28"/>
        </w:rPr>
        <w:t>.</w:t>
      </w:r>
      <w:r>
        <w:rPr>
          <w:rFonts w:ascii="Times New Roman" w:hAnsi="Times New Roman"/>
          <w:sz w:val="28"/>
          <w:szCs w:val="28"/>
        </w:rPr>
        <w:t xml:space="preserve"> Для кращої роботи мозку та активності на заняттях потрібно вживати якомога більше морепродуктів, морську рибу, так як вони містять омега</w:t>
      </w:r>
      <w:r w:rsidRPr="00DD258B">
        <w:rPr>
          <w:rFonts w:ascii="Times New Roman" w:hAnsi="Times New Roman"/>
          <w:sz w:val="28"/>
          <w:szCs w:val="28"/>
        </w:rPr>
        <w:t>–</w:t>
      </w:r>
      <w:r>
        <w:rPr>
          <w:rFonts w:ascii="Times New Roman" w:hAnsi="Times New Roman"/>
          <w:sz w:val="28"/>
          <w:szCs w:val="28"/>
        </w:rPr>
        <w:t>3 жирні кислоти. Також корисно їсти кожного дня по одному яблуку.</w:t>
      </w:r>
    </w:p>
    <w:p w:rsidR="00200D5B" w:rsidRDefault="00200D5B" w:rsidP="006E30B4">
      <w:pPr>
        <w:spacing w:line="360" w:lineRule="auto"/>
        <w:ind w:firstLine="709"/>
        <w:contextualSpacing/>
        <w:jc w:val="both"/>
        <w:rPr>
          <w:rFonts w:ascii="Times New Roman" w:hAnsi="Times New Roman"/>
          <w:sz w:val="28"/>
          <w:szCs w:val="28"/>
        </w:rPr>
      </w:pPr>
      <w:r w:rsidRPr="009C3669">
        <w:rPr>
          <w:rFonts w:ascii="Times New Roman" w:hAnsi="Times New Roman"/>
          <w:b/>
          <w:sz w:val="28"/>
          <w:szCs w:val="28"/>
        </w:rPr>
        <w:t>Порада 12.</w:t>
      </w:r>
      <w:r>
        <w:rPr>
          <w:rFonts w:ascii="Times New Roman" w:hAnsi="Times New Roman"/>
          <w:b/>
          <w:sz w:val="28"/>
          <w:szCs w:val="28"/>
        </w:rPr>
        <w:t xml:space="preserve"> </w:t>
      </w:r>
      <w:r w:rsidRPr="00DD653C">
        <w:rPr>
          <w:rFonts w:ascii="Times New Roman" w:hAnsi="Times New Roman"/>
          <w:sz w:val="28"/>
          <w:szCs w:val="28"/>
        </w:rPr>
        <w:t>Споживати продукти, які містять якогомога менше</w:t>
      </w:r>
      <w:r>
        <w:rPr>
          <w:sz w:val="28"/>
          <w:szCs w:val="28"/>
        </w:rPr>
        <w:t xml:space="preserve"> </w:t>
      </w:r>
      <w:r w:rsidRPr="00DD653C">
        <w:rPr>
          <w:rFonts w:ascii="Times New Roman" w:hAnsi="Times New Roman"/>
          <w:sz w:val="28"/>
          <w:szCs w:val="28"/>
          <w:shd w:val="clear" w:color="auto" w:fill="FFFFFF"/>
        </w:rPr>
        <w:t>солі та цукру. Рекомендована добова доза солі</w:t>
      </w:r>
      <w:r>
        <w:rPr>
          <w:rFonts w:ascii="Times New Roman" w:hAnsi="Times New Roman"/>
          <w:sz w:val="28"/>
          <w:szCs w:val="28"/>
          <w:shd w:val="clear" w:color="auto" w:fill="FFFFFF"/>
        </w:rPr>
        <w:t xml:space="preserve"> становить 3,5</w:t>
      </w:r>
      <w:r w:rsidRPr="008B6829">
        <w:rPr>
          <w:rFonts w:ascii="Times New Roman" w:hAnsi="Times New Roman"/>
          <w:sz w:val="28"/>
          <w:szCs w:val="28"/>
        </w:rPr>
        <w:t>–</w:t>
      </w:r>
      <w:r>
        <w:rPr>
          <w:rFonts w:ascii="Times New Roman" w:hAnsi="Times New Roman"/>
          <w:sz w:val="28"/>
          <w:szCs w:val="28"/>
          <w:shd w:val="clear" w:color="auto" w:fill="FFFFFF"/>
        </w:rPr>
        <w:t>5 г, цукру – 40</w:t>
      </w:r>
      <w:r w:rsidRPr="008B6829">
        <w:rPr>
          <w:rFonts w:ascii="Times New Roman" w:hAnsi="Times New Roman"/>
          <w:sz w:val="28"/>
          <w:szCs w:val="28"/>
        </w:rPr>
        <w:t>–</w:t>
      </w:r>
      <w:r>
        <w:rPr>
          <w:rFonts w:ascii="Times New Roman" w:hAnsi="Times New Roman"/>
          <w:sz w:val="28"/>
          <w:szCs w:val="28"/>
          <w:shd w:val="clear" w:color="auto" w:fill="FFFFFF"/>
        </w:rPr>
        <w:t>50 г (5</w:t>
      </w:r>
      <w:r>
        <w:rPr>
          <w:rFonts w:ascii="Times New Roman" w:hAnsi="Times New Roman"/>
          <w:sz w:val="28"/>
          <w:szCs w:val="28"/>
        </w:rPr>
        <w:t>–</w:t>
      </w:r>
      <w:r>
        <w:rPr>
          <w:rFonts w:ascii="Times New Roman" w:hAnsi="Times New Roman"/>
          <w:sz w:val="28"/>
          <w:szCs w:val="28"/>
          <w:shd w:val="clear" w:color="auto" w:fill="FFFFFF"/>
        </w:rPr>
        <w:t>6</w:t>
      </w:r>
      <w:r w:rsidRPr="00DD653C">
        <w:rPr>
          <w:rFonts w:ascii="Times New Roman" w:hAnsi="Times New Roman"/>
          <w:sz w:val="28"/>
          <w:szCs w:val="28"/>
          <w:shd w:val="clear" w:color="auto" w:fill="FFFFFF"/>
        </w:rPr>
        <w:t xml:space="preserve"> чайних ложок).</w:t>
      </w:r>
      <w:r>
        <w:rPr>
          <w:rFonts w:ascii="Times New Roman" w:hAnsi="Times New Roman"/>
          <w:sz w:val="28"/>
          <w:szCs w:val="28"/>
          <w:shd w:val="clear" w:color="auto" w:fill="FFFFFF"/>
        </w:rPr>
        <w:t xml:space="preserve"> Що стосується цукру, то його краще споживати з натуральних продуктів </w:t>
      </w:r>
      <w:r w:rsidRPr="00DD258B">
        <w:rPr>
          <w:rFonts w:ascii="Times New Roman" w:hAnsi="Times New Roman"/>
          <w:sz w:val="28"/>
          <w:szCs w:val="28"/>
        </w:rPr>
        <w:t>–</w:t>
      </w:r>
      <w:r>
        <w:rPr>
          <w:rFonts w:ascii="Times New Roman" w:hAnsi="Times New Roman"/>
          <w:sz w:val="28"/>
          <w:szCs w:val="28"/>
          <w:shd w:val="clear" w:color="auto" w:fill="FFFFFF"/>
        </w:rPr>
        <w:t xml:space="preserve"> фруктів, меду та ін</w:t>
      </w:r>
      <w:r w:rsidRPr="005449D2">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sidRPr="008B6829">
        <w:rPr>
          <w:rFonts w:ascii="Times New Roman" w:hAnsi="Times New Roman"/>
          <w:sz w:val="28"/>
          <w:szCs w:val="28"/>
        </w:rPr>
        <w:t>Слід пам’ятати, що тістечка, шоколад та торти містять цукор в поєднанні з великою кількістю жиру.</w:t>
      </w:r>
    </w:p>
    <w:p w:rsidR="00200D5B" w:rsidRPr="008B6829" w:rsidRDefault="00200D5B" w:rsidP="006E30B4">
      <w:pPr>
        <w:spacing w:line="360" w:lineRule="auto"/>
        <w:ind w:firstLine="709"/>
        <w:contextualSpacing/>
        <w:jc w:val="both"/>
        <w:rPr>
          <w:rFonts w:ascii="Times New Roman" w:hAnsi="Times New Roman"/>
          <w:sz w:val="28"/>
          <w:szCs w:val="28"/>
          <w:shd w:val="clear" w:color="auto" w:fill="FFFFFF"/>
        </w:rPr>
      </w:pPr>
      <w:r w:rsidRPr="00330543">
        <w:rPr>
          <w:rFonts w:ascii="Times New Roman" w:hAnsi="Times New Roman"/>
          <w:b/>
          <w:sz w:val="28"/>
          <w:szCs w:val="28"/>
          <w:shd w:val="clear" w:color="auto" w:fill="FFFFFF"/>
        </w:rPr>
        <w:t>Порада 13.</w:t>
      </w:r>
      <w:r w:rsidRPr="00330543">
        <w:rPr>
          <w:rFonts w:ascii="Times New Roman" w:hAnsi="Times New Roman"/>
          <w:sz w:val="28"/>
          <w:szCs w:val="28"/>
          <w:shd w:val="clear" w:color="auto" w:fill="FFFFFF"/>
        </w:rPr>
        <w:t xml:space="preserve"> </w:t>
      </w:r>
      <w:r w:rsidRPr="00330543">
        <w:rPr>
          <w:rFonts w:ascii="Times New Roman" w:hAnsi="Times New Roman"/>
          <w:sz w:val="28"/>
          <w:szCs w:val="28"/>
        </w:rPr>
        <w:t>Обмежуйте споживання жиру. Вибирайте продукти з його низьким вмістом. Досить споживати до 1</w:t>
      </w:r>
      <w:r>
        <w:rPr>
          <w:rFonts w:ascii="Times New Roman" w:hAnsi="Times New Roman"/>
          <w:sz w:val="28"/>
          <w:szCs w:val="28"/>
        </w:rPr>
        <w:t>–</w:t>
      </w:r>
      <w:r w:rsidRPr="00330543">
        <w:rPr>
          <w:rFonts w:ascii="Times New Roman" w:hAnsi="Times New Roman"/>
          <w:sz w:val="28"/>
          <w:szCs w:val="28"/>
        </w:rPr>
        <w:t>2 ст. л. рослинної олії для повного задоволення потреби в жирах. Зниження споживання жиру, і в першу чергу насичених тваринних жирів і холестерину, сприяє профілактиці атеросклерозу судин серця і головного мозку, захворювання на рак, попереджає розвиток ожиріння, гіпертонії, жовчнокам’яної хвороби.</w:t>
      </w:r>
    </w:p>
    <w:p w:rsidR="00200D5B" w:rsidRDefault="00200D5B" w:rsidP="006E30B4">
      <w:pPr>
        <w:spacing w:line="360" w:lineRule="auto"/>
        <w:ind w:firstLine="709"/>
        <w:contextualSpacing/>
        <w:jc w:val="both"/>
        <w:rPr>
          <w:rFonts w:ascii="Times New Roman" w:hAnsi="Times New Roman"/>
          <w:sz w:val="28"/>
          <w:szCs w:val="28"/>
          <w:shd w:val="clear" w:color="auto" w:fill="FFFFFF"/>
        </w:rPr>
      </w:pPr>
      <w:r>
        <w:rPr>
          <w:rFonts w:ascii="Times New Roman" w:hAnsi="Times New Roman"/>
          <w:b/>
          <w:sz w:val="28"/>
          <w:szCs w:val="28"/>
          <w:shd w:val="clear" w:color="auto" w:fill="FFFFFF"/>
        </w:rPr>
        <w:t>Порада 14</w:t>
      </w:r>
      <w:r w:rsidRPr="00BD7A89">
        <w:rPr>
          <w:rFonts w:ascii="Times New Roman" w:hAnsi="Times New Roman"/>
          <w:b/>
          <w:sz w:val="28"/>
          <w:szCs w:val="28"/>
          <w:shd w:val="clear" w:color="auto" w:fill="FFFFFF"/>
        </w:rPr>
        <w:t xml:space="preserve">. </w:t>
      </w:r>
      <w:r w:rsidRPr="008A45B0">
        <w:rPr>
          <w:rFonts w:ascii="Times New Roman" w:hAnsi="Times New Roman"/>
          <w:sz w:val="28"/>
          <w:szCs w:val="28"/>
          <w:shd w:val="clear" w:color="auto" w:fill="FFFFFF"/>
        </w:rPr>
        <w:t>Для</w:t>
      </w:r>
      <w:r>
        <w:rPr>
          <w:rFonts w:ascii="Times New Roman" w:hAnsi="Times New Roman"/>
          <w:b/>
          <w:sz w:val="28"/>
          <w:szCs w:val="28"/>
          <w:shd w:val="clear" w:color="auto" w:fill="FFFFFF"/>
        </w:rPr>
        <w:t xml:space="preserve"> </w:t>
      </w:r>
      <w:r w:rsidRPr="008A45B0">
        <w:rPr>
          <w:rFonts w:ascii="Times New Roman" w:hAnsi="Times New Roman"/>
          <w:sz w:val="28"/>
          <w:szCs w:val="28"/>
          <w:shd w:val="clear" w:color="auto" w:fill="FFFFFF"/>
        </w:rPr>
        <w:t>очищення артерій та профілактики серцево-судинної системи необхідно споживати такі продукти: авокадо, спаржу, броколі, гранат, зелений чай, хурму, кориц</w:t>
      </w:r>
      <w:r>
        <w:rPr>
          <w:rFonts w:ascii="Times New Roman" w:hAnsi="Times New Roman"/>
          <w:sz w:val="28"/>
          <w:szCs w:val="28"/>
          <w:shd w:val="clear" w:color="auto" w:fill="FFFFFF"/>
        </w:rPr>
        <w:t>ю</w:t>
      </w:r>
      <w:r w:rsidRPr="008A45B0">
        <w:rPr>
          <w:rFonts w:ascii="Times New Roman" w:hAnsi="Times New Roman"/>
          <w:sz w:val="28"/>
          <w:szCs w:val="28"/>
          <w:shd w:val="clear" w:color="auto" w:fill="FFFFFF"/>
        </w:rPr>
        <w:t>, спіруліну, журавлину та ін.</w:t>
      </w:r>
    </w:p>
    <w:p w:rsidR="00200D5B" w:rsidRDefault="00200D5B" w:rsidP="006E30B4">
      <w:pPr>
        <w:spacing w:line="360" w:lineRule="auto"/>
        <w:ind w:firstLine="709"/>
        <w:contextualSpacing/>
        <w:jc w:val="both"/>
        <w:rPr>
          <w:rFonts w:ascii="Times New Roman" w:hAnsi="Times New Roman"/>
          <w:sz w:val="28"/>
          <w:szCs w:val="28"/>
          <w:shd w:val="clear" w:color="auto" w:fill="FFFFFF"/>
        </w:rPr>
      </w:pPr>
      <w:r>
        <w:rPr>
          <w:rFonts w:ascii="Times New Roman" w:hAnsi="Times New Roman"/>
          <w:b/>
          <w:sz w:val="28"/>
          <w:szCs w:val="28"/>
          <w:shd w:val="clear" w:color="auto" w:fill="FFFFFF"/>
        </w:rPr>
        <w:t>Порада 15</w:t>
      </w:r>
      <w:r w:rsidRPr="00600813">
        <w:rPr>
          <w:rFonts w:ascii="Times New Roman" w:hAnsi="Times New Roman"/>
          <w:b/>
          <w:sz w:val="28"/>
          <w:szCs w:val="28"/>
          <w:shd w:val="clear" w:color="auto" w:fill="FFFFFF"/>
        </w:rPr>
        <w:t>.</w:t>
      </w:r>
      <w:r>
        <w:rPr>
          <w:rFonts w:ascii="Times New Roman" w:hAnsi="Times New Roman"/>
          <w:sz w:val="28"/>
          <w:szCs w:val="28"/>
          <w:shd w:val="clear" w:color="auto" w:fill="FFFFFF"/>
        </w:rPr>
        <w:t xml:space="preserve"> Уникайте вживання алкогольних напоїв. </w:t>
      </w:r>
    </w:p>
    <w:p w:rsidR="00200D5B" w:rsidRPr="005F257B" w:rsidRDefault="00200D5B" w:rsidP="006E30B4">
      <w:pPr>
        <w:spacing w:line="360" w:lineRule="auto"/>
        <w:ind w:firstLine="708"/>
        <w:contextualSpacing/>
        <w:jc w:val="both"/>
        <w:rPr>
          <w:rFonts w:ascii="Times New Roman" w:hAnsi="Times New Roman"/>
          <w:sz w:val="28"/>
          <w:szCs w:val="28"/>
          <w:shd w:val="clear" w:color="auto" w:fill="FFFFFF"/>
        </w:rPr>
      </w:pPr>
      <w:r w:rsidRPr="005F257B">
        <w:rPr>
          <w:rFonts w:ascii="Times New Roman" w:hAnsi="Times New Roman"/>
          <w:sz w:val="28"/>
          <w:szCs w:val="28"/>
        </w:rPr>
        <w:t xml:space="preserve">Ми зазначили основні принципи здорового, збалансованого харчування, засновані на виборі харчових продуктів. Суть порад </w:t>
      </w:r>
      <w:r>
        <w:rPr>
          <w:rFonts w:ascii="Times New Roman" w:hAnsi="Times New Roman"/>
          <w:sz w:val="28"/>
          <w:szCs w:val="28"/>
        </w:rPr>
        <w:t>– у збалансованому обмеженні</w:t>
      </w:r>
      <w:r w:rsidRPr="005F257B">
        <w:rPr>
          <w:rFonts w:ascii="Times New Roman" w:hAnsi="Times New Roman"/>
          <w:sz w:val="28"/>
          <w:szCs w:val="28"/>
        </w:rPr>
        <w:t xml:space="preserve"> одного виду їжі або в збільшенні споживання іншого в залежності від ролі окремих компонентів в попередженні або, навпаки, у збільшенні ризику виникнення </w:t>
      </w:r>
      <w:r>
        <w:rPr>
          <w:rFonts w:ascii="Times New Roman" w:hAnsi="Times New Roman"/>
          <w:sz w:val="28"/>
          <w:szCs w:val="28"/>
        </w:rPr>
        <w:t xml:space="preserve">серцево-судинних </w:t>
      </w:r>
      <w:r w:rsidRPr="005F257B">
        <w:rPr>
          <w:rFonts w:ascii="Times New Roman" w:hAnsi="Times New Roman"/>
          <w:sz w:val="28"/>
          <w:szCs w:val="28"/>
        </w:rPr>
        <w:t>з</w:t>
      </w:r>
      <w:r>
        <w:rPr>
          <w:rFonts w:ascii="Times New Roman" w:hAnsi="Times New Roman"/>
          <w:sz w:val="28"/>
          <w:szCs w:val="28"/>
        </w:rPr>
        <w:t>ахворювань. Безумовно, що ці поради</w:t>
      </w:r>
      <w:r w:rsidRPr="005F257B">
        <w:rPr>
          <w:rFonts w:ascii="Times New Roman" w:hAnsi="Times New Roman"/>
          <w:sz w:val="28"/>
          <w:szCs w:val="28"/>
        </w:rPr>
        <w:t xml:space="preserve"> сприяють забезпеченн</w:t>
      </w:r>
      <w:r>
        <w:rPr>
          <w:rFonts w:ascii="Times New Roman" w:hAnsi="Times New Roman"/>
          <w:sz w:val="28"/>
          <w:szCs w:val="28"/>
        </w:rPr>
        <w:t>ю потреби в харчових речовинах та</w:t>
      </w:r>
      <w:r w:rsidRPr="005F257B">
        <w:rPr>
          <w:rFonts w:ascii="Times New Roman" w:hAnsi="Times New Roman"/>
          <w:sz w:val="28"/>
          <w:szCs w:val="28"/>
        </w:rPr>
        <w:t xml:space="preserve"> енергії, тобто відповідають вимогам раціонального харчування.</w:t>
      </w:r>
    </w:p>
    <w:p w:rsidR="00200D5B" w:rsidRPr="005F257B" w:rsidRDefault="00200D5B" w:rsidP="006E30B4">
      <w:pPr>
        <w:spacing w:line="360" w:lineRule="auto"/>
        <w:ind w:firstLine="709"/>
        <w:contextualSpacing/>
        <w:jc w:val="both"/>
        <w:rPr>
          <w:rFonts w:ascii="Times New Roman" w:hAnsi="Times New Roman"/>
          <w:sz w:val="28"/>
          <w:szCs w:val="28"/>
          <w:shd w:val="clear" w:color="auto" w:fill="FFFFFF"/>
        </w:rPr>
      </w:pPr>
    </w:p>
    <w:p w:rsidR="00200D5B" w:rsidRPr="0078168F" w:rsidRDefault="00200D5B" w:rsidP="0078168F">
      <w:pPr>
        <w:contextualSpacing/>
        <w:jc w:val="right"/>
        <w:rPr>
          <w:rFonts w:ascii="Times New Roman" w:hAnsi="Times New Roman"/>
          <w:b/>
          <w:sz w:val="28"/>
          <w:szCs w:val="28"/>
        </w:rPr>
      </w:pPr>
      <w:r>
        <w:rPr>
          <w:rFonts w:ascii="Times New Roman" w:hAnsi="Times New Roman"/>
          <w:sz w:val="28"/>
          <w:szCs w:val="28"/>
        </w:rPr>
        <w:br w:type="page"/>
      </w:r>
      <w:r w:rsidRPr="0078168F">
        <w:rPr>
          <w:rFonts w:ascii="Times New Roman" w:hAnsi="Times New Roman"/>
          <w:b/>
          <w:sz w:val="28"/>
          <w:szCs w:val="28"/>
        </w:rPr>
        <w:t>Додаток Д</w:t>
      </w:r>
    </w:p>
    <w:p w:rsidR="00200D5B" w:rsidRPr="009C69E2" w:rsidRDefault="00200D5B" w:rsidP="006E30B4">
      <w:pPr>
        <w:pStyle w:val="BodyTextIndent2"/>
        <w:spacing w:line="360" w:lineRule="auto"/>
        <w:ind w:firstLine="709"/>
        <w:jc w:val="center"/>
      </w:pPr>
      <w:r w:rsidRPr="009C69E2">
        <w:t>Індекс Робінсона (ІР)</w:t>
      </w:r>
    </w:p>
    <w:p w:rsidR="00200D5B" w:rsidRPr="009C69E2" w:rsidRDefault="00200D5B" w:rsidP="006E30B4">
      <w:pPr>
        <w:pStyle w:val="BodyTextIndent2"/>
        <w:spacing w:line="360" w:lineRule="auto"/>
        <w:ind w:firstLine="709"/>
        <w:jc w:val="both"/>
        <w:rPr>
          <w:b/>
        </w:rPr>
      </w:pPr>
      <w:r w:rsidRPr="009C69E2">
        <w:t>Оцінка енергопотенціалу свого організму.</w:t>
      </w:r>
    </w:p>
    <w:p w:rsidR="00200D5B" w:rsidRPr="009C69E2" w:rsidRDefault="00200D5B" w:rsidP="006E30B4">
      <w:pPr>
        <w:pStyle w:val="BodyTextIndent2"/>
        <w:spacing w:line="360" w:lineRule="auto"/>
        <w:ind w:firstLine="709"/>
        <w:jc w:val="both"/>
        <w:rPr>
          <w:b/>
        </w:rPr>
      </w:pPr>
      <w:r w:rsidRPr="009C69E2">
        <w:t>1. Після 5-хвилинного відпочинку в положенні стоячи визначте частоту серцевих скорочень (пульс) за 1 хвилину.</w:t>
      </w:r>
    </w:p>
    <w:p w:rsidR="00200D5B" w:rsidRPr="009C69E2" w:rsidRDefault="00200D5B" w:rsidP="006E30B4">
      <w:pPr>
        <w:pStyle w:val="BodyTextIndent2"/>
        <w:spacing w:line="360" w:lineRule="auto"/>
        <w:ind w:firstLine="709"/>
        <w:jc w:val="both"/>
        <w:rPr>
          <w:b/>
        </w:rPr>
      </w:pPr>
      <w:r w:rsidRPr="009C69E2">
        <w:t>2. Виміряйте свій тиск і зафіксуйте його «верхнє, максимальне» значення (систолічний).</w:t>
      </w:r>
    </w:p>
    <w:p w:rsidR="00200D5B" w:rsidRPr="009C69E2" w:rsidRDefault="00200D5B" w:rsidP="006E30B4">
      <w:pPr>
        <w:pStyle w:val="BodyTextIndent2"/>
        <w:ind w:firstLine="709"/>
        <w:jc w:val="both"/>
        <w:rPr>
          <w:b/>
        </w:rPr>
      </w:pPr>
    </w:p>
    <w:p w:rsidR="00200D5B" w:rsidRPr="009C69E2" w:rsidRDefault="00200D5B" w:rsidP="006E30B4">
      <w:pPr>
        <w:pStyle w:val="BodyTextIndent2"/>
        <w:ind w:firstLine="709"/>
        <w:jc w:val="center"/>
        <w:rPr>
          <w:b/>
        </w:rPr>
      </w:pPr>
      <w:r w:rsidRPr="009C69E2">
        <w:rPr>
          <w:position w:val="-24"/>
        </w:rPr>
        <w:object w:dxaOrig="1880" w:dyaOrig="620">
          <v:shape id="_x0000_i1029" type="#_x0000_t75" style="width:111pt;height:37.5pt" o:ole="">
            <v:imagedata r:id="rId26" o:title=""/>
          </v:shape>
          <o:OLEObject Type="Embed" ProgID="Equation.3" ShapeID="_x0000_i1029" DrawAspect="Content" ObjectID="_1637588478" r:id="rId27"/>
        </w:object>
      </w:r>
    </w:p>
    <w:p w:rsidR="00200D5B" w:rsidRPr="009C69E2" w:rsidRDefault="00200D5B" w:rsidP="006E30B4">
      <w:pPr>
        <w:pStyle w:val="BodyTextIndent2"/>
        <w:ind w:firstLine="709"/>
        <w:jc w:val="both"/>
        <w:rPr>
          <w:b/>
        </w:rPr>
      </w:pPr>
    </w:p>
    <w:tbl>
      <w:tblPr>
        <w:tblW w:w="935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17"/>
        <w:gridCol w:w="1985"/>
        <w:gridCol w:w="5951"/>
      </w:tblGrid>
      <w:tr w:rsidR="00200D5B" w:rsidRPr="003503BD" w:rsidTr="00F50B7F">
        <w:trPr>
          <w:trHeight w:val="20"/>
        </w:trPr>
        <w:tc>
          <w:tcPr>
            <w:tcW w:w="1417" w:type="dxa"/>
          </w:tcPr>
          <w:p w:rsidR="00200D5B" w:rsidRPr="003503BD" w:rsidRDefault="00200D5B" w:rsidP="00F50B7F">
            <w:pPr>
              <w:pStyle w:val="BodyTextIndent2"/>
              <w:ind w:firstLine="0"/>
              <w:rPr>
                <w:b/>
              </w:rPr>
            </w:pPr>
            <w:r w:rsidRPr="003503BD">
              <w:t>Індекс</w:t>
            </w:r>
          </w:p>
        </w:tc>
        <w:tc>
          <w:tcPr>
            <w:tcW w:w="7936" w:type="dxa"/>
            <w:gridSpan w:val="2"/>
          </w:tcPr>
          <w:p w:rsidR="00200D5B" w:rsidRPr="003503BD" w:rsidRDefault="00200D5B" w:rsidP="00F50B7F">
            <w:pPr>
              <w:jc w:val="center"/>
              <w:rPr>
                <w:rFonts w:ascii="Times New Roman" w:hAnsi="Times New Roman"/>
                <w:sz w:val="28"/>
                <w:szCs w:val="28"/>
              </w:rPr>
            </w:pPr>
            <w:r w:rsidRPr="003503BD">
              <w:rPr>
                <w:rFonts w:ascii="Times New Roman" w:hAnsi="Times New Roman"/>
                <w:sz w:val="28"/>
                <w:szCs w:val="28"/>
              </w:rPr>
              <w:t>Оцінка стану</w:t>
            </w:r>
          </w:p>
        </w:tc>
      </w:tr>
      <w:tr w:rsidR="00200D5B" w:rsidRPr="003503BD" w:rsidTr="00F50B7F">
        <w:trPr>
          <w:trHeight w:val="20"/>
        </w:trPr>
        <w:tc>
          <w:tcPr>
            <w:tcW w:w="1417" w:type="dxa"/>
          </w:tcPr>
          <w:p w:rsidR="00200D5B" w:rsidRPr="003503BD" w:rsidRDefault="00200D5B" w:rsidP="00F50B7F">
            <w:pPr>
              <w:rPr>
                <w:rFonts w:ascii="Times New Roman" w:hAnsi="Times New Roman"/>
                <w:sz w:val="28"/>
                <w:szCs w:val="28"/>
              </w:rPr>
            </w:pPr>
            <w:r w:rsidRPr="003503BD">
              <w:rPr>
                <w:rFonts w:ascii="Times New Roman" w:hAnsi="Times New Roman"/>
                <w:sz w:val="28"/>
                <w:szCs w:val="28"/>
              </w:rPr>
              <w:t>69 і менше</w:t>
            </w:r>
          </w:p>
        </w:tc>
        <w:tc>
          <w:tcPr>
            <w:tcW w:w="1985" w:type="dxa"/>
          </w:tcPr>
          <w:p w:rsidR="00200D5B" w:rsidRPr="003503BD" w:rsidRDefault="00200D5B" w:rsidP="00F50B7F">
            <w:pPr>
              <w:pStyle w:val="BodyTextIndent2"/>
              <w:ind w:firstLine="0"/>
              <w:rPr>
                <w:b/>
              </w:rPr>
            </w:pPr>
            <w:r w:rsidRPr="003503BD">
              <w:t>Відмінне</w:t>
            </w:r>
          </w:p>
          <w:p w:rsidR="00200D5B" w:rsidRPr="003503BD" w:rsidRDefault="00200D5B" w:rsidP="00F50B7F">
            <w:pPr>
              <w:rPr>
                <w:rFonts w:ascii="Times New Roman" w:hAnsi="Times New Roman"/>
                <w:sz w:val="28"/>
                <w:szCs w:val="28"/>
              </w:rPr>
            </w:pPr>
            <w:r w:rsidRPr="003503BD">
              <w:rPr>
                <w:rFonts w:ascii="Times New Roman" w:hAnsi="Times New Roman"/>
                <w:sz w:val="28"/>
                <w:szCs w:val="28"/>
              </w:rPr>
              <w:t>(високий рівень)</w:t>
            </w:r>
          </w:p>
        </w:tc>
        <w:tc>
          <w:tcPr>
            <w:tcW w:w="5951" w:type="dxa"/>
          </w:tcPr>
          <w:p w:rsidR="00200D5B" w:rsidRPr="003503BD" w:rsidRDefault="00200D5B" w:rsidP="00F50B7F">
            <w:pPr>
              <w:pStyle w:val="BodyTextIndent2"/>
              <w:ind w:firstLine="0"/>
              <w:rPr>
                <w:b/>
              </w:rPr>
            </w:pPr>
            <w:r w:rsidRPr="003503BD">
              <w:t>Функціональні резерви серцево-судинної системи у відмінній формі.</w:t>
            </w:r>
          </w:p>
        </w:tc>
      </w:tr>
      <w:tr w:rsidR="00200D5B" w:rsidRPr="003503BD" w:rsidTr="00F50B7F">
        <w:trPr>
          <w:trHeight w:val="20"/>
        </w:trPr>
        <w:tc>
          <w:tcPr>
            <w:tcW w:w="1417" w:type="dxa"/>
          </w:tcPr>
          <w:p w:rsidR="00200D5B" w:rsidRPr="003503BD" w:rsidRDefault="00200D5B" w:rsidP="00F50B7F">
            <w:pPr>
              <w:rPr>
                <w:rFonts w:ascii="Times New Roman" w:hAnsi="Times New Roman"/>
                <w:sz w:val="28"/>
                <w:szCs w:val="28"/>
              </w:rPr>
            </w:pPr>
            <w:r w:rsidRPr="003503BD">
              <w:rPr>
                <w:rFonts w:ascii="Times New Roman" w:hAnsi="Times New Roman"/>
                <w:sz w:val="28"/>
                <w:szCs w:val="28"/>
              </w:rPr>
              <w:t>70–84</w:t>
            </w:r>
          </w:p>
        </w:tc>
        <w:tc>
          <w:tcPr>
            <w:tcW w:w="1985" w:type="dxa"/>
          </w:tcPr>
          <w:p w:rsidR="00200D5B" w:rsidRPr="003503BD" w:rsidRDefault="00200D5B" w:rsidP="00F50B7F">
            <w:pPr>
              <w:rPr>
                <w:rFonts w:ascii="Times New Roman" w:hAnsi="Times New Roman"/>
                <w:sz w:val="28"/>
                <w:szCs w:val="28"/>
              </w:rPr>
            </w:pPr>
            <w:r w:rsidRPr="003503BD">
              <w:rPr>
                <w:rFonts w:ascii="Times New Roman" w:hAnsi="Times New Roman"/>
                <w:sz w:val="28"/>
                <w:szCs w:val="28"/>
              </w:rPr>
              <w:t>Хороше (вище середнього)</w:t>
            </w:r>
          </w:p>
        </w:tc>
        <w:tc>
          <w:tcPr>
            <w:tcW w:w="5951" w:type="dxa"/>
          </w:tcPr>
          <w:p w:rsidR="00200D5B" w:rsidRPr="003503BD" w:rsidRDefault="00200D5B" w:rsidP="00F50B7F">
            <w:pPr>
              <w:pStyle w:val="BodyTextIndent2"/>
              <w:ind w:firstLine="0"/>
              <w:rPr>
                <w:b/>
              </w:rPr>
            </w:pPr>
            <w:r w:rsidRPr="003503BD">
              <w:t>Функціональні резерви серцево-судинної системи в нормі</w:t>
            </w:r>
          </w:p>
        </w:tc>
      </w:tr>
      <w:tr w:rsidR="00200D5B" w:rsidRPr="003503BD" w:rsidTr="00F50B7F">
        <w:trPr>
          <w:trHeight w:val="20"/>
        </w:trPr>
        <w:tc>
          <w:tcPr>
            <w:tcW w:w="1417" w:type="dxa"/>
          </w:tcPr>
          <w:p w:rsidR="00200D5B" w:rsidRPr="003503BD" w:rsidRDefault="00200D5B" w:rsidP="00F50B7F">
            <w:pPr>
              <w:pStyle w:val="BodyTextIndent2"/>
              <w:ind w:firstLine="0"/>
              <w:rPr>
                <w:b/>
              </w:rPr>
            </w:pPr>
            <w:r w:rsidRPr="003503BD">
              <w:t>85–94</w:t>
            </w:r>
          </w:p>
          <w:p w:rsidR="00200D5B" w:rsidRPr="003503BD" w:rsidRDefault="00200D5B" w:rsidP="00F50B7F">
            <w:pPr>
              <w:rPr>
                <w:rFonts w:ascii="Times New Roman" w:hAnsi="Times New Roman"/>
                <w:sz w:val="28"/>
                <w:szCs w:val="28"/>
              </w:rPr>
            </w:pPr>
          </w:p>
        </w:tc>
        <w:tc>
          <w:tcPr>
            <w:tcW w:w="1985" w:type="dxa"/>
          </w:tcPr>
          <w:p w:rsidR="00200D5B" w:rsidRPr="00077BC4" w:rsidRDefault="00200D5B" w:rsidP="00F50B7F">
            <w:pPr>
              <w:rPr>
                <w:rFonts w:ascii="Times New Roman" w:hAnsi="Times New Roman"/>
                <w:sz w:val="28"/>
                <w:szCs w:val="28"/>
              </w:rPr>
            </w:pPr>
            <w:r w:rsidRPr="00077BC4">
              <w:rPr>
                <w:rFonts w:ascii="Times New Roman" w:hAnsi="Times New Roman"/>
                <w:sz w:val="28"/>
                <w:szCs w:val="28"/>
              </w:rPr>
              <w:t>Середнє (середній рівень)</w:t>
            </w:r>
          </w:p>
        </w:tc>
        <w:tc>
          <w:tcPr>
            <w:tcW w:w="5951" w:type="dxa"/>
          </w:tcPr>
          <w:p w:rsidR="00200D5B" w:rsidRPr="003503BD" w:rsidRDefault="00200D5B" w:rsidP="00F50B7F">
            <w:pPr>
              <w:pStyle w:val="BodyTextIndent2"/>
              <w:ind w:firstLine="0"/>
              <w:rPr>
                <w:b/>
              </w:rPr>
            </w:pPr>
            <w:r w:rsidRPr="003503BD">
              <w:t>Можна говорити про недостатність функціональних можливостях серцево-судинної системи.</w:t>
            </w:r>
          </w:p>
        </w:tc>
      </w:tr>
      <w:tr w:rsidR="00200D5B" w:rsidRPr="003503BD" w:rsidTr="00F50B7F">
        <w:trPr>
          <w:trHeight w:val="20"/>
        </w:trPr>
        <w:tc>
          <w:tcPr>
            <w:tcW w:w="1417" w:type="dxa"/>
          </w:tcPr>
          <w:p w:rsidR="00200D5B" w:rsidRPr="003503BD" w:rsidRDefault="00200D5B" w:rsidP="00F50B7F">
            <w:pPr>
              <w:pStyle w:val="BodyTextIndent2"/>
              <w:ind w:firstLine="0"/>
              <w:rPr>
                <w:b/>
              </w:rPr>
            </w:pPr>
            <w:r w:rsidRPr="003503BD">
              <w:t>95–110</w:t>
            </w:r>
          </w:p>
          <w:p w:rsidR="00200D5B" w:rsidRPr="003503BD" w:rsidRDefault="00200D5B" w:rsidP="00F50B7F">
            <w:pPr>
              <w:rPr>
                <w:rFonts w:ascii="Times New Roman" w:hAnsi="Times New Roman"/>
                <w:sz w:val="28"/>
                <w:szCs w:val="28"/>
              </w:rPr>
            </w:pPr>
          </w:p>
        </w:tc>
        <w:tc>
          <w:tcPr>
            <w:tcW w:w="1985" w:type="dxa"/>
          </w:tcPr>
          <w:p w:rsidR="00200D5B" w:rsidRPr="0078168F" w:rsidRDefault="00200D5B" w:rsidP="00F50B7F">
            <w:pPr>
              <w:rPr>
                <w:rFonts w:ascii="Times New Roman" w:hAnsi="Times New Roman"/>
                <w:sz w:val="28"/>
                <w:szCs w:val="28"/>
              </w:rPr>
            </w:pPr>
            <w:r w:rsidRPr="0078168F">
              <w:rPr>
                <w:rFonts w:ascii="Times New Roman" w:hAnsi="Times New Roman"/>
                <w:sz w:val="28"/>
                <w:szCs w:val="28"/>
              </w:rPr>
              <w:t>Погане (нижче від середнього)</w:t>
            </w:r>
          </w:p>
        </w:tc>
        <w:tc>
          <w:tcPr>
            <w:tcW w:w="5951" w:type="dxa"/>
          </w:tcPr>
          <w:p w:rsidR="00200D5B" w:rsidRPr="003503BD" w:rsidRDefault="00200D5B" w:rsidP="00F50B7F">
            <w:pPr>
              <w:pStyle w:val="BodyTextIndent2"/>
              <w:ind w:firstLine="0"/>
              <w:rPr>
                <w:b/>
              </w:rPr>
            </w:pPr>
            <w:r w:rsidRPr="003503BD">
              <w:t>Є ознаки порушення регуляції діяльності серцево-судинної системи.</w:t>
            </w:r>
          </w:p>
        </w:tc>
      </w:tr>
      <w:tr w:rsidR="00200D5B" w:rsidRPr="003503BD" w:rsidTr="00F50B7F">
        <w:trPr>
          <w:trHeight w:val="20"/>
        </w:trPr>
        <w:tc>
          <w:tcPr>
            <w:tcW w:w="1417" w:type="dxa"/>
          </w:tcPr>
          <w:p w:rsidR="00200D5B" w:rsidRPr="003503BD" w:rsidRDefault="00200D5B" w:rsidP="00F50B7F">
            <w:pPr>
              <w:pStyle w:val="BodyTextIndent2"/>
              <w:ind w:firstLine="0"/>
              <w:rPr>
                <w:b/>
              </w:rPr>
            </w:pPr>
            <w:r w:rsidRPr="003503BD">
              <w:t>111 і більше</w:t>
            </w:r>
          </w:p>
        </w:tc>
        <w:tc>
          <w:tcPr>
            <w:tcW w:w="1985" w:type="dxa"/>
          </w:tcPr>
          <w:p w:rsidR="00200D5B" w:rsidRPr="003503BD" w:rsidRDefault="00200D5B" w:rsidP="00F50B7F">
            <w:pPr>
              <w:pStyle w:val="BodyTextIndent2"/>
              <w:ind w:firstLine="0"/>
              <w:rPr>
                <w:b/>
              </w:rPr>
            </w:pPr>
            <w:r w:rsidRPr="003503BD">
              <w:t>Дуже погане (низький рівень)</w:t>
            </w:r>
          </w:p>
        </w:tc>
        <w:tc>
          <w:tcPr>
            <w:tcW w:w="5951" w:type="dxa"/>
          </w:tcPr>
          <w:p w:rsidR="00200D5B" w:rsidRPr="003503BD" w:rsidRDefault="00200D5B" w:rsidP="00F50B7F">
            <w:pPr>
              <w:pStyle w:val="BodyTextIndent2"/>
              <w:ind w:firstLine="0"/>
              <w:rPr>
                <w:b/>
              </w:rPr>
            </w:pPr>
            <w:r w:rsidRPr="003503BD">
              <w:t>Регуляція діяльності серцево-судинної системи порушена!</w:t>
            </w:r>
          </w:p>
        </w:tc>
      </w:tr>
    </w:tbl>
    <w:p w:rsidR="00200D5B" w:rsidRDefault="00200D5B" w:rsidP="006E30B4">
      <w:pPr>
        <w:rPr>
          <w:rFonts w:ascii="Times New Roman" w:hAnsi="Times New Roman"/>
          <w:sz w:val="28"/>
          <w:szCs w:val="28"/>
        </w:rPr>
      </w:pPr>
    </w:p>
    <w:p w:rsidR="00200D5B" w:rsidRDefault="00200D5B" w:rsidP="00077BC4">
      <w:pPr>
        <w:jc w:val="right"/>
        <w:rPr>
          <w:rFonts w:ascii="Times New Roman" w:hAnsi="Times New Roman"/>
          <w:b/>
          <w:sz w:val="28"/>
          <w:szCs w:val="28"/>
        </w:rPr>
      </w:pPr>
      <w:r>
        <w:rPr>
          <w:rFonts w:ascii="Times New Roman" w:hAnsi="Times New Roman"/>
          <w:sz w:val="28"/>
          <w:szCs w:val="28"/>
        </w:rPr>
        <w:br w:type="page"/>
      </w:r>
      <w:r>
        <w:rPr>
          <w:rFonts w:ascii="Times New Roman" w:hAnsi="Times New Roman"/>
          <w:b/>
          <w:sz w:val="28"/>
          <w:szCs w:val="28"/>
        </w:rPr>
        <w:t>Додаток Е</w:t>
      </w:r>
    </w:p>
    <w:p w:rsidR="00200D5B" w:rsidRPr="00783137" w:rsidRDefault="00200D5B" w:rsidP="006E30B4">
      <w:pPr>
        <w:jc w:val="center"/>
        <w:rPr>
          <w:rFonts w:ascii="Times New Roman" w:hAnsi="Times New Roman"/>
          <w:b/>
          <w:color w:val="000000"/>
          <w:sz w:val="32"/>
          <w:szCs w:val="32"/>
          <w:vertAlign w:val="superscript"/>
        </w:rPr>
      </w:pPr>
      <w:r w:rsidRPr="00783137">
        <w:rPr>
          <w:rFonts w:ascii="Times New Roman" w:hAnsi="Times New Roman"/>
          <w:b/>
          <w:sz w:val="28"/>
          <w:szCs w:val="28"/>
        </w:rPr>
        <w:t xml:space="preserve">Таблиця </w:t>
      </w:r>
      <w:r w:rsidRPr="00783137">
        <w:rPr>
          <w:rFonts w:ascii="Times New Roman" w:hAnsi="Times New Roman"/>
          <w:b/>
          <w:color w:val="000000"/>
          <w:sz w:val="32"/>
          <w:szCs w:val="32"/>
        </w:rPr>
        <w:t>χ</w:t>
      </w:r>
      <w:r w:rsidRPr="00783137">
        <w:rPr>
          <w:rFonts w:ascii="Times New Roman" w:hAnsi="Times New Roman"/>
          <w:b/>
          <w:color w:val="000000"/>
          <w:sz w:val="32"/>
          <w:szCs w:val="32"/>
          <w:vertAlign w:val="superscript"/>
        </w:rPr>
        <w:t xml:space="preserve">2 </w:t>
      </w:r>
      <w:r w:rsidRPr="00783137">
        <w:rPr>
          <w:rFonts w:ascii="Times New Roman" w:hAnsi="Times New Roman"/>
          <w:b/>
          <w:sz w:val="28"/>
          <w:szCs w:val="28"/>
          <w:lang w:eastAsia="ru-RU"/>
        </w:rPr>
        <w:t>– критерію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78"/>
        <w:gridCol w:w="3194"/>
        <w:gridCol w:w="3198"/>
      </w:tblGrid>
      <w:tr w:rsidR="00200D5B" w:rsidRPr="003503BD" w:rsidTr="003503BD">
        <w:trPr>
          <w:trHeight w:val="801"/>
        </w:trPr>
        <w:tc>
          <w:tcPr>
            <w:tcW w:w="3284" w:type="dxa"/>
            <w:vMerge w:val="restart"/>
          </w:tcPr>
          <w:p w:rsidR="00200D5B" w:rsidRPr="003503BD" w:rsidRDefault="00200D5B" w:rsidP="003503BD">
            <w:pPr>
              <w:spacing w:after="0" w:line="360" w:lineRule="auto"/>
              <w:contextualSpacing/>
              <w:jc w:val="center"/>
              <w:rPr>
                <w:rFonts w:ascii="Times New Roman" w:hAnsi="Times New Roman"/>
                <w:sz w:val="28"/>
                <w:szCs w:val="28"/>
              </w:rPr>
            </w:pPr>
          </w:p>
          <w:p w:rsidR="00200D5B" w:rsidRPr="003503BD" w:rsidRDefault="00200D5B" w:rsidP="003503BD">
            <w:pPr>
              <w:spacing w:after="0" w:line="360" w:lineRule="auto"/>
              <w:contextualSpacing/>
              <w:jc w:val="center"/>
              <w:rPr>
                <w:rFonts w:ascii="Times New Roman" w:hAnsi="Times New Roman"/>
                <w:sz w:val="28"/>
                <w:szCs w:val="28"/>
                <w:lang w:eastAsia="ru-RU"/>
              </w:rPr>
            </w:pPr>
            <w:r w:rsidRPr="003503BD">
              <w:rPr>
                <w:rFonts w:ascii="Times New Roman" w:hAnsi="Times New Roman"/>
                <w:sz w:val="28"/>
                <w:szCs w:val="28"/>
                <w:lang w:val="en-US"/>
              </w:rPr>
              <w:t>n</w:t>
            </w:r>
            <w:r w:rsidRPr="003503BD">
              <w:rPr>
                <w:rFonts w:ascii="Times New Roman" w:hAnsi="Times New Roman"/>
                <w:sz w:val="28"/>
                <w:szCs w:val="28"/>
              </w:rPr>
              <w:t xml:space="preserve"> </w:t>
            </w:r>
            <w:r w:rsidRPr="003503BD">
              <w:rPr>
                <w:rFonts w:ascii="Times New Roman" w:hAnsi="Times New Roman"/>
                <w:sz w:val="28"/>
                <w:szCs w:val="28"/>
                <w:lang w:eastAsia="ru-RU"/>
              </w:rPr>
              <w:t>– 1</w:t>
            </w:r>
          </w:p>
          <w:p w:rsidR="00200D5B" w:rsidRPr="003503BD" w:rsidRDefault="00200D5B" w:rsidP="003503BD">
            <w:pPr>
              <w:spacing w:after="0" w:line="360" w:lineRule="auto"/>
              <w:contextualSpacing/>
              <w:jc w:val="both"/>
              <w:rPr>
                <w:rFonts w:ascii="Times New Roman" w:hAnsi="Times New Roman"/>
                <w:sz w:val="28"/>
                <w:szCs w:val="28"/>
                <w:lang w:val="en-US"/>
              </w:rPr>
            </w:pPr>
          </w:p>
        </w:tc>
        <w:tc>
          <w:tcPr>
            <w:tcW w:w="6570" w:type="dxa"/>
            <w:gridSpan w:val="2"/>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Достовірність</w:t>
            </w:r>
          </w:p>
        </w:tc>
      </w:tr>
      <w:tr w:rsidR="00200D5B" w:rsidRPr="003503BD" w:rsidTr="003503BD">
        <w:trPr>
          <w:trHeight w:val="639"/>
        </w:trPr>
        <w:tc>
          <w:tcPr>
            <w:tcW w:w="3284" w:type="dxa"/>
            <w:vMerge/>
          </w:tcPr>
          <w:p w:rsidR="00200D5B" w:rsidRPr="003503BD" w:rsidRDefault="00200D5B" w:rsidP="003503BD">
            <w:pPr>
              <w:spacing w:after="0" w:line="360" w:lineRule="auto"/>
              <w:contextualSpacing/>
              <w:jc w:val="both"/>
              <w:rPr>
                <w:rFonts w:ascii="Times New Roman" w:hAnsi="Times New Roman"/>
                <w:b/>
                <w:sz w:val="28"/>
                <w:szCs w:val="28"/>
              </w:rPr>
            </w:pPr>
          </w:p>
        </w:tc>
        <w:tc>
          <w:tcPr>
            <w:tcW w:w="3283"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rPr>
              <w:t>95</w:t>
            </w:r>
            <w:r w:rsidRPr="003503BD">
              <w:rPr>
                <w:rFonts w:ascii="Times New Roman" w:hAnsi="Times New Roman"/>
                <w:sz w:val="28"/>
                <w:szCs w:val="28"/>
                <w:lang w:val="en-US"/>
              </w:rPr>
              <w:t>%</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99%</w:t>
            </w:r>
          </w:p>
        </w:tc>
      </w:tr>
      <w:tr w:rsidR="00200D5B" w:rsidRPr="003503BD" w:rsidTr="003503BD">
        <w:tblPrEx>
          <w:tblLook w:val="00A0"/>
        </w:tblPrEx>
        <w:trPr>
          <w:trHeight w:val="750"/>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3,84</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6,63</w:t>
            </w:r>
          </w:p>
        </w:tc>
      </w:tr>
      <w:tr w:rsidR="00200D5B" w:rsidRPr="003503BD" w:rsidTr="003503BD">
        <w:tblPrEx>
          <w:tblLook w:val="00A0"/>
        </w:tblPrEx>
        <w:trPr>
          <w:trHeight w:val="705"/>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2</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5,99</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9,21</w:t>
            </w:r>
          </w:p>
        </w:tc>
      </w:tr>
      <w:tr w:rsidR="00200D5B" w:rsidRPr="003503BD" w:rsidTr="003503BD">
        <w:tblPrEx>
          <w:tblLook w:val="00A0"/>
        </w:tblPrEx>
        <w:trPr>
          <w:trHeight w:val="687"/>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3</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7,81</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11,3</w:t>
            </w:r>
          </w:p>
        </w:tc>
      </w:tr>
      <w:tr w:rsidR="00200D5B" w:rsidRPr="003503BD" w:rsidTr="003503BD">
        <w:tblPrEx>
          <w:tblLook w:val="00A0"/>
        </w:tblPrEx>
        <w:trPr>
          <w:trHeight w:val="697"/>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4</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9,49</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13,3</w:t>
            </w:r>
          </w:p>
        </w:tc>
      </w:tr>
      <w:tr w:rsidR="00200D5B" w:rsidRPr="003503BD" w:rsidTr="003503BD">
        <w:tblPrEx>
          <w:tblLook w:val="00A0"/>
        </w:tblPrEx>
        <w:trPr>
          <w:trHeight w:val="706"/>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5</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11,1</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15,1</w:t>
            </w:r>
          </w:p>
        </w:tc>
      </w:tr>
      <w:tr w:rsidR="00200D5B" w:rsidRPr="003503BD" w:rsidTr="003503BD">
        <w:tblPrEx>
          <w:tblLook w:val="00A0"/>
        </w:tblPrEx>
        <w:trPr>
          <w:trHeight w:val="689"/>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6</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12,6</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16,8</w:t>
            </w:r>
          </w:p>
        </w:tc>
      </w:tr>
      <w:tr w:rsidR="00200D5B" w:rsidRPr="003503BD" w:rsidTr="003503BD">
        <w:tblPrEx>
          <w:tblLook w:val="00A0"/>
        </w:tblPrEx>
        <w:trPr>
          <w:trHeight w:val="713"/>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7</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14,1</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18,5</w:t>
            </w:r>
          </w:p>
        </w:tc>
      </w:tr>
      <w:tr w:rsidR="00200D5B" w:rsidRPr="003503BD" w:rsidTr="003503BD">
        <w:tblPrEx>
          <w:tblLook w:val="00A0"/>
        </w:tblPrEx>
        <w:trPr>
          <w:trHeight w:val="695"/>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8</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15,5</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20,1</w:t>
            </w:r>
          </w:p>
        </w:tc>
      </w:tr>
      <w:tr w:rsidR="00200D5B" w:rsidRPr="003503BD" w:rsidTr="003503BD">
        <w:tblPrEx>
          <w:tblLook w:val="00A0"/>
        </w:tblPrEx>
        <w:trPr>
          <w:trHeight w:val="691"/>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9</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16,9</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21,7</w:t>
            </w:r>
          </w:p>
        </w:tc>
      </w:tr>
      <w:tr w:rsidR="00200D5B" w:rsidRPr="003503BD" w:rsidTr="003503BD">
        <w:tblPrEx>
          <w:tblLook w:val="00A0"/>
        </w:tblPrEx>
        <w:trPr>
          <w:trHeight w:val="715"/>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10</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18,3</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23,2</w:t>
            </w:r>
          </w:p>
        </w:tc>
      </w:tr>
      <w:tr w:rsidR="00200D5B" w:rsidRPr="003503BD" w:rsidTr="003503BD">
        <w:tblPrEx>
          <w:tblLook w:val="00A0"/>
        </w:tblPrEx>
        <w:trPr>
          <w:trHeight w:val="683"/>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11</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19,7</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24,7</w:t>
            </w:r>
          </w:p>
        </w:tc>
      </w:tr>
      <w:tr w:rsidR="00200D5B" w:rsidRPr="003503BD" w:rsidTr="003503BD">
        <w:tblPrEx>
          <w:tblLook w:val="00A0"/>
        </w:tblPrEx>
        <w:trPr>
          <w:trHeight w:val="707"/>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12</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21,0</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26,2</w:t>
            </w:r>
          </w:p>
        </w:tc>
      </w:tr>
      <w:tr w:rsidR="00200D5B" w:rsidRPr="003503BD" w:rsidTr="003503BD">
        <w:tblPrEx>
          <w:tblLook w:val="00A0"/>
        </w:tblPrEx>
        <w:trPr>
          <w:trHeight w:val="703"/>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13</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22,4</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27,7</w:t>
            </w:r>
          </w:p>
        </w:tc>
      </w:tr>
      <w:tr w:rsidR="00200D5B" w:rsidRPr="003503BD" w:rsidTr="003503BD">
        <w:tblPrEx>
          <w:tblLook w:val="00A0"/>
        </w:tblPrEx>
        <w:trPr>
          <w:trHeight w:val="685"/>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14</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23,7</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29,1</w:t>
            </w:r>
          </w:p>
        </w:tc>
      </w:tr>
      <w:tr w:rsidR="00200D5B" w:rsidRPr="003503BD" w:rsidTr="003503BD">
        <w:tblPrEx>
          <w:tblLook w:val="00A0"/>
        </w:tblPrEx>
        <w:trPr>
          <w:trHeight w:val="709"/>
        </w:trPr>
        <w:tc>
          <w:tcPr>
            <w:tcW w:w="3284" w:type="dxa"/>
          </w:tcPr>
          <w:p w:rsidR="00200D5B" w:rsidRPr="003503BD" w:rsidRDefault="00200D5B"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15</w:t>
            </w:r>
          </w:p>
        </w:tc>
        <w:tc>
          <w:tcPr>
            <w:tcW w:w="3283"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2,50</w:t>
            </w:r>
          </w:p>
        </w:tc>
        <w:tc>
          <w:tcPr>
            <w:tcW w:w="3287" w:type="dxa"/>
          </w:tcPr>
          <w:p w:rsidR="00200D5B" w:rsidRPr="003503BD" w:rsidRDefault="00200D5B"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30,6</w:t>
            </w:r>
          </w:p>
        </w:tc>
      </w:tr>
      <w:tr w:rsidR="00200D5B" w:rsidRPr="003503BD" w:rsidTr="003503BD">
        <w:trPr>
          <w:trHeight w:val="787"/>
        </w:trPr>
        <w:tc>
          <w:tcPr>
            <w:tcW w:w="9854" w:type="dxa"/>
            <w:gridSpan w:val="3"/>
          </w:tcPr>
          <w:p w:rsidR="00200D5B" w:rsidRPr="003503BD" w:rsidRDefault="00200D5B" w:rsidP="003503BD">
            <w:pPr>
              <w:spacing w:after="0" w:line="360" w:lineRule="auto"/>
              <w:ind w:left="108" w:firstLine="709"/>
              <w:contextualSpacing/>
              <w:jc w:val="center"/>
              <w:rPr>
                <w:rFonts w:ascii="Times New Roman" w:hAnsi="Times New Roman"/>
                <w:b/>
                <w:sz w:val="28"/>
                <w:szCs w:val="28"/>
              </w:rPr>
            </w:pPr>
            <w:r w:rsidRPr="003503BD">
              <w:rPr>
                <w:rFonts w:ascii="Times New Roman" w:hAnsi="Times New Roman"/>
                <w:sz w:val="28"/>
                <w:szCs w:val="28"/>
                <w:lang w:val="en-US"/>
              </w:rPr>
              <w:t>n</w:t>
            </w:r>
            <w:r w:rsidRPr="003503BD">
              <w:rPr>
                <w:rFonts w:ascii="Times New Roman" w:hAnsi="Times New Roman"/>
                <w:sz w:val="28"/>
                <w:szCs w:val="28"/>
              </w:rPr>
              <w:t xml:space="preserve"> </w:t>
            </w:r>
            <w:r w:rsidRPr="003503BD">
              <w:rPr>
                <w:rFonts w:ascii="Times New Roman" w:hAnsi="Times New Roman"/>
                <w:sz w:val="28"/>
                <w:szCs w:val="28"/>
                <w:lang w:eastAsia="ru-RU"/>
              </w:rPr>
              <w:t>–</w:t>
            </w:r>
            <w:r w:rsidRPr="003503BD">
              <w:rPr>
                <w:rFonts w:ascii="Times New Roman" w:hAnsi="Times New Roman"/>
                <w:sz w:val="28"/>
                <w:szCs w:val="28"/>
                <w:lang w:val="en-US" w:eastAsia="ru-RU"/>
              </w:rPr>
              <w:t xml:space="preserve"> </w:t>
            </w:r>
            <w:r w:rsidRPr="003503BD">
              <w:rPr>
                <w:rFonts w:ascii="Times New Roman" w:hAnsi="Times New Roman"/>
                <w:sz w:val="28"/>
                <w:szCs w:val="28"/>
                <w:lang w:eastAsia="ru-RU"/>
              </w:rPr>
              <w:t>кількість інтервалів</w:t>
            </w:r>
          </w:p>
        </w:tc>
      </w:tr>
    </w:tbl>
    <w:p w:rsidR="00200D5B" w:rsidRDefault="00200D5B" w:rsidP="00C6009E">
      <w:pPr>
        <w:jc w:val="right"/>
        <w:rPr>
          <w:rFonts w:ascii="Times New Roman" w:hAnsi="Times New Roman"/>
          <w:b/>
          <w:sz w:val="28"/>
          <w:szCs w:val="28"/>
        </w:rPr>
      </w:pPr>
    </w:p>
    <w:p w:rsidR="00200D5B" w:rsidRDefault="00200D5B" w:rsidP="00C6009E">
      <w:pPr>
        <w:jc w:val="right"/>
        <w:rPr>
          <w:rFonts w:ascii="Times New Roman" w:hAnsi="Times New Roman"/>
          <w:b/>
          <w:sz w:val="28"/>
          <w:szCs w:val="28"/>
        </w:rPr>
      </w:pPr>
      <w:r>
        <w:rPr>
          <w:rFonts w:ascii="Times New Roman" w:hAnsi="Times New Roman"/>
          <w:b/>
          <w:sz w:val="28"/>
          <w:szCs w:val="28"/>
        </w:rPr>
        <w:t>Додаток Ж</w:t>
      </w:r>
    </w:p>
    <w:p w:rsidR="00200D5B" w:rsidRPr="00D442B6" w:rsidRDefault="00200D5B" w:rsidP="006E30B4">
      <w:pPr>
        <w:spacing w:line="360" w:lineRule="auto"/>
        <w:ind w:firstLine="567"/>
        <w:contextualSpacing/>
        <w:jc w:val="center"/>
        <w:rPr>
          <w:rFonts w:ascii="Times New Roman" w:hAnsi="Times New Roman"/>
          <w:b/>
          <w:sz w:val="28"/>
          <w:szCs w:val="28"/>
        </w:rPr>
      </w:pPr>
      <w:r w:rsidRPr="00D442B6">
        <w:rPr>
          <w:rFonts w:ascii="Times New Roman" w:hAnsi="Times New Roman"/>
          <w:b/>
          <w:sz w:val="28"/>
          <w:szCs w:val="28"/>
        </w:rPr>
        <w:t>Методи обстеження серцево-судинної системи</w:t>
      </w:r>
      <w:r>
        <w:rPr>
          <w:rFonts w:ascii="Times New Roman" w:hAnsi="Times New Roman"/>
          <w:b/>
          <w:sz w:val="28"/>
          <w:szCs w:val="28"/>
        </w:rPr>
        <w:t xml:space="preserve">: </w:t>
      </w:r>
    </w:p>
    <w:p w:rsidR="00200D5B" w:rsidRPr="00D442B6" w:rsidRDefault="00200D5B" w:rsidP="006E30B4">
      <w:pPr>
        <w:spacing w:line="360" w:lineRule="auto"/>
        <w:ind w:firstLine="567"/>
        <w:contextualSpacing/>
        <w:jc w:val="both"/>
        <w:rPr>
          <w:rFonts w:ascii="Times New Roman" w:hAnsi="Times New Roman"/>
          <w:sz w:val="28"/>
          <w:szCs w:val="28"/>
        </w:rPr>
      </w:pPr>
      <w:r>
        <w:rPr>
          <w:rFonts w:ascii="Times New Roman" w:hAnsi="Times New Roman"/>
          <w:sz w:val="28"/>
          <w:szCs w:val="28"/>
        </w:rPr>
        <w:t>1. У</w:t>
      </w:r>
      <w:r w:rsidRPr="00D442B6">
        <w:rPr>
          <w:rFonts w:ascii="Times New Roman" w:hAnsi="Times New Roman"/>
          <w:sz w:val="28"/>
          <w:szCs w:val="28"/>
        </w:rPr>
        <w:t>льтразвукова доплерогр</w:t>
      </w:r>
      <w:r>
        <w:rPr>
          <w:rFonts w:ascii="Times New Roman" w:hAnsi="Times New Roman"/>
          <w:sz w:val="28"/>
          <w:szCs w:val="28"/>
        </w:rPr>
        <w:t>афія.</w:t>
      </w:r>
      <w:r w:rsidRPr="00D442B6">
        <w:rPr>
          <w:rFonts w:ascii="Times New Roman" w:hAnsi="Times New Roman"/>
          <w:sz w:val="28"/>
          <w:szCs w:val="28"/>
        </w:rPr>
        <w:t xml:space="preserve"> Використовується, в основному, для профілактики хвороб судин головного мозку. Лікар оцінює к</w:t>
      </w:r>
      <w:r>
        <w:rPr>
          <w:rFonts w:ascii="Times New Roman" w:hAnsi="Times New Roman"/>
          <w:sz w:val="28"/>
          <w:szCs w:val="28"/>
        </w:rPr>
        <w:t xml:space="preserve">ровотік у великих судинах шиї та </w:t>
      </w:r>
      <w:r w:rsidRPr="00D442B6">
        <w:rPr>
          <w:rFonts w:ascii="Times New Roman" w:hAnsi="Times New Roman"/>
          <w:sz w:val="28"/>
          <w:szCs w:val="28"/>
        </w:rPr>
        <w:t>голови;</w:t>
      </w:r>
    </w:p>
    <w:p w:rsidR="00200D5B" w:rsidRDefault="00200D5B" w:rsidP="006E30B4">
      <w:pPr>
        <w:spacing w:line="360" w:lineRule="auto"/>
        <w:ind w:firstLine="567"/>
        <w:contextualSpacing/>
        <w:jc w:val="both"/>
        <w:rPr>
          <w:rFonts w:ascii="Times New Roman" w:hAnsi="Times New Roman"/>
          <w:sz w:val="28"/>
          <w:szCs w:val="28"/>
        </w:rPr>
      </w:pPr>
      <w:r>
        <w:rPr>
          <w:rFonts w:ascii="Times New Roman" w:hAnsi="Times New Roman"/>
          <w:sz w:val="28"/>
          <w:szCs w:val="28"/>
        </w:rPr>
        <w:t xml:space="preserve">2. </w:t>
      </w:r>
      <w:r w:rsidRPr="00D442B6">
        <w:rPr>
          <w:rFonts w:ascii="Times New Roman" w:hAnsi="Times New Roman"/>
          <w:sz w:val="28"/>
          <w:szCs w:val="28"/>
        </w:rPr>
        <w:t xml:space="preserve">Ергометри. </w:t>
      </w:r>
      <w:r>
        <w:rPr>
          <w:rFonts w:ascii="Times New Roman" w:hAnsi="Times New Roman"/>
          <w:sz w:val="28"/>
          <w:szCs w:val="28"/>
        </w:rPr>
        <w:t xml:space="preserve">Даний вид методики полягає в </w:t>
      </w:r>
      <w:r w:rsidRPr="00D442B6">
        <w:rPr>
          <w:rFonts w:ascii="Times New Roman" w:hAnsi="Times New Roman"/>
          <w:sz w:val="28"/>
          <w:szCs w:val="28"/>
        </w:rPr>
        <w:t xml:space="preserve">дослідженні </w:t>
      </w:r>
      <w:r>
        <w:rPr>
          <w:rFonts w:ascii="Times New Roman" w:hAnsi="Times New Roman"/>
          <w:sz w:val="28"/>
          <w:szCs w:val="28"/>
        </w:rPr>
        <w:t>динаміки роботи серцево-судинної системи</w:t>
      </w:r>
      <w:r w:rsidRPr="00D442B6">
        <w:rPr>
          <w:rFonts w:ascii="Times New Roman" w:hAnsi="Times New Roman"/>
          <w:sz w:val="28"/>
          <w:szCs w:val="28"/>
        </w:rPr>
        <w:t>;</w:t>
      </w:r>
    </w:p>
    <w:p w:rsidR="00200D5B" w:rsidRPr="00D442B6" w:rsidRDefault="00200D5B" w:rsidP="006E30B4">
      <w:pPr>
        <w:spacing w:line="360" w:lineRule="auto"/>
        <w:ind w:firstLine="567"/>
        <w:contextualSpacing/>
        <w:jc w:val="both"/>
        <w:rPr>
          <w:rFonts w:ascii="Times New Roman" w:hAnsi="Times New Roman"/>
          <w:sz w:val="28"/>
          <w:szCs w:val="28"/>
        </w:rPr>
      </w:pPr>
      <w:r>
        <w:rPr>
          <w:rFonts w:ascii="Times New Roman" w:hAnsi="Times New Roman"/>
          <w:sz w:val="28"/>
          <w:szCs w:val="28"/>
        </w:rPr>
        <w:t xml:space="preserve">3. Магнітно-резонансна томографія. </w:t>
      </w:r>
      <w:r w:rsidRPr="00D442B6">
        <w:rPr>
          <w:rFonts w:ascii="Times New Roman" w:hAnsi="Times New Roman"/>
          <w:sz w:val="28"/>
          <w:szCs w:val="28"/>
        </w:rPr>
        <w:t xml:space="preserve">За допомогою </w:t>
      </w:r>
      <w:r>
        <w:rPr>
          <w:rFonts w:ascii="Times New Roman" w:hAnsi="Times New Roman"/>
          <w:sz w:val="28"/>
          <w:szCs w:val="28"/>
        </w:rPr>
        <w:t xml:space="preserve">даної методики </w:t>
      </w:r>
      <w:r w:rsidRPr="00D442B6">
        <w:rPr>
          <w:rFonts w:ascii="Times New Roman" w:hAnsi="Times New Roman"/>
          <w:sz w:val="28"/>
          <w:szCs w:val="28"/>
        </w:rPr>
        <w:t>фахівц</w:t>
      </w:r>
      <w:r>
        <w:rPr>
          <w:rFonts w:ascii="Times New Roman" w:hAnsi="Times New Roman"/>
          <w:sz w:val="28"/>
          <w:szCs w:val="28"/>
        </w:rPr>
        <w:t xml:space="preserve">і визначають наявність в судинах </w:t>
      </w:r>
      <w:r w:rsidRPr="00D442B6">
        <w:rPr>
          <w:rFonts w:ascii="Times New Roman" w:hAnsi="Times New Roman"/>
          <w:sz w:val="28"/>
          <w:szCs w:val="28"/>
        </w:rPr>
        <w:t xml:space="preserve">тромбів, </w:t>
      </w:r>
      <w:r>
        <w:rPr>
          <w:rFonts w:ascii="Times New Roman" w:hAnsi="Times New Roman"/>
          <w:sz w:val="28"/>
          <w:szCs w:val="28"/>
        </w:rPr>
        <w:t>вивчають їх анатомію, а також</w:t>
      </w:r>
      <w:r w:rsidRPr="00D442B6">
        <w:rPr>
          <w:rFonts w:ascii="Times New Roman" w:hAnsi="Times New Roman"/>
          <w:sz w:val="28"/>
          <w:szCs w:val="28"/>
        </w:rPr>
        <w:t xml:space="preserve"> діаметр. </w:t>
      </w:r>
      <w:r>
        <w:rPr>
          <w:rFonts w:ascii="Times New Roman" w:hAnsi="Times New Roman"/>
          <w:sz w:val="28"/>
          <w:szCs w:val="28"/>
        </w:rPr>
        <w:t xml:space="preserve">Ця методика є оперативною, точною та нешкідливою для людини. </w:t>
      </w:r>
    </w:p>
    <w:p w:rsidR="00200D5B" w:rsidRDefault="00200D5B" w:rsidP="006E30B4">
      <w:pPr>
        <w:spacing w:line="360" w:lineRule="auto"/>
        <w:ind w:firstLine="567"/>
        <w:contextualSpacing/>
        <w:jc w:val="both"/>
        <w:rPr>
          <w:rFonts w:ascii="Times New Roman" w:hAnsi="Times New Roman"/>
          <w:sz w:val="28"/>
          <w:szCs w:val="28"/>
        </w:rPr>
      </w:pPr>
      <w:r w:rsidRPr="00D442B6">
        <w:rPr>
          <w:rFonts w:ascii="Times New Roman" w:hAnsi="Times New Roman"/>
          <w:sz w:val="28"/>
          <w:szCs w:val="28"/>
        </w:rPr>
        <w:t xml:space="preserve"> </w:t>
      </w:r>
      <w:r>
        <w:rPr>
          <w:rFonts w:ascii="Times New Roman" w:hAnsi="Times New Roman"/>
          <w:sz w:val="28"/>
          <w:szCs w:val="28"/>
        </w:rPr>
        <w:t>4. Електрокардіографія</w:t>
      </w:r>
      <w:r w:rsidRPr="00D442B6">
        <w:rPr>
          <w:rFonts w:ascii="Times New Roman" w:hAnsi="Times New Roman"/>
          <w:sz w:val="28"/>
          <w:szCs w:val="28"/>
        </w:rPr>
        <w:t xml:space="preserve">. </w:t>
      </w:r>
      <w:r>
        <w:rPr>
          <w:rFonts w:ascii="Times New Roman" w:hAnsi="Times New Roman"/>
          <w:sz w:val="28"/>
          <w:szCs w:val="28"/>
        </w:rPr>
        <w:t xml:space="preserve">Даний метод заснований на дослідженні </w:t>
      </w:r>
      <w:r w:rsidRPr="00D442B6">
        <w:rPr>
          <w:rFonts w:ascii="Times New Roman" w:hAnsi="Times New Roman"/>
          <w:sz w:val="28"/>
          <w:szCs w:val="28"/>
        </w:rPr>
        <w:t>серцевого ритму за допомогою спеціальних електродів. Дозволяє виявити порушення в ро</w:t>
      </w:r>
      <w:r>
        <w:rPr>
          <w:rFonts w:ascii="Times New Roman" w:hAnsi="Times New Roman"/>
          <w:sz w:val="28"/>
          <w:szCs w:val="28"/>
        </w:rPr>
        <w:t>боті серцевого м</w:t>
      </w:r>
      <w:r w:rsidRPr="000E3558">
        <w:rPr>
          <w:rFonts w:ascii="Times New Roman" w:hAnsi="Times New Roman"/>
          <w:sz w:val="28"/>
          <w:szCs w:val="28"/>
        </w:rPr>
        <w:t>’</w:t>
      </w:r>
      <w:r>
        <w:rPr>
          <w:rFonts w:ascii="Times New Roman" w:hAnsi="Times New Roman"/>
          <w:sz w:val="28"/>
          <w:szCs w:val="28"/>
        </w:rPr>
        <w:t>язу та ін.</w:t>
      </w:r>
    </w:p>
    <w:p w:rsidR="00200D5B" w:rsidRDefault="00200D5B" w:rsidP="006E30B4">
      <w:pPr>
        <w:spacing w:line="360" w:lineRule="auto"/>
        <w:ind w:firstLine="567"/>
        <w:contextualSpacing/>
        <w:jc w:val="both"/>
        <w:rPr>
          <w:rFonts w:ascii="Times New Roman" w:hAnsi="Times New Roman"/>
          <w:sz w:val="28"/>
          <w:szCs w:val="28"/>
        </w:rPr>
      </w:pPr>
      <w:r>
        <w:rPr>
          <w:rFonts w:ascii="Times New Roman" w:hAnsi="Times New Roman"/>
          <w:sz w:val="28"/>
          <w:szCs w:val="28"/>
        </w:rPr>
        <w:t xml:space="preserve">5. Магнітно-резонансна ангіографія. Цей метод є найбільш </w:t>
      </w:r>
      <w:r w:rsidRPr="00D442B6">
        <w:rPr>
          <w:rFonts w:ascii="Times New Roman" w:hAnsi="Times New Roman"/>
          <w:sz w:val="28"/>
          <w:szCs w:val="28"/>
        </w:rPr>
        <w:t>ефективним</w:t>
      </w:r>
      <w:r>
        <w:rPr>
          <w:rFonts w:ascii="Times New Roman" w:hAnsi="Times New Roman"/>
          <w:sz w:val="28"/>
          <w:szCs w:val="28"/>
        </w:rPr>
        <w:t xml:space="preserve"> на сьогоднішній день, адже</w:t>
      </w:r>
      <w:r w:rsidRPr="00D442B6">
        <w:rPr>
          <w:rFonts w:ascii="Times New Roman" w:hAnsi="Times New Roman"/>
          <w:sz w:val="28"/>
          <w:szCs w:val="28"/>
        </w:rPr>
        <w:t xml:space="preserve"> дозволяє отримати тривимірне зображення судинної сітки досліджуваної ділянки. Якщо </w:t>
      </w:r>
      <w:r>
        <w:rPr>
          <w:rFonts w:ascii="Times New Roman" w:hAnsi="Times New Roman"/>
          <w:sz w:val="28"/>
          <w:szCs w:val="28"/>
        </w:rPr>
        <w:t>проводиться дослідження судин</w:t>
      </w:r>
      <w:r w:rsidRPr="00D442B6">
        <w:rPr>
          <w:rFonts w:ascii="Times New Roman" w:hAnsi="Times New Roman"/>
          <w:sz w:val="28"/>
          <w:szCs w:val="28"/>
        </w:rPr>
        <w:t xml:space="preserve"> тіла</w:t>
      </w:r>
      <w:r>
        <w:rPr>
          <w:rFonts w:ascii="Times New Roman" w:hAnsi="Times New Roman"/>
          <w:sz w:val="28"/>
          <w:szCs w:val="28"/>
        </w:rPr>
        <w:t xml:space="preserve"> людини</w:t>
      </w:r>
      <w:r w:rsidRPr="00D442B6">
        <w:rPr>
          <w:rFonts w:ascii="Times New Roman" w:hAnsi="Times New Roman"/>
          <w:sz w:val="28"/>
          <w:szCs w:val="28"/>
        </w:rPr>
        <w:t xml:space="preserve">, то в артерію або вену вводиться спеціальний барвник, завдяки </w:t>
      </w:r>
      <w:r>
        <w:rPr>
          <w:rFonts w:ascii="Times New Roman" w:hAnsi="Times New Roman"/>
          <w:sz w:val="28"/>
          <w:szCs w:val="28"/>
        </w:rPr>
        <w:t xml:space="preserve">якому знімки виходять </w:t>
      </w:r>
      <w:r w:rsidRPr="00D442B6">
        <w:rPr>
          <w:rFonts w:ascii="Times New Roman" w:hAnsi="Times New Roman"/>
          <w:sz w:val="28"/>
          <w:szCs w:val="28"/>
        </w:rPr>
        <w:t>зрозумілими</w:t>
      </w:r>
      <w:r>
        <w:rPr>
          <w:rFonts w:ascii="Times New Roman" w:hAnsi="Times New Roman"/>
          <w:sz w:val="28"/>
          <w:szCs w:val="28"/>
        </w:rPr>
        <w:t xml:space="preserve"> та чіткими. </w:t>
      </w:r>
    </w:p>
    <w:p w:rsidR="00200D5B" w:rsidRDefault="00200D5B" w:rsidP="00C96EAD">
      <w:pPr>
        <w:spacing w:after="0" w:line="360" w:lineRule="auto"/>
        <w:jc w:val="right"/>
        <w:rPr>
          <w:rFonts w:ascii="Times New Roman" w:hAnsi="Times New Roman"/>
          <w:b/>
          <w:sz w:val="28"/>
          <w:szCs w:val="28"/>
        </w:rPr>
      </w:pPr>
      <w:r>
        <w:rPr>
          <w:rFonts w:ascii="Times New Roman" w:hAnsi="Times New Roman"/>
          <w:sz w:val="28"/>
          <w:szCs w:val="28"/>
        </w:rPr>
        <w:br w:type="page"/>
      </w:r>
      <w:bookmarkStart w:id="0" w:name="_GoBack"/>
      <w:r w:rsidRPr="00B92478">
        <w:rPr>
          <w:rFonts w:ascii="Times New Roman" w:hAnsi="Times New Roman"/>
          <w:b/>
          <w:sz w:val="28"/>
          <w:szCs w:val="28"/>
        </w:rPr>
        <w:t>Додаток К</w:t>
      </w:r>
    </w:p>
    <w:p w:rsidR="00200D5B" w:rsidRDefault="00200D5B" w:rsidP="00C96EAD">
      <w:pPr>
        <w:spacing w:after="0" w:line="360" w:lineRule="auto"/>
        <w:jc w:val="center"/>
        <w:rPr>
          <w:rFonts w:ascii="Times New Roman" w:hAnsi="Times New Roman"/>
          <w:b/>
          <w:sz w:val="28"/>
          <w:szCs w:val="28"/>
        </w:rPr>
      </w:pPr>
      <w:r>
        <w:rPr>
          <w:rFonts w:ascii="Times New Roman" w:hAnsi="Times New Roman"/>
          <w:b/>
          <w:sz w:val="28"/>
          <w:szCs w:val="28"/>
        </w:rPr>
        <w:t>Фітнес-трекери для контролю за функціональним станом серцево-судинної системи студентів</w:t>
      </w:r>
    </w:p>
    <w:p w:rsidR="00200D5B" w:rsidRDefault="00200D5B" w:rsidP="007F358B">
      <w:pPr>
        <w:spacing w:line="360" w:lineRule="auto"/>
        <w:ind w:firstLine="567"/>
        <w:contextualSpacing/>
        <w:rPr>
          <w:rStyle w:val="Strong"/>
          <w:rFonts w:ascii="Times New Roman" w:hAnsi="Times New Roman"/>
          <w:sz w:val="28"/>
          <w:szCs w:val="28"/>
        </w:rPr>
      </w:pPr>
      <w:r w:rsidRPr="00FD33F1">
        <w:rPr>
          <w:rStyle w:val="Strong"/>
          <w:rFonts w:ascii="Times New Roman" w:hAnsi="Times New Roman"/>
          <w:sz w:val="28"/>
          <w:szCs w:val="28"/>
          <w:lang w:val="en-US"/>
        </w:rPr>
        <w:t>Xiaomi</w:t>
      </w:r>
      <w:r w:rsidRPr="00FD33F1">
        <w:rPr>
          <w:rStyle w:val="Strong"/>
          <w:rFonts w:ascii="Times New Roman" w:hAnsi="Times New Roman"/>
          <w:sz w:val="28"/>
          <w:szCs w:val="28"/>
        </w:rPr>
        <w:t xml:space="preserve"> </w:t>
      </w:r>
      <w:r w:rsidRPr="00FD33F1">
        <w:rPr>
          <w:rStyle w:val="Strong"/>
          <w:rFonts w:ascii="Times New Roman" w:hAnsi="Times New Roman"/>
          <w:sz w:val="28"/>
          <w:szCs w:val="28"/>
          <w:lang w:val="en-US"/>
        </w:rPr>
        <w:t>Mi</w:t>
      </w:r>
      <w:r w:rsidRPr="00FD33F1">
        <w:rPr>
          <w:rStyle w:val="Strong"/>
          <w:rFonts w:ascii="Times New Roman" w:hAnsi="Times New Roman"/>
          <w:sz w:val="28"/>
          <w:szCs w:val="28"/>
        </w:rPr>
        <w:t xml:space="preserve"> </w:t>
      </w:r>
      <w:r w:rsidRPr="00FD33F1">
        <w:rPr>
          <w:rStyle w:val="Strong"/>
          <w:rFonts w:ascii="Times New Roman" w:hAnsi="Times New Roman"/>
          <w:sz w:val="28"/>
          <w:szCs w:val="28"/>
          <w:lang w:val="en-US"/>
        </w:rPr>
        <w:t>Band</w:t>
      </w:r>
      <w:r w:rsidRPr="00FD33F1">
        <w:rPr>
          <w:rStyle w:val="Strong"/>
          <w:rFonts w:ascii="Times New Roman" w:hAnsi="Times New Roman"/>
          <w:sz w:val="28"/>
          <w:szCs w:val="28"/>
        </w:rPr>
        <w:t xml:space="preserve"> </w:t>
      </w:r>
      <w:r w:rsidRPr="00FD33F1">
        <w:rPr>
          <w:rStyle w:val="Strong"/>
          <w:rFonts w:ascii="Times New Roman" w:hAnsi="Times New Roman"/>
          <w:sz w:val="28"/>
          <w:szCs w:val="28"/>
          <w:lang w:val="en-US"/>
        </w:rPr>
        <w:t>Pulse</w:t>
      </w:r>
      <w:r w:rsidRPr="00FD33F1">
        <w:rPr>
          <w:rStyle w:val="Strong"/>
          <w:rFonts w:ascii="Times New Roman" w:hAnsi="Times New Roman"/>
          <w:sz w:val="28"/>
          <w:szCs w:val="28"/>
        </w:rPr>
        <w:t xml:space="preserve"> 1</w:t>
      </w:r>
      <w:r w:rsidRPr="00FD33F1">
        <w:rPr>
          <w:rStyle w:val="Strong"/>
          <w:rFonts w:ascii="Times New Roman" w:hAnsi="Times New Roman"/>
          <w:sz w:val="28"/>
          <w:szCs w:val="28"/>
          <w:lang w:val="en-US"/>
        </w:rPr>
        <w:t>S</w:t>
      </w:r>
    </w:p>
    <w:p w:rsidR="00200D5B" w:rsidRDefault="00200D5B" w:rsidP="007F358B">
      <w:pPr>
        <w:spacing w:line="360" w:lineRule="auto"/>
        <w:ind w:firstLine="567"/>
        <w:contextualSpacing/>
        <w:rPr>
          <w:rStyle w:val="Strong"/>
          <w:rFonts w:ascii="Times New Roman" w:hAnsi="Times New Roman"/>
          <w:sz w:val="28"/>
          <w:szCs w:val="28"/>
        </w:rPr>
      </w:pPr>
      <w:r w:rsidRPr="009136B1">
        <w:rPr>
          <w:rFonts w:ascii="Times New Roman" w:hAnsi="Times New Roman"/>
          <w:noProof/>
          <w:color w:val="FF0000"/>
          <w:sz w:val="28"/>
          <w:szCs w:val="28"/>
          <w:lang w:val="ru-RU" w:eastAsia="ru-RU"/>
        </w:rPr>
        <w:pict>
          <v:shape id="Рисунок 3" o:spid="_x0000_i1030" type="#_x0000_t75" alt="ÐÐ°ÑÑÐ¸Ð½ÐºÐ¸ Ð¿Ð¾ Ð·Ð°Ð¿ÑÐ¾ÑÑ ÑÐ¾ÑÐ¾ ÑÐ°Ð·Ð¸ ÑÐ½Ñ Xiaomi Mi Band Pulse 1S" style="width:216.75pt;height:177pt;visibility:visible">
            <v:imagedata r:id="rId28" o:title=""/>
          </v:shape>
        </w:pict>
      </w:r>
      <w:r w:rsidRPr="009136B1">
        <w:rPr>
          <w:rStyle w:val="Strong"/>
          <w:rFonts w:ascii="Times New Roman" w:hAnsi="Times New Roman"/>
          <w:b w:val="0"/>
          <w:noProof/>
          <w:color w:val="FF0000"/>
          <w:sz w:val="28"/>
          <w:lang w:val="ru-RU" w:eastAsia="ru-RU"/>
        </w:rPr>
        <w:pict>
          <v:shape id="Рисунок 8" o:spid="_x0000_i1031" type="#_x0000_t75" style="width:3in;height:180pt;visibility:visible">
            <v:imagedata r:id="rId29" o:title=""/>
          </v:shape>
        </w:pict>
      </w:r>
    </w:p>
    <w:p w:rsidR="00200D5B" w:rsidRDefault="00200D5B" w:rsidP="007F358B">
      <w:pPr>
        <w:spacing w:line="360" w:lineRule="auto"/>
        <w:ind w:firstLine="567"/>
        <w:contextualSpacing/>
        <w:rPr>
          <w:rFonts w:ascii="Times New Roman" w:hAnsi="Times New Roman"/>
          <w:b/>
          <w:noProof/>
          <w:sz w:val="28"/>
          <w:szCs w:val="28"/>
          <w:lang w:val="ru-RU" w:eastAsia="ru-RU"/>
        </w:rPr>
      </w:pPr>
      <w:r w:rsidRPr="009136B1">
        <w:rPr>
          <w:rFonts w:ascii="Times New Roman" w:hAnsi="Times New Roman"/>
          <w:b/>
          <w:noProof/>
          <w:sz w:val="28"/>
          <w:szCs w:val="28"/>
          <w:lang w:val="ru-RU" w:eastAsia="ru-RU"/>
        </w:rPr>
        <w:pict>
          <v:shape id="Рисунок 6" o:spid="_x0000_i1032" type="#_x0000_t75" style="width:225.75pt;height:162pt;visibility:visible">
            <v:imagedata r:id="rId30" o:title=""/>
          </v:shape>
        </w:pict>
      </w:r>
      <w:r w:rsidRPr="009136B1">
        <w:rPr>
          <w:rFonts w:ascii="Times New Roman" w:hAnsi="Times New Roman"/>
          <w:b/>
          <w:noProof/>
          <w:sz w:val="28"/>
          <w:szCs w:val="28"/>
          <w:lang w:val="ru-RU" w:eastAsia="ru-RU"/>
        </w:rPr>
        <w:pict>
          <v:shape id="Рисунок 7" o:spid="_x0000_i1033" type="#_x0000_t75" style="width:192pt;height:162pt;visibility:visible">
            <v:imagedata r:id="rId31" o:title=""/>
          </v:shape>
        </w:pict>
      </w:r>
    </w:p>
    <w:p w:rsidR="00200D5B" w:rsidRDefault="00200D5B" w:rsidP="00420B43">
      <w:pPr>
        <w:spacing w:line="360" w:lineRule="auto"/>
        <w:ind w:firstLine="567"/>
        <w:contextualSpacing/>
        <w:jc w:val="both"/>
        <w:rPr>
          <w:rFonts w:ascii="Times New Roman" w:hAnsi="Times New Roman"/>
          <w:b/>
          <w:sz w:val="28"/>
          <w:szCs w:val="28"/>
        </w:rPr>
      </w:pPr>
      <w:r w:rsidRPr="00FD33F1">
        <w:rPr>
          <w:rFonts w:ascii="Times New Roman" w:hAnsi="Times New Roman"/>
          <w:b/>
          <w:sz w:val="28"/>
          <w:szCs w:val="28"/>
        </w:rPr>
        <w:t>Xiaomi Amazfit Cor</w:t>
      </w:r>
    </w:p>
    <w:p w:rsidR="00200D5B" w:rsidRPr="006C64B5" w:rsidRDefault="00200D5B" w:rsidP="00420B43">
      <w:pPr>
        <w:spacing w:line="360" w:lineRule="auto"/>
        <w:ind w:firstLine="567"/>
        <w:contextualSpacing/>
        <w:jc w:val="both"/>
        <w:rPr>
          <w:rStyle w:val="Strong"/>
          <w:rFonts w:ascii="Times New Roman" w:hAnsi="Times New Roman"/>
          <w:sz w:val="28"/>
          <w:szCs w:val="28"/>
        </w:rPr>
      </w:pPr>
      <w:r>
        <w:rPr>
          <w:noProof/>
          <w:lang w:val="ru-RU" w:eastAsia="ru-RU"/>
        </w:rPr>
        <w:pict>
          <v:shape id="Рисунок 3" o:spid="_x0000_s1027" type="#_x0000_t75" style="position:absolute;left:0;text-align:left;margin-left:243pt;margin-top:486pt;width:213.4pt;height:210.1pt;z-index:251659264;visibility:visible;mso-position-horizontal-relative:margin;mso-position-vertical-relative:margin">
            <v:imagedata r:id="rId32" o:title=""/>
            <w10:wrap type="square" anchorx="margin" anchory="margin"/>
          </v:shape>
        </w:pict>
      </w:r>
      <w:r>
        <w:rPr>
          <w:noProof/>
          <w:lang w:val="ru-RU" w:eastAsia="ru-RU"/>
        </w:rPr>
        <w:pict>
          <v:shape id="Рисунок 4" o:spid="_x0000_s1028" type="#_x0000_t75" style="position:absolute;left:0;text-align:left;margin-left:27pt;margin-top:486pt;width:212.6pt;height:210.1pt;z-index:251660288;visibility:visible;mso-position-horizontal-relative:margin;mso-position-vertical-relative:margin">
            <v:imagedata r:id="rId33" o:title=""/>
            <w10:wrap type="square" anchorx="margin" anchory="margin"/>
          </v:shape>
        </w:pict>
      </w:r>
    </w:p>
    <w:bookmarkEnd w:id="0"/>
    <w:p w:rsidR="00200D5B" w:rsidRDefault="00200D5B" w:rsidP="00AF697B">
      <w:pPr>
        <w:spacing w:after="0" w:line="360" w:lineRule="auto"/>
        <w:jc w:val="right"/>
        <w:rPr>
          <w:rFonts w:ascii="Times New Roman" w:hAnsi="Times New Roman"/>
          <w:b/>
          <w:sz w:val="28"/>
          <w:szCs w:val="28"/>
        </w:rPr>
      </w:pPr>
    </w:p>
    <w:p w:rsidR="00200D5B" w:rsidRDefault="00200D5B" w:rsidP="00AF697B">
      <w:pPr>
        <w:spacing w:after="0" w:line="360" w:lineRule="auto"/>
        <w:jc w:val="right"/>
        <w:rPr>
          <w:rFonts w:ascii="Times New Roman" w:hAnsi="Times New Roman"/>
          <w:b/>
          <w:sz w:val="28"/>
          <w:szCs w:val="28"/>
        </w:rPr>
      </w:pPr>
    </w:p>
    <w:p w:rsidR="00200D5B" w:rsidRDefault="00200D5B" w:rsidP="00AF697B">
      <w:pPr>
        <w:spacing w:after="0" w:line="360" w:lineRule="auto"/>
        <w:jc w:val="right"/>
        <w:rPr>
          <w:rFonts w:ascii="Times New Roman" w:hAnsi="Times New Roman"/>
          <w:b/>
          <w:sz w:val="28"/>
          <w:szCs w:val="28"/>
        </w:rPr>
      </w:pPr>
    </w:p>
    <w:p w:rsidR="00200D5B" w:rsidRDefault="00200D5B" w:rsidP="00AF697B">
      <w:pPr>
        <w:spacing w:after="0" w:line="360" w:lineRule="auto"/>
        <w:jc w:val="right"/>
        <w:rPr>
          <w:rFonts w:ascii="Times New Roman" w:hAnsi="Times New Roman"/>
          <w:b/>
          <w:sz w:val="28"/>
          <w:szCs w:val="28"/>
        </w:rPr>
      </w:pPr>
    </w:p>
    <w:p w:rsidR="00200D5B" w:rsidRDefault="00200D5B" w:rsidP="00AF697B">
      <w:pPr>
        <w:spacing w:after="0" w:line="360" w:lineRule="auto"/>
        <w:jc w:val="right"/>
        <w:rPr>
          <w:rFonts w:ascii="Times New Roman" w:hAnsi="Times New Roman"/>
          <w:b/>
          <w:sz w:val="28"/>
          <w:szCs w:val="28"/>
        </w:rPr>
      </w:pPr>
    </w:p>
    <w:p w:rsidR="00200D5B" w:rsidRDefault="00200D5B" w:rsidP="00AF697B">
      <w:pPr>
        <w:spacing w:after="0" w:line="360" w:lineRule="auto"/>
        <w:jc w:val="right"/>
        <w:rPr>
          <w:rFonts w:ascii="Times New Roman" w:hAnsi="Times New Roman"/>
          <w:b/>
          <w:sz w:val="28"/>
          <w:szCs w:val="28"/>
        </w:rPr>
      </w:pPr>
    </w:p>
    <w:p w:rsidR="00200D5B" w:rsidRDefault="00200D5B" w:rsidP="00AF697B">
      <w:pPr>
        <w:spacing w:after="0" w:line="360" w:lineRule="auto"/>
        <w:jc w:val="right"/>
        <w:rPr>
          <w:rFonts w:ascii="Times New Roman" w:hAnsi="Times New Roman"/>
          <w:b/>
          <w:sz w:val="28"/>
          <w:szCs w:val="28"/>
        </w:rPr>
      </w:pPr>
    </w:p>
    <w:p w:rsidR="00200D5B" w:rsidRDefault="00200D5B" w:rsidP="00AF697B">
      <w:pPr>
        <w:spacing w:after="0" w:line="360" w:lineRule="auto"/>
        <w:jc w:val="right"/>
        <w:rPr>
          <w:rFonts w:ascii="Times New Roman" w:hAnsi="Times New Roman"/>
          <w:b/>
          <w:sz w:val="28"/>
          <w:szCs w:val="28"/>
        </w:rPr>
      </w:pPr>
    </w:p>
    <w:p w:rsidR="00200D5B" w:rsidRDefault="00200D5B" w:rsidP="00AF697B">
      <w:pPr>
        <w:spacing w:after="0" w:line="360" w:lineRule="auto"/>
        <w:jc w:val="right"/>
        <w:rPr>
          <w:rFonts w:ascii="Times New Roman" w:hAnsi="Times New Roman"/>
          <w:b/>
          <w:sz w:val="28"/>
          <w:szCs w:val="28"/>
        </w:rPr>
      </w:pPr>
    </w:p>
    <w:p w:rsidR="00200D5B" w:rsidRDefault="00200D5B" w:rsidP="00AF697B">
      <w:pPr>
        <w:spacing w:after="0" w:line="360" w:lineRule="auto"/>
        <w:jc w:val="right"/>
        <w:rPr>
          <w:rFonts w:ascii="Times New Roman" w:hAnsi="Times New Roman"/>
          <w:b/>
          <w:sz w:val="28"/>
          <w:szCs w:val="28"/>
        </w:rPr>
      </w:pPr>
      <w:r>
        <w:rPr>
          <w:rFonts w:ascii="Times New Roman" w:hAnsi="Times New Roman"/>
          <w:b/>
          <w:sz w:val="28"/>
          <w:szCs w:val="28"/>
        </w:rPr>
        <w:t>Додаток К</w:t>
      </w:r>
    </w:p>
    <w:p w:rsidR="00200D5B" w:rsidRDefault="00200D5B" w:rsidP="00AF697B">
      <w:pPr>
        <w:spacing w:after="0" w:line="360" w:lineRule="auto"/>
        <w:jc w:val="center"/>
        <w:rPr>
          <w:rFonts w:ascii="Times New Roman" w:hAnsi="Times New Roman"/>
          <w:b/>
          <w:sz w:val="28"/>
          <w:szCs w:val="28"/>
        </w:rPr>
      </w:pPr>
      <w:r w:rsidRPr="00B92478">
        <w:rPr>
          <w:rFonts w:ascii="Times New Roman" w:hAnsi="Times New Roman"/>
          <w:b/>
          <w:sz w:val="28"/>
          <w:szCs w:val="28"/>
        </w:rPr>
        <w:t>Фітнес-трекери для контролю за функціональним станом серцево-судинної системи студентів</w:t>
      </w:r>
    </w:p>
    <w:p w:rsidR="00200D5B" w:rsidRPr="00984791" w:rsidRDefault="00200D5B" w:rsidP="00984791">
      <w:pPr>
        <w:rPr>
          <w:rFonts w:ascii="Times New Roman" w:hAnsi="Times New Roman"/>
          <w:b/>
          <w:sz w:val="28"/>
          <w:szCs w:val="28"/>
        </w:rPr>
      </w:pPr>
      <w:r w:rsidRPr="00984791">
        <w:rPr>
          <w:rFonts w:ascii="Times New Roman" w:hAnsi="Times New Roman"/>
          <w:b/>
          <w:sz w:val="28"/>
          <w:szCs w:val="28"/>
        </w:rPr>
        <w:t>Xiaomi Amazfit Cor</w:t>
      </w:r>
    </w:p>
    <w:p w:rsidR="00200D5B" w:rsidRDefault="00200D5B" w:rsidP="00B602B6">
      <w:r w:rsidRPr="009136B1">
        <w:rPr>
          <w:rFonts w:ascii="Times New Roman" w:hAnsi="Times New Roman"/>
          <w:noProof/>
          <w:sz w:val="28"/>
          <w:szCs w:val="28"/>
          <w:lang w:val="ru-RU" w:eastAsia="ru-RU"/>
        </w:rPr>
        <w:pict>
          <v:shape id="Рисунок 5" o:spid="_x0000_i1034" type="#_x0000_t75" style="width:185.25pt;height:205.5pt;visibility:visible">
            <v:imagedata r:id="rId34" o:title=""/>
          </v:shape>
        </w:pict>
      </w:r>
      <w:r w:rsidRPr="0038561E">
        <w:rPr>
          <w:rFonts w:ascii="Times New Roman" w:hAnsi="Times New Roman"/>
          <w:sz w:val="28"/>
          <w:szCs w:val="28"/>
        </w:rPr>
        <w:t xml:space="preserve"> </w:t>
      </w:r>
      <w:r w:rsidRPr="009136B1">
        <w:rPr>
          <w:noProof/>
          <w:lang w:val="ru-RU" w:eastAsia="ru-RU"/>
        </w:rPr>
        <w:pict>
          <v:shape id="Рисунок 12" o:spid="_x0000_i1035" type="#_x0000_t75" alt="ÐÐ°ÑÑÐ¸Ð½ÐºÐ¸ Ð¿Ð¾ Ð·Ð°Ð¿ÑÐ¾ÑÑ ÑÑÑÐ½ÐµÑ-ÑÑÐµÐºÐµÑ Amazfit ÑÐ¾ÑÐ¾" style="width:180pt;height:208.5pt;visibility:visible">
            <v:imagedata r:id="rId35" o:title=""/>
          </v:shape>
        </w:pict>
      </w:r>
      <w:r w:rsidRPr="00FD33F1">
        <w:t xml:space="preserve"> </w:t>
      </w:r>
    </w:p>
    <w:p w:rsidR="00200D5B" w:rsidRPr="00E72400" w:rsidRDefault="00200D5B" w:rsidP="00B602B6">
      <w:pPr>
        <w:rPr>
          <w:rFonts w:ascii="Times New Roman" w:hAnsi="Times New Roman"/>
          <w:b/>
          <w:sz w:val="28"/>
          <w:szCs w:val="28"/>
          <w:lang w:val="en-US"/>
        </w:rPr>
      </w:pPr>
      <w:r w:rsidRPr="000A5D35">
        <w:rPr>
          <w:rFonts w:ascii="Times New Roman" w:hAnsi="Times New Roman"/>
          <w:b/>
          <w:sz w:val="28"/>
          <w:szCs w:val="28"/>
          <w:lang w:val="en-US"/>
        </w:rPr>
        <w:t>Polar</w:t>
      </w:r>
      <w:r w:rsidRPr="00E72400">
        <w:rPr>
          <w:rFonts w:ascii="Times New Roman" w:hAnsi="Times New Roman"/>
          <w:b/>
          <w:sz w:val="28"/>
          <w:szCs w:val="28"/>
          <w:lang w:val="en-US"/>
        </w:rPr>
        <w:t xml:space="preserve"> </w:t>
      </w:r>
      <w:r w:rsidRPr="000A5D35">
        <w:rPr>
          <w:rFonts w:ascii="Times New Roman" w:hAnsi="Times New Roman"/>
          <w:b/>
          <w:sz w:val="28"/>
          <w:szCs w:val="28"/>
          <w:lang w:val="en-US"/>
        </w:rPr>
        <w:t>m</w:t>
      </w:r>
      <w:r>
        <w:rPr>
          <w:rFonts w:ascii="Times New Roman" w:hAnsi="Times New Roman"/>
          <w:b/>
          <w:sz w:val="28"/>
          <w:szCs w:val="28"/>
        </w:rPr>
        <w:t xml:space="preserve"> </w:t>
      </w:r>
      <w:r w:rsidRPr="00E72400">
        <w:rPr>
          <w:rFonts w:ascii="Times New Roman" w:hAnsi="Times New Roman"/>
          <w:b/>
          <w:sz w:val="28"/>
          <w:szCs w:val="28"/>
          <w:lang w:val="en-US"/>
        </w:rPr>
        <w:t>400</w:t>
      </w:r>
    </w:p>
    <w:p w:rsidR="00200D5B" w:rsidRDefault="00200D5B" w:rsidP="00B602B6">
      <w:pPr>
        <w:rPr>
          <w:rFonts w:ascii="Times New Roman" w:hAnsi="Times New Roman"/>
          <w:noProof/>
          <w:sz w:val="28"/>
          <w:szCs w:val="28"/>
          <w:lang w:eastAsia="ru-RU"/>
        </w:rPr>
      </w:pPr>
      <w:r w:rsidRPr="009136B1">
        <w:rPr>
          <w:rFonts w:ascii="Times New Roman" w:hAnsi="Times New Roman"/>
          <w:noProof/>
          <w:sz w:val="28"/>
          <w:szCs w:val="28"/>
          <w:lang w:val="ru-RU" w:eastAsia="ru-RU"/>
        </w:rPr>
        <w:pict>
          <v:shape id="Рисунок 16" o:spid="_x0000_i1036" type="#_x0000_t75" style="width:196.5pt;height:214.5pt;visibility:visible">
            <v:imagedata r:id="rId36" o:title=""/>
          </v:shape>
        </w:pict>
      </w:r>
      <w:r w:rsidRPr="000A5D35">
        <w:rPr>
          <w:rFonts w:ascii="Times New Roman" w:hAnsi="Times New Roman"/>
          <w:noProof/>
          <w:sz w:val="28"/>
          <w:szCs w:val="28"/>
          <w:lang w:eastAsia="ru-RU"/>
        </w:rPr>
        <w:t xml:space="preserve"> </w:t>
      </w:r>
      <w:r w:rsidRPr="009136B1">
        <w:rPr>
          <w:rFonts w:ascii="Times New Roman" w:hAnsi="Times New Roman"/>
          <w:noProof/>
          <w:sz w:val="28"/>
          <w:szCs w:val="28"/>
          <w:lang w:val="ru-RU" w:eastAsia="ru-RU"/>
        </w:rPr>
        <w:pict>
          <v:shape id="Рисунок 15" o:spid="_x0000_i1037" type="#_x0000_t75" style="width:194.25pt;height:208.5pt;visibility:visible">
            <v:imagedata r:id="rId37" o:title=""/>
          </v:shape>
        </w:pict>
      </w:r>
    </w:p>
    <w:p w:rsidR="00200D5B" w:rsidRPr="00984791" w:rsidRDefault="00200D5B" w:rsidP="005A40E4">
      <w:pPr>
        <w:spacing w:after="0"/>
        <w:jc w:val="right"/>
        <w:rPr>
          <w:noProof/>
          <w:lang w:eastAsia="ru-RU"/>
        </w:rPr>
      </w:pPr>
      <w:r>
        <w:rPr>
          <w:noProof/>
          <w:lang w:val="ru-RU" w:eastAsia="ru-RU"/>
        </w:rPr>
        <w:pict>
          <v:shape id="Рисунок 20" o:spid="_x0000_s1029" type="#_x0000_t75" alt="ÐÐ°ÑÑÐ¸Ð½ÐºÐ¸ Ð¿Ð¾ Ð·Ð°Ð¿ÑÐ¾ÑÑ ÑÐ¾ÑÐ¾ ÑÑÑÐ½ÐµÑ-ÑÑÐµÐºÐµÑÐ° m400" style="position:absolute;left:0;text-align:left;margin-left:0;margin-top:0;width:138.85pt;height:145.65pt;z-index:251661312;visibility:visible;mso-position-horizontal:left;mso-position-horizontal-relative:margin;mso-position-vertical:bottom;mso-position-vertical-relative:margin">
            <v:imagedata r:id="rId38" o:title=""/>
            <w10:wrap type="square" anchorx="margin" anchory="margin"/>
          </v:shape>
        </w:pict>
      </w:r>
      <w:r>
        <w:rPr>
          <w:noProof/>
          <w:lang w:eastAsia="ru-RU"/>
        </w:rPr>
        <w:br w:type="page"/>
      </w:r>
      <w:r w:rsidRPr="008D70D5">
        <w:rPr>
          <w:rFonts w:ascii="Times New Roman" w:hAnsi="Times New Roman"/>
          <w:b/>
          <w:noProof/>
          <w:sz w:val="28"/>
          <w:szCs w:val="28"/>
          <w:lang w:eastAsia="ru-RU"/>
        </w:rPr>
        <w:t>Додаток Л</w:t>
      </w:r>
    </w:p>
    <w:p w:rsidR="00200D5B" w:rsidRPr="0057199C" w:rsidRDefault="00200D5B" w:rsidP="005A40E4">
      <w:pPr>
        <w:pStyle w:val="BodyTextIndent2"/>
        <w:spacing w:line="360" w:lineRule="auto"/>
        <w:ind w:right="0" w:firstLine="567"/>
        <w:jc w:val="right"/>
      </w:pPr>
      <w:r w:rsidRPr="0057199C">
        <w:t>Таблиця 2.2.</w:t>
      </w:r>
    </w:p>
    <w:p w:rsidR="00200D5B" w:rsidRPr="005215CA" w:rsidRDefault="00200D5B" w:rsidP="005A40E4">
      <w:pPr>
        <w:pStyle w:val="BodyTextIndent2"/>
        <w:spacing w:line="360" w:lineRule="auto"/>
        <w:ind w:right="0" w:firstLine="567"/>
        <w:jc w:val="center"/>
        <w:rPr>
          <w:b/>
        </w:rPr>
      </w:pPr>
      <w:r w:rsidRPr="005215CA">
        <w:rPr>
          <w:b/>
        </w:rPr>
        <w:t xml:space="preserve">Розподіл балів, які набрали студенти групи А та студенти групи Б після оцінки </w:t>
      </w:r>
      <w:r>
        <w:rPr>
          <w:b/>
        </w:rPr>
        <w:t xml:space="preserve">функціонального </w:t>
      </w:r>
      <w:r w:rsidRPr="005215CA">
        <w:rPr>
          <w:b/>
        </w:rPr>
        <w:t>стану серцево-судинної системи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15"/>
        <w:gridCol w:w="3294"/>
        <w:gridCol w:w="3261"/>
      </w:tblGrid>
      <w:tr w:rsidR="00200D5B" w:rsidRPr="0057199C" w:rsidTr="003503BD">
        <w:tc>
          <w:tcPr>
            <w:tcW w:w="3085" w:type="dxa"/>
          </w:tcPr>
          <w:p w:rsidR="00200D5B" w:rsidRPr="0057199C" w:rsidRDefault="00200D5B" w:rsidP="003503BD">
            <w:pPr>
              <w:spacing w:after="0" w:line="360" w:lineRule="auto"/>
              <w:jc w:val="both"/>
              <w:rPr>
                <w:rFonts w:ascii="Times New Roman" w:hAnsi="Times New Roman"/>
                <w:b/>
                <w:color w:val="000000"/>
                <w:sz w:val="28"/>
                <w:szCs w:val="28"/>
              </w:rPr>
            </w:pPr>
            <w:r w:rsidRPr="0057199C">
              <w:rPr>
                <w:rFonts w:ascii="Times New Roman" w:hAnsi="Times New Roman"/>
                <w:b/>
                <w:color w:val="000000"/>
                <w:sz w:val="28"/>
                <w:szCs w:val="28"/>
              </w:rPr>
              <w:t>Бали за результатами</w:t>
            </w:r>
          </w:p>
        </w:tc>
        <w:tc>
          <w:tcPr>
            <w:tcW w:w="3402" w:type="dxa"/>
          </w:tcPr>
          <w:p w:rsidR="00200D5B" w:rsidRPr="0057199C" w:rsidRDefault="00200D5B" w:rsidP="003503BD">
            <w:pPr>
              <w:spacing w:after="0" w:line="360" w:lineRule="auto"/>
              <w:jc w:val="both"/>
              <w:rPr>
                <w:rFonts w:ascii="Times New Roman" w:hAnsi="Times New Roman"/>
                <w:b/>
                <w:color w:val="000000"/>
                <w:sz w:val="28"/>
                <w:szCs w:val="28"/>
              </w:rPr>
            </w:pPr>
            <w:r w:rsidRPr="0057199C">
              <w:rPr>
                <w:rFonts w:ascii="Times New Roman" w:hAnsi="Times New Roman"/>
                <w:b/>
                <w:color w:val="000000"/>
                <w:sz w:val="28"/>
                <w:szCs w:val="28"/>
              </w:rPr>
              <w:t xml:space="preserve">Результати групи А, </w:t>
            </w:r>
            <w:r w:rsidRPr="0057199C">
              <w:rPr>
                <w:rFonts w:ascii="Times New Roman" w:hAnsi="Times New Roman"/>
                <w:b/>
                <w:sz w:val="28"/>
                <w:szCs w:val="28"/>
              </w:rPr>
              <w:t>f</w:t>
            </w:r>
            <w:r w:rsidRPr="0057199C">
              <w:rPr>
                <w:rFonts w:ascii="Times New Roman" w:hAnsi="Times New Roman"/>
                <w:b/>
                <w:sz w:val="28"/>
                <w:szCs w:val="28"/>
                <w:vertAlign w:val="superscript"/>
              </w:rPr>
              <w:t>/</w:t>
            </w:r>
            <w:r w:rsidRPr="0057199C">
              <w:rPr>
                <w:rFonts w:ascii="Times New Roman" w:hAnsi="Times New Roman"/>
                <w:b/>
                <w:sz w:val="28"/>
                <w:szCs w:val="28"/>
                <w:vertAlign w:val="subscript"/>
              </w:rPr>
              <w:t>E</w:t>
            </w:r>
          </w:p>
        </w:tc>
        <w:tc>
          <w:tcPr>
            <w:tcW w:w="3367" w:type="dxa"/>
          </w:tcPr>
          <w:p w:rsidR="00200D5B" w:rsidRPr="0057199C" w:rsidRDefault="00200D5B" w:rsidP="003503BD">
            <w:pPr>
              <w:spacing w:after="0" w:line="360" w:lineRule="auto"/>
              <w:jc w:val="both"/>
              <w:rPr>
                <w:rFonts w:ascii="Times New Roman" w:hAnsi="Times New Roman"/>
                <w:b/>
                <w:color w:val="000000"/>
                <w:sz w:val="28"/>
                <w:szCs w:val="28"/>
              </w:rPr>
            </w:pPr>
            <w:r w:rsidRPr="0057199C">
              <w:rPr>
                <w:rFonts w:ascii="Times New Roman" w:hAnsi="Times New Roman"/>
                <w:b/>
                <w:color w:val="000000"/>
                <w:sz w:val="28"/>
                <w:szCs w:val="28"/>
              </w:rPr>
              <w:t>Результати групи Б,</w:t>
            </w:r>
            <w:r w:rsidRPr="0057199C">
              <w:rPr>
                <w:rFonts w:ascii="Times New Roman" w:hAnsi="Times New Roman"/>
                <w:b/>
                <w:sz w:val="28"/>
                <w:szCs w:val="28"/>
              </w:rPr>
              <w:t xml:space="preserve"> f</w:t>
            </w:r>
            <w:r w:rsidRPr="0057199C">
              <w:rPr>
                <w:rFonts w:ascii="Times New Roman" w:hAnsi="Times New Roman"/>
                <w:b/>
                <w:sz w:val="28"/>
                <w:szCs w:val="28"/>
                <w:vertAlign w:val="superscript"/>
              </w:rPr>
              <w:t>/</w:t>
            </w:r>
            <w:r w:rsidRPr="0057199C">
              <w:rPr>
                <w:rFonts w:ascii="Times New Roman" w:hAnsi="Times New Roman"/>
                <w:b/>
                <w:sz w:val="28"/>
                <w:szCs w:val="28"/>
                <w:vertAlign w:val="subscript"/>
              </w:rPr>
              <w:t>К</w:t>
            </w:r>
            <w:r w:rsidRPr="0057199C">
              <w:rPr>
                <w:rFonts w:ascii="Times New Roman" w:hAnsi="Times New Roman"/>
                <w:b/>
                <w:color w:val="000000"/>
                <w:sz w:val="28"/>
                <w:szCs w:val="28"/>
              </w:rPr>
              <w:t xml:space="preserve"> </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57</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58</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59</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60</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61</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62</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63</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64</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65</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66</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67</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68</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69</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70</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71</w:t>
            </w:r>
          </w:p>
        </w:tc>
        <w:tc>
          <w:tcPr>
            <w:tcW w:w="3402" w:type="dxa"/>
          </w:tcPr>
          <w:p w:rsidR="00200D5B" w:rsidRPr="003503BD" w:rsidRDefault="00200D5B" w:rsidP="005A40E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367" w:type="dxa"/>
          </w:tcPr>
          <w:p w:rsidR="00200D5B" w:rsidRPr="003503BD" w:rsidRDefault="00200D5B" w:rsidP="005A40E4">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3503BD">
        <w:tc>
          <w:tcPr>
            <w:tcW w:w="3085" w:type="dxa"/>
          </w:tcPr>
          <w:p w:rsidR="00200D5B" w:rsidRPr="003503BD" w:rsidRDefault="00200D5B" w:rsidP="005A40E4">
            <w:pPr>
              <w:tabs>
                <w:tab w:val="left" w:pos="2160"/>
              </w:tabs>
              <w:spacing w:after="0" w:line="360" w:lineRule="auto"/>
              <w:jc w:val="center"/>
              <w:rPr>
                <w:rFonts w:ascii="Times New Roman" w:hAnsi="Times New Roman"/>
                <w:sz w:val="28"/>
                <w:szCs w:val="28"/>
              </w:rPr>
            </w:pPr>
            <w:r w:rsidRPr="003503BD">
              <w:rPr>
                <w:rFonts w:ascii="Times New Roman" w:hAnsi="Times New Roman"/>
                <w:sz w:val="28"/>
                <w:szCs w:val="28"/>
                <w:lang w:val="en-US"/>
              </w:rPr>
              <w:t>72</w:t>
            </w:r>
          </w:p>
        </w:tc>
        <w:tc>
          <w:tcPr>
            <w:tcW w:w="3402" w:type="dxa"/>
          </w:tcPr>
          <w:p w:rsidR="00200D5B" w:rsidRPr="003503BD" w:rsidRDefault="00200D5B" w:rsidP="005A40E4">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73</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74</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75</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76</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77</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5A40E4">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78</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5A40E4">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79</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bl>
    <w:p w:rsidR="00200D5B" w:rsidRPr="005215CA" w:rsidRDefault="00200D5B" w:rsidP="00890B0D">
      <w:pPr>
        <w:jc w:val="right"/>
        <w:rPr>
          <w:rFonts w:ascii="Times New Roman" w:hAnsi="Times New Roman"/>
          <w:sz w:val="28"/>
          <w:szCs w:val="28"/>
          <w:lang w:val="ru-RU"/>
        </w:rPr>
      </w:pPr>
      <w:r w:rsidRPr="005215CA">
        <w:br w:type="page"/>
      </w:r>
      <w:r w:rsidRPr="005215CA">
        <w:rPr>
          <w:rFonts w:ascii="Times New Roman" w:hAnsi="Times New Roman"/>
          <w:sz w:val="28"/>
          <w:szCs w:val="28"/>
          <w:lang w:val="ru-RU"/>
        </w:rPr>
        <w:t>продовження таблиці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4"/>
        <w:gridCol w:w="3300"/>
        <w:gridCol w:w="3266"/>
      </w:tblGrid>
      <w:tr w:rsidR="00200D5B" w:rsidRPr="003503BD" w:rsidTr="005A40E4">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80</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81</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82</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83</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84</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85</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53"/>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86</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69"/>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87</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blPrEx>
          <w:tblLook w:val="0000"/>
        </w:tblPrEx>
        <w:trPr>
          <w:trHeight w:val="603"/>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88</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w:t>
            </w:r>
          </w:p>
        </w:tc>
      </w:tr>
      <w:tr w:rsidR="00200D5B" w:rsidRPr="003503BD" w:rsidTr="003503BD">
        <w:tblPrEx>
          <w:tblLook w:val="0000"/>
        </w:tblPrEx>
        <w:trPr>
          <w:trHeight w:val="569"/>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89</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458"/>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90</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blPrEx>
          <w:tblLook w:val="0000"/>
        </w:tblPrEx>
        <w:trPr>
          <w:trHeight w:val="523"/>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91</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43"/>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92</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64"/>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93</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59"/>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94</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86"/>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95</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13"/>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96</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71"/>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97</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65"/>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98</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59"/>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99</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53"/>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100</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636"/>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101</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w:t>
            </w:r>
          </w:p>
        </w:tc>
      </w:tr>
      <w:tr w:rsidR="00200D5B" w:rsidRPr="003503BD" w:rsidTr="00035F3E">
        <w:tblPrEx>
          <w:tblLook w:val="0000"/>
        </w:tblPrEx>
        <w:trPr>
          <w:trHeight w:val="603"/>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102</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035F3E">
        <w:tblPrEx>
          <w:tblLook w:val="0000"/>
        </w:tblPrEx>
        <w:trPr>
          <w:trHeight w:val="620"/>
        </w:trPr>
        <w:tc>
          <w:tcPr>
            <w:tcW w:w="3085" w:type="dxa"/>
          </w:tcPr>
          <w:p w:rsidR="00200D5B" w:rsidRPr="003503BD" w:rsidRDefault="00200D5B"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103</w:t>
            </w:r>
          </w:p>
        </w:tc>
        <w:tc>
          <w:tcPr>
            <w:tcW w:w="3402"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bl>
    <w:p w:rsidR="00200D5B" w:rsidRPr="005215CA" w:rsidRDefault="00200D5B" w:rsidP="00890B0D">
      <w:pPr>
        <w:jc w:val="right"/>
        <w:rPr>
          <w:rFonts w:ascii="Times New Roman" w:hAnsi="Times New Roman"/>
          <w:sz w:val="28"/>
          <w:szCs w:val="28"/>
        </w:rPr>
      </w:pPr>
      <w:r w:rsidRPr="005215CA">
        <w:br w:type="page"/>
      </w:r>
      <w:r w:rsidRPr="005215CA">
        <w:rPr>
          <w:rFonts w:ascii="Times New Roman" w:hAnsi="Times New Roman"/>
          <w:sz w:val="28"/>
          <w:szCs w:val="28"/>
          <w:lang w:val="ru-RU"/>
        </w:rPr>
        <w:t>п</w:t>
      </w:r>
      <w:r w:rsidRPr="005215CA">
        <w:rPr>
          <w:rFonts w:ascii="Times New Roman" w:hAnsi="Times New Roman"/>
          <w:sz w:val="28"/>
          <w:szCs w:val="28"/>
        </w:rPr>
        <w:t>родовження таблиці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98"/>
        <w:gridCol w:w="3306"/>
        <w:gridCol w:w="3266"/>
      </w:tblGrid>
      <w:tr w:rsidR="00200D5B" w:rsidRPr="003503BD" w:rsidTr="00035F3E">
        <w:trPr>
          <w:trHeight w:val="541"/>
        </w:trPr>
        <w:tc>
          <w:tcPr>
            <w:tcW w:w="3085"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104</w:t>
            </w:r>
          </w:p>
        </w:tc>
        <w:tc>
          <w:tcPr>
            <w:tcW w:w="3402"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rPr>
          <w:trHeight w:val="569"/>
        </w:trPr>
        <w:tc>
          <w:tcPr>
            <w:tcW w:w="3085"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105</w:t>
            </w:r>
          </w:p>
        </w:tc>
        <w:tc>
          <w:tcPr>
            <w:tcW w:w="3402"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rPr>
          <w:trHeight w:val="462"/>
        </w:trPr>
        <w:tc>
          <w:tcPr>
            <w:tcW w:w="3085"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106</w:t>
            </w:r>
          </w:p>
        </w:tc>
        <w:tc>
          <w:tcPr>
            <w:tcW w:w="3402" w:type="dxa"/>
            <w:tcBorders>
              <w:top w:val="nil"/>
            </w:tcBorders>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Borders>
              <w:top w:val="nil"/>
            </w:tcBorders>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rPr>
          <w:trHeight w:val="530"/>
        </w:trPr>
        <w:tc>
          <w:tcPr>
            <w:tcW w:w="3085"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107</w:t>
            </w:r>
          </w:p>
        </w:tc>
        <w:tc>
          <w:tcPr>
            <w:tcW w:w="3402"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rPr>
          <w:trHeight w:val="423"/>
        </w:trPr>
        <w:tc>
          <w:tcPr>
            <w:tcW w:w="3085"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108</w:t>
            </w:r>
          </w:p>
        </w:tc>
        <w:tc>
          <w:tcPr>
            <w:tcW w:w="3402"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rPr>
          <w:trHeight w:val="553"/>
        </w:trPr>
        <w:tc>
          <w:tcPr>
            <w:tcW w:w="3085"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109</w:t>
            </w:r>
          </w:p>
        </w:tc>
        <w:tc>
          <w:tcPr>
            <w:tcW w:w="3402"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rPr>
          <w:trHeight w:val="481"/>
        </w:trPr>
        <w:tc>
          <w:tcPr>
            <w:tcW w:w="3085"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110</w:t>
            </w:r>
          </w:p>
        </w:tc>
        <w:tc>
          <w:tcPr>
            <w:tcW w:w="3402"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rPr>
          <w:trHeight w:val="447"/>
        </w:trPr>
        <w:tc>
          <w:tcPr>
            <w:tcW w:w="3085"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111</w:t>
            </w:r>
          </w:p>
        </w:tc>
        <w:tc>
          <w:tcPr>
            <w:tcW w:w="3402"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3367" w:type="dxa"/>
          </w:tcPr>
          <w:p w:rsidR="00200D5B" w:rsidRPr="003503BD" w:rsidRDefault="00200D5B"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r>
      <w:tr w:rsidR="00200D5B" w:rsidRPr="003503BD" w:rsidTr="003503BD">
        <w:trPr>
          <w:trHeight w:val="509"/>
        </w:trPr>
        <w:tc>
          <w:tcPr>
            <w:tcW w:w="3085" w:type="dxa"/>
          </w:tcPr>
          <w:p w:rsidR="00200D5B" w:rsidRPr="003503BD" w:rsidRDefault="00200D5B" w:rsidP="003503BD">
            <w:pPr>
              <w:spacing w:after="0" w:line="360" w:lineRule="auto"/>
              <w:ind w:left="108"/>
              <w:rPr>
                <w:rFonts w:ascii="Times New Roman" w:hAnsi="Times New Roman"/>
                <w:i/>
                <w:color w:val="000000"/>
                <w:sz w:val="28"/>
                <w:szCs w:val="28"/>
              </w:rPr>
            </w:pPr>
          </w:p>
        </w:tc>
        <w:tc>
          <w:tcPr>
            <w:tcW w:w="3402" w:type="dxa"/>
          </w:tcPr>
          <w:p w:rsidR="00200D5B" w:rsidRPr="003503BD" w:rsidRDefault="00200D5B" w:rsidP="0038553A">
            <w:pPr>
              <w:spacing w:after="0" w:line="360" w:lineRule="auto"/>
              <w:jc w:val="center"/>
              <w:rPr>
                <w:rFonts w:ascii="Times New Roman" w:hAnsi="Times New Roman"/>
                <w:i/>
                <w:sz w:val="28"/>
                <w:szCs w:val="28"/>
              </w:rPr>
            </w:pPr>
            <w:r w:rsidRPr="003503BD">
              <w:rPr>
                <w:rFonts w:ascii="Times New Roman" w:hAnsi="Times New Roman"/>
                <w:sz w:val="28"/>
                <w:szCs w:val="28"/>
              </w:rPr>
              <w:t>∑f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E</w:t>
            </w:r>
            <w:r w:rsidRPr="003503BD">
              <w:rPr>
                <w:rFonts w:ascii="Times New Roman" w:hAnsi="Times New Roman"/>
                <w:sz w:val="28"/>
                <w:szCs w:val="28"/>
              </w:rPr>
              <w:t xml:space="preserve"> </w:t>
            </w:r>
            <w:r w:rsidRPr="003503BD">
              <w:rPr>
                <w:rFonts w:ascii="Times New Roman" w:hAnsi="Times New Roman"/>
                <w:sz w:val="28"/>
                <w:szCs w:val="28"/>
                <w:shd w:val="clear" w:color="auto" w:fill="FFFFFF"/>
              </w:rPr>
              <w:t>=13</w:t>
            </w:r>
          </w:p>
        </w:tc>
        <w:tc>
          <w:tcPr>
            <w:tcW w:w="3367" w:type="dxa"/>
          </w:tcPr>
          <w:p w:rsidR="00200D5B" w:rsidRPr="003503BD" w:rsidRDefault="00200D5B" w:rsidP="0038553A">
            <w:pPr>
              <w:spacing w:after="0" w:line="360" w:lineRule="auto"/>
              <w:jc w:val="center"/>
              <w:rPr>
                <w:rFonts w:ascii="Times New Roman" w:hAnsi="Times New Roman"/>
                <w:i/>
                <w:color w:val="000000"/>
                <w:sz w:val="28"/>
                <w:szCs w:val="28"/>
              </w:rPr>
            </w:pPr>
            <w:r w:rsidRPr="003503BD">
              <w:rPr>
                <w:rFonts w:ascii="Times New Roman" w:hAnsi="Times New Roman"/>
                <w:sz w:val="28"/>
                <w:szCs w:val="28"/>
              </w:rPr>
              <w:t>∑ 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К</w:t>
            </w:r>
            <w:r w:rsidRPr="003503BD">
              <w:rPr>
                <w:rFonts w:ascii="Times New Roman" w:hAnsi="Times New Roman"/>
                <w:color w:val="000000"/>
                <w:sz w:val="28"/>
                <w:szCs w:val="28"/>
              </w:rPr>
              <w:t xml:space="preserve"> = 13</w:t>
            </w:r>
          </w:p>
        </w:tc>
      </w:tr>
    </w:tbl>
    <w:p w:rsidR="00200D5B" w:rsidRPr="00035F3E" w:rsidRDefault="00200D5B" w:rsidP="0038553A">
      <w:pPr>
        <w:spacing w:after="0" w:line="360" w:lineRule="auto"/>
        <w:jc w:val="right"/>
        <w:rPr>
          <w:rFonts w:ascii="Times New Roman" w:hAnsi="Times New Roman"/>
          <w:b/>
          <w:sz w:val="28"/>
          <w:szCs w:val="28"/>
        </w:rPr>
      </w:pPr>
      <w:r w:rsidRPr="001354C1">
        <w:rPr>
          <w:highlight w:val="yellow"/>
        </w:rPr>
        <w:br w:type="page"/>
      </w:r>
      <w:r w:rsidRPr="00035F3E">
        <w:rPr>
          <w:rFonts w:ascii="Times New Roman" w:hAnsi="Times New Roman"/>
          <w:b/>
          <w:sz w:val="28"/>
          <w:szCs w:val="28"/>
        </w:rPr>
        <w:t>Додаток М</w:t>
      </w:r>
    </w:p>
    <w:p w:rsidR="00200D5B" w:rsidRPr="0057199C" w:rsidRDefault="00200D5B" w:rsidP="0038553A">
      <w:pPr>
        <w:pStyle w:val="BodyTextIndent2"/>
        <w:spacing w:line="360" w:lineRule="auto"/>
        <w:ind w:right="0" w:firstLine="567"/>
        <w:jc w:val="right"/>
        <w:rPr>
          <w:b/>
        </w:rPr>
      </w:pPr>
      <w:r w:rsidRPr="0057199C">
        <w:t>Таблиця 2.5</w:t>
      </w:r>
    </w:p>
    <w:p w:rsidR="00200D5B" w:rsidRPr="005215CA" w:rsidRDefault="00200D5B" w:rsidP="0038553A">
      <w:pPr>
        <w:pStyle w:val="BodyTextIndent2"/>
        <w:spacing w:line="360" w:lineRule="auto"/>
        <w:ind w:right="0" w:firstLine="567"/>
        <w:jc w:val="center"/>
        <w:rPr>
          <w:b/>
        </w:rPr>
      </w:pPr>
      <w:r w:rsidRPr="005215CA">
        <w:rPr>
          <w:b/>
        </w:rPr>
        <w:t>Розподіл балів, які набрали студенти групи А до та після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1"/>
        <w:gridCol w:w="3301"/>
        <w:gridCol w:w="3268"/>
      </w:tblGrid>
      <w:tr w:rsidR="00200D5B" w:rsidRPr="003503BD" w:rsidTr="0042761D">
        <w:tc>
          <w:tcPr>
            <w:tcW w:w="3001" w:type="dxa"/>
          </w:tcPr>
          <w:p w:rsidR="00200D5B" w:rsidRPr="003503BD" w:rsidRDefault="00200D5B" w:rsidP="00035F3E">
            <w:pPr>
              <w:spacing w:after="0" w:line="240" w:lineRule="auto"/>
              <w:jc w:val="both"/>
              <w:rPr>
                <w:rFonts w:ascii="Times New Roman" w:hAnsi="Times New Roman"/>
                <w:sz w:val="28"/>
                <w:szCs w:val="28"/>
              </w:rPr>
            </w:pPr>
            <w:r w:rsidRPr="003503BD">
              <w:rPr>
                <w:rFonts w:ascii="Times New Roman" w:hAnsi="Times New Roman"/>
                <w:sz w:val="28"/>
                <w:szCs w:val="28"/>
              </w:rPr>
              <w:t>Бали за результатами</w:t>
            </w:r>
          </w:p>
        </w:tc>
        <w:tc>
          <w:tcPr>
            <w:tcW w:w="3301" w:type="dxa"/>
          </w:tcPr>
          <w:p w:rsidR="00200D5B" w:rsidRPr="003503BD" w:rsidRDefault="00200D5B" w:rsidP="00035F3E">
            <w:pPr>
              <w:spacing w:after="0" w:line="240" w:lineRule="auto"/>
              <w:jc w:val="both"/>
              <w:rPr>
                <w:rFonts w:ascii="Times New Roman" w:hAnsi="Times New Roman"/>
                <w:sz w:val="28"/>
                <w:szCs w:val="28"/>
              </w:rPr>
            </w:pPr>
            <w:r w:rsidRPr="003503BD">
              <w:rPr>
                <w:rFonts w:ascii="Times New Roman" w:hAnsi="Times New Roman"/>
                <w:sz w:val="28"/>
                <w:szCs w:val="28"/>
              </w:rPr>
              <w:t>Результати групи А до проведення експерименту</w:t>
            </w:r>
          </w:p>
        </w:tc>
        <w:tc>
          <w:tcPr>
            <w:tcW w:w="3268" w:type="dxa"/>
          </w:tcPr>
          <w:p w:rsidR="00200D5B" w:rsidRPr="003503BD" w:rsidRDefault="00200D5B" w:rsidP="00035F3E">
            <w:pPr>
              <w:spacing w:after="0" w:line="240" w:lineRule="auto"/>
              <w:jc w:val="both"/>
              <w:rPr>
                <w:rFonts w:ascii="Times New Roman" w:hAnsi="Times New Roman"/>
                <w:sz w:val="28"/>
                <w:szCs w:val="28"/>
              </w:rPr>
            </w:pPr>
            <w:r w:rsidRPr="003503BD">
              <w:rPr>
                <w:rFonts w:ascii="Times New Roman" w:hAnsi="Times New Roman"/>
                <w:sz w:val="28"/>
                <w:szCs w:val="28"/>
              </w:rPr>
              <w:t>Результати групи А після проведення експерименту</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57</w:t>
            </w:r>
          </w:p>
        </w:tc>
        <w:tc>
          <w:tcPr>
            <w:tcW w:w="3301"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58</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59</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60</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61</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62</w:t>
            </w:r>
          </w:p>
        </w:tc>
        <w:tc>
          <w:tcPr>
            <w:tcW w:w="3301"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63</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64</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1</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65</w:t>
            </w:r>
          </w:p>
        </w:tc>
        <w:tc>
          <w:tcPr>
            <w:tcW w:w="3301"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66</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67</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68</w:t>
            </w:r>
          </w:p>
        </w:tc>
        <w:tc>
          <w:tcPr>
            <w:tcW w:w="3301"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69</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70</w:t>
            </w:r>
          </w:p>
        </w:tc>
        <w:tc>
          <w:tcPr>
            <w:tcW w:w="3301"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71</w:t>
            </w:r>
          </w:p>
        </w:tc>
        <w:tc>
          <w:tcPr>
            <w:tcW w:w="3301" w:type="dxa"/>
          </w:tcPr>
          <w:p w:rsidR="00200D5B" w:rsidRPr="003503BD" w:rsidRDefault="00200D5B"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72</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73</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74</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75</w:t>
            </w:r>
          </w:p>
        </w:tc>
        <w:tc>
          <w:tcPr>
            <w:tcW w:w="3301"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76</w:t>
            </w:r>
          </w:p>
        </w:tc>
        <w:tc>
          <w:tcPr>
            <w:tcW w:w="3301"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77</w:t>
            </w:r>
          </w:p>
        </w:tc>
        <w:tc>
          <w:tcPr>
            <w:tcW w:w="3301"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1"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78</w:t>
            </w:r>
          </w:p>
        </w:tc>
        <w:tc>
          <w:tcPr>
            <w:tcW w:w="3301" w:type="dxa"/>
          </w:tcPr>
          <w:p w:rsidR="00200D5B" w:rsidRPr="003503BD" w:rsidRDefault="00200D5B" w:rsidP="0042761D">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200D5B" w:rsidRPr="003503BD" w:rsidRDefault="00200D5B" w:rsidP="0042761D">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200D5B" w:rsidRPr="003503BD" w:rsidTr="0042761D">
        <w:tc>
          <w:tcPr>
            <w:tcW w:w="3001"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79</w:t>
            </w:r>
          </w:p>
        </w:tc>
        <w:tc>
          <w:tcPr>
            <w:tcW w:w="3301"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200D5B" w:rsidRPr="003503BD" w:rsidRDefault="00200D5B"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bl>
    <w:p w:rsidR="00200D5B" w:rsidRPr="005215CA" w:rsidRDefault="00200D5B" w:rsidP="00890B0D">
      <w:pPr>
        <w:jc w:val="right"/>
        <w:rPr>
          <w:rFonts w:ascii="Times New Roman" w:hAnsi="Times New Roman"/>
          <w:sz w:val="28"/>
          <w:szCs w:val="28"/>
        </w:rPr>
      </w:pPr>
      <w:r w:rsidRPr="005215CA">
        <w:br w:type="page"/>
      </w:r>
      <w:r w:rsidRPr="005215CA">
        <w:rPr>
          <w:rFonts w:ascii="Times New Roman" w:hAnsi="Times New Roman"/>
          <w:sz w:val="28"/>
          <w:szCs w:val="28"/>
        </w:rPr>
        <w:t xml:space="preserve">продовження таблиці </w:t>
      </w:r>
      <w:r>
        <w:rPr>
          <w:rFonts w:ascii="Times New Roman" w:hAnsi="Times New Roman"/>
          <w:sz w:val="28"/>
          <w:szCs w:val="28"/>
        </w:rPr>
        <w:t>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4"/>
        <w:gridCol w:w="3300"/>
        <w:gridCol w:w="3266"/>
      </w:tblGrid>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80</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81</w:t>
            </w:r>
          </w:p>
        </w:tc>
        <w:tc>
          <w:tcPr>
            <w:tcW w:w="3300"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82</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83</w:t>
            </w:r>
          </w:p>
        </w:tc>
        <w:tc>
          <w:tcPr>
            <w:tcW w:w="3300"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84</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85</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86</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87</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0</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88</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89</w:t>
            </w:r>
          </w:p>
        </w:tc>
        <w:tc>
          <w:tcPr>
            <w:tcW w:w="3300"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200D5B" w:rsidRPr="003503BD" w:rsidTr="0042761D">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90</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r>
      <w:tr w:rsidR="00200D5B" w:rsidRPr="003503BD" w:rsidTr="0042761D">
        <w:tblPrEx>
          <w:tblLook w:val="0000"/>
        </w:tblPrEx>
        <w:trPr>
          <w:trHeight w:val="553"/>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91</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200D5B" w:rsidRPr="003503BD" w:rsidTr="0042761D">
        <w:tblPrEx>
          <w:tblLook w:val="0000"/>
        </w:tblPrEx>
        <w:trPr>
          <w:trHeight w:val="569"/>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92</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2</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blPrEx>
          <w:tblLook w:val="0000"/>
        </w:tblPrEx>
        <w:trPr>
          <w:trHeight w:val="603"/>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93</w:t>
            </w:r>
          </w:p>
        </w:tc>
        <w:tc>
          <w:tcPr>
            <w:tcW w:w="3300"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blPrEx>
          <w:tblLook w:val="0000"/>
        </w:tblPrEx>
        <w:trPr>
          <w:trHeight w:val="569"/>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94</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blPrEx>
          <w:tblLook w:val="0000"/>
        </w:tblPrEx>
        <w:trPr>
          <w:trHeight w:val="458"/>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95</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r>
      <w:tr w:rsidR="00200D5B" w:rsidRPr="003503BD" w:rsidTr="0042761D">
        <w:tblPrEx>
          <w:tblLook w:val="0000"/>
        </w:tblPrEx>
        <w:trPr>
          <w:trHeight w:val="523"/>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96</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200D5B" w:rsidRPr="003503BD" w:rsidTr="0042761D">
        <w:tblPrEx>
          <w:tblLook w:val="0000"/>
        </w:tblPrEx>
        <w:trPr>
          <w:trHeight w:val="543"/>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97</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blPrEx>
          <w:tblLook w:val="0000"/>
        </w:tblPrEx>
        <w:trPr>
          <w:trHeight w:val="564"/>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98</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r>
      <w:tr w:rsidR="00200D5B" w:rsidRPr="003503BD" w:rsidTr="0042761D">
        <w:tblPrEx>
          <w:tblLook w:val="0000"/>
        </w:tblPrEx>
        <w:trPr>
          <w:trHeight w:val="559"/>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99</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200D5B" w:rsidRPr="003503BD" w:rsidTr="0042761D">
        <w:tblPrEx>
          <w:tblLook w:val="0000"/>
        </w:tblPrEx>
        <w:trPr>
          <w:trHeight w:val="586"/>
        </w:trPr>
        <w:tc>
          <w:tcPr>
            <w:tcW w:w="3004"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100</w:t>
            </w:r>
          </w:p>
        </w:tc>
        <w:tc>
          <w:tcPr>
            <w:tcW w:w="3300"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200D5B" w:rsidRPr="003503BD" w:rsidRDefault="00200D5B"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200D5B" w:rsidRPr="003503BD" w:rsidTr="0042761D">
        <w:tblPrEx>
          <w:tblLook w:val="0000"/>
        </w:tblPrEx>
        <w:trPr>
          <w:trHeight w:val="513"/>
        </w:trPr>
        <w:tc>
          <w:tcPr>
            <w:tcW w:w="3004"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101</w:t>
            </w:r>
          </w:p>
        </w:tc>
        <w:tc>
          <w:tcPr>
            <w:tcW w:w="3300"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2</w:t>
            </w:r>
          </w:p>
        </w:tc>
        <w:tc>
          <w:tcPr>
            <w:tcW w:w="3266" w:type="dxa"/>
          </w:tcPr>
          <w:p w:rsidR="00200D5B" w:rsidRPr="003503BD" w:rsidRDefault="00200D5B" w:rsidP="0038553A">
            <w:pPr>
              <w:spacing w:after="0" w:line="360" w:lineRule="auto"/>
              <w:jc w:val="center"/>
              <w:rPr>
                <w:rFonts w:ascii="Times New Roman" w:hAnsi="Times New Roman"/>
                <w:sz w:val="28"/>
                <w:szCs w:val="28"/>
                <w:lang w:val="ru-RU"/>
              </w:rPr>
            </w:pPr>
            <w:r w:rsidRPr="003503BD">
              <w:rPr>
                <w:rFonts w:ascii="Times New Roman" w:hAnsi="Times New Roman"/>
                <w:sz w:val="28"/>
                <w:szCs w:val="28"/>
              </w:rPr>
              <w:t>0</w:t>
            </w:r>
          </w:p>
        </w:tc>
      </w:tr>
      <w:tr w:rsidR="00200D5B" w:rsidRPr="003503BD" w:rsidTr="0042761D">
        <w:tblPrEx>
          <w:tblLook w:val="0000"/>
        </w:tblPrEx>
        <w:trPr>
          <w:trHeight w:val="571"/>
        </w:trPr>
        <w:tc>
          <w:tcPr>
            <w:tcW w:w="3004"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102</w:t>
            </w:r>
          </w:p>
        </w:tc>
        <w:tc>
          <w:tcPr>
            <w:tcW w:w="3300"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blPrEx>
          <w:tblLook w:val="0000"/>
        </w:tblPrEx>
        <w:trPr>
          <w:trHeight w:val="565"/>
        </w:trPr>
        <w:tc>
          <w:tcPr>
            <w:tcW w:w="3004"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103</w:t>
            </w:r>
          </w:p>
        </w:tc>
        <w:tc>
          <w:tcPr>
            <w:tcW w:w="3300"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blPrEx>
          <w:tblLook w:val="0000"/>
        </w:tblPrEx>
        <w:trPr>
          <w:trHeight w:val="559"/>
        </w:trPr>
        <w:tc>
          <w:tcPr>
            <w:tcW w:w="3004"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104</w:t>
            </w:r>
          </w:p>
        </w:tc>
        <w:tc>
          <w:tcPr>
            <w:tcW w:w="3300"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c>
          <w:tcPr>
            <w:tcW w:w="3266" w:type="dxa"/>
          </w:tcPr>
          <w:p w:rsidR="00200D5B" w:rsidRPr="003503BD" w:rsidRDefault="00200D5B"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bl>
    <w:p w:rsidR="00200D5B" w:rsidRPr="005215CA" w:rsidRDefault="00200D5B" w:rsidP="00890B0D">
      <w:pPr>
        <w:jc w:val="right"/>
        <w:rPr>
          <w:rFonts w:ascii="Times New Roman" w:hAnsi="Times New Roman"/>
          <w:sz w:val="28"/>
          <w:szCs w:val="28"/>
        </w:rPr>
      </w:pPr>
      <w:r w:rsidRPr="005215CA">
        <w:br w:type="page"/>
      </w:r>
      <w:r w:rsidRPr="005215CA">
        <w:rPr>
          <w:rFonts w:ascii="Times New Roman" w:hAnsi="Times New Roman"/>
          <w:sz w:val="28"/>
          <w:szCs w:val="28"/>
        </w:rPr>
        <w:t xml:space="preserve">продовження таблиці </w:t>
      </w:r>
      <w:r>
        <w:rPr>
          <w:rFonts w:ascii="Times New Roman" w:hAnsi="Times New Roman"/>
          <w:sz w:val="28"/>
          <w:szCs w:val="28"/>
        </w:rPr>
        <w:t>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98"/>
        <w:gridCol w:w="3306"/>
        <w:gridCol w:w="3266"/>
      </w:tblGrid>
      <w:tr w:rsidR="00200D5B" w:rsidRPr="003503BD" w:rsidTr="0042761D">
        <w:trPr>
          <w:trHeight w:val="553"/>
        </w:trPr>
        <w:tc>
          <w:tcPr>
            <w:tcW w:w="2998"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105</w:t>
            </w:r>
          </w:p>
        </w:tc>
        <w:tc>
          <w:tcPr>
            <w:tcW w:w="330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rPr>
          <w:trHeight w:val="636"/>
        </w:trPr>
        <w:tc>
          <w:tcPr>
            <w:tcW w:w="2998"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106</w:t>
            </w:r>
          </w:p>
        </w:tc>
        <w:tc>
          <w:tcPr>
            <w:tcW w:w="330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rPr>
          <w:trHeight w:val="603"/>
        </w:trPr>
        <w:tc>
          <w:tcPr>
            <w:tcW w:w="2998"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107</w:t>
            </w:r>
          </w:p>
        </w:tc>
        <w:tc>
          <w:tcPr>
            <w:tcW w:w="330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rPr>
          <w:trHeight w:val="620"/>
        </w:trPr>
        <w:tc>
          <w:tcPr>
            <w:tcW w:w="2998"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108</w:t>
            </w:r>
          </w:p>
        </w:tc>
        <w:tc>
          <w:tcPr>
            <w:tcW w:w="330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rPr>
          <w:trHeight w:val="541"/>
        </w:trPr>
        <w:tc>
          <w:tcPr>
            <w:tcW w:w="2998"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109</w:t>
            </w:r>
          </w:p>
        </w:tc>
        <w:tc>
          <w:tcPr>
            <w:tcW w:w="330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rPr>
          <w:trHeight w:val="569"/>
        </w:trPr>
        <w:tc>
          <w:tcPr>
            <w:tcW w:w="2998"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110</w:t>
            </w:r>
          </w:p>
        </w:tc>
        <w:tc>
          <w:tcPr>
            <w:tcW w:w="330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200D5B" w:rsidRPr="003503BD" w:rsidTr="0042761D">
        <w:trPr>
          <w:trHeight w:val="462"/>
        </w:trPr>
        <w:tc>
          <w:tcPr>
            <w:tcW w:w="2998"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111</w:t>
            </w:r>
          </w:p>
        </w:tc>
        <w:tc>
          <w:tcPr>
            <w:tcW w:w="330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3</w:t>
            </w:r>
          </w:p>
        </w:tc>
        <w:tc>
          <w:tcPr>
            <w:tcW w:w="326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200D5B" w:rsidRPr="003503BD" w:rsidTr="0042761D">
        <w:trPr>
          <w:trHeight w:val="530"/>
        </w:trPr>
        <w:tc>
          <w:tcPr>
            <w:tcW w:w="2998" w:type="dxa"/>
          </w:tcPr>
          <w:p w:rsidR="00200D5B" w:rsidRPr="003503BD" w:rsidRDefault="00200D5B" w:rsidP="001C5864">
            <w:pPr>
              <w:spacing w:after="0" w:line="360" w:lineRule="auto"/>
              <w:jc w:val="center"/>
              <w:rPr>
                <w:rFonts w:ascii="Times New Roman" w:hAnsi="Times New Roman"/>
                <w:sz w:val="28"/>
                <w:szCs w:val="28"/>
              </w:rPr>
            </w:pPr>
          </w:p>
        </w:tc>
        <w:tc>
          <w:tcPr>
            <w:tcW w:w="330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E</w:t>
            </w:r>
            <w:r w:rsidRPr="003503BD">
              <w:rPr>
                <w:rFonts w:ascii="Times New Roman" w:hAnsi="Times New Roman"/>
                <w:sz w:val="28"/>
                <w:szCs w:val="28"/>
              </w:rPr>
              <w:t xml:space="preserve"> </w:t>
            </w:r>
            <w:r w:rsidRPr="003503BD">
              <w:rPr>
                <w:rFonts w:ascii="Times New Roman" w:hAnsi="Times New Roman"/>
                <w:sz w:val="28"/>
                <w:szCs w:val="28"/>
                <w:shd w:val="clear" w:color="auto" w:fill="FFFFFF"/>
              </w:rPr>
              <w:t>=13</w:t>
            </w:r>
          </w:p>
        </w:tc>
        <w:tc>
          <w:tcPr>
            <w:tcW w:w="3266" w:type="dxa"/>
          </w:tcPr>
          <w:p w:rsidR="00200D5B" w:rsidRPr="003503BD" w:rsidRDefault="00200D5B" w:rsidP="001C5864">
            <w:pPr>
              <w:spacing w:after="0" w:line="360" w:lineRule="auto"/>
              <w:jc w:val="center"/>
              <w:rPr>
                <w:rFonts w:ascii="Times New Roman" w:hAnsi="Times New Roman"/>
                <w:sz w:val="28"/>
                <w:szCs w:val="28"/>
              </w:rPr>
            </w:pPr>
            <w:r w:rsidRPr="003503BD">
              <w:rPr>
                <w:rFonts w:ascii="Times New Roman" w:hAnsi="Times New Roman"/>
                <w:sz w:val="28"/>
                <w:szCs w:val="28"/>
              </w:rPr>
              <w:t>∑ 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К</w:t>
            </w:r>
            <w:r w:rsidRPr="003503BD">
              <w:rPr>
                <w:rFonts w:ascii="Times New Roman" w:hAnsi="Times New Roman"/>
                <w:sz w:val="28"/>
                <w:szCs w:val="28"/>
              </w:rPr>
              <w:t xml:space="preserve"> = 13</w:t>
            </w:r>
          </w:p>
        </w:tc>
      </w:tr>
    </w:tbl>
    <w:p w:rsidR="00200D5B" w:rsidRPr="005215CA" w:rsidRDefault="00200D5B" w:rsidP="0042761D">
      <w:pPr>
        <w:spacing w:after="0" w:line="360" w:lineRule="auto"/>
        <w:jc w:val="right"/>
        <w:rPr>
          <w:rFonts w:ascii="Times New Roman" w:hAnsi="Times New Roman"/>
          <w:b/>
          <w:noProof/>
          <w:sz w:val="28"/>
          <w:szCs w:val="28"/>
          <w:lang w:eastAsia="ru-RU"/>
        </w:rPr>
      </w:pPr>
      <w:r>
        <w:rPr>
          <w:rFonts w:ascii="Times New Roman" w:hAnsi="Times New Roman"/>
          <w:b/>
          <w:noProof/>
          <w:sz w:val="28"/>
          <w:szCs w:val="28"/>
          <w:lang w:eastAsia="ru-RU"/>
        </w:rPr>
        <w:br w:type="page"/>
      </w:r>
      <w:r w:rsidRPr="005215CA">
        <w:rPr>
          <w:rFonts w:ascii="Times New Roman" w:hAnsi="Times New Roman"/>
          <w:b/>
          <w:noProof/>
          <w:sz w:val="28"/>
          <w:szCs w:val="28"/>
          <w:lang w:eastAsia="ru-RU"/>
        </w:rPr>
        <w:t>Додаток Н</w:t>
      </w:r>
    </w:p>
    <w:p w:rsidR="00200D5B" w:rsidRPr="007242C3" w:rsidRDefault="00200D5B" w:rsidP="0042761D">
      <w:pPr>
        <w:spacing w:after="0" w:line="360" w:lineRule="auto"/>
        <w:jc w:val="right"/>
        <w:rPr>
          <w:rFonts w:ascii="Times New Roman" w:hAnsi="Times New Roman"/>
          <w:noProof/>
          <w:sz w:val="28"/>
          <w:szCs w:val="28"/>
          <w:lang w:eastAsia="ru-RU"/>
        </w:rPr>
      </w:pPr>
      <w:r w:rsidRPr="007242C3">
        <w:rPr>
          <w:rFonts w:ascii="Times New Roman" w:hAnsi="Times New Roman"/>
          <w:noProof/>
          <w:sz w:val="28"/>
          <w:szCs w:val="28"/>
          <w:lang w:eastAsia="ru-RU"/>
        </w:rPr>
        <w:t>Таблиця</w:t>
      </w:r>
      <w:r w:rsidRPr="007242C3">
        <w:rPr>
          <w:rFonts w:ascii="Times New Roman" w:hAnsi="Times New Roman"/>
          <w:noProof/>
          <w:sz w:val="28"/>
          <w:szCs w:val="28"/>
          <w:lang w:val="ru-RU" w:eastAsia="ru-RU"/>
        </w:rPr>
        <w:t xml:space="preserve"> 2.6.</w:t>
      </w:r>
    </w:p>
    <w:p w:rsidR="00200D5B" w:rsidRPr="005215CA" w:rsidRDefault="00200D5B" w:rsidP="0042761D">
      <w:pPr>
        <w:pStyle w:val="BodyTextIndent2"/>
        <w:spacing w:line="360" w:lineRule="auto"/>
        <w:ind w:right="0" w:firstLine="567"/>
        <w:jc w:val="center"/>
        <w:rPr>
          <w:b/>
        </w:rPr>
      </w:pPr>
      <w:r w:rsidRPr="005215CA">
        <w:rPr>
          <w:b/>
        </w:rPr>
        <w:t>Розподіл балів, які набрали студенти групи Б до та після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1"/>
        <w:gridCol w:w="3301"/>
        <w:gridCol w:w="3268"/>
      </w:tblGrid>
      <w:tr w:rsidR="00200D5B" w:rsidRPr="003503BD" w:rsidTr="003503BD">
        <w:tc>
          <w:tcPr>
            <w:tcW w:w="3085" w:type="dxa"/>
          </w:tcPr>
          <w:p w:rsidR="00200D5B" w:rsidRPr="003503BD" w:rsidRDefault="00200D5B" w:rsidP="0042761D">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Бали за результатами</w:t>
            </w:r>
          </w:p>
        </w:tc>
        <w:tc>
          <w:tcPr>
            <w:tcW w:w="3402" w:type="dxa"/>
          </w:tcPr>
          <w:p w:rsidR="00200D5B" w:rsidRPr="003503BD" w:rsidRDefault="00200D5B" w:rsidP="0042761D">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Результати групи Б до проведення експерименту</w:t>
            </w:r>
          </w:p>
        </w:tc>
        <w:tc>
          <w:tcPr>
            <w:tcW w:w="3367" w:type="dxa"/>
          </w:tcPr>
          <w:p w:rsidR="00200D5B" w:rsidRPr="003503BD" w:rsidRDefault="00200D5B" w:rsidP="0042761D">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Результати групи Б після проведення експерименту</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57</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58</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59</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60</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61</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62</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63</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42761D">
            <w:pPr>
              <w:tabs>
                <w:tab w:val="left" w:pos="756"/>
              </w:tabs>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64</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65</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66</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67</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68</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69</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70</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71</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72</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73</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74</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75</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76</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42761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77</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42761D">
        <w:tc>
          <w:tcPr>
            <w:tcW w:w="3085" w:type="dxa"/>
          </w:tcPr>
          <w:p w:rsidR="00200D5B" w:rsidRPr="003503BD" w:rsidRDefault="00200D5B"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78</w:t>
            </w:r>
          </w:p>
        </w:tc>
        <w:tc>
          <w:tcPr>
            <w:tcW w:w="3402"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bl>
    <w:p w:rsidR="00200D5B" w:rsidRPr="005215CA" w:rsidRDefault="00200D5B" w:rsidP="00890B0D">
      <w:pPr>
        <w:jc w:val="right"/>
        <w:rPr>
          <w:rFonts w:ascii="Times New Roman" w:hAnsi="Times New Roman"/>
          <w:sz w:val="28"/>
          <w:szCs w:val="28"/>
          <w:lang w:val="ru-RU"/>
        </w:rPr>
      </w:pPr>
      <w:r w:rsidRPr="005215CA">
        <w:br w:type="page"/>
      </w:r>
      <w:r w:rsidRPr="005215CA">
        <w:rPr>
          <w:rFonts w:ascii="Times New Roman" w:hAnsi="Times New Roman"/>
          <w:sz w:val="28"/>
          <w:szCs w:val="28"/>
          <w:lang w:val="ru-RU"/>
        </w:rPr>
        <w:t xml:space="preserve">продовження таблиці </w:t>
      </w:r>
      <w:r>
        <w:rPr>
          <w:rFonts w:ascii="Times New Roman" w:hAnsi="Times New Roman"/>
          <w:sz w:val="28"/>
          <w:szCs w:val="28"/>
          <w:lang w:val="ru-RU"/>
        </w:rPr>
        <w:t>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4"/>
        <w:gridCol w:w="3300"/>
        <w:gridCol w:w="3266"/>
      </w:tblGrid>
      <w:tr w:rsidR="00200D5B" w:rsidRPr="003503BD" w:rsidTr="004B60F5">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79</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80</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81</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82</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83</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84</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200D5B" w:rsidRPr="003503BD" w:rsidTr="003503BD">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85</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200D5B" w:rsidRPr="003503BD" w:rsidTr="003503BD">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86</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200D5B" w:rsidRPr="003503BD" w:rsidTr="003503BD">
        <w:tblPrEx>
          <w:tblLook w:val="0000"/>
        </w:tblPrEx>
        <w:trPr>
          <w:trHeight w:val="553"/>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87</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1</w:t>
            </w:r>
          </w:p>
        </w:tc>
      </w:tr>
      <w:tr w:rsidR="00200D5B" w:rsidRPr="003503BD" w:rsidTr="003503BD">
        <w:tblPrEx>
          <w:tblLook w:val="0000"/>
        </w:tblPrEx>
        <w:trPr>
          <w:trHeight w:val="569"/>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88</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1</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blPrEx>
          <w:tblLook w:val="0000"/>
        </w:tblPrEx>
        <w:trPr>
          <w:trHeight w:val="603"/>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89</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blPrEx>
          <w:tblLook w:val="0000"/>
        </w:tblPrEx>
        <w:trPr>
          <w:trHeight w:val="569"/>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90</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1</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blPrEx>
          <w:tblLook w:val="0000"/>
        </w:tblPrEx>
        <w:trPr>
          <w:trHeight w:val="458"/>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91</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200D5B" w:rsidRPr="003503BD" w:rsidTr="003503BD">
        <w:tblPrEx>
          <w:tblLook w:val="0000"/>
        </w:tblPrEx>
        <w:trPr>
          <w:trHeight w:val="523"/>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92</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200D5B" w:rsidRPr="003503BD" w:rsidTr="003503BD">
        <w:tblPrEx>
          <w:tblLook w:val="0000"/>
        </w:tblPrEx>
        <w:trPr>
          <w:trHeight w:val="543"/>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93</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200D5B" w:rsidRPr="003503BD" w:rsidTr="003503BD">
        <w:tblPrEx>
          <w:tblLook w:val="0000"/>
        </w:tblPrEx>
        <w:trPr>
          <w:trHeight w:val="564"/>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94</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59"/>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95</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200D5B" w:rsidRPr="003503BD" w:rsidTr="003503BD">
        <w:tblPrEx>
          <w:tblLook w:val="0000"/>
        </w:tblPrEx>
        <w:trPr>
          <w:trHeight w:val="586"/>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96</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200D5B" w:rsidRPr="003503BD" w:rsidTr="003503BD">
        <w:tblPrEx>
          <w:tblLook w:val="0000"/>
        </w:tblPrEx>
        <w:trPr>
          <w:trHeight w:val="513"/>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97</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3503BD">
        <w:tblPrEx>
          <w:tblLook w:val="0000"/>
        </w:tblPrEx>
        <w:trPr>
          <w:trHeight w:val="571"/>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98</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200D5B" w:rsidRPr="003503BD" w:rsidTr="003503BD">
        <w:tblPrEx>
          <w:tblLook w:val="0000"/>
        </w:tblPrEx>
        <w:trPr>
          <w:trHeight w:val="565"/>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99</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200D5B" w:rsidRPr="003503BD" w:rsidTr="003503BD">
        <w:tblPrEx>
          <w:tblLook w:val="0000"/>
        </w:tblPrEx>
        <w:trPr>
          <w:trHeight w:val="559"/>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100</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200D5B" w:rsidRPr="003503BD" w:rsidTr="004B60F5">
        <w:tblPrEx>
          <w:tblLook w:val="0000"/>
        </w:tblPrEx>
        <w:trPr>
          <w:trHeight w:val="553"/>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101</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1</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200D5B" w:rsidRPr="003503BD" w:rsidTr="004B60F5">
        <w:tblPrEx>
          <w:tblLook w:val="0000"/>
        </w:tblPrEx>
        <w:trPr>
          <w:trHeight w:val="636"/>
        </w:trPr>
        <w:tc>
          <w:tcPr>
            <w:tcW w:w="3085" w:type="dxa"/>
          </w:tcPr>
          <w:p w:rsidR="00200D5B" w:rsidRPr="003503BD" w:rsidRDefault="00200D5B"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102</w:t>
            </w:r>
          </w:p>
        </w:tc>
        <w:tc>
          <w:tcPr>
            <w:tcW w:w="3402"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200D5B" w:rsidRPr="003503BD" w:rsidRDefault="00200D5B"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bl>
    <w:p w:rsidR="00200D5B" w:rsidRPr="005215CA" w:rsidRDefault="00200D5B" w:rsidP="00890B0D">
      <w:pPr>
        <w:jc w:val="right"/>
        <w:rPr>
          <w:rFonts w:ascii="Times New Roman" w:hAnsi="Times New Roman"/>
          <w:sz w:val="28"/>
          <w:szCs w:val="28"/>
          <w:lang w:val="ru-RU"/>
        </w:rPr>
      </w:pPr>
      <w:r w:rsidRPr="005215CA">
        <w:br w:type="page"/>
      </w:r>
      <w:r w:rsidRPr="005215CA">
        <w:rPr>
          <w:rFonts w:ascii="Times New Roman" w:hAnsi="Times New Roman"/>
          <w:sz w:val="28"/>
          <w:szCs w:val="28"/>
          <w:lang w:val="ru-RU"/>
        </w:rPr>
        <w:t xml:space="preserve">продовження таблиці </w:t>
      </w:r>
      <w:r>
        <w:rPr>
          <w:rFonts w:ascii="Times New Roman" w:hAnsi="Times New Roman"/>
          <w:sz w:val="28"/>
          <w:szCs w:val="28"/>
          <w:lang w:val="ru-RU"/>
        </w:rPr>
        <w:t>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98"/>
        <w:gridCol w:w="3306"/>
        <w:gridCol w:w="3266"/>
      </w:tblGrid>
      <w:tr w:rsidR="00200D5B" w:rsidRPr="003503BD" w:rsidTr="004B60F5">
        <w:trPr>
          <w:trHeight w:val="603"/>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103</w:t>
            </w:r>
          </w:p>
        </w:tc>
        <w:tc>
          <w:tcPr>
            <w:tcW w:w="3402"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rPr>
          <w:trHeight w:val="620"/>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104</w:t>
            </w:r>
          </w:p>
        </w:tc>
        <w:tc>
          <w:tcPr>
            <w:tcW w:w="3402"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200D5B" w:rsidRPr="003503BD" w:rsidTr="003503BD">
        <w:trPr>
          <w:trHeight w:val="541"/>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105</w:t>
            </w:r>
          </w:p>
        </w:tc>
        <w:tc>
          <w:tcPr>
            <w:tcW w:w="3402"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r>
      <w:tr w:rsidR="00200D5B" w:rsidRPr="003503BD" w:rsidTr="003503BD">
        <w:trPr>
          <w:trHeight w:val="569"/>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106</w:t>
            </w:r>
          </w:p>
        </w:tc>
        <w:tc>
          <w:tcPr>
            <w:tcW w:w="3402"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0</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r>
      <w:tr w:rsidR="00200D5B" w:rsidRPr="003503BD" w:rsidTr="003503BD">
        <w:trPr>
          <w:trHeight w:val="462"/>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107</w:t>
            </w:r>
          </w:p>
        </w:tc>
        <w:tc>
          <w:tcPr>
            <w:tcW w:w="3402"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0</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0</w:t>
            </w:r>
          </w:p>
        </w:tc>
      </w:tr>
      <w:tr w:rsidR="00200D5B" w:rsidRPr="003503BD" w:rsidTr="003503BD">
        <w:trPr>
          <w:trHeight w:val="530"/>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108</w:t>
            </w:r>
          </w:p>
        </w:tc>
        <w:tc>
          <w:tcPr>
            <w:tcW w:w="3402"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0</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rPr>
              <w:t>0</w:t>
            </w:r>
          </w:p>
        </w:tc>
      </w:tr>
      <w:tr w:rsidR="00200D5B" w:rsidRPr="003503BD" w:rsidTr="003503BD">
        <w:trPr>
          <w:trHeight w:val="423"/>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109</w:t>
            </w:r>
          </w:p>
        </w:tc>
        <w:tc>
          <w:tcPr>
            <w:tcW w:w="3402"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rPr>
              <w:t>1</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200D5B" w:rsidRPr="003503BD" w:rsidTr="003503BD">
        <w:trPr>
          <w:trHeight w:val="553"/>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110</w:t>
            </w:r>
          </w:p>
        </w:tc>
        <w:tc>
          <w:tcPr>
            <w:tcW w:w="3402"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r>
      <w:tr w:rsidR="00200D5B" w:rsidRPr="003503BD" w:rsidTr="003503BD">
        <w:trPr>
          <w:trHeight w:val="481"/>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111</w:t>
            </w:r>
          </w:p>
        </w:tc>
        <w:tc>
          <w:tcPr>
            <w:tcW w:w="3402"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rPr>
              <w:t>2</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rPr>
              <w:t>2</w:t>
            </w:r>
          </w:p>
        </w:tc>
      </w:tr>
      <w:tr w:rsidR="00200D5B" w:rsidRPr="003503BD" w:rsidTr="003503BD">
        <w:trPr>
          <w:trHeight w:val="447"/>
        </w:trPr>
        <w:tc>
          <w:tcPr>
            <w:tcW w:w="3085" w:type="dxa"/>
          </w:tcPr>
          <w:p w:rsidR="00200D5B" w:rsidRPr="003503BD" w:rsidRDefault="00200D5B" w:rsidP="006645D1">
            <w:pPr>
              <w:spacing w:after="0" w:line="360" w:lineRule="auto"/>
              <w:jc w:val="center"/>
              <w:rPr>
                <w:rFonts w:ascii="Times New Roman" w:hAnsi="Times New Roman"/>
                <w:color w:val="000000"/>
                <w:sz w:val="28"/>
                <w:szCs w:val="28"/>
                <w:lang w:val="ru-RU"/>
              </w:rPr>
            </w:pPr>
          </w:p>
        </w:tc>
        <w:tc>
          <w:tcPr>
            <w:tcW w:w="3402"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sz w:val="28"/>
                <w:szCs w:val="28"/>
              </w:rPr>
              <w:t>∑f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E</w:t>
            </w:r>
            <w:r w:rsidRPr="003503BD">
              <w:rPr>
                <w:rFonts w:ascii="Times New Roman" w:hAnsi="Times New Roman"/>
                <w:sz w:val="28"/>
                <w:szCs w:val="28"/>
              </w:rPr>
              <w:t xml:space="preserve"> </w:t>
            </w:r>
            <w:r w:rsidRPr="003503BD">
              <w:rPr>
                <w:rFonts w:ascii="Times New Roman" w:hAnsi="Times New Roman"/>
                <w:color w:val="333333"/>
                <w:sz w:val="28"/>
                <w:szCs w:val="28"/>
                <w:shd w:val="clear" w:color="auto" w:fill="FFFFFF"/>
                <w:lang w:val="ru-RU"/>
              </w:rPr>
              <w:t>=</w:t>
            </w:r>
            <w:r w:rsidRPr="003503BD">
              <w:rPr>
                <w:rFonts w:ascii="Times New Roman" w:hAnsi="Times New Roman"/>
                <w:color w:val="333333"/>
                <w:sz w:val="28"/>
                <w:szCs w:val="28"/>
                <w:shd w:val="clear" w:color="auto" w:fill="FFFFFF"/>
              </w:rPr>
              <w:t>13</w:t>
            </w:r>
          </w:p>
        </w:tc>
        <w:tc>
          <w:tcPr>
            <w:tcW w:w="3367" w:type="dxa"/>
          </w:tcPr>
          <w:p w:rsidR="00200D5B" w:rsidRPr="003503BD" w:rsidRDefault="00200D5B" w:rsidP="006645D1">
            <w:pPr>
              <w:spacing w:after="0" w:line="360" w:lineRule="auto"/>
              <w:jc w:val="center"/>
              <w:rPr>
                <w:rFonts w:ascii="Times New Roman" w:hAnsi="Times New Roman"/>
                <w:color w:val="000000"/>
                <w:sz w:val="28"/>
                <w:szCs w:val="28"/>
              </w:rPr>
            </w:pPr>
            <w:r w:rsidRPr="003503BD">
              <w:rPr>
                <w:rFonts w:ascii="Times New Roman" w:hAnsi="Times New Roman"/>
                <w:sz w:val="28"/>
                <w:szCs w:val="28"/>
              </w:rPr>
              <w:t>∑ 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К</w:t>
            </w:r>
            <w:r w:rsidRPr="003503BD">
              <w:rPr>
                <w:rFonts w:ascii="Times New Roman" w:hAnsi="Times New Roman"/>
                <w:color w:val="000000"/>
                <w:sz w:val="28"/>
                <w:szCs w:val="28"/>
              </w:rPr>
              <w:t xml:space="preserve"> </w:t>
            </w:r>
            <w:r w:rsidRPr="003503BD">
              <w:rPr>
                <w:rFonts w:ascii="Times New Roman" w:hAnsi="Times New Roman"/>
                <w:color w:val="000000"/>
                <w:sz w:val="28"/>
                <w:szCs w:val="28"/>
                <w:lang w:val="ru-RU"/>
              </w:rPr>
              <w:t xml:space="preserve">= </w:t>
            </w:r>
            <w:r w:rsidRPr="003503BD">
              <w:rPr>
                <w:rFonts w:ascii="Times New Roman" w:hAnsi="Times New Roman"/>
                <w:color w:val="000000"/>
                <w:sz w:val="28"/>
                <w:szCs w:val="28"/>
              </w:rPr>
              <w:t>13</w:t>
            </w:r>
          </w:p>
        </w:tc>
      </w:tr>
    </w:tbl>
    <w:p w:rsidR="00200D5B" w:rsidRPr="00A65F01" w:rsidRDefault="00200D5B" w:rsidP="00890B0D">
      <w:pPr>
        <w:spacing w:after="0" w:line="360" w:lineRule="auto"/>
        <w:ind w:firstLine="851"/>
        <w:jc w:val="both"/>
        <w:rPr>
          <w:rFonts w:ascii="Times New Roman" w:hAnsi="Times New Roman"/>
          <w:sz w:val="28"/>
          <w:szCs w:val="28"/>
        </w:rPr>
      </w:pPr>
    </w:p>
    <w:sectPr w:rsidR="00200D5B" w:rsidRPr="00A65F01" w:rsidSect="00E258E6">
      <w:headerReference w:type="default" r:id="rId39"/>
      <w:pgSz w:w="11906" w:h="16838" w:code="9"/>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0D5B" w:rsidRDefault="00200D5B" w:rsidP="00210942">
      <w:pPr>
        <w:spacing w:after="0" w:line="240" w:lineRule="auto"/>
      </w:pPr>
      <w:r>
        <w:separator/>
      </w:r>
    </w:p>
  </w:endnote>
  <w:endnote w:type="continuationSeparator" w:id="0">
    <w:p w:rsidR="00200D5B" w:rsidRDefault="00200D5B" w:rsidP="002109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MS Mincho">
    <w:altName w:val="?l?r ??Ѓfc"/>
    <w:panose1 w:val="02020609040205080304"/>
    <w:charset w:val="80"/>
    <w:family w:val="roman"/>
    <w:notTrueType/>
    <w:pitch w:val="fixed"/>
    <w:sig w:usb0="00000001" w:usb1="08070000" w:usb2="00000010" w:usb3="00000000" w:csb0="00020000" w:csb1="00000000"/>
  </w:font>
  <w:font w:name="Palatino Linotype">
    <w:panose1 w:val="02040502050505030304"/>
    <w:charset w:val="CC"/>
    <w:family w:val="roman"/>
    <w:pitch w:val="variable"/>
    <w:sig w:usb0="E0000387" w:usb1="40000013"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0D5B" w:rsidRDefault="00200D5B" w:rsidP="00210942">
      <w:pPr>
        <w:spacing w:after="0" w:line="240" w:lineRule="auto"/>
      </w:pPr>
      <w:r>
        <w:separator/>
      </w:r>
    </w:p>
  </w:footnote>
  <w:footnote w:type="continuationSeparator" w:id="0">
    <w:p w:rsidR="00200D5B" w:rsidRDefault="00200D5B" w:rsidP="0021094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0D5B" w:rsidRPr="00796FAD" w:rsidRDefault="00200D5B" w:rsidP="006E482B">
    <w:pPr>
      <w:pStyle w:val="Header"/>
      <w:jc w:val="right"/>
      <w:rPr>
        <w:rFonts w:ascii="Times New Roman" w:hAnsi="Times New Roman"/>
        <w:sz w:val="28"/>
        <w:szCs w:val="28"/>
      </w:rPr>
    </w:pPr>
    <w:r w:rsidRPr="00796FAD">
      <w:rPr>
        <w:rFonts w:ascii="Times New Roman" w:hAnsi="Times New Roman"/>
        <w:noProof/>
        <w:sz w:val="28"/>
        <w:szCs w:val="28"/>
      </w:rPr>
      <w:fldChar w:fldCharType="begin"/>
    </w:r>
    <w:r w:rsidRPr="00796FAD">
      <w:rPr>
        <w:rFonts w:ascii="Times New Roman" w:hAnsi="Times New Roman"/>
        <w:noProof/>
        <w:sz w:val="28"/>
        <w:szCs w:val="28"/>
      </w:rPr>
      <w:instrText xml:space="preserve"> PAGE   \* MERGEFORMAT </w:instrText>
    </w:r>
    <w:r w:rsidRPr="00796FAD">
      <w:rPr>
        <w:rFonts w:ascii="Times New Roman" w:hAnsi="Times New Roman"/>
        <w:noProof/>
        <w:sz w:val="28"/>
        <w:szCs w:val="28"/>
      </w:rPr>
      <w:fldChar w:fldCharType="separate"/>
    </w:r>
    <w:r>
      <w:rPr>
        <w:rFonts w:ascii="Times New Roman" w:hAnsi="Times New Roman"/>
        <w:noProof/>
        <w:sz w:val="28"/>
        <w:szCs w:val="28"/>
      </w:rPr>
      <w:t>4</w:t>
    </w:r>
    <w:r w:rsidRPr="00796FAD">
      <w:rPr>
        <w:rFonts w:ascii="Times New Roman" w:hAnsi="Times New Roman"/>
        <w:noProof/>
        <w:sz w:val="28"/>
        <w:szCs w:val="28"/>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07336"/>
    <w:multiLevelType w:val="hybridMultilevel"/>
    <w:tmpl w:val="E6FAC2F8"/>
    <w:lvl w:ilvl="0" w:tplc="353CB4C6">
      <w:start w:val="1"/>
      <w:numFmt w:val="decimal"/>
      <w:lvlText w:val="%1."/>
      <w:lvlJc w:val="left"/>
      <w:pPr>
        <w:ind w:left="1080" w:hanging="360"/>
      </w:pPr>
      <w:rPr>
        <w:rFonts w:ascii="Times New Roman" w:eastAsia="Times New Roman" w:hAnsi="Times New Roman" w:cs="Times New Roman"/>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F4D3A1A"/>
    <w:multiLevelType w:val="hybridMultilevel"/>
    <w:tmpl w:val="D1F4F2CC"/>
    <w:lvl w:ilvl="0" w:tplc="28D623D4">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29071942"/>
    <w:multiLevelType w:val="hybridMultilevel"/>
    <w:tmpl w:val="04FC86E6"/>
    <w:lvl w:ilvl="0" w:tplc="8B5CB786">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
    <w:nsid w:val="35EE24EB"/>
    <w:multiLevelType w:val="multilevel"/>
    <w:tmpl w:val="FF889C2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b w:val="0"/>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43013E74"/>
    <w:multiLevelType w:val="multilevel"/>
    <w:tmpl w:val="3050F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33D463F"/>
    <w:multiLevelType w:val="multilevel"/>
    <w:tmpl w:val="38BAA72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4AB54EB1"/>
    <w:multiLevelType w:val="multilevel"/>
    <w:tmpl w:val="22DC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CF222B7"/>
    <w:multiLevelType w:val="hybridMultilevel"/>
    <w:tmpl w:val="462EA2C6"/>
    <w:lvl w:ilvl="0" w:tplc="F2CE908E">
      <w:start w:val="1"/>
      <w:numFmt w:val="decimal"/>
      <w:lvlText w:val="%1."/>
      <w:lvlJc w:val="left"/>
      <w:pPr>
        <w:ind w:left="644" w:hanging="360"/>
      </w:pPr>
      <w:rPr>
        <w:rFonts w:ascii="Times New Roman" w:eastAsia="Times New Roman" w:hAnsi="Times New Roman"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8">
    <w:nsid w:val="61D20814"/>
    <w:multiLevelType w:val="multilevel"/>
    <w:tmpl w:val="33709F50"/>
    <w:lvl w:ilvl="0">
      <w:start w:val="1"/>
      <w:numFmt w:val="decimal"/>
      <w:lvlText w:val="%1"/>
      <w:lvlJc w:val="left"/>
      <w:pPr>
        <w:ind w:left="375" w:hanging="375"/>
      </w:pPr>
      <w:rPr>
        <w:rFonts w:cs="Times New Roman" w:hint="default"/>
        <w:color w:val="000000"/>
      </w:rPr>
    </w:lvl>
    <w:lvl w:ilvl="1">
      <w:start w:val="2"/>
      <w:numFmt w:val="decimal"/>
      <w:lvlText w:val="%1.%2"/>
      <w:lvlJc w:val="left"/>
      <w:pPr>
        <w:ind w:left="1085" w:hanging="375"/>
      </w:pPr>
      <w:rPr>
        <w:rFonts w:cs="Times New Roman" w:hint="default"/>
        <w:color w:val="000000"/>
      </w:rPr>
    </w:lvl>
    <w:lvl w:ilvl="2">
      <w:start w:val="1"/>
      <w:numFmt w:val="decimal"/>
      <w:lvlText w:val="%1.%2.%3"/>
      <w:lvlJc w:val="left"/>
      <w:pPr>
        <w:ind w:left="720" w:hanging="720"/>
      </w:pPr>
      <w:rPr>
        <w:rFonts w:cs="Times New Roman" w:hint="default"/>
        <w:color w:val="000000"/>
      </w:rPr>
    </w:lvl>
    <w:lvl w:ilvl="3">
      <w:start w:val="1"/>
      <w:numFmt w:val="decimal"/>
      <w:lvlText w:val="%1.%2.%3.%4"/>
      <w:lvlJc w:val="left"/>
      <w:pPr>
        <w:ind w:left="1080" w:hanging="1080"/>
      </w:pPr>
      <w:rPr>
        <w:rFonts w:cs="Times New Roman" w:hint="default"/>
        <w:color w:val="000000"/>
      </w:rPr>
    </w:lvl>
    <w:lvl w:ilvl="4">
      <w:start w:val="1"/>
      <w:numFmt w:val="decimal"/>
      <w:lvlText w:val="%1.%2.%3.%4.%5"/>
      <w:lvlJc w:val="left"/>
      <w:pPr>
        <w:ind w:left="1080" w:hanging="1080"/>
      </w:pPr>
      <w:rPr>
        <w:rFonts w:cs="Times New Roman" w:hint="default"/>
        <w:color w:val="000000"/>
      </w:rPr>
    </w:lvl>
    <w:lvl w:ilvl="5">
      <w:start w:val="1"/>
      <w:numFmt w:val="decimal"/>
      <w:lvlText w:val="%1.%2.%3.%4.%5.%6"/>
      <w:lvlJc w:val="left"/>
      <w:pPr>
        <w:ind w:left="1440" w:hanging="1440"/>
      </w:pPr>
      <w:rPr>
        <w:rFonts w:cs="Times New Roman" w:hint="default"/>
        <w:color w:val="000000"/>
      </w:rPr>
    </w:lvl>
    <w:lvl w:ilvl="6">
      <w:start w:val="1"/>
      <w:numFmt w:val="decimal"/>
      <w:lvlText w:val="%1.%2.%3.%4.%5.%6.%7"/>
      <w:lvlJc w:val="left"/>
      <w:pPr>
        <w:ind w:left="1440" w:hanging="1440"/>
      </w:pPr>
      <w:rPr>
        <w:rFonts w:cs="Times New Roman" w:hint="default"/>
        <w:color w:val="000000"/>
      </w:rPr>
    </w:lvl>
    <w:lvl w:ilvl="7">
      <w:start w:val="1"/>
      <w:numFmt w:val="decimal"/>
      <w:lvlText w:val="%1.%2.%3.%4.%5.%6.%7.%8"/>
      <w:lvlJc w:val="left"/>
      <w:pPr>
        <w:ind w:left="1800" w:hanging="1800"/>
      </w:pPr>
      <w:rPr>
        <w:rFonts w:cs="Times New Roman" w:hint="default"/>
        <w:color w:val="000000"/>
      </w:rPr>
    </w:lvl>
    <w:lvl w:ilvl="8">
      <w:start w:val="1"/>
      <w:numFmt w:val="decimal"/>
      <w:lvlText w:val="%1.%2.%3.%4.%5.%6.%7.%8.%9"/>
      <w:lvlJc w:val="left"/>
      <w:pPr>
        <w:ind w:left="2160" w:hanging="2160"/>
      </w:pPr>
      <w:rPr>
        <w:rFonts w:cs="Times New Roman" w:hint="default"/>
        <w:color w:val="000000"/>
      </w:rPr>
    </w:lvl>
  </w:abstractNum>
  <w:abstractNum w:abstractNumId="9">
    <w:nsid w:val="674B6509"/>
    <w:multiLevelType w:val="hybridMultilevel"/>
    <w:tmpl w:val="25AEDC36"/>
    <w:lvl w:ilvl="0" w:tplc="721AAA1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0">
    <w:nsid w:val="6C3C0F5F"/>
    <w:multiLevelType w:val="hybridMultilevel"/>
    <w:tmpl w:val="A2E80872"/>
    <w:lvl w:ilvl="0" w:tplc="5BC62F94">
      <w:start w:val="1"/>
      <w:numFmt w:val="decimal"/>
      <w:lvlText w:val="%1."/>
      <w:lvlJc w:val="left"/>
      <w:pPr>
        <w:ind w:left="1192" w:hanging="1050"/>
      </w:pPr>
      <w:rPr>
        <w:rFonts w:cs="Times New Roman" w:hint="default"/>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11">
    <w:nsid w:val="6CC52339"/>
    <w:multiLevelType w:val="hybridMultilevel"/>
    <w:tmpl w:val="1672858C"/>
    <w:lvl w:ilvl="0" w:tplc="D25CB37A">
      <w:start w:val="1"/>
      <w:numFmt w:val="bullet"/>
      <w:lvlText w:val="•"/>
      <w:lvlJc w:val="left"/>
      <w:pPr>
        <w:tabs>
          <w:tab w:val="num" w:pos="720"/>
        </w:tabs>
        <w:ind w:left="720" w:hanging="360"/>
      </w:pPr>
      <w:rPr>
        <w:rFonts w:ascii="Arial" w:hAnsi="Arial" w:hint="default"/>
      </w:rPr>
    </w:lvl>
    <w:lvl w:ilvl="1" w:tplc="E632AAC6" w:tentative="1">
      <w:start w:val="1"/>
      <w:numFmt w:val="bullet"/>
      <w:lvlText w:val="•"/>
      <w:lvlJc w:val="left"/>
      <w:pPr>
        <w:tabs>
          <w:tab w:val="num" w:pos="1440"/>
        </w:tabs>
        <w:ind w:left="1440" w:hanging="360"/>
      </w:pPr>
      <w:rPr>
        <w:rFonts w:ascii="Arial" w:hAnsi="Arial" w:hint="default"/>
      </w:rPr>
    </w:lvl>
    <w:lvl w:ilvl="2" w:tplc="0C34709A" w:tentative="1">
      <w:start w:val="1"/>
      <w:numFmt w:val="bullet"/>
      <w:lvlText w:val="•"/>
      <w:lvlJc w:val="left"/>
      <w:pPr>
        <w:tabs>
          <w:tab w:val="num" w:pos="2160"/>
        </w:tabs>
        <w:ind w:left="2160" w:hanging="360"/>
      </w:pPr>
      <w:rPr>
        <w:rFonts w:ascii="Arial" w:hAnsi="Arial" w:hint="default"/>
      </w:rPr>
    </w:lvl>
    <w:lvl w:ilvl="3" w:tplc="59F23538" w:tentative="1">
      <w:start w:val="1"/>
      <w:numFmt w:val="bullet"/>
      <w:lvlText w:val="•"/>
      <w:lvlJc w:val="left"/>
      <w:pPr>
        <w:tabs>
          <w:tab w:val="num" w:pos="2880"/>
        </w:tabs>
        <w:ind w:left="2880" w:hanging="360"/>
      </w:pPr>
      <w:rPr>
        <w:rFonts w:ascii="Arial" w:hAnsi="Arial" w:hint="default"/>
      </w:rPr>
    </w:lvl>
    <w:lvl w:ilvl="4" w:tplc="25F451E6" w:tentative="1">
      <w:start w:val="1"/>
      <w:numFmt w:val="bullet"/>
      <w:lvlText w:val="•"/>
      <w:lvlJc w:val="left"/>
      <w:pPr>
        <w:tabs>
          <w:tab w:val="num" w:pos="3600"/>
        </w:tabs>
        <w:ind w:left="3600" w:hanging="360"/>
      </w:pPr>
      <w:rPr>
        <w:rFonts w:ascii="Arial" w:hAnsi="Arial" w:hint="default"/>
      </w:rPr>
    </w:lvl>
    <w:lvl w:ilvl="5" w:tplc="77427D26" w:tentative="1">
      <w:start w:val="1"/>
      <w:numFmt w:val="bullet"/>
      <w:lvlText w:val="•"/>
      <w:lvlJc w:val="left"/>
      <w:pPr>
        <w:tabs>
          <w:tab w:val="num" w:pos="4320"/>
        </w:tabs>
        <w:ind w:left="4320" w:hanging="360"/>
      </w:pPr>
      <w:rPr>
        <w:rFonts w:ascii="Arial" w:hAnsi="Arial" w:hint="default"/>
      </w:rPr>
    </w:lvl>
    <w:lvl w:ilvl="6" w:tplc="AFF26A98" w:tentative="1">
      <w:start w:val="1"/>
      <w:numFmt w:val="bullet"/>
      <w:lvlText w:val="•"/>
      <w:lvlJc w:val="left"/>
      <w:pPr>
        <w:tabs>
          <w:tab w:val="num" w:pos="5040"/>
        </w:tabs>
        <w:ind w:left="5040" w:hanging="360"/>
      </w:pPr>
      <w:rPr>
        <w:rFonts w:ascii="Arial" w:hAnsi="Arial" w:hint="default"/>
      </w:rPr>
    </w:lvl>
    <w:lvl w:ilvl="7" w:tplc="E11A50B4" w:tentative="1">
      <w:start w:val="1"/>
      <w:numFmt w:val="bullet"/>
      <w:lvlText w:val="•"/>
      <w:lvlJc w:val="left"/>
      <w:pPr>
        <w:tabs>
          <w:tab w:val="num" w:pos="5760"/>
        </w:tabs>
        <w:ind w:left="5760" w:hanging="360"/>
      </w:pPr>
      <w:rPr>
        <w:rFonts w:ascii="Arial" w:hAnsi="Arial" w:hint="default"/>
      </w:rPr>
    </w:lvl>
    <w:lvl w:ilvl="8" w:tplc="6DB64654" w:tentative="1">
      <w:start w:val="1"/>
      <w:numFmt w:val="bullet"/>
      <w:lvlText w:val="•"/>
      <w:lvlJc w:val="left"/>
      <w:pPr>
        <w:tabs>
          <w:tab w:val="num" w:pos="6480"/>
        </w:tabs>
        <w:ind w:left="6480" w:hanging="360"/>
      </w:pPr>
      <w:rPr>
        <w:rFonts w:ascii="Arial" w:hAnsi="Arial" w:hint="default"/>
      </w:rPr>
    </w:lvl>
  </w:abstractNum>
  <w:abstractNum w:abstractNumId="12">
    <w:nsid w:val="7A590B9C"/>
    <w:multiLevelType w:val="hybridMultilevel"/>
    <w:tmpl w:val="12C0CCDE"/>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num w:numId="1">
    <w:abstractNumId w:val="3"/>
  </w:num>
  <w:num w:numId="2">
    <w:abstractNumId w:val="0"/>
  </w:num>
  <w:num w:numId="3">
    <w:abstractNumId w:val="9"/>
  </w:num>
  <w:num w:numId="4">
    <w:abstractNumId w:val="8"/>
  </w:num>
  <w:num w:numId="5">
    <w:abstractNumId w:val="1"/>
  </w:num>
  <w:num w:numId="6">
    <w:abstractNumId w:val="7"/>
  </w:num>
  <w:num w:numId="7">
    <w:abstractNumId w:val="4"/>
  </w:num>
  <w:num w:numId="8">
    <w:abstractNumId w:val="6"/>
  </w:num>
  <w:num w:numId="9">
    <w:abstractNumId w:val="5"/>
  </w:num>
  <w:num w:numId="10">
    <w:abstractNumId w:val="11"/>
  </w:num>
  <w:num w:numId="11">
    <w:abstractNumId w:val="12"/>
  </w:num>
  <w:num w:numId="12">
    <w:abstractNumId w:val="10"/>
  </w:num>
  <w:num w:numId="13">
    <w:abstractNumId w:val="2"/>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83DA8"/>
    <w:rsid w:val="0000028C"/>
    <w:rsid w:val="000013BC"/>
    <w:rsid w:val="000030BB"/>
    <w:rsid w:val="0000338B"/>
    <w:rsid w:val="000037BD"/>
    <w:rsid w:val="000037D4"/>
    <w:rsid w:val="00004123"/>
    <w:rsid w:val="000044AC"/>
    <w:rsid w:val="00004615"/>
    <w:rsid w:val="00004702"/>
    <w:rsid w:val="0000503D"/>
    <w:rsid w:val="00005907"/>
    <w:rsid w:val="00005E34"/>
    <w:rsid w:val="000067DF"/>
    <w:rsid w:val="000073A6"/>
    <w:rsid w:val="00007CBD"/>
    <w:rsid w:val="000108C0"/>
    <w:rsid w:val="000109D5"/>
    <w:rsid w:val="00010BF2"/>
    <w:rsid w:val="00013453"/>
    <w:rsid w:val="00013673"/>
    <w:rsid w:val="0001387B"/>
    <w:rsid w:val="00013B14"/>
    <w:rsid w:val="00015FC3"/>
    <w:rsid w:val="000165F2"/>
    <w:rsid w:val="000175B5"/>
    <w:rsid w:val="00017AC2"/>
    <w:rsid w:val="0002030C"/>
    <w:rsid w:val="00020CE1"/>
    <w:rsid w:val="00021A25"/>
    <w:rsid w:val="00021FA4"/>
    <w:rsid w:val="00023569"/>
    <w:rsid w:val="00023B0D"/>
    <w:rsid w:val="00025A23"/>
    <w:rsid w:val="00025C2C"/>
    <w:rsid w:val="000266F8"/>
    <w:rsid w:val="0002695E"/>
    <w:rsid w:val="00026B65"/>
    <w:rsid w:val="00026F92"/>
    <w:rsid w:val="000275B8"/>
    <w:rsid w:val="00027D7F"/>
    <w:rsid w:val="000305D0"/>
    <w:rsid w:val="00031222"/>
    <w:rsid w:val="0003194C"/>
    <w:rsid w:val="00031A8A"/>
    <w:rsid w:val="00031CC8"/>
    <w:rsid w:val="00032AE6"/>
    <w:rsid w:val="000331CE"/>
    <w:rsid w:val="000343DB"/>
    <w:rsid w:val="00035299"/>
    <w:rsid w:val="00035BBC"/>
    <w:rsid w:val="00035E8F"/>
    <w:rsid w:val="00035F3E"/>
    <w:rsid w:val="00040900"/>
    <w:rsid w:val="000410AB"/>
    <w:rsid w:val="00041BDE"/>
    <w:rsid w:val="000421A7"/>
    <w:rsid w:val="0004266D"/>
    <w:rsid w:val="00042FE8"/>
    <w:rsid w:val="00043517"/>
    <w:rsid w:val="00043E02"/>
    <w:rsid w:val="00043E8C"/>
    <w:rsid w:val="00045243"/>
    <w:rsid w:val="000453CE"/>
    <w:rsid w:val="000460ED"/>
    <w:rsid w:val="0004628A"/>
    <w:rsid w:val="0004793F"/>
    <w:rsid w:val="00047ED9"/>
    <w:rsid w:val="000504D9"/>
    <w:rsid w:val="00050890"/>
    <w:rsid w:val="00051322"/>
    <w:rsid w:val="0005165A"/>
    <w:rsid w:val="00052385"/>
    <w:rsid w:val="00052645"/>
    <w:rsid w:val="00055174"/>
    <w:rsid w:val="00056C1A"/>
    <w:rsid w:val="0006037C"/>
    <w:rsid w:val="000605E7"/>
    <w:rsid w:val="000651FD"/>
    <w:rsid w:val="000653EB"/>
    <w:rsid w:val="00066159"/>
    <w:rsid w:val="00066737"/>
    <w:rsid w:val="00066BFF"/>
    <w:rsid w:val="00067820"/>
    <w:rsid w:val="00071E18"/>
    <w:rsid w:val="00071EDE"/>
    <w:rsid w:val="000734AF"/>
    <w:rsid w:val="000741F8"/>
    <w:rsid w:val="00074BC5"/>
    <w:rsid w:val="00076662"/>
    <w:rsid w:val="00077B67"/>
    <w:rsid w:val="00077BB1"/>
    <w:rsid w:val="00077BC4"/>
    <w:rsid w:val="00077D1F"/>
    <w:rsid w:val="00080D88"/>
    <w:rsid w:val="00082097"/>
    <w:rsid w:val="0008214F"/>
    <w:rsid w:val="0008309C"/>
    <w:rsid w:val="000852B3"/>
    <w:rsid w:val="000876EB"/>
    <w:rsid w:val="00087D4F"/>
    <w:rsid w:val="00095772"/>
    <w:rsid w:val="00095A43"/>
    <w:rsid w:val="000975CD"/>
    <w:rsid w:val="00097754"/>
    <w:rsid w:val="000A0683"/>
    <w:rsid w:val="000A0C56"/>
    <w:rsid w:val="000A31BC"/>
    <w:rsid w:val="000A3C7A"/>
    <w:rsid w:val="000A3E35"/>
    <w:rsid w:val="000A4E52"/>
    <w:rsid w:val="000A5D35"/>
    <w:rsid w:val="000A733C"/>
    <w:rsid w:val="000A7ADA"/>
    <w:rsid w:val="000A7FB6"/>
    <w:rsid w:val="000B1DB6"/>
    <w:rsid w:val="000B3AAC"/>
    <w:rsid w:val="000B488C"/>
    <w:rsid w:val="000B5514"/>
    <w:rsid w:val="000B6FC0"/>
    <w:rsid w:val="000B7A0D"/>
    <w:rsid w:val="000C0711"/>
    <w:rsid w:val="000C168B"/>
    <w:rsid w:val="000C2E2E"/>
    <w:rsid w:val="000C30F7"/>
    <w:rsid w:val="000D211A"/>
    <w:rsid w:val="000D6B78"/>
    <w:rsid w:val="000E20C8"/>
    <w:rsid w:val="000E2BC0"/>
    <w:rsid w:val="000E3558"/>
    <w:rsid w:val="000E4100"/>
    <w:rsid w:val="000E5E2D"/>
    <w:rsid w:val="000E67E5"/>
    <w:rsid w:val="000E68C2"/>
    <w:rsid w:val="000E7DC6"/>
    <w:rsid w:val="000F16DA"/>
    <w:rsid w:val="000F3D4A"/>
    <w:rsid w:val="000F4878"/>
    <w:rsid w:val="000F589F"/>
    <w:rsid w:val="000F5A68"/>
    <w:rsid w:val="000F60E0"/>
    <w:rsid w:val="000F62D2"/>
    <w:rsid w:val="000F6F18"/>
    <w:rsid w:val="000F73F5"/>
    <w:rsid w:val="000F7D62"/>
    <w:rsid w:val="001012B1"/>
    <w:rsid w:val="001018C2"/>
    <w:rsid w:val="00101C76"/>
    <w:rsid w:val="00101FE6"/>
    <w:rsid w:val="00102F6C"/>
    <w:rsid w:val="001050E1"/>
    <w:rsid w:val="00105F7C"/>
    <w:rsid w:val="00106D09"/>
    <w:rsid w:val="00110AD0"/>
    <w:rsid w:val="00110E51"/>
    <w:rsid w:val="00111B31"/>
    <w:rsid w:val="00111D44"/>
    <w:rsid w:val="001130E4"/>
    <w:rsid w:val="001133A9"/>
    <w:rsid w:val="0011387E"/>
    <w:rsid w:val="00113CFE"/>
    <w:rsid w:val="001148C2"/>
    <w:rsid w:val="001148DE"/>
    <w:rsid w:val="00114C27"/>
    <w:rsid w:val="00114EB2"/>
    <w:rsid w:val="00115129"/>
    <w:rsid w:val="00115465"/>
    <w:rsid w:val="001158BB"/>
    <w:rsid w:val="00115C7A"/>
    <w:rsid w:val="00116F05"/>
    <w:rsid w:val="00120846"/>
    <w:rsid w:val="001213E7"/>
    <w:rsid w:val="001215F0"/>
    <w:rsid w:val="001216F7"/>
    <w:rsid w:val="001245AF"/>
    <w:rsid w:val="001253A5"/>
    <w:rsid w:val="00125590"/>
    <w:rsid w:val="00126C1E"/>
    <w:rsid w:val="0012705F"/>
    <w:rsid w:val="001275DE"/>
    <w:rsid w:val="00127FF4"/>
    <w:rsid w:val="001301A2"/>
    <w:rsid w:val="001304B2"/>
    <w:rsid w:val="00131087"/>
    <w:rsid w:val="00131F6A"/>
    <w:rsid w:val="00134F81"/>
    <w:rsid w:val="001354C1"/>
    <w:rsid w:val="00135DF5"/>
    <w:rsid w:val="0013772C"/>
    <w:rsid w:val="001412B4"/>
    <w:rsid w:val="001415E8"/>
    <w:rsid w:val="0014202D"/>
    <w:rsid w:val="00142F04"/>
    <w:rsid w:val="001432CA"/>
    <w:rsid w:val="0014368C"/>
    <w:rsid w:val="001441F9"/>
    <w:rsid w:val="001445DB"/>
    <w:rsid w:val="00144C0F"/>
    <w:rsid w:val="0014684A"/>
    <w:rsid w:val="00146EAC"/>
    <w:rsid w:val="00150049"/>
    <w:rsid w:val="0015044C"/>
    <w:rsid w:val="00151F72"/>
    <w:rsid w:val="001539C5"/>
    <w:rsid w:val="00153BF3"/>
    <w:rsid w:val="00160742"/>
    <w:rsid w:val="001622A0"/>
    <w:rsid w:val="00163071"/>
    <w:rsid w:val="00163F6D"/>
    <w:rsid w:val="00164681"/>
    <w:rsid w:val="00165446"/>
    <w:rsid w:val="0016640F"/>
    <w:rsid w:val="001666E0"/>
    <w:rsid w:val="00167091"/>
    <w:rsid w:val="0017025B"/>
    <w:rsid w:val="001706E4"/>
    <w:rsid w:val="0017081A"/>
    <w:rsid w:val="00170F84"/>
    <w:rsid w:val="00171E7D"/>
    <w:rsid w:val="00172A5C"/>
    <w:rsid w:val="00175CD0"/>
    <w:rsid w:val="001770E3"/>
    <w:rsid w:val="00177D32"/>
    <w:rsid w:val="00177FA9"/>
    <w:rsid w:val="00181840"/>
    <w:rsid w:val="001823A0"/>
    <w:rsid w:val="001834C2"/>
    <w:rsid w:val="001839E7"/>
    <w:rsid w:val="001843DD"/>
    <w:rsid w:val="001849A3"/>
    <w:rsid w:val="0018556E"/>
    <w:rsid w:val="00185EC1"/>
    <w:rsid w:val="00191155"/>
    <w:rsid w:val="00191ADB"/>
    <w:rsid w:val="00191D2A"/>
    <w:rsid w:val="00193FD9"/>
    <w:rsid w:val="00195186"/>
    <w:rsid w:val="00195E61"/>
    <w:rsid w:val="001960BA"/>
    <w:rsid w:val="0019658E"/>
    <w:rsid w:val="00196599"/>
    <w:rsid w:val="00197789"/>
    <w:rsid w:val="00197E1A"/>
    <w:rsid w:val="001A2215"/>
    <w:rsid w:val="001A3489"/>
    <w:rsid w:val="001A597D"/>
    <w:rsid w:val="001A5C96"/>
    <w:rsid w:val="001A6102"/>
    <w:rsid w:val="001A6851"/>
    <w:rsid w:val="001B1141"/>
    <w:rsid w:val="001B2D40"/>
    <w:rsid w:val="001B457B"/>
    <w:rsid w:val="001B7090"/>
    <w:rsid w:val="001B739F"/>
    <w:rsid w:val="001B77E0"/>
    <w:rsid w:val="001B7B6D"/>
    <w:rsid w:val="001C201F"/>
    <w:rsid w:val="001C2EE4"/>
    <w:rsid w:val="001C4110"/>
    <w:rsid w:val="001C491B"/>
    <w:rsid w:val="001C5864"/>
    <w:rsid w:val="001C75C5"/>
    <w:rsid w:val="001D048E"/>
    <w:rsid w:val="001D0655"/>
    <w:rsid w:val="001D2388"/>
    <w:rsid w:val="001D2769"/>
    <w:rsid w:val="001D28D4"/>
    <w:rsid w:val="001D6692"/>
    <w:rsid w:val="001E1111"/>
    <w:rsid w:val="001E12A3"/>
    <w:rsid w:val="001E15F3"/>
    <w:rsid w:val="001E3B76"/>
    <w:rsid w:val="001E3DF2"/>
    <w:rsid w:val="001E3F05"/>
    <w:rsid w:val="001E4C97"/>
    <w:rsid w:val="001E71E9"/>
    <w:rsid w:val="001F0834"/>
    <w:rsid w:val="001F1538"/>
    <w:rsid w:val="001F1DD0"/>
    <w:rsid w:val="001F2BEA"/>
    <w:rsid w:val="001F3772"/>
    <w:rsid w:val="001F454F"/>
    <w:rsid w:val="001F4B12"/>
    <w:rsid w:val="001F5660"/>
    <w:rsid w:val="001F5700"/>
    <w:rsid w:val="001F641B"/>
    <w:rsid w:val="001F798A"/>
    <w:rsid w:val="001F7D51"/>
    <w:rsid w:val="002009BA"/>
    <w:rsid w:val="00200BBD"/>
    <w:rsid w:val="00200D5B"/>
    <w:rsid w:val="00202F3C"/>
    <w:rsid w:val="0020406B"/>
    <w:rsid w:val="002046C4"/>
    <w:rsid w:val="00206EC2"/>
    <w:rsid w:val="00207429"/>
    <w:rsid w:val="00210942"/>
    <w:rsid w:val="00211154"/>
    <w:rsid w:val="0021165C"/>
    <w:rsid w:val="00211CD0"/>
    <w:rsid w:val="00211CDB"/>
    <w:rsid w:val="002127C8"/>
    <w:rsid w:val="002133D6"/>
    <w:rsid w:val="00214BC0"/>
    <w:rsid w:val="00215B48"/>
    <w:rsid w:val="00217956"/>
    <w:rsid w:val="00220E1C"/>
    <w:rsid w:val="002239DD"/>
    <w:rsid w:val="00223AC1"/>
    <w:rsid w:val="00224824"/>
    <w:rsid w:val="0022789F"/>
    <w:rsid w:val="002302C8"/>
    <w:rsid w:val="00231211"/>
    <w:rsid w:val="00232064"/>
    <w:rsid w:val="0023273A"/>
    <w:rsid w:val="00232DD7"/>
    <w:rsid w:val="002331C7"/>
    <w:rsid w:val="00233614"/>
    <w:rsid w:val="0023395F"/>
    <w:rsid w:val="002339B2"/>
    <w:rsid w:val="00234361"/>
    <w:rsid w:val="0023437B"/>
    <w:rsid w:val="00234727"/>
    <w:rsid w:val="002349B4"/>
    <w:rsid w:val="0023635F"/>
    <w:rsid w:val="0023648E"/>
    <w:rsid w:val="002365AF"/>
    <w:rsid w:val="0023677C"/>
    <w:rsid w:val="00237405"/>
    <w:rsid w:val="002375E5"/>
    <w:rsid w:val="00244D70"/>
    <w:rsid w:val="002451CE"/>
    <w:rsid w:val="0024680F"/>
    <w:rsid w:val="002473C9"/>
    <w:rsid w:val="00247ED7"/>
    <w:rsid w:val="00250F75"/>
    <w:rsid w:val="00251B38"/>
    <w:rsid w:val="0025295B"/>
    <w:rsid w:val="00252FE7"/>
    <w:rsid w:val="00254415"/>
    <w:rsid w:val="0025510F"/>
    <w:rsid w:val="00261F17"/>
    <w:rsid w:val="00262968"/>
    <w:rsid w:val="0026459C"/>
    <w:rsid w:val="00264C58"/>
    <w:rsid w:val="002653AF"/>
    <w:rsid w:val="00265D95"/>
    <w:rsid w:val="00266C05"/>
    <w:rsid w:val="0026745F"/>
    <w:rsid w:val="00272263"/>
    <w:rsid w:val="00274821"/>
    <w:rsid w:val="00275088"/>
    <w:rsid w:val="00277EC5"/>
    <w:rsid w:val="00280B97"/>
    <w:rsid w:val="0028572A"/>
    <w:rsid w:val="002870F6"/>
    <w:rsid w:val="00287474"/>
    <w:rsid w:val="0028771E"/>
    <w:rsid w:val="00287794"/>
    <w:rsid w:val="00292DAA"/>
    <w:rsid w:val="0029313B"/>
    <w:rsid w:val="00293769"/>
    <w:rsid w:val="00293B85"/>
    <w:rsid w:val="00295F85"/>
    <w:rsid w:val="0029773F"/>
    <w:rsid w:val="002A005B"/>
    <w:rsid w:val="002A2041"/>
    <w:rsid w:val="002A3273"/>
    <w:rsid w:val="002A3976"/>
    <w:rsid w:val="002A4B94"/>
    <w:rsid w:val="002A4CF2"/>
    <w:rsid w:val="002A528B"/>
    <w:rsid w:val="002A5C27"/>
    <w:rsid w:val="002A6A69"/>
    <w:rsid w:val="002A73D4"/>
    <w:rsid w:val="002A7EAC"/>
    <w:rsid w:val="002B2325"/>
    <w:rsid w:val="002B2DD6"/>
    <w:rsid w:val="002B3D82"/>
    <w:rsid w:val="002B406C"/>
    <w:rsid w:val="002B5DEE"/>
    <w:rsid w:val="002B5E06"/>
    <w:rsid w:val="002B665A"/>
    <w:rsid w:val="002B671B"/>
    <w:rsid w:val="002B6EDA"/>
    <w:rsid w:val="002B71DC"/>
    <w:rsid w:val="002B7D49"/>
    <w:rsid w:val="002C0509"/>
    <w:rsid w:val="002C2940"/>
    <w:rsid w:val="002C39E9"/>
    <w:rsid w:val="002C44A0"/>
    <w:rsid w:val="002C611C"/>
    <w:rsid w:val="002C627D"/>
    <w:rsid w:val="002C70BB"/>
    <w:rsid w:val="002C7DA6"/>
    <w:rsid w:val="002D0E4B"/>
    <w:rsid w:val="002D1261"/>
    <w:rsid w:val="002D2497"/>
    <w:rsid w:val="002D389C"/>
    <w:rsid w:val="002D3B68"/>
    <w:rsid w:val="002D52AB"/>
    <w:rsid w:val="002D5D76"/>
    <w:rsid w:val="002D6BD0"/>
    <w:rsid w:val="002D77A2"/>
    <w:rsid w:val="002E19BA"/>
    <w:rsid w:val="002E2206"/>
    <w:rsid w:val="002E2723"/>
    <w:rsid w:val="002E2B88"/>
    <w:rsid w:val="002E44B7"/>
    <w:rsid w:val="002E5171"/>
    <w:rsid w:val="002E65A9"/>
    <w:rsid w:val="002E6945"/>
    <w:rsid w:val="002F0331"/>
    <w:rsid w:val="002F1176"/>
    <w:rsid w:val="002F1B4D"/>
    <w:rsid w:val="002F2387"/>
    <w:rsid w:val="002F2FEF"/>
    <w:rsid w:val="002F3A0F"/>
    <w:rsid w:val="002F3F96"/>
    <w:rsid w:val="002F4941"/>
    <w:rsid w:val="002F50BE"/>
    <w:rsid w:val="002F73F0"/>
    <w:rsid w:val="002F7C5B"/>
    <w:rsid w:val="00300727"/>
    <w:rsid w:val="00301E3F"/>
    <w:rsid w:val="003023CF"/>
    <w:rsid w:val="00303457"/>
    <w:rsid w:val="0030346E"/>
    <w:rsid w:val="003036BC"/>
    <w:rsid w:val="00304B26"/>
    <w:rsid w:val="00305837"/>
    <w:rsid w:val="00305B65"/>
    <w:rsid w:val="003074A8"/>
    <w:rsid w:val="00307635"/>
    <w:rsid w:val="00310234"/>
    <w:rsid w:val="00312D3F"/>
    <w:rsid w:val="0031301F"/>
    <w:rsid w:val="0031414E"/>
    <w:rsid w:val="00314340"/>
    <w:rsid w:val="003151A2"/>
    <w:rsid w:val="00316D77"/>
    <w:rsid w:val="0032046C"/>
    <w:rsid w:val="00320938"/>
    <w:rsid w:val="00322938"/>
    <w:rsid w:val="00322AB9"/>
    <w:rsid w:val="00323143"/>
    <w:rsid w:val="00324120"/>
    <w:rsid w:val="00324B72"/>
    <w:rsid w:val="00324F66"/>
    <w:rsid w:val="00327605"/>
    <w:rsid w:val="00330543"/>
    <w:rsid w:val="003307C6"/>
    <w:rsid w:val="00333FB4"/>
    <w:rsid w:val="003340EC"/>
    <w:rsid w:val="003356B1"/>
    <w:rsid w:val="00335C9C"/>
    <w:rsid w:val="00336DE9"/>
    <w:rsid w:val="0034006D"/>
    <w:rsid w:val="00340179"/>
    <w:rsid w:val="0034068F"/>
    <w:rsid w:val="00341CE8"/>
    <w:rsid w:val="00343843"/>
    <w:rsid w:val="003441B4"/>
    <w:rsid w:val="00344467"/>
    <w:rsid w:val="00345D8F"/>
    <w:rsid w:val="003460A4"/>
    <w:rsid w:val="003465E7"/>
    <w:rsid w:val="003503BD"/>
    <w:rsid w:val="00350497"/>
    <w:rsid w:val="00353273"/>
    <w:rsid w:val="00353923"/>
    <w:rsid w:val="00354711"/>
    <w:rsid w:val="003548DD"/>
    <w:rsid w:val="0035491D"/>
    <w:rsid w:val="00354EF2"/>
    <w:rsid w:val="0035535B"/>
    <w:rsid w:val="0035599B"/>
    <w:rsid w:val="003572D4"/>
    <w:rsid w:val="00357B56"/>
    <w:rsid w:val="00360777"/>
    <w:rsid w:val="003615BE"/>
    <w:rsid w:val="00361BED"/>
    <w:rsid w:val="00363C2E"/>
    <w:rsid w:val="0036585F"/>
    <w:rsid w:val="00367006"/>
    <w:rsid w:val="0037077F"/>
    <w:rsid w:val="00370E91"/>
    <w:rsid w:val="00371222"/>
    <w:rsid w:val="003722A8"/>
    <w:rsid w:val="00373696"/>
    <w:rsid w:val="003736D8"/>
    <w:rsid w:val="00374179"/>
    <w:rsid w:val="003747C2"/>
    <w:rsid w:val="00375CF3"/>
    <w:rsid w:val="00376659"/>
    <w:rsid w:val="003767C3"/>
    <w:rsid w:val="00376FE8"/>
    <w:rsid w:val="00380A27"/>
    <w:rsid w:val="00382601"/>
    <w:rsid w:val="003848B3"/>
    <w:rsid w:val="0038553A"/>
    <w:rsid w:val="0038561E"/>
    <w:rsid w:val="00386052"/>
    <w:rsid w:val="00390A53"/>
    <w:rsid w:val="0039146A"/>
    <w:rsid w:val="00391FE5"/>
    <w:rsid w:val="00392DB6"/>
    <w:rsid w:val="00393B83"/>
    <w:rsid w:val="003940A0"/>
    <w:rsid w:val="00395BAD"/>
    <w:rsid w:val="00396869"/>
    <w:rsid w:val="003A17A5"/>
    <w:rsid w:val="003A2EAA"/>
    <w:rsid w:val="003A3D9B"/>
    <w:rsid w:val="003A47FA"/>
    <w:rsid w:val="003A4906"/>
    <w:rsid w:val="003A60FC"/>
    <w:rsid w:val="003A7E45"/>
    <w:rsid w:val="003B0558"/>
    <w:rsid w:val="003B060D"/>
    <w:rsid w:val="003B0EAA"/>
    <w:rsid w:val="003B104D"/>
    <w:rsid w:val="003B24B7"/>
    <w:rsid w:val="003B28B1"/>
    <w:rsid w:val="003B2DEB"/>
    <w:rsid w:val="003B400E"/>
    <w:rsid w:val="003B4050"/>
    <w:rsid w:val="003B440E"/>
    <w:rsid w:val="003B4C33"/>
    <w:rsid w:val="003B53B0"/>
    <w:rsid w:val="003B6832"/>
    <w:rsid w:val="003C0463"/>
    <w:rsid w:val="003C09F0"/>
    <w:rsid w:val="003C0B08"/>
    <w:rsid w:val="003C0FEE"/>
    <w:rsid w:val="003C25F6"/>
    <w:rsid w:val="003C3E49"/>
    <w:rsid w:val="003C452C"/>
    <w:rsid w:val="003C4B1E"/>
    <w:rsid w:val="003C5A43"/>
    <w:rsid w:val="003C6EB8"/>
    <w:rsid w:val="003C7679"/>
    <w:rsid w:val="003D3C09"/>
    <w:rsid w:val="003D4BFD"/>
    <w:rsid w:val="003D6513"/>
    <w:rsid w:val="003D6ABD"/>
    <w:rsid w:val="003D7AFD"/>
    <w:rsid w:val="003E0DBE"/>
    <w:rsid w:val="003E1FBE"/>
    <w:rsid w:val="003E4E73"/>
    <w:rsid w:val="003E5C5D"/>
    <w:rsid w:val="003E74F9"/>
    <w:rsid w:val="003F1664"/>
    <w:rsid w:val="003F1CB3"/>
    <w:rsid w:val="003F20AE"/>
    <w:rsid w:val="003F3BE9"/>
    <w:rsid w:val="003F582E"/>
    <w:rsid w:val="003F7C59"/>
    <w:rsid w:val="004045A6"/>
    <w:rsid w:val="0040473D"/>
    <w:rsid w:val="00404CD6"/>
    <w:rsid w:val="00405A18"/>
    <w:rsid w:val="00406A0A"/>
    <w:rsid w:val="00407DA8"/>
    <w:rsid w:val="00407F78"/>
    <w:rsid w:val="00410130"/>
    <w:rsid w:val="00410341"/>
    <w:rsid w:val="00411758"/>
    <w:rsid w:val="00411909"/>
    <w:rsid w:val="00411A30"/>
    <w:rsid w:val="0041268D"/>
    <w:rsid w:val="00412978"/>
    <w:rsid w:val="00412EF4"/>
    <w:rsid w:val="00413CF5"/>
    <w:rsid w:val="0041600A"/>
    <w:rsid w:val="004166AC"/>
    <w:rsid w:val="00416F8A"/>
    <w:rsid w:val="00417A39"/>
    <w:rsid w:val="00417DAD"/>
    <w:rsid w:val="00420B43"/>
    <w:rsid w:val="004220A0"/>
    <w:rsid w:val="0042325A"/>
    <w:rsid w:val="00423AF7"/>
    <w:rsid w:val="004242CC"/>
    <w:rsid w:val="00425AB2"/>
    <w:rsid w:val="004267C5"/>
    <w:rsid w:val="004274EA"/>
    <w:rsid w:val="0042761D"/>
    <w:rsid w:val="00427C66"/>
    <w:rsid w:val="00432CE6"/>
    <w:rsid w:val="00433369"/>
    <w:rsid w:val="00436C2E"/>
    <w:rsid w:val="00436CAB"/>
    <w:rsid w:val="00436D7D"/>
    <w:rsid w:val="00441E15"/>
    <w:rsid w:val="00442C22"/>
    <w:rsid w:val="00443B37"/>
    <w:rsid w:val="00444235"/>
    <w:rsid w:val="00444F5D"/>
    <w:rsid w:val="00445125"/>
    <w:rsid w:val="004455BD"/>
    <w:rsid w:val="004456E2"/>
    <w:rsid w:val="00445D0B"/>
    <w:rsid w:val="004477A3"/>
    <w:rsid w:val="0045085D"/>
    <w:rsid w:val="00450EFF"/>
    <w:rsid w:val="00451505"/>
    <w:rsid w:val="00451C24"/>
    <w:rsid w:val="00452AA9"/>
    <w:rsid w:val="00452E57"/>
    <w:rsid w:val="00453EE9"/>
    <w:rsid w:val="00454779"/>
    <w:rsid w:val="00456B3E"/>
    <w:rsid w:val="00456DE7"/>
    <w:rsid w:val="0046041F"/>
    <w:rsid w:val="00461F9B"/>
    <w:rsid w:val="00462BC6"/>
    <w:rsid w:val="00464750"/>
    <w:rsid w:val="00464CE0"/>
    <w:rsid w:val="00467472"/>
    <w:rsid w:val="004675EB"/>
    <w:rsid w:val="004709EA"/>
    <w:rsid w:val="00470BAA"/>
    <w:rsid w:val="004710F1"/>
    <w:rsid w:val="0047111F"/>
    <w:rsid w:val="00471844"/>
    <w:rsid w:val="004719A4"/>
    <w:rsid w:val="00471F27"/>
    <w:rsid w:val="00472B28"/>
    <w:rsid w:val="00473BB1"/>
    <w:rsid w:val="00474262"/>
    <w:rsid w:val="00474860"/>
    <w:rsid w:val="0048116E"/>
    <w:rsid w:val="004825F6"/>
    <w:rsid w:val="004828D7"/>
    <w:rsid w:val="00482F7E"/>
    <w:rsid w:val="004837EC"/>
    <w:rsid w:val="0048430F"/>
    <w:rsid w:val="00486805"/>
    <w:rsid w:val="00487AAE"/>
    <w:rsid w:val="00490FAD"/>
    <w:rsid w:val="00491811"/>
    <w:rsid w:val="00492BEB"/>
    <w:rsid w:val="004931B7"/>
    <w:rsid w:val="00494165"/>
    <w:rsid w:val="00494582"/>
    <w:rsid w:val="0049754A"/>
    <w:rsid w:val="00497C2E"/>
    <w:rsid w:val="004A131E"/>
    <w:rsid w:val="004A2C5C"/>
    <w:rsid w:val="004A2DF8"/>
    <w:rsid w:val="004A33A8"/>
    <w:rsid w:val="004A698B"/>
    <w:rsid w:val="004B0849"/>
    <w:rsid w:val="004B3B29"/>
    <w:rsid w:val="004B3D85"/>
    <w:rsid w:val="004B4BB0"/>
    <w:rsid w:val="004B60F5"/>
    <w:rsid w:val="004B6286"/>
    <w:rsid w:val="004B7412"/>
    <w:rsid w:val="004C0169"/>
    <w:rsid w:val="004C0275"/>
    <w:rsid w:val="004C083E"/>
    <w:rsid w:val="004C131E"/>
    <w:rsid w:val="004C1B7C"/>
    <w:rsid w:val="004C4435"/>
    <w:rsid w:val="004C6A85"/>
    <w:rsid w:val="004C6C6F"/>
    <w:rsid w:val="004C7AA4"/>
    <w:rsid w:val="004D2156"/>
    <w:rsid w:val="004D42A2"/>
    <w:rsid w:val="004D4882"/>
    <w:rsid w:val="004D48F9"/>
    <w:rsid w:val="004D4BBF"/>
    <w:rsid w:val="004D5912"/>
    <w:rsid w:val="004D6C55"/>
    <w:rsid w:val="004D73CF"/>
    <w:rsid w:val="004D7B9D"/>
    <w:rsid w:val="004E12DA"/>
    <w:rsid w:val="004E2FE9"/>
    <w:rsid w:val="004E3D8A"/>
    <w:rsid w:val="004E48B0"/>
    <w:rsid w:val="004E5D47"/>
    <w:rsid w:val="004E6591"/>
    <w:rsid w:val="004F0073"/>
    <w:rsid w:val="004F027F"/>
    <w:rsid w:val="004F12AB"/>
    <w:rsid w:val="004F167A"/>
    <w:rsid w:val="004F17EA"/>
    <w:rsid w:val="004F229D"/>
    <w:rsid w:val="004F250A"/>
    <w:rsid w:val="004F4EDE"/>
    <w:rsid w:val="004F4F5E"/>
    <w:rsid w:val="004F4FBC"/>
    <w:rsid w:val="004F6FD0"/>
    <w:rsid w:val="004F7225"/>
    <w:rsid w:val="005030AF"/>
    <w:rsid w:val="005032E8"/>
    <w:rsid w:val="00505D78"/>
    <w:rsid w:val="00507175"/>
    <w:rsid w:val="0050737E"/>
    <w:rsid w:val="00511160"/>
    <w:rsid w:val="00511451"/>
    <w:rsid w:val="0051186E"/>
    <w:rsid w:val="00511EFE"/>
    <w:rsid w:val="00512655"/>
    <w:rsid w:val="00512B2A"/>
    <w:rsid w:val="005134EA"/>
    <w:rsid w:val="005153F0"/>
    <w:rsid w:val="00515672"/>
    <w:rsid w:val="00515FA3"/>
    <w:rsid w:val="005164C1"/>
    <w:rsid w:val="00517C8D"/>
    <w:rsid w:val="005215CA"/>
    <w:rsid w:val="00522154"/>
    <w:rsid w:val="00522279"/>
    <w:rsid w:val="005223D7"/>
    <w:rsid w:val="00522C79"/>
    <w:rsid w:val="0052337C"/>
    <w:rsid w:val="0052344F"/>
    <w:rsid w:val="00524F44"/>
    <w:rsid w:val="00525227"/>
    <w:rsid w:val="00525ACF"/>
    <w:rsid w:val="00526417"/>
    <w:rsid w:val="00527FAA"/>
    <w:rsid w:val="00530843"/>
    <w:rsid w:val="00530A32"/>
    <w:rsid w:val="00530C40"/>
    <w:rsid w:val="00532223"/>
    <w:rsid w:val="00532271"/>
    <w:rsid w:val="00532E79"/>
    <w:rsid w:val="00533FC1"/>
    <w:rsid w:val="00535FC2"/>
    <w:rsid w:val="00540EE9"/>
    <w:rsid w:val="005427C0"/>
    <w:rsid w:val="005432F9"/>
    <w:rsid w:val="00543BBD"/>
    <w:rsid w:val="00543F69"/>
    <w:rsid w:val="00543F79"/>
    <w:rsid w:val="0054467F"/>
    <w:rsid w:val="005449D2"/>
    <w:rsid w:val="00544EB6"/>
    <w:rsid w:val="00544F0A"/>
    <w:rsid w:val="00547CBD"/>
    <w:rsid w:val="005508AB"/>
    <w:rsid w:val="005536D4"/>
    <w:rsid w:val="00554049"/>
    <w:rsid w:val="00554499"/>
    <w:rsid w:val="0055491B"/>
    <w:rsid w:val="00554EB0"/>
    <w:rsid w:val="005556D5"/>
    <w:rsid w:val="005558C2"/>
    <w:rsid w:val="005573EA"/>
    <w:rsid w:val="0056023E"/>
    <w:rsid w:val="00561298"/>
    <w:rsid w:val="00561635"/>
    <w:rsid w:val="0056207F"/>
    <w:rsid w:val="005623C2"/>
    <w:rsid w:val="00562E6A"/>
    <w:rsid w:val="00563B28"/>
    <w:rsid w:val="00563B32"/>
    <w:rsid w:val="00563E3A"/>
    <w:rsid w:val="00563F2D"/>
    <w:rsid w:val="005645CF"/>
    <w:rsid w:val="005651B4"/>
    <w:rsid w:val="0056589A"/>
    <w:rsid w:val="00566FFB"/>
    <w:rsid w:val="005712C2"/>
    <w:rsid w:val="0057199C"/>
    <w:rsid w:val="00572FE1"/>
    <w:rsid w:val="00573208"/>
    <w:rsid w:val="005742C0"/>
    <w:rsid w:val="005746A5"/>
    <w:rsid w:val="005755D9"/>
    <w:rsid w:val="005763FF"/>
    <w:rsid w:val="00576B8F"/>
    <w:rsid w:val="00576CA2"/>
    <w:rsid w:val="00577A2D"/>
    <w:rsid w:val="00577E63"/>
    <w:rsid w:val="0058197E"/>
    <w:rsid w:val="00582163"/>
    <w:rsid w:val="00582652"/>
    <w:rsid w:val="00583A89"/>
    <w:rsid w:val="00584AB8"/>
    <w:rsid w:val="00585E48"/>
    <w:rsid w:val="005867EC"/>
    <w:rsid w:val="00586A3B"/>
    <w:rsid w:val="00590410"/>
    <w:rsid w:val="00591A6B"/>
    <w:rsid w:val="005934D1"/>
    <w:rsid w:val="00593A92"/>
    <w:rsid w:val="00595102"/>
    <w:rsid w:val="00596805"/>
    <w:rsid w:val="00597D27"/>
    <w:rsid w:val="005A00CD"/>
    <w:rsid w:val="005A2B86"/>
    <w:rsid w:val="005A2C44"/>
    <w:rsid w:val="005A2CE1"/>
    <w:rsid w:val="005A3A59"/>
    <w:rsid w:val="005A3D39"/>
    <w:rsid w:val="005A40E4"/>
    <w:rsid w:val="005A4522"/>
    <w:rsid w:val="005A49BA"/>
    <w:rsid w:val="005A6189"/>
    <w:rsid w:val="005A6BB0"/>
    <w:rsid w:val="005A6C68"/>
    <w:rsid w:val="005A7127"/>
    <w:rsid w:val="005A77EF"/>
    <w:rsid w:val="005A7E84"/>
    <w:rsid w:val="005A7EF6"/>
    <w:rsid w:val="005B0560"/>
    <w:rsid w:val="005B1505"/>
    <w:rsid w:val="005B2A37"/>
    <w:rsid w:val="005B2A61"/>
    <w:rsid w:val="005B2B96"/>
    <w:rsid w:val="005B3FE6"/>
    <w:rsid w:val="005B4CDB"/>
    <w:rsid w:val="005B5646"/>
    <w:rsid w:val="005B586B"/>
    <w:rsid w:val="005B5D39"/>
    <w:rsid w:val="005C0445"/>
    <w:rsid w:val="005C0933"/>
    <w:rsid w:val="005C2B33"/>
    <w:rsid w:val="005C313C"/>
    <w:rsid w:val="005C4668"/>
    <w:rsid w:val="005C4AB8"/>
    <w:rsid w:val="005C4D09"/>
    <w:rsid w:val="005C54D6"/>
    <w:rsid w:val="005C7478"/>
    <w:rsid w:val="005D04D2"/>
    <w:rsid w:val="005D1070"/>
    <w:rsid w:val="005D1D52"/>
    <w:rsid w:val="005D200D"/>
    <w:rsid w:val="005D226A"/>
    <w:rsid w:val="005D2DDC"/>
    <w:rsid w:val="005D4575"/>
    <w:rsid w:val="005D4B25"/>
    <w:rsid w:val="005D624D"/>
    <w:rsid w:val="005D7D68"/>
    <w:rsid w:val="005E0C83"/>
    <w:rsid w:val="005E17F0"/>
    <w:rsid w:val="005E1A7C"/>
    <w:rsid w:val="005E29BB"/>
    <w:rsid w:val="005E3156"/>
    <w:rsid w:val="005E37E5"/>
    <w:rsid w:val="005E3E84"/>
    <w:rsid w:val="005E4353"/>
    <w:rsid w:val="005E4DD9"/>
    <w:rsid w:val="005E5845"/>
    <w:rsid w:val="005E5FAF"/>
    <w:rsid w:val="005E655B"/>
    <w:rsid w:val="005E7052"/>
    <w:rsid w:val="005E72E1"/>
    <w:rsid w:val="005F0B72"/>
    <w:rsid w:val="005F257B"/>
    <w:rsid w:val="005F30DD"/>
    <w:rsid w:val="005F34C0"/>
    <w:rsid w:val="005F3CCA"/>
    <w:rsid w:val="005F5584"/>
    <w:rsid w:val="005F6AEA"/>
    <w:rsid w:val="005F6C4E"/>
    <w:rsid w:val="005F74E1"/>
    <w:rsid w:val="00600123"/>
    <w:rsid w:val="00600813"/>
    <w:rsid w:val="00600885"/>
    <w:rsid w:val="00600A03"/>
    <w:rsid w:val="00601214"/>
    <w:rsid w:val="00601434"/>
    <w:rsid w:val="00601DB4"/>
    <w:rsid w:val="00602B0F"/>
    <w:rsid w:val="00602DC3"/>
    <w:rsid w:val="006044A7"/>
    <w:rsid w:val="00604E1A"/>
    <w:rsid w:val="00605842"/>
    <w:rsid w:val="0060599D"/>
    <w:rsid w:val="00606229"/>
    <w:rsid w:val="00606A4B"/>
    <w:rsid w:val="00607323"/>
    <w:rsid w:val="00612ECA"/>
    <w:rsid w:val="00613806"/>
    <w:rsid w:val="00613D3F"/>
    <w:rsid w:val="0061548B"/>
    <w:rsid w:val="006162E3"/>
    <w:rsid w:val="006172C6"/>
    <w:rsid w:val="006178D6"/>
    <w:rsid w:val="00620E2B"/>
    <w:rsid w:val="00621713"/>
    <w:rsid w:val="00621987"/>
    <w:rsid w:val="00622315"/>
    <w:rsid w:val="00622CBC"/>
    <w:rsid w:val="00623CE4"/>
    <w:rsid w:val="00624E76"/>
    <w:rsid w:val="00625D71"/>
    <w:rsid w:val="006270E1"/>
    <w:rsid w:val="00627212"/>
    <w:rsid w:val="00627ED4"/>
    <w:rsid w:val="00630043"/>
    <w:rsid w:val="006305B3"/>
    <w:rsid w:val="00633859"/>
    <w:rsid w:val="006346C1"/>
    <w:rsid w:val="0063473F"/>
    <w:rsid w:val="00634E6C"/>
    <w:rsid w:val="00634ED7"/>
    <w:rsid w:val="0063654C"/>
    <w:rsid w:val="00636BE1"/>
    <w:rsid w:val="006378E1"/>
    <w:rsid w:val="00637D70"/>
    <w:rsid w:val="00641C02"/>
    <w:rsid w:val="00642365"/>
    <w:rsid w:val="0064265C"/>
    <w:rsid w:val="00642AED"/>
    <w:rsid w:val="00645197"/>
    <w:rsid w:val="00647921"/>
    <w:rsid w:val="00650807"/>
    <w:rsid w:val="00652534"/>
    <w:rsid w:val="00652BEC"/>
    <w:rsid w:val="00654140"/>
    <w:rsid w:val="00654EC8"/>
    <w:rsid w:val="0065523C"/>
    <w:rsid w:val="006557B2"/>
    <w:rsid w:val="00657CB4"/>
    <w:rsid w:val="00657DEF"/>
    <w:rsid w:val="00660697"/>
    <w:rsid w:val="00660F2C"/>
    <w:rsid w:val="00661B18"/>
    <w:rsid w:val="006628E0"/>
    <w:rsid w:val="00662F4E"/>
    <w:rsid w:val="0066411E"/>
    <w:rsid w:val="006645D1"/>
    <w:rsid w:val="006650A0"/>
    <w:rsid w:val="00665A88"/>
    <w:rsid w:val="00665B88"/>
    <w:rsid w:val="00667569"/>
    <w:rsid w:val="00674223"/>
    <w:rsid w:val="00676F70"/>
    <w:rsid w:val="0068027B"/>
    <w:rsid w:val="00680E22"/>
    <w:rsid w:val="00681FA6"/>
    <w:rsid w:val="00683DA8"/>
    <w:rsid w:val="00684DE4"/>
    <w:rsid w:val="0068585C"/>
    <w:rsid w:val="00685D6F"/>
    <w:rsid w:val="00685FDF"/>
    <w:rsid w:val="006862A3"/>
    <w:rsid w:val="00686CE2"/>
    <w:rsid w:val="00686D55"/>
    <w:rsid w:val="00686E90"/>
    <w:rsid w:val="00686EE9"/>
    <w:rsid w:val="00687D8B"/>
    <w:rsid w:val="00691C74"/>
    <w:rsid w:val="00693C86"/>
    <w:rsid w:val="00694547"/>
    <w:rsid w:val="00694C87"/>
    <w:rsid w:val="006954D5"/>
    <w:rsid w:val="0069564D"/>
    <w:rsid w:val="006958EC"/>
    <w:rsid w:val="00697BEA"/>
    <w:rsid w:val="00697F55"/>
    <w:rsid w:val="00697F8A"/>
    <w:rsid w:val="006A0067"/>
    <w:rsid w:val="006A0E60"/>
    <w:rsid w:val="006A1360"/>
    <w:rsid w:val="006A2A35"/>
    <w:rsid w:val="006A3C66"/>
    <w:rsid w:val="006A4BAD"/>
    <w:rsid w:val="006A4DA8"/>
    <w:rsid w:val="006A5F57"/>
    <w:rsid w:val="006A7058"/>
    <w:rsid w:val="006A750A"/>
    <w:rsid w:val="006B0252"/>
    <w:rsid w:val="006B0470"/>
    <w:rsid w:val="006B07BB"/>
    <w:rsid w:val="006B0B19"/>
    <w:rsid w:val="006B0B74"/>
    <w:rsid w:val="006B2A62"/>
    <w:rsid w:val="006B2B99"/>
    <w:rsid w:val="006B445B"/>
    <w:rsid w:val="006B49F2"/>
    <w:rsid w:val="006B4D6C"/>
    <w:rsid w:val="006B5BD7"/>
    <w:rsid w:val="006B61F9"/>
    <w:rsid w:val="006B7936"/>
    <w:rsid w:val="006B7A62"/>
    <w:rsid w:val="006B7B5E"/>
    <w:rsid w:val="006C0982"/>
    <w:rsid w:val="006C1321"/>
    <w:rsid w:val="006C1B1D"/>
    <w:rsid w:val="006C2447"/>
    <w:rsid w:val="006C4B57"/>
    <w:rsid w:val="006C4BB8"/>
    <w:rsid w:val="006C5AB2"/>
    <w:rsid w:val="006C5EB2"/>
    <w:rsid w:val="006C5F7B"/>
    <w:rsid w:val="006C64B5"/>
    <w:rsid w:val="006C6CD6"/>
    <w:rsid w:val="006D0900"/>
    <w:rsid w:val="006D183C"/>
    <w:rsid w:val="006D1A0A"/>
    <w:rsid w:val="006D2267"/>
    <w:rsid w:val="006D2C9C"/>
    <w:rsid w:val="006D2E73"/>
    <w:rsid w:val="006D30CE"/>
    <w:rsid w:val="006D354E"/>
    <w:rsid w:val="006D4B7D"/>
    <w:rsid w:val="006D66D9"/>
    <w:rsid w:val="006D700C"/>
    <w:rsid w:val="006E028B"/>
    <w:rsid w:val="006E0570"/>
    <w:rsid w:val="006E0B63"/>
    <w:rsid w:val="006E2D94"/>
    <w:rsid w:val="006E2E6B"/>
    <w:rsid w:val="006E30B4"/>
    <w:rsid w:val="006E482B"/>
    <w:rsid w:val="006E4BC4"/>
    <w:rsid w:val="006E54CF"/>
    <w:rsid w:val="006E58ED"/>
    <w:rsid w:val="006E6B12"/>
    <w:rsid w:val="006E7B3E"/>
    <w:rsid w:val="006E7C7D"/>
    <w:rsid w:val="006F12FA"/>
    <w:rsid w:val="006F22E7"/>
    <w:rsid w:val="006F2A37"/>
    <w:rsid w:val="006F5388"/>
    <w:rsid w:val="006F7D40"/>
    <w:rsid w:val="00700C02"/>
    <w:rsid w:val="00702DAD"/>
    <w:rsid w:val="007030FA"/>
    <w:rsid w:val="00705130"/>
    <w:rsid w:val="00705704"/>
    <w:rsid w:val="00706993"/>
    <w:rsid w:val="00706F6C"/>
    <w:rsid w:val="007076CC"/>
    <w:rsid w:val="00710ACC"/>
    <w:rsid w:val="007114CE"/>
    <w:rsid w:val="0071257B"/>
    <w:rsid w:val="007127B6"/>
    <w:rsid w:val="00712AA0"/>
    <w:rsid w:val="00712CCD"/>
    <w:rsid w:val="0071548B"/>
    <w:rsid w:val="007161A4"/>
    <w:rsid w:val="00717248"/>
    <w:rsid w:val="00717964"/>
    <w:rsid w:val="007179A5"/>
    <w:rsid w:val="00717DEC"/>
    <w:rsid w:val="00717E5F"/>
    <w:rsid w:val="00720494"/>
    <w:rsid w:val="0072075A"/>
    <w:rsid w:val="00720B1E"/>
    <w:rsid w:val="00721373"/>
    <w:rsid w:val="007224FF"/>
    <w:rsid w:val="00722A2F"/>
    <w:rsid w:val="007242C3"/>
    <w:rsid w:val="007251BE"/>
    <w:rsid w:val="00725C55"/>
    <w:rsid w:val="00727214"/>
    <w:rsid w:val="00727470"/>
    <w:rsid w:val="00727A34"/>
    <w:rsid w:val="00730D38"/>
    <w:rsid w:val="007318F4"/>
    <w:rsid w:val="00733027"/>
    <w:rsid w:val="00734764"/>
    <w:rsid w:val="00736D75"/>
    <w:rsid w:val="0074043E"/>
    <w:rsid w:val="00742AD7"/>
    <w:rsid w:val="00743605"/>
    <w:rsid w:val="00743903"/>
    <w:rsid w:val="0074420F"/>
    <w:rsid w:val="00744DD4"/>
    <w:rsid w:val="00745667"/>
    <w:rsid w:val="007458A8"/>
    <w:rsid w:val="00747F50"/>
    <w:rsid w:val="00751158"/>
    <w:rsid w:val="007511A6"/>
    <w:rsid w:val="00752241"/>
    <w:rsid w:val="0075249B"/>
    <w:rsid w:val="00754ADC"/>
    <w:rsid w:val="00755324"/>
    <w:rsid w:val="00756CA2"/>
    <w:rsid w:val="00756CDA"/>
    <w:rsid w:val="00757749"/>
    <w:rsid w:val="00762BE3"/>
    <w:rsid w:val="00764A21"/>
    <w:rsid w:val="00764CB9"/>
    <w:rsid w:val="00764EB4"/>
    <w:rsid w:val="00765BDA"/>
    <w:rsid w:val="00767242"/>
    <w:rsid w:val="007713DE"/>
    <w:rsid w:val="00772812"/>
    <w:rsid w:val="00772D62"/>
    <w:rsid w:val="0077400C"/>
    <w:rsid w:val="00775FAC"/>
    <w:rsid w:val="007762DC"/>
    <w:rsid w:val="0077663B"/>
    <w:rsid w:val="0078144D"/>
    <w:rsid w:val="0078168F"/>
    <w:rsid w:val="00783137"/>
    <w:rsid w:val="00783710"/>
    <w:rsid w:val="007848CC"/>
    <w:rsid w:val="00785459"/>
    <w:rsid w:val="007864FF"/>
    <w:rsid w:val="0078695F"/>
    <w:rsid w:val="00786F40"/>
    <w:rsid w:val="0078703D"/>
    <w:rsid w:val="007876E4"/>
    <w:rsid w:val="00790B2C"/>
    <w:rsid w:val="0079304B"/>
    <w:rsid w:val="00793177"/>
    <w:rsid w:val="007938F1"/>
    <w:rsid w:val="00793E7D"/>
    <w:rsid w:val="00795808"/>
    <w:rsid w:val="00796C24"/>
    <w:rsid w:val="00796FAD"/>
    <w:rsid w:val="007A1760"/>
    <w:rsid w:val="007A2A80"/>
    <w:rsid w:val="007A336D"/>
    <w:rsid w:val="007A4BE3"/>
    <w:rsid w:val="007A574E"/>
    <w:rsid w:val="007A598D"/>
    <w:rsid w:val="007A6177"/>
    <w:rsid w:val="007A70F9"/>
    <w:rsid w:val="007A7563"/>
    <w:rsid w:val="007A7CBB"/>
    <w:rsid w:val="007B00CF"/>
    <w:rsid w:val="007B0762"/>
    <w:rsid w:val="007B1595"/>
    <w:rsid w:val="007B2449"/>
    <w:rsid w:val="007B2AA4"/>
    <w:rsid w:val="007B3793"/>
    <w:rsid w:val="007B5EAA"/>
    <w:rsid w:val="007B617B"/>
    <w:rsid w:val="007B65EF"/>
    <w:rsid w:val="007B6CB4"/>
    <w:rsid w:val="007C09C0"/>
    <w:rsid w:val="007C2631"/>
    <w:rsid w:val="007C4011"/>
    <w:rsid w:val="007C40DC"/>
    <w:rsid w:val="007C50AC"/>
    <w:rsid w:val="007C54DA"/>
    <w:rsid w:val="007C63A3"/>
    <w:rsid w:val="007C6E9C"/>
    <w:rsid w:val="007D2E3B"/>
    <w:rsid w:val="007D3611"/>
    <w:rsid w:val="007D63AC"/>
    <w:rsid w:val="007D6F11"/>
    <w:rsid w:val="007D7209"/>
    <w:rsid w:val="007E1112"/>
    <w:rsid w:val="007E32C6"/>
    <w:rsid w:val="007E54AB"/>
    <w:rsid w:val="007F06E6"/>
    <w:rsid w:val="007F0D35"/>
    <w:rsid w:val="007F1742"/>
    <w:rsid w:val="007F26C1"/>
    <w:rsid w:val="007F26C4"/>
    <w:rsid w:val="007F358B"/>
    <w:rsid w:val="007F5F14"/>
    <w:rsid w:val="007F7C60"/>
    <w:rsid w:val="007F7D01"/>
    <w:rsid w:val="00801240"/>
    <w:rsid w:val="00801D3F"/>
    <w:rsid w:val="00802143"/>
    <w:rsid w:val="00802AF9"/>
    <w:rsid w:val="0080362A"/>
    <w:rsid w:val="00803A99"/>
    <w:rsid w:val="0080434A"/>
    <w:rsid w:val="008054AB"/>
    <w:rsid w:val="00805B40"/>
    <w:rsid w:val="0080623C"/>
    <w:rsid w:val="00806C52"/>
    <w:rsid w:val="00807352"/>
    <w:rsid w:val="008074B5"/>
    <w:rsid w:val="00810E6B"/>
    <w:rsid w:val="008110FB"/>
    <w:rsid w:val="00813219"/>
    <w:rsid w:val="0081534B"/>
    <w:rsid w:val="00815796"/>
    <w:rsid w:val="00816D80"/>
    <w:rsid w:val="008174FD"/>
    <w:rsid w:val="0082001C"/>
    <w:rsid w:val="008211DF"/>
    <w:rsid w:val="008213EB"/>
    <w:rsid w:val="008219E1"/>
    <w:rsid w:val="00822D09"/>
    <w:rsid w:val="0082383E"/>
    <w:rsid w:val="00824A0A"/>
    <w:rsid w:val="0083062C"/>
    <w:rsid w:val="00831E60"/>
    <w:rsid w:val="00832005"/>
    <w:rsid w:val="0083243C"/>
    <w:rsid w:val="00833041"/>
    <w:rsid w:val="00833EAA"/>
    <w:rsid w:val="00835570"/>
    <w:rsid w:val="008357AB"/>
    <w:rsid w:val="00835B37"/>
    <w:rsid w:val="00836F3D"/>
    <w:rsid w:val="00840A0F"/>
    <w:rsid w:val="00840B0F"/>
    <w:rsid w:val="00842CB4"/>
    <w:rsid w:val="008434CC"/>
    <w:rsid w:val="0084350C"/>
    <w:rsid w:val="00843D11"/>
    <w:rsid w:val="00843E81"/>
    <w:rsid w:val="0084493A"/>
    <w:rsid w:val="00845917"/>
    <w:rsid w:val="0084701D"/>
    <w:rsid w:val="00850268"/>
    <w:rsid w:val="00851744"/>
    <w:rsid w:val="00852811"/>
    <w:rsid w:val="00852FF7"/>
    <w:rsid w:val="00853660"/>
    <w:rsid w:val="008552FB"/>
    <w:rsid w:val="00855E4F"/>
    <w:rsid w:val="00856F1B"/>
    <w:rsid w:val="00857C8F"/>
    <w:rsid w:val="0086024F"/>
    <w:rsid w:val="00860A1E"/>
    <w:rsid w:val="00860D69"/>
    <w:rsid w:val="00861D9E"/>
    <w:rsid w:val="00861F0D"/>
    <w:rsid w:val="00862BAC"/>
    <w:rsid w:val="008654AD"/>
    <w:rsid w:val="00865630"/>
    <w:rsid w:val="00866009"/>
    <w:rsid w:val="0086724E"/>
    <w:rsid w:val="008677B4"/>
    <w:rsid w:val="00872C96"/>
    <w:rsid w:val="00872CCC"/>
    <w:rsid w:val="00872E04"/>
    <w:rsid w:val="00873940"/>
    <w:rsid w:val="00874476"/>
    <w:rsid w:val="00874AA3"/>
    <w:rsid w:val="008750F0"/>
    <w:rsid w:val="00876977"/>
    <w:rsid w:val="008774D5"/>
    <w:rsid w:val="00880883"/>
    <w:rsid w:val="00880D93"/>
    <w:rsid w:val="008811BC"/>
    <w:rsid w:val="00881D57"/>
    <w:rsid w:val="00881E0D"/>
    <w:rsid w:val="00883C34"/>
    <w:rsid w:val="008847F7"/>
    <w:rsid w:val="00886B34"/>
    <w:rsid w:val="00890262"/>
    <w:rsid w:val="00890382"/>
    <w:rsid w:val="00890437"/>
    <w:rsid w:val="00890B0D"/>
    <w:rsid w:val="00890FBD"/>
    <w:rsid w:val="00892E9B"/>
    <w:rsid w:val="00892ED2"/>
    <w:rsid w:val="008934D0"/>
    <w:rsid w:val="00893842"/>
    <w:rsid w:val="00894246"/>
    <w:rsid w:val="008944AB"/>
    <w:rsid w:val="00895B38"/>
    <w:rsid w:val="008A07CC"/>
    <w:rsid w:val="008A45B0"/>
    <w:rsid w:val="008A4A37"/>
    <w:rsid w:val="008A6453"/>
    <w:rsid w:val="008A6E9E"/>
    <w:rsid w:val="008B0253"/>
    <w:rsid w:val="008B04F5"/>
    <w:rsid w:val="008B210B"/>
    <w:rsid w:val="008B486A"/>
    <w:rsid w:val="008B5212"/>
    <w:rsid w:val="008B54EC"/>
    <w:rsid w:val="008B5FF1"/>
    <w:rsid w:val="008B6756"/>
    <w:rsid w:val="008B6829"/>
    <w:rsid w:val="008B6C79"/>
    <w:rsid w:val="008C14C7"/>
    <w:rsid w:val="008C1F9D"/>
    <w:rsid w:val="008C4E16"/>
    <w:rsid w:val="008C538A"/>
    <w:rsid w:val="008C5D5D"/>
    <w:rsid w:val="008C6B15"/>
    <w:rsid w:val="008C7092"/>
    <w:rsid w:val="008C750E"/>
    <w:rsid w:val="008C75C5"/>
    <w:rsid w:val="008C7714"/>
    <w:rsid w:val="008C7C31"/>
    <w:rsid w:val="008C7E28"/>
    <w:rsid w:val="008D1150"/>
    <w:rsid w:val="008D1F78"/>
    <w:rsid w:val="008D3392"/>
    <w:rsid w:val="008D45AC"/>
    <w:rsid w:val="008D4D82"/>
    <w:rsid w:val="008D5EC5"/>
    <w:rsid w:val="008D70D5"/>
    <w:rsid w:val="008D72E9"/>
    <w:rsid w:val="008D769E"/>
    <w:rsid w:val="008D7874"/>
    <w:rsid w:val="008E06A2"/>
    <w:rsid w:val="008E0926"/>
    <w:rsid w:val="008E1A89"/>
    <w:rsid w:val="008E351F"/>
    <w:rsid w:val="008E3A45"/>
    <w:rsid w:val="008E5141"/>
    <w:rsid w:val="008E6095"/>
    <w:rsid w:val="008E7112"/>
    <w:rsid w:val="008E7C2A"/>
    <w:rsid w:val="008F014B"/>
    <w:rsid w:val="008F047E"/>
    <w:rsid w:val="008F0673"/>
    <w:rsid w:val="008F1DAB"/>
    <w:rsid w:val="008F434E"/>
    <w:rsid w:val="008F49F4"/>
    <w:rsid w:val="008F78D8"/>
    <w:rsid w:val="00902BFE"/>
    <w:rsid w:val="00902EC3"/>
    <w:rsid w:val="009045A8"/>
    <w:rsid w:val="00904F37"/>
    <w:rsid w:val="00905554"/>
    <w:rsid w:val="00906690"/>
    <w:rsid w:val="00910928"/>
    <w:rsid w:val="00910DD2"/>
    <w:rsid w:val="0091138E"/>
    <w:rsid w:val="00911CF0"/>
    <w:rsid w:val="009130F9"/>
    <w:rsid w:val="009136B1"/>
    <w:rsid w:val="0091602C"/>
    <w:rsid w:val="00917579"/>
    <w:rsid w:val="009176B7"/>
    <w:rsid w:val="009177EC"/>
    <w:rsid w:val="009204D3"/>
    <w:rsid w:val="0092054A"/>
    <w:rsid w:val="00921B9B"/>
    <w:rsid w:val="00922D46"/>
    <w:rsid w:val="0092434D"/>
    <w:rsid w:val="0092462D"/>
    <w:rsid w:val="00925982"/>
    <w:rsid w:val="00926E49"/>
    <w:rsid w:val="00931B65"/>
    <w:rsid w:val="009328A1"/>
    <w:rsid w:val="009329DD"/>
    <w:rsid w:val="00932F9B"/>
    <w:rsid w:val="00935682"/>
    <w:rsid w:val="00936960"/>
    <w:rsid w:val="00937192"/>
    <w:rsid w:val="00940BE8"/>
    <w:rsid w:val="009413C5"/>
    <w:rsid w:val="00941755"/>
    <w:rsid w:val="009426D1"/>
    <w:rsid w:val="00942DDB"/>
    <w:rsid w:val="00942FF4"/>
    <w:rsid w:val="009430BE"/>
    <w:rsid w:val="009436F5"/>
    <w:rsid w:val="009448D5"/>
    <w:rsid w:val="0094594C"/>
    <w:rsid w:val="00946228"/>
    <w:rsid w:val="00950408"/>
    <w:rsid w:val="00950C67"/>
    <w:rsid w:val="00950D15"/>
    <w:rsid w:val="009511E1"/>
    <w:rsid w:val="0095221B"/>
    <w:rsid w:val="00954432"/>
    <w:rsid w:val="00955D50"/>
    <w:rsid w:val="009562DC"/>
    <w:rsid w:val="00956807"/>
    <w:rsid w:val="0096097A"/>
    <w:rsid w:val="00960C0D"/>
    <w:rsid w:val="00960D6F"/>
    <w:rsid w:val="0096138F"/>
    <w:rsid w:val="0096180F"/>
    <w:rsid w:val="00961CF8"/>
    <w:rsid w:val="009621D8"/>
    <w:rsid w:val="00963576"/>
    <w:rsid w:val="009637CF"/>
    <w:rsid w:val="00963C0C"/>
    <w:rsid w:val="00964224"/>
    <w:rsid w:val="0096479A"/>
    <w:rsid w:val="009652C3"/>
    <w:rsid w:val="0096560E"/>
    <w:rsid w:val="00966533"/>
    <w:rsid w:val="00966F2B"/>
    <w:rsid w:val="00967110"/>
    <w:rsid w:val="00967893"/>
    <w:rsid w:val="00967985"/>
    <w:rsid w:val="00967AE0"/>
    <w:rsid w:val="00970089"/>
    <w:rsid w:val="00971016"/>
    <w:rsid w:val="00971748"/>
    <w:rsid w:val="00971EE1"/>
    <w:rsid w:val="0097220F"/>
    <w:rsid w:val="009727DA"/>
    <w:rsid w:val="009732A4"/>
    <w:rsid w:val="00973E84"/>
    <w:rsid w:val="00974B89"/>
    <w:rsid w:val="0097524E"/>
    <w:rsid w:val="00976289"/>
    <w:rsid w:val="0097667E"/>
    <w:rsid w:val="00976C63"/>
    <w:rsid w:val="009774E1"/>
    <w:rsid w:val="00980B45"/>
    <w:rsid w:val="009817BB"/>
    <w:rsid w:val="009819E8"/>
    <w:rsid w:val="00982B33"/>
    <w:rsid w:val="00983443"/>
    <w:rsid w:val="00983B67"/>
    <w:rsid w:val="0098451E"/>
    <w:rsid w:val="00984791"/>
    <w:rsid w:val="0098487A"/>
    <w:rsid w:val="00984A46"/>
    <w:rsid w:val="00987463"/>
    <w:rsid w:val="00991BF4"/>
    <w:rsid w:val="00991CA8"/>
    <w:rsid w:val="009923F9"/>
    <w:rsid w:val="00992A84"/>
    <w:rsid w:val="00993839"/>
    <w:rsid w:val="00993BF7"/>
    <w:rsid w:val="009941F5"/>
    <w:rsid w:val="00994FD7"/>
    <w:rsid w:val="009954A3"/>
    <w:rsid w:val="0099569A"/>
    <w:rsid w:val="0099587F"/>
    <w:rsid w:val="009961D6"/>
    <w:rsid w:val="00996393"/>
    <w:rsid w:val="00996A3C"/>
    <w:rsid w:val="009A05C5"/>
    <w:rsid w:val="009A0F0B"/>
    <w:rsid w:val="009A32E9"/>
    <w:rsid w:val="009A373E"/>
    <w:rsid w:val="009A3A5A"/>
    <w:rsid w:val="009A3FD4"/>
    <w:rsid w:val="009A3FEB"/>
    <w:rsid w:val="009A5B0E"/>
    <w:rsid w:val="009A74F6"/>
    <w:rsid w:val="009A7550"/>
    <w:rsid w:val="009B0BE3"/>
    <w:rsid w:val="009B0EBD"/>
    <w:rsid w:val="009B1FE2"/>
    <w:rsid w:val="009B2181"/>
    <w:rsid w:val="009B40AB"/>
    <w:rsid w:val="009B4C1F"/>
    <w:rsid w:val="009C0249"/>
    <w:rsid w:val="009C0FE4"/>
    <w:rsid w:val="009C2A82"/>
    <w:rsid w:val="009C3669"/>
    <w:rsid w:val="009C4096"/>
    <w:rsid w:val="009C5809"/>
    <w:rsid w:val="009C61A7"/>
    <w:rsid w:val="009C69E2"/>
    <w:rsid w:val="009C7C43"/>
    <w:rsid w:val="009C7CF9"/>
    <w:rsid w:val="009D0AD4"/>
    <w:rsid w:val="009D1384"/>
    <w:rsid w:val="009D2EBB"/>
    <w:rsid w:val="009D5E8A"/>
    <w:rsid w:val="009D62C0"/>
    <w:rsid w:val="009D6AD1"/>
    <w:rsid w:val="009D7343"/>
    <w:rsid w:val="009D77F4"/>
    <w:rsid w:val="009E0E15"/>
    <w:rsid w:val="009E1633"/>
    <w:rsid w:val="009E164D"/>
    <w:rsid w:val="009E1B37"/>
    <w:rsid w:val="009E1B5E"/>
    <w:rsid w:val="009E235A"/>
    <w:rsid w:val="009E4349"/>
    <w:rsid w:val="009E4595"/>
    <w:rsid w:val="009E47BF"/>
    <w:rsid w:val="009E5556"/>
    <w:rsid w:val="009E59AF"/>
    <w:rsid w:val="009E6140"/>
    <w:rsid w:val="009E7B2A"/>
    <w:rsid w:val="009F0DF9"/>
    <w:rsid w:val="009F11D9"/>
    <w:rsid w:val="009F1957"/>
    <w:rsid w:val="009F5B74"/>
    <w:rsid w:val="009F5D59"/>
    <w:rsid w:val="009F6D28"/>
    <w:rsid w:val="009F73D1"/>
    <w:rsid w:val="00A00562"/>
    <w:rsid w:val="00A005C9"/>
    <w:rsid w:val="00A02576"/>
    <w:rsid w:val="00A026D6"/>
    <w:rsid w:val="00A0314F"/>
    <w:rsid w:val="00A03950"/>
    <w:rsid w:val="00A03E34"/>
    <w:rsid w:val="00A0455C"/>
    <w:rsid w:val="00A049F8"/>
    <w:rsid w:val="00A055D8"/>
    <w:rsid w:val="00A07443"/>
    <w:rsid w:val="00A10F9F"/>
    <w:rsid w:val="00A1121F"/>
    <w:rsid w:val="00A1275B"/>
    <w:rsid w:val="00A12EF5"/>
    <w:rsid w:val="00A136FF"/>
    <w:rsid w:val="00A14EDF"/>
    <w:rsid w:val="00A2066B"/>
    <w:rsid w:val="00A216F0"/>
    <w:rsid w:val="00A23201"/>
    <w:rsid w:val="00A25193"/>
    <w:rsid w:val="00A2558A"/>
    <w:rsid w:val="00A255A8"/>
    <w:rsid w:val="00A25A03"/>
    <w:rsid w:val="00A25BFE"/>
    <w:rsid w:val="00A264B4"/>
    <w:rsid w:val="00A265C2"/>
    <w:rsid w:val="00A2771B"/>
    <w:rsid w:val="00A27D72"/>
    <w:rsid w:val="00A30C5D"/>
    <w:rsid w:val="00A31C0C"/>
    <w:rsid w:val="00A323C0"/>
    <w:rsid w:val="00A357E9"/>
    <w:rsid w:val="00A35E16"/>
    <w:rsid w:val="00A406DA"/>
    <w:rsid w:val="00A41D90"/>
    <w:rsid w:val="00A439E1"/>
    <w:rsid w:val="00A443E0"/>
    <w:rsid w:val="00A458B6"/>
    <w:rsid w:val="00A45FDB"/>
    <w:rsid w:val="00A478A4"/>
    <w:rsid w:val="00A50A62"/>
    <w:rsid w:val="00A57114"/>
    <w:rsid w:val="00A57429"/>
    <w:rsid w:val="00A57A9A"/>
    <w:rsid w:val="00A60A9B"/>
    <w:rsid w:val="00A62E51"/>
    <w:rsid w:val="00A63028"/>
    <w:rsid w:val="00A642A6"/>
    <w:rsid w:val="00A64FE6"/>
    <w:rsid w:val="00A652E2"/>
    <w:rsid w:val="00A65F01"/>
    <w:rsid w:val="00A668E4"/>
    <w:rsid w:val="00A6720F"/>
    <w:rsid w:val="00A676F7"/>
    <w:rsid w:val="00A70693"/>
    <w:rsid w:val="00A71406"/>
    <w:rsid w:val="00A72051"/>
    <w:rsid w:val="00A73F85"/>
    <w:rsid w:val="00A75329"/>
    <w:rsid w:val="00A766CF"/>
    <w:rsid w:val="00A76E45"/>
    <w:rsid w:val="00A80E2A"/>
    <w:rsid w:val="00A817D3"/>
    <w:rsid w:val="00A8374D"/>
    <w:rsid w:val="00A84875"/>
    <w:rsid w:val="00A84FE8"/>
    <w:rsid w:val="00A850B2"/>
    <w:rsid w:val="00A85E8C"/>
    <w:rsid w:val="00A904D2"/>
    <w:rsid w:val="00A9055F"/>
    <w:rsid w:val="00A90E91"/>
    <w:rsid w:val="00A9139C"/>
    <w:rsid w:val="00A917B5"/>
    <w:rsid w:val="00A920A1"/>
    <w:rsid w:val="00A96E53"/>
    <w:rsid w:val="00AA4049"/>
    <w:rsid w:val="00AA553B"/>
    <w:rsid w:val="00AA5B8A"/>
    <w:rsid w:val="00AA65E8"/>
    <w:rsid w:val="00AA7524"/>
    <w:rsid w:val="00AB0261"/>
    <w:rsid w:val="00AB3584"/>
    <w:rsid w:val="00AB44C4"/>
    <w:rsid w:val="00AB5250"/>
    <w:rsid w:val="00AB55BD"/>
    <w:rsid w:val="00AB5C69"/>
    <w:rsid w:val="00AB6255"/>
    <w:rsid w:val="00AC02E6"/>
    <w:rsid w:val="00AC09C5"/>
    <w:rsid w:val="00AC13F2"/>
    <w:rsid w:val="00AC279B"/>
    <w:rsid w:val="00AC40A6"/>
    <w:rsid w:val="00AC49A6"/>
    <w:rsid w:val="00AC5055"/>
    <w:rsid w:val="00AC51C0"/>
    <w:rsid w:val="00AC547A"/>
    <w:rsid w:val="00AC628B"/>
    <w:rsid w:val="00AC7462"/>
    <w:rsid w:val="00AC74C0"/>
    <w:rsid w:val="00AD025A"/>
    <w:rsid w:val="00AD1265"/>
    <w:rsid w:val="00AD163F"/>
    <w:rsid w:val="00AD1D2F"/>
    <w:rsid w:val="00AD27B8"/>
    <w:rsid w:val="00AD2ED5"/>
    <w:rsid w:val="00AD328B"/>
    <w:rsid w:val="00AD5BA9"/>
    <w:rsid w:val="00AD74A9"/>
    <w:rsid w:val="00AE0076"/>
    <w:rsid w:val="00AE112F"/>
    <w:rsid w:val="00AE2AFC"/>
    <w:rsid w:val="00AE2C1D"/>
    <w:rsid w:val="00AE42BF"/>
    <w:rsid w:val="00AE4FC9"/>
    <w:rsid w:val="00AE5A47"/>
    <w:rsid w:val="00AE5E3B"/>
    <w:rsid w:val="00AE67D9"/>
    <w:rsid w:val="00AE7FCA"/>
    <w:rsid w:val="00AF015B"/>
    <w:rsid w:val="00AF2BD4"/>
    <w:rsid w:val="00AF3D4D"/>
    <w:rsid w:val="00AF4235"/>
    <w:rsid w:val="00AF555E"/>
    <w:rsid w:val="00AF5F17"/>
    <w:rsid w:val="00AF6831"/>
    <w:rsid w:val="00AF697B"/>
    <w:rsid w:val="00AF6BEE"/>
    <w:rsid w:val="00AF6FA6"/>
    <w:rsid w:val="00AF7075"/>
    <w:rsid w:val="00AF759F"/>
    <w:rsid w:val="00B00A23"/>
    <w:rsid w:val="00B01CC5"/>
    <w:rsid w:val="00B02AF3"/>
    <w:rsid w:val="00B02EC8"/>
    <w:rsid w:val="00B052CA"/>
    <w:rsid w:val="00B0756B"/>
    <w:rsid w:val="00B102F7"/>
    <w:rsid w:val="00B11923"/>
    <w:rsid w:val="00B11D16"/>
    <w:rsid w:val="00B12CD0"/>
    <w:rsid w:val="00B136FA"/>
    <w:rsid w:val="00B1399C"/>
    <w:rsid w:val="00B15914"/>
    <w:rsid w:val="00B15CAF"/>
    <w:rsid w:val="00B160E2"/>
    <w:rsid w:val="00B16708"/>
    <w:rsid w:val="00B16E69"/>
    <w:rsid w:val="00B20AA8"/>
    <w:rsid w:val="00B20D8E"/>
    <w:rsid w:val="00B212C4"/>
    <w:rsid w:val="00B2194D"/>
    <w:rsid w:val="00B21F78"/>
    <w:rsid w:val="00B22531"/>
    <w:rsid w:val="00B22D54"/>
    <w:rsid w:val="00B22D5D"/>
    <w:rsid w:val="00B23369"/>
    <w:rsid w:val="00B24447"/>
    <w:rsid w:val="00B25D89"/>
    <w:rsid w:val="00B27E68"/>
    <w:rsid w:val="00B30E3E"/>
    <w:rsid w:val="00B339D2"/>
    <w:rsid w:val="00B340E7"/>
    <w:rsid w:val="00B34BD9"/>
    <w:rsid w:val="00B37680"/>
    <w:rsid w:val="00B41375"/>
    <w:rsid w:val="00B42E13"/>
    <w:rsid w:val="00B4425A"/>
    <w:rsid w:val="00B44DEB"/>
    <w:rsid w:val="00B45664"/>
    <w:rsid w:val="00B45765"/>
    <w:rsid w:val="00B4653C"/>
    <w:rsid w:val="00B46720"/>
    <w:rsid w:val="00B475FC"/>
    <w:rsid w:val="00B50822"/>
    <w:rsid w:val="00B50CFA"/>
    <w:rsid w:val="00B54591"/>
    <w:rsid w:val="00B5471B"/>
    <w:rsid w:val="00B54867"/>
    <w:rsid w:val="00B54F43"/>
    <w:rsid w:val="00B550C5"/>
    <w:rsid w:val="00B56672"/>
    <w:rsid w:val="00B56B62"/>
    <w:rsid w:val="00B57376"/>
    <w:rsid w:val="00B601F4"/>
    <w:rsid w:val="00B602B6"/>
    <w:rsid w:val="00B609F7"/>
    <w:rsid w:val="00B60C35"/>
    <w:rsid w:val="00B630CF"/>
    <w:rsid w:val="00B6324B"/>
    <w:rsid w:val="00B64443"/>
    <w:rsid w:val="00B64A84"/>
    <w:rsid w:val="00B65046"/>
    <w:rsid w:val="00B65217"/>
    <w:rsid w:val="00B65394"/>
    <w:rsid w:val="00B67196"/>
    <w:rsid w:val="00B706CA"/>
    <w:rsid w:val="00B71879"/>
    <w:rsid w:val="00B73A00"/>
    <w:rsid w:val="00B73A1D"/>
    <w:rsid w:val="00B748C2"/>
    <w:rsid w:val="00B74B1C"/>
    <w:rsid w:val="00B76996"/>
    <w:rsid w:val="00B76F87"/>
    <w:rsid w:val="00B772B9"/>
    <w:rsid w:val="00B7775B"/>
    <w:rsid w:val="00B77880"/>
    <w:rsid w:val="00B800AA"/>
    <w:rsid w:val="00B81C41"/>
    <w:rsid w:val="00B81CBD"/>
    <w:rsid w:val="00B820AA"/>
    <w:rsid w:val="00B8215D"/>
    <w:rsid w:val="00B823D6"/>
    <w:rsid w:val="00B83A5B"/>
    <w:rsid w:val="00B83F55"/>
    <w:rsid w:val="00B84CD5"/>
    <w:rsid w:val="00B857FD"/>
    <w:rsid w:val="00B85DD3"/>
    <w:rsid w:val="00B860E4"/>
    <w:rsid w:val="00B866C7"/>
    <w:rsid w:val="00B8699D"/>
    <w:rsid w:val="00B8794F"/>
    <w:rsid w:val="00B9085E"/>
    <w:rsid w:val="00B91406"/>
    <w:rsid w:val="00B914D6"/>
    <w:rsid w:val="00B915DF"/>
    <w:rsid w:val="00B921C8"/>
    <w:rsid w:val="00B92478"/>
    <w:rsid w:val="00B92587"/>
    <w:rsid w:val="00B955F8"/>
    <w:rsid w:val="00B973C6"/>
    <w:rsid w:val="00B97CCE"/>
    <w:rsid w:val="00BA04CF"/>
    <w:rsid w:val="00BA0E02"/>
    <w:rsid w:val="00BA24D1"/>
    <w:rsid w:val="00BA2EF9"/>
    <w:rsid w:val="00BA38AC"/>
    <w:rsid w:val="00BA3DA2"/>
    <w:rsid w:val="00BA53C5"/>
    <w:rsid w:val="00BA62F1"/>
    <w:rsid w:val="00BA6FD8"/>
    <w:rsid w:val="00BA744A"/>
    <w:rsid w:val="00BB1F44"/>
    <w:rsid w:val="00BB3258"/>
    <w:rsid w:val="00BB3FD3"/>
    <w:rsid w:val="00BB489A"/>
    <w:rsid w:val="00BB498B"/>
    <w:rsid w:val="00BB5CAF"/>
    <w:rsid w:val="00BB61D1"/>
    <w:rsid w:val="00BB63E0"/>
    <w:rsid w:val="00BC55D3"/>
    <w:rsid w:val="00BC5675"/>
    <w:rsid w:val="00BC5BC3"/>
    <w:rsid w:val="00BC60B2"/>
    <w:rsid w:val="00BC6974"/>
    <w:rsid w:val="00BC6B4E"/>
    <w:rsid w:val="00BC7EBB"/>
    <w:rsid w:val="00BD05B2"/>
    <w:rsid w:val="00BD0852"/>
    <w:rsid w:val="00BD217D"/>
    <w:rsid w:val="00BD2254"/>
    <w:rsid w:val="00BD2F3C"/>
    <w:rsid w:val="00BD3790"/>
    <w:rsid w:val="00BD446D"/>
    <w:rsid w:val="00BD4E5F"/>
    <w:rsid w:val="00BD591A"/>
    <w:rsid w:val="00BD5FC4"/>
    <w:rsid w:val="00BD7255"/>
    <w:rsid w:val="00BD7A89"/>
    <w:rsid w:val="00BE011A"/>
    <w:rsid w:val="00BE077F"/>
    <w:rsid w:val="00BE1838"/>
    <w:rsid w:val="00BE2283"/>
    <w:rsid w:val="00BE4475"/>
    <w:rsid w:val="00BE4C4B"/>
    <w:rsid w:val="00BE51F7"/>
    <w:rsid w:val="00BE6887"/>
    <w:rsid w:val="00BE6D75"/>
    <w:rsid w:val="00BE7B8F"/>
    <w:rsid w:val="00BE7E33"/>
    <w:rsid w:val="00BE7E6E"/>
    <w:rsid w:val="00BF0AE9"/>
    <w:rsid w:val="00BF11C0"/>
    <w:rsid w:val="00BF197E"/>
    <w:rsid w:val="00BF1C0D"/>
    <w:rsid w:val="00BF2204"/>
    <w:rsid w:val="00BF2C9D"/>
    <w:rsid w:val="00BF6CF0"/>
    <w:rsid w:val="00BF7018"/>
    <w:rsid w:val="00BF76F5"/>
    <w:rsid w:val="00BF7E7A"/>
    <w:rsid w:val="00C0001E"/>
    <w:rsid w:val="00C00741"/>
    <w:rsid w:val="00C01015"/>
    <w:rsid w:val="00C02316"/>
    <w:rsid w:val="00C02A97"/>
    <w:rsid w:val="00C036E5"/>
    <w:rsid w:val="00C0422F"/>
    <w:rsid w:val="00C052C5"/>
    <w:rsid w:val="00C06911"/>
    <w:rsid w:val="00C06A97"/>
    <w:rsid w:val="00C077A6"/>
    <w:rsid w:val="00C107CF"/>
    <w:rsid w:val="00C1144F"/>
    <w:rsid w:val="00C13801"/>
    <w:rsid w:val="00C13D92"/>
    <w:rsid w:val="00C1403E"/>
    <w:rsid w:val="00C15DE1"/>
    <w:rsid w:val="00C16046"/>
    <w:rsid w:val="00C16DD1"/>
    <w:rsid w:val="00C215E0"/>
    <w:rsid w:val="00C2174E"/>
    <w:rsid w:val="00C219DE"/>
    <w:rsid w:val="00C21B96"/>
    <w:rsid w:val="00C2383D"/>
    <w:rsid w:val="00C25964"/>
    <w:rsid w:val="00C26CCD"/>
    <w:rsid w:val="00C2762B"/>
    <w:rsid w:val="00C27A8E"/>
    <w:rsid w:val="00C301BA"/>
    <w:rsid w:val="00C30811"/>
    <w:rsid w:val="00C32A45"/>
    <w:rsid w:val="00C33132"/>
    <w:rsid w:val="00C334E7"/>
    <w:rsid w:val="00C33DE1"/>
    <w:rsid w:val="00C360A5"/>
    <w:rsid w:val="00C36B39"/>
    <w:rsid w:val="00C36D75"/>
    <w:rsid w:val="00C374C1"/>
    <w:rsid w:val="00C37D2A"/>
    <w:rsid w:val="00C401EA"/>
    <w:rsid w:val="00C41A45"/>
    <w:rsid w:val="00C43357"/>
    <w:rsid w:val="00C440E1"/>
    <w:rsid w:val="00C45101"/>
    <w:rsid w:val="00C45A4C"/>
    <w:rsid w:val="00C45EB0"/>
    <w:rsid w:val="00C46B5B"/>
    <w:rsid w:val="00C4703F"/>
    <w:rsid w:val="00C47AFD"/>
    <w:rsid w:val="00C5165D"/>
    <w:rsid w:val="00C51769"/>
    <w:rsid w:val="00C527AD"/>
    <w:rsid w:val="00C54D77"/>
    <w:rsid w:val="00C55198"/>
    <w:rsid w:val="00C56D05"/>
    <w:rsid w:val="00C573CB"/>
    <w:rsid w:val="00C6009E"/>
    <w:rsid w:val="00C6125E"/>
    <w:rsid w:val="00C61728"/>
    <w:rsid w:val="00C61A93"/>
    <w:rsid w:val="00C61DFE"/>
    <w:rsid w:val="00C631EF"/>
    <w:rsid w:val="00C64999"/>
    <w:rsid w:val="00C67D80"/>
    <w:rsid w:val="00C704CB"/>
    <w:rsid w:val="00C710AA"/>
    <w:rsid w:val="00C72367"/>
    <w:rsid w:val="00C72B64"/>
    <w:rsid w:val="00C7325E"/>
    <w:rsid w:val="00C73B47"/>
    <w:rsid w:val="00C74309"/>
    <w:rsid w:val="00C7482A"/>
    <w:rsid w:val="00C7484E"/>
    <w:rsid w:val="00C763E7"/>
    <w:rsid w:val="00C7654D"/>
    <w:rsid w:val="00C7787A"/>
    <w:rsid w:val="00C81772"/>
    <w:rsid w:val="00C82C4F"/>
    <w:rsid w:val="00C83A90"/>
    <w:rsid w:val="00C86A96"/>
    <w:rsid w:val="00C875F7"/>
    <w:rsid w:val="00C90DD3"/>
    <w:rsid w:val="00C927C8"/>
    <w:rsid w:val="00C93000"/>
    <w:rsid w:val="00C93452"/>
    <w:rsid w:val="00C9377E"/>
    <w:rsid w:val="00C93AD0"/>
    <w:rsid w:val="00C93B27"/>
    <w:rsid w:val="00C94673"/>
    <w:rsid w:val="00C958E4"/>
    <w:rsid w:val="00C962B2"/>
    <w:rsid w:val="00C96EAD"/>
    <w:rsid w:val="00C97D63"/>
    <w:rsid w:val="00CA0D30"/>
    <w:rsid w:val="00CA0F48"/>
    <w:rsid w:val="00CA1765"/>
    <w:rsid w:val="00CA196A"/>
    <w:rsid w:val="00CA19C1"/>
    <w:rsid w:val="00CA1AC5"/>
    <w:rsid w:val="00CA24B8"/>
    <w:rsid w:val="00CA3D8F"/>
    <w:rsid w:val="00CA4AD0"/>
    <w:rsid w:val="00CA5048"/>
    <w:rsid w:val="00CA5226"/>
    <w:rsid w:val="00CA5673"/>
    <w:rsid w:val="00CA6C1C"/>
    <w:rsid w:val="00CB1709"/>
    <w:rsid w:val="00CB4501"/>
    <w:rsid w:val="00CB494D"/>
    <w:rsid w:val="00CB5755"/>
    <w:rsid w:val="00CB59E3"/>
    <w:rsid w:val="00CB7814"/>
    <w:rsid w:val="00CC12E9"/>
    <w:rsid w:val="00CC1C18"/>
    <w:rsid w:val="00CC1F89"/>
    <w:rsid w:val="00CC2F72"/>
    <w:rsid w:val="00CC3614"/>
    <w:rsid w:val="00CC42AF"/>
    <w:rsid w:val="00CC4565"/>
    <w:rsid w:val="00CC5A97"/>
    <w:rsid w:val="00CC637B"/>
    <w:rsid w:val="00CD046A"/>
    <w:rsid w:val="00CD2B64"/>
    <w:rsid w:val="00CD2FEC"/>
    <w:rsid w:val="00CD3D70"/>
    <w:rsid w:val="00CD3E1F"/>
    <w:rsid w:val="00CD545E"/>
    <w:rsid w:val="00CD611C"/>
    <w:rsid w:val="00CD76E9"/>
    <w:rsid w:val="00CD78FC"/>
    <w:rsid w:val="00CD7FAD"/>
    <w:rsid w:val="00CE05BB"/>
    <w:rsid w:val="00CE0C16"/>
    <w:rsid w:val="00CE159B"/>
    <w:rsid w:val="00CE1958"/>
    <w:rsid w:val="00CE2093"/>
    <w:rsid w:val="00CE2874"/>
    <w:rsid w:val="00CE2BC5"/>
    <w:rsid w:val="00CE3493"/>
    <w:rsid w:val="00CE483F"/>
    <w:rsid w:val="00CE538A"/>
    <w:rsid w:val="00CE53B0"/>
    <w:rsid w:val="00CE5B1D"/>
    <w:rsid w:val="00CE64CF"/>
    <w:rsid w:val="00CE67BE"/>
    <w:rsid w:val="00CF0641"/>
    <w:rsid w:val="00CF29AE"/>
    <w:rsid w:val="00CF3ABF"/>
    <w:rsid w:val="00CF3C09"/>
    <w:rsid w:val="00CF4011"/>
    <w:rsid w:val="00CF4BC0"/>
    <w:rsid w:val="00CF53D7"/>
    <w:rsid w:val="00CF66F5"/>
    <w:rsid w:val="00CF6904"/>
    <w:rsid w:val="00D000EE"/>
    <w:rsid w:val="00D0077D"/>
    <w:rsid w:val="00D010FD"/>
    <w:rsid w:val="00D018CD"/>
    <w:rsid w:val="00D02208"/>
    <w:rsid w:val="00D02CB8"/>
    <w:rsid w:val="00D03BF4"/>
    <w:rsid w:val="00D05073"/>
    <w:rsid w:val="00D10C91"/>
    <w:rsid w:val="00D11E0E"/>
    <w:rsid w:val="00D12291"/>
    <w:rsid w:val="00D1269B"/>
    <w:rsid w:val="00D15F87"/>
    <w:rsid w:val="00D167F4"/>
    <w:rsid w:val="00D1707D"/>
    <w:rsid w:val="00D17509"/>
    <w:rsid w:val="00D17AC2"/>
    <w:rsid w:val="00D201DC"/>
    <w:rsid w:val="00D20265"/>
    <w:rsid w:val="00D20659"/>
    <w:rsid w:val="00D20928"/>
    <w:rsid w:val="00D20AB8"/>
    <w:rsid w:val="00D210B2"/>
    <w:rsid w:val="00D21D0B"/>
    <w:rsid w:val="00D22981"/>
    <w:rsid w:val="00D23CA1"/>
    <w:rsid w:val="00D25612"/>
    <w:rsid w:val="00D30108"/>
    <w:rsid w:val="00D31CDF"/>
    <w:rsid w:val="00D321F2"/>
    <w:rsid w:val="00D321FF"/>
    <w:rsid w:val="00D324E0"/>
    <w:rsid w:val="00D32620"/>
    <w:rsid w:val="00D32708"/>
    <w:rsid w:val="00D32C2D"/>
    <w:rsid w:val="00D345DE"/>
    <w:rsid w:val="00D348DE"/>
    <w:rsid w:val="00D3492D"/>
    <w:rsid w:val="00D35D4B"/>
    <w:rsid w:val="00D3605B"/>
    <w:rsid w:val="00D36097"/>
    <w:rsid w:val="00D3686B"/>
    <w:rsid w:val="00D3721C"/>
    <w:rsid w:val="00D40016"/>
    <w:rsid w:val="00D4040B"/>
    <w:rsid w:val="00D42010"/>
    <w:rsid w:val="00D43806"/>
    <w:rsid w:val="00D442B6"/>
    <w:rsid w:val="00D4438F"/>
    <w:rsid w:val="00D44A79"/>
    <w:rsid w:val="00D44AD7"/>
    <w:rsid w:val="00D45453"/>
    <w:rsid w:val="00D455B6"/>
    <w:rsid w:val="00D45721"/>
    <w:rsid w:val="00D5034A"/>
    <w:rsid w:val="00D509F8"/>
    <w:rsid w:val="00D50B60"/>
    <w:rsid w:val="00D533C8"/>
    <w:rsid w:val="00D541CF"/>
    <w:rsid w:val="00D546F2"/>
    <w:rsid w:val="00D55AFC"/>
    <w:rsid w:val="00D6033E"/>
    <w:rsid w:val="00D603CB"/>
    <w:rsid w:val="00D603FB"/>
    <w:rsid w:val="00D608C5"/>
    <w:rsid w:val="00D61E8F"/>
    <w:rsid w:val="00D627E6"/>
    <w:rsid w:val="00D62E3F"/>
    <w:rsid w:val="00D62FD7"/>
    <w:rsid w:val="00D637AB"/>
    <w:rsid w:val="00D63BAC"/>
    <w:rsid w:val="00D63EA1"/>
    <w:rsid w:val="00D65FA8"/>
    <w:rsid w:val="00D65FCB"/>
    <w:rsid w:val="00D66A53"/>
    <w:rsid w:val="00D7006B"/>
    <w:rsid w:val="00D70178"/>
    <w:rsid w:val="00D7091E"/>
    <w:rsid w:val="00D712C6"/>
    <w:rsid w:val="00D722E7"/>
    <w:rsid w:val="00D72727"/>
    <w:rsid w:val="00D72760"/>
    <w:rsid w:val="00D72784"/>
    <w:rsid w:val="00D72CBA"/>
    <w:rsid w:val="00D72E01"/>
    <w:rsid w:val="00D748B7"/>
    <w:rsid w:val="00D74CF9"/>
    <w:rsid w:val="00D75D49"/>
    <w:rsid w:val="00D76E75"/>
    <w:rsid w:val="00D776D1"/>
    <w:rsid w:val="00D77A15"/>
    <w:rsid w:val="00D81176"/>
    <w:rsid w:val="00D81882"/>
    <w:rsid w:val="00D81D99"/>
    <w:rsid w:val="00D82243"/>
    <w:rsid w:val="00D82EA7"/>
    <w:rsid w:val="00D8380E"/>
    <w:rsid w:val="00D855CB"/>
    <w:rsid w:val="00D865E8"/>
    <w:rsid w:val="00D86E9B"/>
    <w:rsid w:val="00D86F11"/>
    <w:rsid w:val="00D87573"/>
    <w:rsid w:val="00D8779B"/>
    <w:rsid w:val="00D87B7F"/>
    <w:rsid w:val="00D9014A"/>
    <w:rsid w:val="00D901A1"/>
    <w:rsid w:val="00D90255"/>
    <w:rsid w:val="00D90B9C"/>
    <w:rsid w:val="00D90BE1"/>
    <w:rsid w:val="00D91A89"/>
    <w:rsid w:val="00D91FBA"/>
    <w:rsid w:val="00D930DA"/>
    <w:rsid w:val="00D934E2"/>
    <w:rsid w:val="00D93A61"/>
    <w:rsid w:val="00D95223"/>
    <w:rsid w:val="00D957BA"/>
    <w:rsid w:val="00D959DF"/>
    <w:rsid w:val="00D969A4"/>
    <w:rsid w:val="00D96FB4"/>
    <w:rsid w:val="00D97EE4"/>
    <w:rsid w:val="00DA140B"/>
    <w:rsid w:val="00DA17D7"/>
    <w:rsid w:val="00DA2ED8"/>
    <w:rsid w:val="00DA37CD"/>
    <w:rsid w:val="00DA37D2"/>
    <w:rsid w:val="00DA48BC"/>
    <w:rsid w:val="00DA4F66"/>
    <w:rsid w:val="00DB1BFF"/>
    <w:rsid w:val="00DB3D31"/>
    <w:rsid w:val="00DB513F"/>
    <w:rsid w:val="00DB5ECA"/>
    <w:rsid w:val="00DB693E"/>
    <w:rsid w:val="00DB78A3"/>
    <w:rsid w:val="00DC06F0"/>
    <w:rsid w:val="00DC110B"/>
    <w:rsid w:val="00DC1991"/>
    <w:rsid w:val="00DC1E61"/>
    <w:rsid w:val="00DC203C"/>
    <w:rsid w:val="00DC2ABB"/>
    <w:rsid w:val="00DC2ABC"/>
    <w:rsid w:val="00DC3AC9"/>
    <w:rsid w:val="00DC4BA9"/>
    <w:rsid w:val="00DC6160"/>
    <w:rsid w:val="00DC705A"/>
    <w:rsid w:val="00DC7807"/>
    <w:rsid w:val="00DC7C90"/>
    <w:rsid w:val="00DD005A"/>
    <w:rsid w:val="00DD07FA"/>
    <w:rsid w:val="00DD258B"/>
    <w:rsid w:val="00DD274C"/>
    <w:rsid w:val="00DD2FF8"/>
    <w:rsid w:val="00DD3F90"/>
    <w:rsid w:val="00DD4143"/>
    <w:rsid w:val="00DD53DF"/>
    <w:rsid w:val="00DD55BC"/>
    <w:rsid w:val="00DD653C"/>
    <w:rsid w:val="00DD6F14"/>
    <w:rsid w:val="00DD73D1"/>
    <w:rsid w:val="00DE0557"/>
    <w:rsid w:val="00DE1E7A"/>
    <w:rsid w:val="00DE2FCB"/>
    <w:rsid w:val="00DE37CB"/>
    <w:rsid w:val="00DE408A"/>
    <w:rsid w:val="00DE61DD"/>
    <w:rsid w:val="00DE6271"/>
    <w:rsid w:val="00DE6A15"/>
    <w:rsid w:val="00DE74E4"/>
    <w:rsid w:val="00DF02F9"/>
    <w:rsid w:val="00DF09DC"/>
    <w:rsid w:val="00DF1CC8"/>
    <w:rsid w:val="00DF3F8A"/>
    <w:rsid w:val="00DF5944"/>
    <w:rsid w:val="00DF67E5"/>
    <w:rsid w:val="00DF6F63"/>
    <w:rsid w:val="00DF6F6F"/>
    <w:rsid w:val="00DF72E0"/>
    <w:rsid w:val="00E0070F"/>
    <w:rsid w:val="00E01074"/>
    <w:rsid w:val="00E0211E"/>
    <w:rsid w:val="00E023E2"/>
    <w:rsid w:val="00E04564"/>
    <w:rsid w:val="00E046AD"/>
    <w:rsid w:val="00E04CDB"/>
    <w:rsid w:val="00E05312"/>
    <w:rsid w:val="00E06EFE"/>
    <w:rsid w:val="00E07353"/>
    <w:rsid w:val="00E07899"/>
    <w:rsid w:val="00E07F5F"/>
    <w:rsid w:val="00E105F7"/>
    <w:rsid w:val="00E13618"/>
    <w:rsid w:val="00E13C5F"/>
    <w:rsid w:val="00E13DEF"/>
    <w:rsid w:val="00E1400A"/>
    <w:rsid w:val="00E141E3"/>
    <w:rsid w:val="00E15A81"/>
    <w:rsid w:val="00E15B6B"/>
    <w:rsid w:val="00E169FC"/>
    <w:rsid w:val="00E16A5A"/>
    <w:rsid w:val="00E17E06"/>
    <w:rsid w:val="00E20886"/>
    <w:rsid w:val="00E24E55"/>
    <w:rsid w:val="00E258E6"/>
    <w:rsid w:val="00E25A9C"/>
    <w:rsid w:val="00E26117"/>
    <w:rsid w:val="00E27311"/>
    <w:rsid w:val="00E27960"/>
    <w:rsid w:val="00E30AF7"/>
    <w:rsid w:val="00E30C6F"/>
    <w:rsid w:val="00E31029"/>
    <w:rsid w:val="00E31EDF"/>
    <w:rsid w:val="00E329F7"/>
    <w:rsid w:val="00E35EBB"/>
    <w:rsid w:val="00E36769"/>
    <w:rsid w:val="00E37755"/>
    <w:rsid w:val="00E4135E"/>
    <w:rsid w:val="00E44379"/>
    <w:rsid w:val="00E460B1"/>
    <w:rsid w:val="00E46EFB"/>
    <w:rsid w:val="00E4765F"/>
    <w:rsid w:val="00E4779E"/>
    <w:rsid w:val="00E515B1"/>
    <w:rsid w:val="00E52076"/>
    <w:rsid w:val="00E52820"/>
    <w:rsid w:val="00E52F15"/>
    <w:rsid w:val="00E53338"/>
    <w:rsid w:val="00E53C98"/>
    <w:rsid w:val="00E53E1D"/>
    <w:rsid w:val="00E545EC"/>
    <w:rsid w:val="00E54AB1"/>
    <w:rsid w:val="00E54AE6"/>
    <w:rsid w:val="00E55945"/>
    <w:rsid w:val="00E55CE0"/>
    <w:rsid w:val="00E55FFE"/>
    <w:rsid w:val="00E5705B"/>
    <w:rsid w:val="00E57F79"/>
    <w:rsid w:val="00E60DEA"/>
    <w:rsid w:val="00E61480"/>
    <w:rsid w:val="00E61D0C"/>
    <w:rsid w:val="00E620D2"/>
    <w:rsid w:val="00E62228"/>
    <w:rsid w:val="00E62F5B"/>
    <w:rsid w:val="00E631C3"/>
    <w:rsid w:val="00E63638"/>
    <w:rsid w:val="00E65511"/>
    <w:rsid w:val="00E662F2"/>
    <w:rsid w:val="00E6777B"/>
    <w:rsid w:val="00E7166C"/>
    <w:rsid w:val="00E72400"/>
    <w:rsid w:val="00E72935"/>
    <w:rsid w:val="00E73CD5"/>
    <w:rsid w:val="00E74742"/>
    <w:rsid w:val="00E75A0C"/>
    <w:rsid w:val="00E763D0"/>
    <w:rsid w:val="00E77177"/>
    <w:rsid w:val="00E77349"/>
    <w:rsid w:val="00E77574"/>
    <w:rsid w:val="00E806C5"/>
    <w:rsid w:val="00E80F4B"/>
    <w:rsid w:val="00E81612"/>
    <w:rsid w:val="00E81C25"/>
    <w:rsid w:val="00E84B6B"/>
    <w:rsid w:val="00E84DE9"/>
    <w:rsid w:val="00E85964"/>
    <w:rsid w:val="00E8628D"/>
    <w:rsid w:val="00E8650B"/>
    <w:rsid w:val="00E90FB6"/>
    <w:rsid w:val="00E91081"/>
    <w:rsid w:val="00E92037"/>
    <w:rsid w:val="00E9299B"/>
    <w:rsid w:val="00EA01B9"/>
    <w:rsid w:val="00EA14F3"/>
    <w:rsid w:val="00EA1E5C"/>
    <w:rsid w:val="00EA2143"/>
    <w:rsid w:val="00EA2443"/>
    <w:rsid w:val="00EA28A9"/>
    <w:rsid w:val="00EA3B13"/>
    <w:rsid w:val="00EA3D6D"/>
    <w:rsid w:val="00EA44E2"/>
    <w:rsid w:val="00EA50D3"/>
    <w:rsid w:val="00EA64FF"/>
    <w:rsid w:val="00EA7A45"/>
    <w:rsid w:val="00EB02BA"/>
    <w:rsid w:val="00EB0411"/>
    <w:rsid w:val="00EB056F"/>
    <w:rsid w:val="00EB4DA5"/>
    <w:rsid w:val="00EB5848"/>
    <w:rsid w:val="00EB5D59"/>
    <w:rsid w:val="00EB739C"/>
    <w:rsid w:val="00EB7779"/>
    <w:rsid w:val="00EC1CAC"/>
    <w:rsid w:val="00EC29E4"/>
    <w:rsid w:val="00EC3384"/>
    <w:rsid w:val="00EC3392"/>
    <w:rsid w:val="00EC3866"/>
    <w:rsid w:val="00EC3C8F"/>
    <w:rsid w:val="00EC42F5"/>
    <w:rsid w:val="00EC77EB"/>
    <w:rsid w:val="00EC7835"/>
    <w:rsid w:val="00ED0820"/>
    <w:rsid w:val="00ED093E"/>
    <w:rsid w:val="00ED0B71"/>
    <w:rsid w:val="00ED0CBE"/>
    <w:rsid w:val="00ED1521"/>
    <w:rsid w:val="00ED2434"/>
    <w:rsid w:val="00ED27BF"/>
    <w:rsid w:val="00ED37D3"/>
    <w:rsid w:val="00ED4602"/>
    <w:rsid w:val="00ED47BC"/>
    <w:rsid w:val="00ED5D97"/>
    <w:rsid w:val="00ED7446"/>
    <w:rsid w:val="00ED79AE"/>
    <w:rsid w:val="00ED7D1A"/>
    <w:rsid w:val="00EE0C7E"/>
    <w:rsid w:val="00EE2ED8"/>
    <w:rsid w:val="00EE3763"/>
    <w:rsid w:val="00EE4E0A"/>
    <w:rsid w:val="00EE6FDB"/>
    <w:rsid w:val="00EE7610"/>
    <w:rsid w:val="00EE779F"/>
    <w:rsid w:val="00EE7A22"/>
    <w:rsid w:val="00EE7F70"/>
    <w:rsid w:val="00EF0867"/>
    <w:rsid w:val="00EF08A6"/>
    <w:rsid w:val="00EF1D70"/>
    <w:rsid w:val="00EF43B2"/>
    <w:rsid w:val="00EF5DB3"/>
    <w:rsid w:val="00F0057F"/>
    <w:rsid w:val="00F0089F"/>
    <w:rsid w:val="00F00D24"/>
    <w:rsid w:val="00F018C8"/>
    <w:rsid w:val="00F020AF"/>
    <w:rsid w:val="00F04311"/>
    <w:rsid w:val="00F04BAA"/>
    <w:rsid w:val="00F052AD"/>
    <w:rsid w:val="00F123F6"/>
    <w:rsid w:val="00F12AF9"/>
    <w:rsid w:val="00F12BE2"/>
    <w:rsid w:val="00F14EB8"/>
    <w:rsid w:val="00F15214"/>
    <w:rsid w:val="00F16485"/>
    <w:rsid w:val="00F174D4"/>
    <w:rsid w:val="00F201D2"/>
    <w:rsid w:val="00F20835"/>
    <w:rsid w:val="00F21552"/>
    <w:rsid w:val="00F21E3C"/>
    <w:rsid w:val="00F22FA8"/>
    <w:rsid w:val="00F2310A"/>
    <w:rsid w:val="00F238B7"/>
    <w:rsid w:val="00F24391"/>
    <w:rsid w:val="00F246E9"/>
    <w:rsid w:val="00F259CB"/>
    <w:rsid w:val="00F264A0"/>
    <w:rsid w:val="00F270E1"/>
    <w:rsid w:val="00F30087"/>
    <w:rsid w:val="00F30EF6"/>
    <w:rsid w:val="00F31AB7"/>
    <w:rsid w:val="00F32979"/>
    <w:rsid w:val="00F33211"/>
    <w:rsid w:val="00F3351F"/>
    <w:rsid w:val="00F338C9"/>
    <w:rsid w:val="00F34ADB"/>
    <w:rsid w:val="00F37785"/>
    <w:rsid w:val="00F40651"/>
    <w:rsid w:val="00F418C2"/>
    <w:rsid w:val="00F42CC0"/>
    <w:rsid w:val="00F43092"/>
    <w:rsid w:val="00F44B51"/>
    <w:rsid w:val="00F45D58"/>
    <w:rsid w:val="00F46E90"/>
    <w:rsid w:val="00F47E1D"/>
    <w:rsid w:val="00F509EB"/>
    <w:rsid w:val="00F50B7F"/>
    <w:rsid w:val="00F50F92"/>
    <w:rsid w:val="00F53671"/>
    <w:rsid w:val="00F5419E"/>
    <w:rsid w:val="00F54BA9"/>
    <w:rsid w:val="00F5579E"/>
    <w:rsid w:val="00F55FD7"/>
    <w:rsid w:val="00F562CE"/>
    <w:rsid w:val="00F56BA8"/>
    <w:rsid w:val="00F57150"/>
    <w:rsid w:val="00F573E2"/>
    <w:rsid w:val="00F57CDF"/>
    <w:rsid w:val="00F60F8B"/>
    <w:rsid w:val="00F614A8"/>
    <w:rsid w:val="00F61EDF"/>
    <w:rsid w:val="00F62494"/>
    <w:rsid w:val="00F62746"/>
    <w:rsid w:val="00F63DCD"/>
    <w:rsid w:val="00F6504B"/>
    <w:rsid w:val="00F65B6F"/>
    <w:rsid w:val="00F65DAD"/>
    <w:rsid w:val="00F66884"/>
    <w:rsid w:val="00F7056A"/>
    <w:rsid w:val="00F70F90"/>
    <w:rsid w:val="00F73747"/>
    <w:rsid w:val="00F738CB"/>
    <w:rsid w:val="00F768B7"/>
    <w:rsid w:val="00F7738E"/>
    <w:rsid w:val="00F80874"/>
    <w:rsid w:val="00F80E49"/>
    <w:rsid w:val="00F81B7B"/>
    <w:rsid w:val="00F81F9E"/>
    <w:rsid w:val="00F8248C"/>
    <w:rsid w:val="00F826C0"/>
    <w:rsid w:val="00F834C3"/>
    <w:rsid w:val="00F836B7"/>
    <w:rsid w:val="00F83A4B"/>
    <w:rsid w:val="00F83AC4"/>
    <w:rsid w:val="00F849BC"/>
    <w:rsid w:val="00F859B1"/>
    <w:rsid w:val="00F864CD"/>
    <w:rsid w:val="00F8716D"/>
    <w:rsid w:val="00F87B3E"/>
    <w:rsid w:val="00F90706"/>
    <w:rsid w:val="00F90754"/>
    <w:rsid w:val="00F9080B"/>
    <w:rsid w:val="00F90B53"/>
    <w:rsid w:val="00F90E6A"/>
    <w:rsid w:val="00F91D14"/>
    <w:rsid w:val="00F929FE"/>
    <w:rsid w:val="00F92BFC"/>
    <w:rsid w:val="00F9366C"/>
    <w:rsid w:val="00F9385A"/>
    <w:rsid w:val="00F93A2A"/>
    <w:rsid w:val="00F9501A"/>
    <w:rsid w:val="00F952BD"/>
    <w:rsid w:val="00F959AB"/>
    <w:rsid w:val="00F96604"/>
    <w:rsid w:val="00FA0A8F"/>
    <w:rsid w:val="00FA174A"/>
    <w:rsid w:val="00FA1CDD"/>
    <w:rsid w:val="00FA216A"/>
    <w:rsid w:val="00FA2441"/>
    <w:rsid w:val="00FA31A2"/>
    <w:rsid w:val="00FA326B"/>
    <w:rsid w:val="00FA3729"/>
    <w:rsid w:val="00FA3ABC"/>
    <w:rsid w:val="00FA3B0A"/>
    <w:rsid w:val="00FA6DFA"/>
    <w:rsid w:val="00FB059E"/>
    <w:rsid w:val="00FB0C58"/>
    <w:rsid w:val="00FB21B0"/>
    <w:rsid w:val="00FB4D58"/>
    <w:rsid w:val="00FB65C6"/>
    <w:rsid w:val="00FB6A9D"/>
    <w:rsid w:val="00FB6AA3"/>
    <w:rsid w:val="00FC03E5"/>
    <w:rsid w:val="00FC040B"/>
    <w:rsid w:val="00FC063A"/>
    <w:rsid w:val="00FC0B7A"/>
    <w:rsid w:val="00FC0E46"/>
    <w:rsid w:val="00FC12D1"/>
    <w:rsid w:val="00FC1987"/>
    <w:rsid w:val="00FC1BF9"/>
    <w:rsid w:val="00FC284A"/>
    <w:rsid w:val="00FC2D43"/>
    <w:rsid w:val="00FC4048"/>
    <w:rsid w:val="00FC5DE6"/>
    <w:rsid w:val="00FC6261"/>
    <w:rsid w:val="00FC629E"/>
    <w:rsid w:val="00FC705A"/>
    <w:rsid w:val="00FC7F10"/>
    <w:rsid w:val="00FD1C0F"/>
    <w:rsid w:val="00FD33F1"/>
    <w:rsid w:val="00FD3829"/>
    <w:rsid w:val="00FD4629"/>
    <w:rsid w:val="00FD5355"/>
    <w:rsid w:val="00FD6C94"/>
    <w:rsid w:val="00FD7B0C"/>
    <w:rsid w:val="00FE17A5"/>
    <w:rsid w:val="00FE2874"/>
    <w:rsid w:val="00FE3013"/>
    <w:rsid w:val="00FE3F76"/>
    <w:rsid w:val="00FE631D"/>
    <w:rsid w:val="00FE67DA"/>
    <w:rsid w:val="00FF0044"/>
    <w:rsid w:val="00FF0452"/>
    <w:rsid w:val="00FF06A0"/>
    <w:rsid w:val="00FF3BDD"/>
    <w:rsid w:val="00FF3CC2"/>
    <w:rsid w:val="00FF5ABF"/>
    <w:rsid w:val="00FF5EA0"/>
    <w:rsid w:val="00FF5F63"/>
    <w:rsid w:val="00FF761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BB8"/>
    <w:pPr>
      <w:spacing w:after="200" w:line="276" w:lineRule="auto"/>
    </w:pPr>
    <w:rPr>
      <w:lang w:val="uk-UA" w:eastAsia="uk-UA"/>
    </w:rPr>
  </w:style>
  <w:style w:type="paragraph" w:styleId="Heading1">
    <w:name w:val="heading 1"/>
    <w:basedOn w:val="Normal"/>
    <w:next w:val="Normal"/>
    <w:link w:val="Heading1Char"/>
    <w:uiPriority w:val="99"/>
    <w:qFormat/>
    <w:rsid w:val="00FA3ABC"/>
    <w:pPr>
      <w:keepNext/>
      <w:autoSpaceDE w:val="0"/>
      <w:autoSpaceDN w:val="0"/>
      <w:spacing w:after="0" w:line="240" w:lineRule="auto"/>
      <w:jc w:val="center"/>
      <w:outlineLvl w:val="0"/>
    </w:pPr>
    <w:rPr>
      <w:rFonts w:ascii="Times New Roman" w:hAnsi="Times New Roman"/>
      <w:b/>
      <w:bCs/>
      <w:sz w:val="28"/>
      <w:szCs w:val="28"/>
      <w:lang w:eastAsia="ru-RU"/>
    </w:rPr>
  </w:style>
  <w:style w:type="paragraph" w:styleId="Heading2">
    <w:name w:val="heading 2"/>
    <w:basedOn w:val="Normal"/>
    <w:next w:val="Normal"/>
    <w:link w:val="Heading2Char"/>
    <w:uiPriority w:val="99"/>
    <w:qFormat/>
    <w:rsid w:val="00FA3ABC"/>
    <w:pPr>
      <w:keepNext/>
      <w:autoSpaceDE w:val="0"/>
      <w:autoSpaceDN w:val="0"/>
      <w:spacing w:after="0" w:line="240" w:lineRule="auto"/>
      <w:ind w:right="1075"/>
      <w:jc w:val="right"/>
      <w:outlineLvl w:val="1"/>
    </w:pPr>
    <w:rPr>
      <w:rFonts w:ascii="Times New Roman" w:hAnsi="Times New Roman"/>
      <w:sz w:val="28"/>
      <w:szCs w:val="28"/>
      <w:lang w:eastAsia="ru-RU"/>
    </w:rPr>
  </w:style>
  <w:style w:type="paragraph" w:styleId="Heading5">
    <w:name w:val="heading 5"/>
    <w:basedOn w:val="Normal"/>
    <w:next w:val="Normal"/>
    <w:link w:val="Heading5Char"/>
    <w:uiPriority w:val="99"/>
    <w:qFormat/>
    <w:rsid w:val="00FA3ABC"/>
    <w:pPr>
      <w:keepNext/>
      <w:keepLines/>
      <w:spacing w:before="200" w:after="0"/>
      <w:outlineLvl w:val="4"/>
    </w:pPr>
    <w:rPr>
      <w:rFonts w:ascii="Cambria" w:hAnsi="Cambria"/>
      <w:color w:val="6E6E6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A3ABC"/>
    <w:rPr>
      <w:rFonts w:ascii="Times New Roman" w:hAnsi="Times New Roman" w:cs="Times New Roman"/>
      <w:b/>
      <w:bCs/>
      <w:sz w:val="28"/>
      <w:szCs w:val="28"/>
      <w:lang w:val="uk-UA" w:eastAsia="ru-RU"/>
    </w:rPr>
  </w:style>
  <w:style w:type="character" w:customStyle="1" w:styleId="Heading2Char">
    <w:name w:val="Heading 2 Char"/>
    <w:basedOn w:val="DefaultParagraphFont"/>
    <w:link w:val="Heading2"/>
    <w:uiPriority w:val="99"/>
    <w:locked/>
    <w:rsid w:val="00FA3ABC"/>
    <w:rPr>
      <w:rFonts w:ascii="Times New Roman" w:hAnsi="Times New Roman" w:cs="Times New Roman"/>
      <w:sz w:val="28"/>
      <w:szCs w:val="28"/>
      <w:lang w:val="uk-UA" w:eastAsia="ru-RU"/>
    </w:rPr>
  </w:style>
  <w:style w:type="character" w:customStyle="1" w:styleId="Heading5Char">
    <w:name w:val="Heading 5 Char"/>
    <w:basedOn w:val="DefaultParagraphFont"/>
    <w:link w:val="Heading5"/>
    <w:uiPriority w:val="99"/>
    <w:semiHidden/>
    <w:locked/>
    <w:rsid w:val="00FA3ABC"/>
    <w:rPr>
      <w:rFonts w:ascii="Cambria" w:hAnsi="Cambria" w:cs="Times New Roman"/>
      <w:color w:val="6E6E6E"/>
    </w:rPr>
  </w:style>
  <w:style w:type="paragraph" w:styleId="NormalWeb">
    <w:name w:val="Normal (Web)"/>
    <w:basedOn w:val="Normal"/>
    <w:uiPriority w:val="99"/>
    <w:rsid w:val="00683DA8"/>
    <w:pPr>
      <w:spacing w:before="100" w:beforeAutospacing="1" w:after="100" w:afterAutospacing="1" w:line="240" w:lineRule="auto"/>
    </w:pPr>
    <w:rPr>
      <w:rFonts w:ascii="Times New Roman" w:hAnsi="Times New Roman"/>
      <w:sz w:val="24"/>
      <w:szCs w:val="24"/>
      <w:lang w:eastAsia="ru-RU"/>
    </w:rPr>
  </w:style>
  <w:style w:type="paragraph" w:styleId="BodyTextIndent2">
    <w:name w:val="Body Text Indent 2"/>
    <w:basedOn w:val="Normal"/>
    <w:link w:val="BodyTextIndent2Char"/>
    <w:uiPriority w:val="99"/>
    <w:rsid w:val="00FA3ABC"/>
    <w:pPr>
      <w:autoSpaceDE w:val="0"/>
      <w:autoSpaceDN w:val="0"/>
      <w:spacing w:after="0" w:line="240" w:lineRule="auto"/>
      <w:ind w:right="-5" w:hanging="540"/>
    </w:pPr>
    <w:rPr>
      <w:rFonts w:ascii="Times New Roman" w:hAnsi="Times New Roman"/>
      <w:sz w:val="28"/>
      <w:szCs w:val="28"/>
      <w:lang w:eastAsia="ru-RU"/>
    </w:rPr>
  </w:style>
  <w:style w:type="character" w:customStyle="1" w:styleId="BodyTextIndent2Char">
    <w:name w:val="Body Text Indent 2 Char"/>
    <w:basedOn w:val="DefaultParagraphFont"/>
    <w:link w:val="BodyTextIndent2"/>
    <w:uiPriority w:val="99"/>
    <w:locked/>
    <w:rsid w:val="00FA3ABC"/>
    <w:rPr>
      <w:rFonts w:ascii="Times New Roman" w:hAnsi="Times New Roman" w:cs="Times New Roman"/>
      <w:sz w:val="28"/>
      <w:szCs w:val="28"/>
      <w:lang w:val="uk-UA" w:eastAsia="ru-RU"/>
    </w:rPr>
  </w:style>
  <w:style w:type="paragraph" w:styleId="Title">
    <w:name w:val="Title"/>
    <w:basedOn w:val="Normal"/>
    <w:link w:val="TitleChar"/>
    <w:uiPriority w:val="99"/>
    <w:qFormat/>
    <w:rsid w:val="00FA3ABC"/>
    <w:pPr>
      <w:autoSpaceDE w:val="0"/>
      <w:autoSpaceDN w:val="0"/>
      <w:spacing w:after="0" w:line="360" w:lineRule="auto"/>
      <w:jc w:val="center"/>
    </w:pPr>
    <w:rPr>
      <w:rFonts w:ascii="Times New Roman" w:hAnsi="Times New Roman"/>
      <w:b/>
      <w:bCs/>
      <w:sz w:val="24"/>
      <w:szCs w:val="24"/>
      <w:lang w:eastAsia="ru-RU"/>
    </w:rPr>
  </w:style>
  <w:style w:type="character" w:customStyle="1" w:styleId="TitleChar">
    <w:name w:val="Title Char"/>
    <w:basedOn w:val="DefaultParagraphFont"/>
    <w:link w:val="Title"/>
    <w:uiPriority w:val="99"/>
    <w:locked/>
    <w:rsid w:val="00FA3ABC"/>
    <w:rPr>
      <w:rFonts w:ascii="Times New Roman" w:hAnsi="Times New Roman" w:cs="Times New Roman"/>
      <w:b/>
      <w:bCs/>
      <w:sz w:val="24"/>
      <w:szCs w:val="24"/>
      <w:lang w:eastAsia="ru-RU"/>
    </w:rPr>
  </w:style>
  <w:style w:type="paragraph" w:styleId="ListParagraph">
    <w:name w:val="List Paragraph"/>
    <w:basedOn w:val="Normal"/>
    <w:uiPriority w:val="99"/>
    <w:qFormat/>
    <w:rsid w:val="006A1360"/>
    <w:pPr>
      <w:ind w:left="720"/>
      <w:contextualSpacing/>
    </w:pPr>
  </w:style>
  <w:style w:type="paragraph" w:styleId="Header">
    <w:name w:val="header"/>
    <w:basedOn w:val="Normal"/>
    <w:link w:val="HeaderChar"/>
    <w:uiPriority w:val="99"/>
    <w:rsid w:val="00210942"/>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210942"/>
    <w:rPr>
      <w:rFonts w:cs="Times New Roman"/>
    </w:rPr>
  </w:style>
  <w:style w:type="paragraph" w:styleId="Footer">
    <w:name w:val="footer"/>
    <w:basedOn w:val="Normal"/>
    <w:link w:val="FooterChar"/>
    <w:uiPriority w:val="99"/>
    <w:rsid w:val="00210942"/>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210942"/>
    <w:rPr>
      <w:rFonts w:cs="Times New Roman"/>
    </w:rPr>
  </w:style>
  <w:style w:type="table" w:styleId="TableGrid">
    <w:name w:val="Table Grid"/>
    <w:basedOn w:val="TableNormal"/>
    <w:uiPriority w:val="99"/>
    <w:rsid w:val="00210942"/>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411A30"/>
    <w:rPr>
      <w:rFonts w:cs="Times New Roman"/>
      <w:color w:val="5F5F5F"/>
      <w:u w:val="single"/>
    </w:rPr>
  </w:style>
  <w:style w:type="paragraph" w:customStyle="1" w:styleId="1">
    <w:name w:val="Абзац списка1"/>
    <w:basedOn w:val="Normal"/>
    <w:uiPriority w:val="99"/>
    <w:rsid w:val="00F5419E"/>
    <w:pPr>
      <w:spacing w:after="160" w:line="259" w:lineRule="auto"/>
      <w:ind w:left="720"/>
      <w:contextualSpacing/>
    </w:pPr>
  </w:style>
  <w:style w:type="character" w:styleId="Strong">
    <w:name w:val="Strong"/>
    <w:basedOn w:val="DefaultParagraphFont"/>
    <w:uiPriority w:val="99"/>
    <w:qFormat/>
    <w:rsid w:val="0023635F"/>
    <w:rPr>
      <w:rFonts w:cs="Times New Roman"/>
      <w:b/>
      <w:bCs/>
    </w:rPr>
  </w:style>
  <w:style w:type="paragraph" w:styleId="BodyTextIndent">
    <w:name w:val="Body Text Indent"/>
    <w:basedOn w:val="Normal"/>
    <w:link w:val="BodyTextIndentChar"/>
    <w:uiPriority w:val="99"/>
    <w:rsid w:val="004F167A"/>
    <w:pPr>
      <w:spacing w:after="120"/>
      <w:ind w:left="283"/>
    </w:pPr>
  </w:style>
  <w:style w:type="character" w:customStyle="1" w:styleId="BodyTextIndentChar">
    <w:name w:val="Body Text Indent Char"/>
    <w:basedOn w:val="DefaultParagraphFont"/>
    <w:link w:val="BodyTextIndent"/>
    <w:uiPriority w:val="99"/>
    <w:locked/>
    <w:rsid w:val="004F167A"/>
    <w:rPr>
      <w:rFonts w:cs="Times New Roman"/>
    </w:rPr>
  </w:style>
  <w:style w:type="paragraph" w:customStyle="1" w:styleId="Style2">
    <w:name w:val="Style2"/>
    <w:basedOn w:val="Normal"/>
    <w:uiPriority w:val="99"/>
    <w:rsid w:val="002339B2"/>
    <w:pPr>
      <w:widowControl w:val="0"/>
      <w:autoSpaceDE w:val="0"/>
      <w:autoSpaceDN w:val="0"/>
      <w:adjustRightInd w:val="0"/>
      <w:spacing w:after="0" w:line="209" w:lineRule="exact"/>
      <w:ind w:firstLine="322"/>
      <w:jc w:val="both"/>
    </w:pPr>
    <w:rPr>
      <w:rFonts w:ascii="Times New Roman" w:hAnsi="Times New Roman"/>
      <w:sz w:val="24"/>
      <w:szCs w:val="24"/>
      <w:lang w:eastAsia="ru-RU"/>
    </w:rPr>
  </w:style>
  <w:style w:type="character" w:customStyle="1" w:styleId="FontStyle16">
    <w:name w:val="Font Style16"/>
    <w:uiPriority w:val="99"/>
    <w:rsid w:val="002339B2"/>
    <w:rPr>
      <w:rFonts w:ascii="Times New Roman" w:hAnsi="Times New Roman"/>
      <w:spacing w:val="10"/>
      <w:sz w:val="20"/>
    </w:rPr>
  </w:style>
  <w:style w:type="paragraph" w:styleId="BalloonText">
    <w:name w:val="Balloon Text"/>
    <w:basedOn w:val="Normal"/>
    <w:link w:val="BalloonTextChar"/>
    <w:uiPriority w:val="99"/>
    <w:semiHidden/>
    <w:rsid w:val="005A7E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A7EF6"/>
    <w:rPr>
      <w:rFonts w:ascii="Tahoma" w:hAnsi="Tahoma" w:cs="Tahoma"/>
      <w:sz w:val="16"/>
      <w:szCs w:val="16"/>
    </w:rPr>
  </w:style>
  <w:style w:type="character" w:styleId="PlaceholderText">
    <w:name w:val="Placeholder Text"/>
    <w:basedOn w:val="DefaultParagraphFont"/>
    <w:uiPriority w:val="99"/>
    <w:semiHidden/>
    <w:rsid w:val="00A817D3"/>
    <w:rPr>
      <w:rFonts w:cs="Times New Roman"/>
      <w:color w:val="808080"/>
    </w:rPr>
  </w:style>
  <w:style w:type="paragraph" w:customStyle="1" w:styleId="read-also">
    <w:name w:val="read-also"/>
    <w:basedOn w:val="Normal"/>
    <w:uiPriority w:val="99"/>
    <w:rsid w:val="009D7343"/>
    <w:pPr>
      <w:spacing w:before="100" w:beforeAutospacing="1" w:after="100" w:afterAutospacing="1" w:line="240" w:lineRule="auto"/>
    </w:pPr>
    <w:rPr>
      <w:rFonts w:ascii="Times New Roman" w:hAnsi="Times New Roman"/>
      <w:sz w:val="24"/>
      <w:szCs w:val="24"/>
      <w:lang w:eastAsia="ru-RU"/>
    </w:rPr>
  </w:style>
  <w:style w:type="character" w:customStyle="1" w:styleId="tooltip2">
    <w:name w:val="tooltip2"/>
    <w:basedOn w:val="DefaultParagraphFont"/>
    <w:uiPriority w:val="99"/>
    <w:rsid w:val="00717DEC"/>
    <w:rPr>
      <w:rFonts w:cs="Times New Roman"/>
    </w:rPr>
  </w:style>
  <w:style w:type="character" w:customStyle="1" w:styleId="reference-text">
    <w:name w:val="reference-text"/>
    <w:basedOn w:val="DefaultParagraphFont"/>
    <w:uiPriority w:val="99"/>
    <w:rsid w:val="003B28B1"/>
    <w:rPr>
      <w:rFonts w:cs="Times New Roman"/>
    </w:rPr>
  </w:style>
  <w:style w:type="character" w:styleId="IntenseEmphasis">
    <w:name w:val="Intense Emphasis"/>
    <w:basedOn w:val="DefaultParagraphFont"/>
    <w:uiPriority w:val="99"/>
    <w:qFormat/>
    <w:rsid w:val="00767242"/>
    <w:rPr>
      <w:rFonts w:cs="Times New Roman"/>
      <w:b/>
      <w:bCs/>
      <w:i/>
      <w:iCs/>
      <w:color w:val="DDDDDD"/>
    </w:rPr>
  </w:style>
  <w:style w:type="paragraph" w:customStyle="1" w:styleId="msolistparagraph0">
    <w:name w:val="msolistparagraph"/>
    <w:basedOn w:val="Normal"/>
    <w:uiPriority w:val="99"/>
    <w:rsid w:val="00961CF8"/>
    <w:pPr>
      <w:ind w:left="720"/>
      <w:contextualSpacing/>
    </w:pPr>
  </w:style>
  <w:style w:type="paragraph" w:customStyle="1" w:styleId="Default">
    <w:name w:val="Default"/>
    <w:uiPriority w:val="99"/>
    <w:rsid w:val="00961CF8"/>
    <w:pPr>
      <w:autoSpaceDE w:val="0"/>
      <w:autoSpaceDN w:val="0"/>
      <w:adjustRightInd w:val="0"/>
    </w:pPr>
    <w:rPr>
      <w:rFonts w:ascii="Times New Roman" w:hAnsi="Times New Roman"/>
      <w:color w:val="000000"/>
      <w:sz w:val="24"/>
      <w:szCs w:val="24"/>
      <w:lang w:val="uk-UA" w:eastAsia="uk-UA"/>
    </w:rPr>
  </w:style>
  <w:style w:type="character" w:customStyle="1" w:styleId="apple-style-span">
    <w:name w:val="apple-style-span"/>
    <w:uiPriority w:val="99"/>
    <w:rsid w:val="00BC60B2"/>
  </w:style>
  <w:style w:type="paragraph" w:customStyle="1" w:styleId="Standard">
    <w:name w:val="Standard"/>
    <w:uiPriority w:val="99"/>
    <w:rsid w:val="00105F7C"/>
    <w:pPr>
      <w:widowControl w:val="0"/>
      <w:suppressAutoHyphens/>
      <w:autoSpaceDN w:val="0"/>
      <w:textAlignment w:val="baseline"/>
    </w:pPr>
    <w:rPr>
      <w:rFonts w:ascii="Times New Roman" w:hAnsi="Times New Roman" w:cs="Tahoma"/>
      <w:kern w:val="3"/>
      <w:sz w:val="24"/>
      <w:szCs w:val="24"/>
      <w:lang w:val="de-DE" w:eastAsia="ja-JP" w:bidi="fa-IR"/>
    </w:rPr>
  </w:style>
  <w:style w:type="paragraph" w:customStyle="1" w:styleId="TableContents">
    <w:name w:val="Table Contents"/>
    <w:basedOn w:val="Normal"/>
    <w:uiPriority w:val="99"/>
    <w:rsid w:val="008D4D82"/>
    <w:pPr>
      <w:widowControl w:val="0"/>
      <w:suppressLineNumbers/>
      <w:suppressAutoHyphens/>
      <w:autoSpaceDN w:val="0"/>
      <w:spacing w:after="0" w:line="240" w:lineRule="auto"/>
      <w:textAlignment w:val="baseline"/>
    </w:pPr>
    <w:rPr>
      <w:rFonts w:ascii="Times New Roman" w:hAnsi="Times New Roman" w:cs="Tahoma"/>
      <w:kern w:val="3"/>
      <w:sz w:val="24"/>
      <w:szCs w:val="24"/>
      <w:lang w:val="de-DE" w:eastAsia="ja-JP" w:bidi="fa-IR"/>
    </w:rPr>
  </w:style>
  <w:style w:type="character" w:styleId="FollowedHyperlink">
    <w:name w:val="FollowedHyperlink"/>
    <w:basedOn w:val="DefaultParagraphFont"/>
    <w:uiPriority w:val="99"/>
    <w:semiHidden/>
    <w:rsid w:val="00705704"/>
    <w:rPr>
      <w:rFonts w:cs="Times New Roman"/>
      <w:color w:val="919191"/>
      <w:u w:val="single"/>
    </w:rPr>
  </w:style>
  <w:style w:type="paragraph" w:styleId="NoSpacing">
    <w:name w:val="No Spacing"/>
    <w:uiPriority w:val="99"/>
    <w:qFormat/>
    <w:rsid w:val="00FA2441"/>
    <w:pPr>
      <w:ind w:firstLine="709"/>
      <w:jc w:val="both"/>
    </w:pPr>
    <w:rPr>
      <w:rFonts w:ascii="Times New Roman" w:hAnsi="Times New Roman"/>
      <w:sz w:val="28"/>
      <w:szCs w:val="28"/>
      <w:lang w:eastAsia="en-US"/>
    </w:rPr>
  </w:style>
</w:styles>
</file>

<file path=word/webSettings.xml><?xml version="1.0" encoding="utf-8"?>
<w:webSettings xmlns:r="http://schemas.openxmlformats.org/officeDocument/2006/relationships" xmlns:w="http://schemas.openxmlformats.org/wordprocessingml/2006/main">
  <w:divs>
    <w:div w:id="1729961767">
      <w:marLeft w:val="0"/>
      <w:marRight w:val="0"/>
      <w:marTop w:val="0"/>
      <w:marBottom w:val="0"/>
      <w:divBdr>
        <w:top w:val="none" w:sz="0" w:space="0" w:color="auto"/>
        <w:left w:val="none" w:sz="0" w:space="0" w:color="auto"/>
        <w:bottom w:val="none" w:sz="0" w:space="0" w:color="auto"/>
        <w:right w:val="none" w:sz="0" w:space="0" w:color="auto"/>
      </w:divBdr>
    </w:div>
    <w:div w:id="1729961770">
      <w:marLeft w:val="0"/>
      <w:marRight w:val="0"/>
      <w:marTop w:val="0"/>
      <w:marBottom w:val="0"/>
      <w:divBdr>
        <w:top w:val="none" w:sz="0" w:space="0" w:color="auto"/>
        <w:left w:val="none" w:sz="0" w:space="0" w:color="auto"/>
        <w:bottom w:val="none" w:sz="0" w:space="0" w:color="auto"/>
        <w:right w:val="none" w:sz="0" w:space="0" w:color="auto"/>
      </w:divBdr>
      <w:divsChild>
        <w:div w:id="1729961802">
          <w:marLeft w:val="-232"/>
          <w:marRight w:val="-352"/>
          <w:marTop w:val="0"/>
          <w:marBottom w:val="0"/>
          <w:divBdr>
            <w:top w:val="none" w:sz="0" w:space="0" w:color="auto"/>
            <w:left w:val="none" w:sz="0" w:space="0" w:color="auto"/>
            <w:bottom w:val="none" w:sz="0" w:space="0" w:color="auto"/>
            <w:right w:val="none" w:sz="0" w:space="0" w:color="auto"/>
          </w:divBdr>
        </w:div>
        <w:div w:id="1729961826">
          <w:marLeft w:val="-232"/>
          <w:marRight w:val="-352"/>
          <w:marTop w:val="0"/>
          <w:marBottom w:val="0"/>
          <w:divBdr>
            <w:top w:val="none" w:sz="0" w:space="0" w:color="auto"/>
            <w:left w:val="none" w:sz="0" w:space="0" w:color="auto"/>
            <w:bottom w:val="none" w:sz="0" w:space="0" w:color="auto"/>
            <w:right w:val="none" w:sz="0" w:space="0" w:color="auto"/>
          </w:divBdr>
        </w:div>
        <w:div w:id="1729961830">
          <w:marLeft w:val="-232"/>
          <w:marRight w:val="-352"/>
          <w:marTop w:val="0"/>
          <w:marBottom w:val="0"/>
          <w:divBdr>
            <w:top w:val="none" w:sz="0" w:space="0" w:color="auto"/>
            <w:left w:val="none" w:sz="0" w:space="0" w:color="auto"/>
            <w:bottom w:val="none" w:sz="0" w:space="0" w:color="auto"/>
            <w:right w:val="none" w:sz="0" w:space="0" w:color="auto"/>
          </w:divBdr>
        </w:div>
        <w:div w:id="1729961869">
          <w:marLeft w:val="-232"/>
          <w:marRight w:val="-352"/>
          <w:marTop w:val="0"/>
          <w:marBottom w:val="0"/>
          <w:divBdr>
            <w:top w:val="none" w:sz="0" w:space="0" w:color="auto"/>
            <w:left w:val="none" w:sz="0" w:space="0" w:color="auto"/>
            <w:bottom w:val="none" w:sz="0" w:space="0" w:color="auto"/>
            <w:right w:val="none" w:sz="0" w:space="0" w:color="auto"/>
          </w:divBdr>
        </w:div>
      </w:divsChild>
    </w:div>
    <w:div w:id="1729961771">
      <w:marLeft w:val="0"/>
      <w:marRight w:val="0"/>
      <w:marTop w:val="0"/>
      <w:marBottom w:val="0"/>
      <w:divBdr>
        <w:top w:val="none" w:sz="0" w:space="0" w:color="auto"/>
        <w:left w:val="none" w:sz="0" w:space="0" w:color="auto"/>
        <w:bottom w:val="none" w:sz="0" w:space="0" w:color="auto"/>
        <w:right w:val="none" w:sz="0" w:space="0" w:color="auto"/>
      </w:divBdr>
      <w:divsChild>
        <w:div w:id="1729961827">
          <w:marLeft w:val="-232"/>
          <w:marRight w:val="-352"/>
          <w:marTop w:val="0"/>
          <w:marBottom w:val="0"/>
          <w:divBdr>
            <w:top w:val="none" w:sz="0" w:space="0" w:color="auto"/>
            <w:left w:val="none" w:sz="0" w:space="0" w:color="auto"/>
            <w:bottom w:val="none" w:sz="0" w:space="0" w:color="auto"/>
            <w:right w:val="none" w:sz="0" w:space="0" w:color="auto"/>
          </w:divBdr>
        </w:div>
        <w:div w:id="1729961868">
          <w:marLeft w:val="-232"/>
          <w:marRight w:val="-352"/>
          <w:marTop w:val="0"/>
          <w:marBottom w:val="0"/>
          <w:divBdr>
            <w:top w:val="none" w:sz="0" w:space="0" w:color="auto"/>
            <w:left w:val="none" w:sz="0" w:space="0" w:color="auto"/>
            <w:bottom w:val="none" w:sz="0" w:space="0" w:color="auto"/>
            <w:right w:val="none" w:sz="0" w:space="0" w:color="auto"/>
          </w:divBdr>
        </w:div>
      </w:divsChild>
    </w:div>
    <w:div w:id="1729961773">
      <w:marLeft w:val="0"/>
      <w:marRight w:val="0"/>
      <w:marTop w:val="0"/>
      <w:marBottom w:val="0"/>
      <w:divBdr>
        <w:top w:val="none" w:sz="0" w:space="0" w:color="auto"/>
        <w:left w:val="none" w:sz="0" w:space="0" w:color="auto"/>
        <w:bottom w:val="none" w:sz="0" w:space="0" w:color="auto"/>
        <w:right w:val="none" w:sz="0" w:space="0" w:color="auto"/>
      </w:divBdr>
    </w:div>
    <w:div w:id="1729961774">
      <w:marLeft w:val="0"/>
      <w:marRight w:val="0"/>
      <w:marTop w:val="0"/>
      <w:marBottom w:val="0"/>
      <w:divBdr>
        <w:top w:val="none" w:sz="0" w:space="0" w:color="auto"/>
        <w:left w:val="none" w:sz="0" w:space="0" w:color="auto"/>
        <w:bottom w:val="none" w:sz="0" w:space="0" w:color="auto"/>
        <w:right w:val="none" w:sz="0" w:space="0" w:color="auto"/>
      </w:divBdr>
    </w:div>
    <w:div w:id="1729961778">
      <w:marLeft w:val="0"/>
      <w:marRight w:val="0"/>
      <w:marTop w:val="0"/>
      <w:marBottom w:val="0"/>
      <w:divBdr>
        <w:top w:val="none" w:sz="0" w:space="0" w:color="auto"/>
        <w:left w:val="none" w:sz="0" w:space="0" w:color="auto"/>
        <w:bottom w:val="none" w:sz="0" w:space="0" w:color="auto"/>
        <w:right w:val="none" w:sz="0" w:space="0" w:color="auto"/>
      </w:divBdr>
    </w:div>
    <w:div w:id="1729961779">
      <w:marLeft w:val="0"/>
      <w:marRight w:val="0"/>
      <w:marTop w:val="0"/>
      <w:marBottom w:val="0"/>
      <w:divBdr>
        <w:top w:val="none" w:sz="0" w:space="0" w:color="auto"/>
        <w:left w:val="none" w:sz="0" w:space="0" w:color="auto"/>
        <w:bottom w:val="none" w:sz="0" w:space="0" w:color="auto"/>
        <w:right w:val="none" w:sz="0" w:space="0" w:color="auto"/>
      </w:divBdr>
      <w:divsChild>
        <w:div w:id="1729961798">
          <w:marLeft w:val="-232"/>
          <w:marRight w:val="-352"/>
          <w:marTop w:val="0"/>
          <w:marBottom w:val="0"/>
          <w:divBdr>
            <w:top w:val="none" w:sz="0" w:space="0" w:color="auto"/>
            <w:left w:val="none" w:sz="0" w:space="0" w:color="auto"/>
            <w:bottom w:val="none" w:sz="0" w:space="0" w:color="auto"/>
            <w:right w:val="none" w:sz="0" w:space="0" w:color="auto"/>
          </w:divBdr>
        </w:div>
        <w:div w:id="1729961815">
          <w:marLeft w:val="-232"/>
          <w:marRight w:val="-352"/>
          <w:marTop w:val="0"/>
          <w:marBottom w:val="0"/>
          <w:divBdr>
            <w:top w:val="none" w:sz="0" w:space="0" w:color="auto"/>
            <w:left w:val="none" w:sz="0" w:space="0" w:color="auto"/>
            <w:bottom w:val="none" w:sz="0" w:space="0" w:color="auto"/>
            <w:right w:val="none" w:sz="0" w:space="0" w:color="auto"/>
          </w:divBdr>
        </w:div>
        <w:div w:id="1729961847">
          <w:marLeft w:val="-232"/>
          <w:marRight w:val="-352"/>
          <w:marTop w:val="0"/>
          <w:marBottom w:val="0"/>
          <w:divBdr>
            <w:top w:val="none" w:sz="0" w:space="0" w:color="auto"/>
            <w:left w:val="none" w:sz="0" w:space="0" w:color="auto"/>
            <w:bottom w:val="none" w:sz="0" w:space="0" w:color="auto"/>
            <w:right w:val="none" w:sz="0" w:space="0" w:color="auto"/>
          </w:divBdr>
        </w:div>
        <w:div w:id="1729961854">
          <w:marLeft w:val="-232"/>
          <w:marRight w:val="-352"/>
          <w:marTop w:val="0"/>
          <w:marBottom w:val="0"/>
          <w:divBdr>
            <w:top w:val="none" w:sz="0" w:space="0" w:color="auto"/>
            <w:left w:val="none" w:sz="0" w:space="0" w:color="auto"/>
            <w:bottom w:val="none" w:sz="0" w:space="0" w:color="auto"/>
            <w:right w:val="none" w:sz="0" w:space="0" w:color="auto"/>
          </w:divBdr>
        </w:div>
        <w:div w:id="1729961862">
          <w:marLeft w:val="-232"/>
          <w:marRight w:val="-352"/>
          <w:marTop w:val="0"/>
          <w:marBottom w:val="0"/>
          <w:divBdr>
            <w:top w:val="none" w:sz="0" w:space="0" w:color="auto"/>
            <w:left w:val="none" w:sz="0" w:space="0" w:color="auto"/>
            <w:bottom w:val="none" w:sz="0" w:space="0" w:color="auto"/>
            <w:right w:val="none" w:sz="0" w:space="0" w:color="auto"/>
          </w:divBdr>
        </w:div>
      </w:divsChild>
    </w:div>
    <w:div w:id="1729961782">
      <w:marLeft w:val="0"/>
      <w:marRight w:val="0"/>
      <w:marTop w:val="0"/>
      <w:marBottom w:val="0"/>
      <w:divBdr>
        <w:top w:val="none" w:sz="0" w:space="0" w:color="auto"/>
        <w:left w:val="none" w:sz="0" w:space="0" w:color="auto"/>
        <w:bottom w:val="none" w:sz="0" w:space="0" w:color="auto"/>
        <w:right w:val="none" w:sz="0" w:space="0" w:color="auto"/>
      </w:divBdr>
    </w:div>
    <w:div w:id="1729961789">
      <w:marLeft w:val="0"/>
      <w:marRight w:val="0"/>
      <w:marTop w:val="0"/>
      <w:marBottom w:val="0"/>
      <w:divBdr>
        <w:top w:val="none" w:sz="0" w:space="0" w:color="auto"/>
        <w:left w:val="none" w:sz="0" w:space="0" w:color="auto"/>
        <w:bottom w:val="none" w:sz="0" w:space="0" w:color="auto"/>
        <w:right w:val="none" w:sz="0" w:space="0" w:color="auto"/>
      </w:divBdr>
      <w:divsChild>
        <w:div w:id="1729961783">
          <w:marLeft w:val="-335"/>
          <w:marRight w:val="-335"/>
          <w:marTop w:val="0"/>
          <w:marBottom w:val="335"/>
          <w:divBdr>
            <w:top w:val="none" w:sz="0" w:space="0" w:color="auto"/>
            <w:left w:val="none" w:sz="0" w:space="0" w:color="auto"/>
            <w:bottom w:val="none" w:sz="0" w:space="0" w:color="auto"/>
            <w:right w:val="none" w:sz="0" w:space="0" w:color="auto"/>
          </w:divBdr>
        </w:div>
        <w:div w:id="1729961875">
          <w:marLeft w:val="0"/>
          <w:marRight w:val="670"/>
          <w:marTop w:val="0"/>
          <w:marBottom w:val="0"/>
          <w:divBdr>
            <w:top w:val="none" w:sz="0" w:space="0" w:color="auto"/>
            <w:left w:val="none" w:sz="0" w:space="0" w:color="auto"/>
            <w:bottom w:val="none" w:sz="0" w:space="0" w:color="auto"/>
            <w:right w:val="none" w:sz="0" w:space="0" w:color="auto"/>
          </w:divBdr>
        </w:div>
      </w:divsChild>
    </w:div>
    <w:div w:id="1729961791">
      <w:marLeft w:val="0"/>
      <w:marRight w:val="0"/>
      <w:marTop w:val="0"/>
      <w:marBottom w:val="0"/>
      <w:divBdr>
        <w:top w:val="none" w:sz="0" w:space="0" w:color="auto"/>
        <w:left w:val="none" w:sz="0" w:space="0" w:color="auto"/>
        <w:bottom w:val="none" w:sz="0" w:space="0" w:color="auto"/>
        <w:right w:val="none" w:sz="0" w:space="0" w:color="auto"/>
      </w:divBdr>
    </w:div>
    <w:div w:id="1729961796">
      <w:marLeft w:val="0"/>
      <w:marRight w:val="0"/>
      <w:marTop w:val="0"/>
      <w:marBottom w:val="0"/>
      <w:divBdr>
        <w:top w:val="none" w:sz="0" w:space="0" w:color="auto"/>
        <w:left w:val="none" w:sz="0" w:space="0" w:color="auto"/>
        <w:bottom w:val="none" w:sz="0" w:space="0" w:color="auto"/>
        <w:right w:val="none" w:sz="0" w:space="0" w:color="auto"/>
      </w:divBdr>
    </w:div>
    <w:div w:id="1729961803">
      <w:marLeft w:val="0"/>
      <w:marRight w:val="0"/>
      <w:marTop w:val="0"/>
      <w:marBottom w:val="0"/>
      <w:divBdr>
        <w:top w:val="none" w:sz="0" w:space="0" w:color="auto"/>
        <w:left w:val="none" w:sz="0" w:space="0" w:color="auto"/>
        <w:bottom w:val="none" w:sz="0" w:space="0" w:color="auto"/>
        <w:right w:val="none" w:sz="0" w:space="0" w:color="auto"/>
      </w:divBdr>
    </w:div>
    <w:div w:id="1729961805">
      <w:marLeft w:val="0"/>
      <w:marRight w:val="0"/>
      <w:marTop w:val="0"/>
      <w:marBottom w:val="0"/>
      <w:divBdr>
        <w:top w:val="none" w:sz="0" w:space="0" w:color="auto"/>
        <w:left w:val="none" w:sz="0" w:space="0" w:color="auto"/>
        <w:bottom w:val="none" w:sz="0" w:space="0" w:color="auto"/>
        <w:right w:val="none" w:sz="0" w:space="0" w:color="auto"/>
      </w:divBdr>
      <w:divsChild>
        <w:div w:id="1729961786">
          <w:marLeft w:val="-232"/>
          <w:marRight w:val="-352"/>
          <w:marTop w:val="0"/>
          <w:marBottom w:val="0"/>
          <w:divBdr>
            <w:top w:val="none" w:sz="0" w:space="0" w:color="auto"/>
            <w:left w:val="none" w:sz="0" w:space="0" w:color="auto"/>
            <w:bottom w:val="none" w:sz="0" w:space="0" w:color="auto"/>
            <w:right w:val="none" w:sz="0" w:space="0" w:color="auto"/>
          </w:divBdr>
        </w:div>
        <w:div w:id="1729961788">
          <w:marLeft w:val="-232"/>
          <w:marRight w:val="-352"/>
          <w:marTop w:val="0"/>
          <w:marBottom w:val="0"/>
          <w:divBdr>
            <w:top w:val="none" w:sz="0" w:space="0" w:color="auto"/>
            <w:left w:val="none" w:sz="0" w:space="0" w:color="auto"/>
            <w:bottom w:val="none" w:sz="0" w:space="0" w:color="auto"/>
            <w:right w:val="none" w:sz="0" w:space="0" w:color="auto"/>
          </w:divBdr>
        </w:div>
        <w:div w:id="1729961794">
          <w:marLeft w:val="-232"/>
          <w:marRight w:val="-352"/>
          <w:marTop w:val="0"/>
          <w:marBottom w:val="0"/>
          <w:divBdr>
            <w:top w:val="none" w:sz="0" w:space="0" w:color="auto"/>
            <w:left w:val="none" w:sz="0" w:space="0" w:color="auto"/>
            <w:bottom w:val="none" w:sz="0" w:space="0" w:color="auto"/>
            <w:right w:val="none" w:sz="0" w:space="0" w:color="auto"/>
          </w:divBdr>
        </w:div>
        <w:div w:id="1729961795">
          <w:marLeft w:val="-232"/>
          <w:marRight w:val="-352"/>
          <w:marTop w:val="0"/>
          <w:marBottom w:val="0"/>
          <w:divBdr>
            <w:top w:val="none" w:sz="0" w:space="0" w:color="auto"/>
            <w:left w:val="none" w:sz="0" w:space="0" w:color="auto"/>
            <w:bottom w:val="none" w:sz="0" w:space="0" w:color="auto"/>
            <w:right w:val="none" w:sz="0" w:space="0" w:color="auto"/>
          </w:divBdr>
        </w:div>
        <w:div w:id="1729961806">
          <w:marLeft w:val="-232"/>
          <w:marRight w:val="-352"/>
          <w:marTop w:val="0"/>
          <w:marBottom w:val="0"/>
          <w:divBdr>
            <w:top w:val="none" w:sz="0" w:space="0" w:color="auto"/>
            <w:left w:val="none" w:sz="0" w:space="0" w:color="auto"/>
            <w:bottom w:val="none" w:sz="0" w:space="0" w:color="auto"/>
            <w:right w:val="none" w:sz="0" w:space="0" w:color="auto"/>
          </w:divBdr>
        </w:div>
        <w:div w:id="1729961810">
          <w:marLeft w:val="-232"/>
          <w:marRight w:val="-352"/>
          <w:marTop w:val="0"/>
          <w:marBottom w:val="0"/>
          <w:divBdr>
            <w:top w:val="none" w:sz="0" w:space="0" w:color="auto"/>
            <w:left w:val="none" w:sz="0" w:space="0" w:color="auto"/>
            <w:bottom w:val="none" w:sz="0" w:space="0" w:color="auto"/>
            <w:right w:val="none" w:sz="0" w:space="0" w:color="auto"/>
          </w:divBdr>
        </w:div>
        <w:div w:id="1729961822">
          <w:marLeft w:val="-232"/>
          <w:marRight w:val="-352"/>
          <w:marTop w:val="0"/>
          <w:marBottom w:val="0"/>
          <w:divBdr>
            <w:top w:val="none" w:sz="0" w:space="0" w:color="auto"/>
            <w:left w:val="none" w:sz="0" w:space="0" w:color="auto"/>
            <w:bottom w:val="none" w:sz="0" w:space="0" w:color="auto"/>
            <w:right w:val="none" w:sz="0" w:space="0" w:color="auto"/>
          </w:divBdr>
        </w:div>
        <w:div w:id="1729961828">
          <w:marLeft w:val="-232"/>
          <w:marRight w:val="-352"/>
          <w:marTop w:val="0"/>
          <w:marBottom w:val="0"/>
          <w:divBdr>
            <w:top w:val="none" w:sz="0" w:space="0" w:color="auto"/>
            <w:left w:val="none" w:sz="0" w:space="0" w:color="auto"/>
            <w:bottom w:val="none" w:sz="0" w:space="0" w:color="auto"/>
            <w:right w:val="none" w:sz="0" w:space="0" w:color="auto"/>
          </w:divBdr>
        </w:div>
        <w:div w:id="1729961873">
          <w:marLeft w:val="-232"/>
          <w:marRight w:val="-352"/>
          <w:marTop w:val="0"/>
          <w:marBottom w:val="0"/>
          <w:divBdr>
            <w:top w:val="none" w:sz="0" w:space="0" w:color="auto"/>
            <w:left w:val="none" w:sz="0" w:space="0" w:color="auto"/>
            <w:bottom w:val="none" w:sz="0" w:space="0" w:color="auto"/>
            <w:right w:val="none" w:sz="0" w:space="0" w:color="auto"/>
          </w:divBdr>
        </w:div>
        <w:div w:id="1729961878">
          <w:marLeft w:val="-232"/>
          <w:marRight w:val="-352"/>
          <w:marTop w:val="0"/>
          <w:marBottom w:val="0"/>
          <w:divBdr>
            <w:top w:val="none" w:sz="0" w:space="0" w:color="auto"/>
            <w:left w:val="none" w:sz="0" w:space="0" w:color="auto"/>
            <w:bottom w:val="none" w:sz="0" w:space="0" w:color="auto"/>
            <w:right w:val="none" w:sz="0" w:space="0" w:color="auto"/>
          </w:divBdr>
        </w:div>
        <w:div w:id="1729961891">
          <w:marLeft w:val="-232"/>
          <w:marRight w:val="-352"/>
          <w:marTop w:val="0"/>
          <w:marBottom w:val="0"/>
          <w:divBdr>
            <w:top w:val="none" w:sz="0" w:space="0" w:color="auto"/>
            <w:left w:val="none" w:sz="0" w:space="0" w:color="auto"/>
            <w:bottom w:val="none" w:sz="0" w:space="0" w:color="auto"/>
            <w:right w:val="none" w:sz="0" w:space="0" w:color="auto"/>
          </w:divBdr>
        </w:div>
        <w:div w:id="1729961893">
          <w:marLeft w:val="-232"/>
          <w:marRight w:val="-352"/>
          <w:marTop w:val="0"/>
          <w:marBottom w:val="0"/>
          <w:divBdr>
            <w:top w:val="none" w:sz="0" w:space="0" w:color="auto"/>
            <w:left w:val="none" w:sz="0" w:space="0" w:color="auto"/>
            <w:bottom w:val="none" w:sz="0" w:space="0" w:color="auto"/>
            <w:right w:val="none" w:sz="0" w:space="0" w:color="auto"/>
          </w:divBdr>
        </w:div>
        <w:div w:id="1729961897">
          <w:marLeft w:val="-232"/>
          <w:marRight w:val="-352"/>
          <w:marTop w:val="0"/>
          <w:marBottom w:val="0"/>
          <w:divBdr>
            <w:top w:val="none" w:sz="0" w:space="0" w:color="auto"/>
            <w:left w:val="none" w:sz="0" w:space="0" w:color="auto"/>
            <w:bottom w:val="none" w:sz="0" w:space="0" w:color="auto"/>
            <w:right w:val="none" w:sz="0" w:space="0" w:color="auto"/>
          </w:divBdr>
        </w:div>
      </w:divsChild>
    </w:div>
    <w:div w:id="1729961807">
      <w:marLeft w:val="0"/>
      <w:marRight w:val="0"/>
      <w:marTop w:val="0"/>
      <w:marBottom w:val="0"/>
      <w:divBdr>
        <w:top w:val="none" w:sz="0" w:space="0" w:color="auto"/>
        <w:left w:val="none" w:sz="0" w:space="0" w:color="auto"/>
        <w:bottom w:val="none" w:sz="0" w:space="0" w:color="auto"/>
        <w:right w:val="none" w:sz="0" w:space="0" w:color="auto"/>
      </w:divBdr>
    </w:div>
    <w:div w:id="1729961808">
      <w:marLeft w:val="0"/>
      <w:marRight w:val="0"/>
      <w:marTop w:val="0"/>
      <w:marBottom w:val="0"/>
      <w:divBdr>
        <w:top w:val="none" w:sz="0" w:space="0" w:color="auto"/>
        <w:left w:val="none" w:sz="0" w:space="0" w:color="auto"/>
        <w:bottom w:val="none" w:sz="0" w:space="0" w:color="auto"/>
        <w:right w:val="none" w:sz="0" w:space="0" w:color="auto"/>
      </w:divBdr>
    </w:div>
    <w:div w:id="1729961812">
      <w:marLeft w:val="0"/>
      <w:marRight w:val="0"/>
      <w:marTop w:val="0"/>
      <w:marBottom w:val="0"/>
      <w:divBdr>
        <w:top w:val="none" w:sz="0" w:space="0" w:color="auto"/>
        <w:left w:val="none" w:sz="0" w:space="0" w:color="auto"/>
        <w:bottom w:val="none" w:sz="0" w:space="0" w:color="auto"/>
        <w:right w:val="none" w:sz="0" w:space="0" w:color="auto"/>
      </w:divBdr>
    </w:div>
    <w:div w:id="1729961813">
      <w:marLeft w:val="0"/>
      <w:marRight w:val="0"/>
      <w:marTop w:val="0"/>
      <w:marBottom w:val="0"/>
      <w:divBdr>
        <w:top w:val="none" w:sz="0" w:space="0" w:color="auto"/>
        <w:left w:val="none" w:sz="0" w:space="0" w:color="auto"/>
        <w:bottom w:val="none" w:sz="0" w:space="0" w:color="auto"/>
        <w:right w:val="none" w:sz="0" w:space="0" w:color="auto"/>
      </w:divBdr>
    </w:div>
    <w:div w:id="1729961814">
      <w:marLeft w:val="0"/>
      <w:marRight w:val="0"/>
      <w:marTop w:val="0"/>
      <w:marBottom w:val="0"/>
      <w:divBdr>
        <w:top w:val="none" w:sz="0" w:space="0" w:color="auto"/>
        <w:left w:val="none" w:sz="0" w:space="0" w:color="auto"/>
        <w:bottom w:val="none" w:sz="0" w:space="0" w:color="auto"/>
        <w:right w:val="none" w:sz="0" w:space="0" w:color="auto"/>
      </w:divBdr>
    </w:div>
    <w:div w:id="1729961816">
      <w:marLeft w:val="0"/>
      <w:marRight w:val="0"/>
      <w:marTop w:val="0"/>
      <w:marBottom w:val="0"/>
      <w:divBdr>
        <w:top w:val="none" w:sz="0" w:space="0" w:color="auto"/>
        <w:left w:val="none" w:sz="0" w:space="0" w:color="auto"/>
        <w:bottom w:val="none" w:sz="0" w:space="0" w:color="auto"/>
        <w:right w:val="none" w:sz="0" w:space="0" w:color="auto"/>
      </w:divBdr>
      <w:divsChild>
        <w:div w:id="1729961769">
          <w:marLeft w:val="0"/>
          <w:marRight w:val="0"/>
          <w:marTop w:val="0"/>
          <w:marBottom w:val="0"/>
          <w:divBdr>
            <w:top w:val="none" w:sz="0" w:space="0" w:color="auto"/>
            <w:left w:val="none" w:sz="0" w:space="0" w:color="auto"/>
            <w:bottom w:val="none" w:sz="0" w:space="0" w:color="auto"/>
            <w:right w:val="none" w:sz="0" w:space="0" w:color="auto"/>
          </w:divBdr>
        </w:div>
        <w:div w:id="1729961841">
          <w:marLeft w:val="0"/>
          <w:marRight w:val="0"/>
          <w:marTop w:val="0"/>
          <w:marBottom w:val="0"/>
          <w:divBdr>
            <w:top w:val="none" w:sz="0" w:space="0" w:color="auto"/>
            <w:left w:val="none" w:sz="0" w:space="0" w:color="auto"/>
            <w:bottom w:val="none" w:sz="0" w:space="0" w:color="auto"/>
            <w:right w:val="none" w:sz="0" w:space="0" w:color="auto"/>
          </w:divBdr>
        </w:div>
        <w:div w:id="1729961879">
          <w:marLeft w:val="0"/>
          <w:marRight w:val="0"/>
          <w:marTop w:val="0"/>
          <w:marBottom w:val="0"/>
          <w:divBdr>
            <w:top w:val="none" w:sz="0" w:space="0" w:color="auto"/>
            <w:left w:val="none" w:sz="0" w:space="0" w:color="auto"/>
            <w:bottom w:val="none" w:sz="0" w:space="0" w:color="auto"/>
            <w:right w:val="none" w:sz="0" w:space="0" w:color="auto"/>
          </w:divBdr>
        </w:div>
      </w:divsChild>
    </w:div>
    <w:div w:id="1729961817">
      <w:marLeft w:val="0"/>
      <w:marRight w:val="0"/>
      <w:marTop w:val="0"/>
      <w:marBottom w:val="0"/>
      <w:divBdr>
        <w:top w:val="none" w:sz="0" w:space="0" w:color="auto"/>
        <w:left w:val="none" w:sz="0" w:space="0" w:color="auto"/>
        <w:bottom w:val="none" w:sz="0" w:space="0" w:color="auto"/>
        <w:right w:val="none" w:sz="0" w:space="0" w:color="auto"/>
      </w:divBdr>
    </w:div>
    <w:div w:id="1729961820">
      <w:marLeft w:val="0"/>
      <w:marRight w:val="0"/>
      <w:marTop w:val="0"/>
      <w:marBottom w:val="0"/>
      <w:divBdr>
        <w:top w:val="none" w:sz="0" w:space="0" w:color="auto"/>
        <w:left w:val="none" w:sz="0" w:space="0" w:color="auto"/>
        <w:bottom w:val="none" w:sz="0" w:space="0" w:color="auto"/>
        <w:right w:val="none" w:sz="0" w:space="0" w:color="auto"/>
      </w:divBdr>
    </w:div>
    <w:div w:id="1729961824">
      <w:marLeft w:val="0"/>
      <w:marRight w:val="0"/>
      <w:marTop w:val="0"/>
      <w:marBottom w:val="0"/>
      <w:divBdr>
        <w:top w:val="none" w:sz="0" w:space="0" w:color="auto"/>
        <w:left w:val="none" w:sz="0" w:space="0" w:color="auto"/>
        <w:bottom w:val="none" w:sz="0" w:space="0" w:color="auto"/>
        <w:right w:val="none" w:sz="0" w:space="0" w:color="auto"/>
      </w:divBdr>
    </w:div>
    <w:div w:id="1729961825">
      <w:marLeft w:val="0"/>
      <w:marRight w:val="0"/>
      <w:marTop w:val="0"/>
      <w:marBottom w:val="0"/>
      <w:divBdr>
        <w:top w:val="none" w:sz="0" w:space="0" w:color="auto"/>
        <w:left w:val="none" w:sz="0" w:space="0" w:color="auto"/>
        <w:bottom w:val="none" w:sz="0" w:space="0" w:color="auto"/>
        <w:right w:val="none" w:sz="0" w:space="0" w:color="auto"/>
      </w:divBdr>
    </w:div>
    <w:div w:id="1729961829">
      <w:marLeft w:val="0"/>
      <w:marRight w:val="0"/>
      <w:marTop w:val="0"/>
      <w:marBottom w:val="0"/>
      <w:divBdr>
        <w:top w:val="none" w:sz="0" w:space="0" w:color="auto"/>
        <w:left w:val="none" w:sz="0" w:space="0" w:color="auto"/>
        <w:bottom w:val="none" w:sz="0" w:space="0" w:color="auto"/>
        <w:right w:val="none" w:sz="0" w:space="0" w:color="auto"/>
      </w:divBdr>
    </w:div>
    <w:div w:id="1729961831">
      <w:marLeft w:val="0"/>
      <w:marRight w:val="0"/>
      <w:marTop w:val="0"/>
      <w:marBottom w:val="0"/>
      <w:divBdr>
        <w:top w:val="none" w:sz="0" w:space="0" w:color="auto"/>
        <w:left w:val="none" w:sz="0" w:space="0" w:color="auto"/>
        <w:bottom w:val="none" w:sz="0" w:space="0" w:color="auto"/>
        <w:right w:val="none" w:sz="0" w:space="0" w:color="auto"/>
      </w:divBdr>
      <w:divsChild>
        <w:div w:id="1729961784">
          <w:marLeft w:val="0"/>
          <w:marRight w:val="0"/>
          <w:marTop w:val="0"/>
          <w:marBottom w:val="0"/>
          <w:divBdr>
            <w:top w:val="none" w:sz="0" w:space="0" w:color="auto"/>
            <w:left w:val="none" w:sz="0" w:space="0" w:color="auto"/>
            <w:bottom w:val="none" w:sz="0" w:space="0" w:color="auto"/>
            <w:right w:val="none" w:sz="0" w:space="0" w:color="auto"/>
          </w:divBdr>
        </w:div>
        <w:div w:id="1729961823">
          <w:marLeft w:val="0"/>
          <w:marRight w:val="0"/>
          <w:marTop w:val="0"/>
          <w:marBottom w:val="0"/>
          <w:divBdr>
            <w:top w:val="none" w:sz="0" w:space="0" w:color="auto"/>
            <w:left w:val="none" w:sz="0" w:space="0" w:color="auto"/>
            <w:bottom w:val="none" w:sz="0" w:space="0" w:color="auto"/>
            <w:right w:val="none" w:sz="0" w:space="0" w:color="auto"/>
          </w:divBdr>
        </w:div>
        <w:div w:id="1729961892">
          <w:marLeft w:val="0"/>
          <w:marRight w:val="0"/>
          <w:marTop w:val="0"/>
          <w:marBottom w:val="0"/>
          <w:divBdr>
            <w:top w:val="none" w:sz="0" w:space="0" w:color="auto"/>
            <w:left w:val="none" w:sz="0" w:space="0" w:color="auto"/>
            <w:bottom w:val="none" w:sz="0" w:space="0" w:color="auto"/>
            <w:right w:val="none" w:sz="0" w:space="0" w:color="auto"/>
          </w:divBdr>
        </w:div>
      </w:divsChild>
    </w:div>
    <w:div w:id="1729961834">
      <w:marLeft w:val="0"/>
      <w:marRight w:val="0"/>
      <w:marTop w:val="0"/>
      <w:marBottom w:val="0"/>
      <w:divBdr>
        <w:top w:val="none" w:sz="0" w:space="0" w:color="auto"/>
        <w:left w:val="none" w:sz="0" w:space="0" w:color="auto"/>
        <w:bottom w:val="none" w:sz="0" w:space="0" w:color="auto"/>
        <w:right w:val="none" w:sz="0" w:space="0" w:color="auto"/>
      </w:divBdr>
    </w:div>
    <w:div w:id="1729961839">
      <w:marLeft w:val="0"/>
      <w:marRight w:val="0"/>
      <w:marTop w:val="0"/>
      <w:marBottom w:val="0"/>
      <w:divBdr>
        <w:top w:val="none" w:sz="0" w:space="0" w:color="auto"/>
        <w:left w:val="none" w:sz="0" w:space="0" w:color="auto"/>
        <w:bottom w:val="none" w:sz="0" w:space="0" w:color="auto"/>
        <w:right w:val="none" w:sz="0" w:space="0" w:color="auto"/>
      </w:divBdr>
    </w:div>
    <w:div w:id="1729961840">
      <w:marLeft w:val="0"/>
      <w:marRight w:val="0"/>
      <w:marTop w:val="0"/>
      <w:marBottom w:val="0"/>
      <w:divBdr>
        <w:top w:val="none" w:sz="0" w:space="0" w:color="auto"/>
        <w:left w:val="none" w:sz="0" w:space="0" w:color="auto"/>
        <w:bottom w:val="none" w:sz="0" w:space="0" w:color="auto"/>
        <w:right w:val="none" w:sz="0" w:space="0" w:color="auto"/>
      </w:divBdr>
      <w:divsChild>
        <w:div w:id="1729961848">
          <w:marLeft w:val="-232"/>
          <w:marRight w:val="-352"/>
          <w:marTop w:val="0"/>
          <w:marBottom w:val="0"/>
          <w:divBdr>
            <w:top w:val="none" w:sz="0" w:space="0" w:color="auto"/>
            <w:left w:val="none" w:sz="0" w:space="0" w:color="auto"/>
            <w:bottom w:val="none" w:sz="0" w:space="0" w:color="auto"/>
            <w:right w:val="none" w:sz="0" w:space="0" w:color="auto"/>
          </w:divBdr>
        </w:div>
        <w:div w:id="1729961853">
          <w:marLeft w:val="-232"/>
          <w:marRight w:val="-352"/>
          <w:marTop w:val="0"/>
          <w:marBottom w:val="0"/>
          <w:divBdr>
            <w:top w:val="none" w:sz="0" w:space="0" w:color="auto"/>
            <w:left w:val="none" w:sz="0" w:space="0" w:color="auto"/>
            <w:bottom w:val="none" w:sz="0" w:space="0" w:color="auto"/>
            <w:right w:val="none" w:sz="0" w:space="0" w:color="auto"/>
          </w:divBdr>
        </w:div>
        <w:div w:id="1729961876">
          <w:marLeft w:val="-232"/>
          <w:marRight w:val="-352"/>
          <w:marTop w:val="0"/>
          <w:marBottom w:val="0"/>
          <w:divBdr>
            <w:top w:val="none" w:sz="0" w:space="0" w:color="auto"/>
            <w:left w:val="none" w:sz="0" w:space="0" w:color="auto"/>
            <w:bottom w:val="none" w:sz="0" w:space="0" w:color="auto"/>
            <w:right w:val="none" w:sz="0" w:space="0" w:color="auto"/>
          </w:divBdr>
        </w:div>
        <w:div w:id="1729961882">
          <w:marLeft w:val="-232"/>
          <w:marRight w:val="-352"/>
          <w:marTop w:val="0"/>
          <w:marBottom w:val="0"/>
          <w:divBdr>
            <w:top w:val="none" w:sz="0" w:space="0" w:color="auto"/>
            <w:left w:val="none" w:sz="0" w:space="0" w:color="auto"/>
            <w:bottom w:val="none" w:sz="0" w:space="0" w:color="auto"/>
            <w:right w:val="none" w:sz="0" w:space="0" w:color="auto"/>
          </w:divBdr>
        </w:div>
        <w:div w:id="1729961902">
          <w:marLeft w:val="-232"/>
          <w:marRight w:val="-352"/>
          <w:marTop w:val="0"/>
          <w:marBottom w:val="0"/>
          <w:divBdr>
            <w:top w:val="none" w:sz="0" w:space="0" w:color="auto"/>
            <w:left w:val="none" w:sz="0" w:space="0" w:color="auto"/>
            <w:bottom w:val="none" w:sz="0" w:space="0" w:color="auto"/>
            <w:right w:val="none" w:sz="0" w:space="0" w:color="auto"/>
          </w:divBdr>
        </w:div>
        <w:div w:id="1729961906">
          <w:marLeft w:val="-232"/>
          <w:marRight w:val="-352"/>
          <w:marTop w:val="0"/>
          <w:marBottom w:val="0"/>
          <w:divBdr>
            <w:top w:val="none" w:sz="0" w:space="0" w:color="auto"/>
            <w:left w:val="none" w:sz="0" w:space="0" w:color="auto"/>
            <w:bottom w:val="none" w:sz="0" w:space="0" w:color="auto"/>
            <w:right w:val="none" w:sz="0" w:space="0" w:color="auto"/>
          </w:divBdr>
        </w:div>
      </w:divsChild>
    </w:div>
    <w:div w:id="1729961842">
      <w:marLeft w:val="0"/>
      <w:marRight w:val="0"/>
      <w:marTop w:val="0"/>
      <w:marBottom w:val="0"/>
      <w:divBdr>
        <w:top w:val="none" w:sz="0" w:space="0" w:color="auto"/>
        <w:left w:val="none" w:sz="0" w:space="0" w:color="auto"/>
        <w:bottom w:val="none" w:sz="0" w:space="0" w:color="auto"/>
        <w:right w:val="none" w:sz="0" w:space="0" w:color="auto"/>
      </w:divBdr>
    </w:div>
    <w:div w:id="1729961846">
      <w:marLeft w:val="0"/>
      <w:marRight w:val="0"/>
      <w:marTop w:val="0"/>
      <w:marBottom w:val="0"/>
      <w:divBdr>
        <w:top w:val="none" w:sz="0" w:space="0" w:color="auto"/>
        <w:left w:val="none" w:sz="0" w:space="0" w:color="auto"/>
        <w:bottom w:val="none" w:sz="0" w:space="0" w:color="auto"/>
        <w:right w:val="none" w:sz="0" w:space="0" w:color="auto"/>
      </w:divBdr>
    </w:div>
    <w:div w:id="1729961849">
      <w:marLeft w:val="0"/>
      <w:marRight w:val="0"/>
      <w:marTop w:val="0"/>
      <w:marBottom w:val="0"/>
      <w:divBdr>
        <w:top w:val="none" w:sz="0" w:space="0" w:color="auto"/>
        <w:left w:val="none" w:sz="0" w:space="0" w:color="auto"/>
        <w:bottom w:val="none" w:sz="0" w:space="0" w:color="auto"/>
        <w:right w:val="none" w:sz="0" w:space="0" w:color="auto"/>
      </w:divBdr>
      <w:divsChild>
        <w:div w:id="1729961785">
          <w:marLeft w:val="547"/>
          <w:marRight w:val="0"/>
          <w:marTop w:val="154"/>
          <w:marBottom w:val="0"/>
          <w:divBdr>
            <w:top w:val="none" w:sz="0" w:space="0" w:color="auto"/>
            <w:left w:val="none" w:sz="0" w:space="0" w:color="auto"/>
            <w:bottom w:val="none" w:sz="0" w:space="0" w:color="auto"/>
            <w:right w:val="none" w:sz="0" w:space="0" w:color="auto"/>
          </w:divBdr>
        </w:div>
        <w:div w:id="1729961818">
          <w:marLeft w:val="547"/>
          <w:marRight w:val="0"/>
          <w:marTop w:val="154"/>
          <w:marBottom w:val="0"/>
          <w:divBdr>
            <w:top w:val="none" w:sz="0" w:space="0" w:color="auto"/>
            <w:left w:val="none" w:sz="0" w:space="0" w:color="auto"/>
            <w:bottom w:val="none" w:sz="0" w:space="0" w:color="auto"/>
            <w:right w:val="none" w:sz="0" w:space="0" w:color="auto"/>
          </w:divBdr>
        </w:div>
        <w:div w:id="1729961844">
          <w:marLeft w:val="547"/>
          <w:marRight w:val="0"/>
          <w:marTop w:val="154"/>
          <w:marBottom w:val="0"/>
          <w:divBdr>
            <w:top w:val="none" w:sz="0" w:space="0" w:color="auto"/>
            <w:left w:val="none" w:sz="0" w:space="0" w:color="auto"/>
            <w:bottom w:val="none" w:sz="0" w:space="0" w:color="auto"/>
            <w:right w:val="none" w:sz="0" w:space="0" w:color="auto"/>
          </w:divBdr>
        </w:div>
        <w:div w:id="1729961895">
          <w:marLeft w:val="547"/>
          <w:marRight w:val="0"/>
          <w:marTop w:val="154"/>
          <w:marBottom w:val="0"/>
          <w:divBdr>
            <w:top w:val="none" w:sz="0" w:space="0" w:color="auto"/>
            <w:left w:val="none" w:sz="0" w:space="0" w:color="auto"/>
            <w:bottom w:val="none" w:sz="0" w:space="0" w:color="auto"/>
            <w:right w:val="none" w:sz="0" w:space="0" w:color="auto"/>
          </w:divBdr>
        </w:div>
      </w:divsChild>
    </w:div>
    <w:div w:id="1729961850">
      <w:marLeft w:val="0"/>
      <w:marRight w:val="0"/>
      <w:marTop w:val="0"/>
      <w:marBottom w:val="0"/>
      <w:divBdr>
        <w:top w:val="none" w:sz="0" w:space="0" w:color="auto"/>
        <w:left w:val="none" w:sz="0" w:space="0" w:color="auto"/>
        <w:bottom w:val="none" w:sz="0" w:space="0" w:color="auto"/>
        <w:right w:val="none" w:sz="0" w:space="0" w:color="auto"/>
      </w:divBdr>
    </w:div>
    <w:div w:id="1729961851">
      <w:marLeft w:val="0"/>
      <w:marRight w:val="0"/>
      <w:marTop w:val="0"/>
      <w:marBottom w:val="0"/>
      <w:divBdr>
        <w:top w:val="none" w:sz="0" w:space="0" w:color="auto"/>
        <w:left w:val="none" w:sz="0" w:space="0" w:color="auto"/>
        <w:bottom w:val="none" w:sz="0" w:space="0" w:color="auto"/>
        <w:right w:val="none" w:sz="0" w:space="0" w:color="auto"/>
      </w:divBdr>
      <w:divsChild>
        <w:div w:id="1729961800">
          <w:marLeft w:val="0"/>
          <w:marRight w:val="0"/>
          <w:marTop w:val="0"/>
          <w:marBottom w:val="0"/>
          <w:divBdr>
            <w:top w:val="none" w:sz="0" w:space="0" w:color="auto"/>
            <w:left w:val="none" w:sz="0" w:space="0" w:color="auto"/>
            <w:bottom w:val="none" w:sz="0" w:space="0" w:color="auto"/>
            <w:right w:val="none" w:sz="0" w:space="0" w:color="auto"/>
          </w:divBdr>
        </w:div>
        <w:div w:id="1729961852">
          <w:marLeft w:val="0"/>
          <w:marRight w:val="0"/>
          <w:marTop w:val="0"/>
          <w:marBottom w:val="0"/>
          <w:divBdr>
            <w:top w:val="none" w:sz="0" w:space="0" w:color="auto"/>
            <w:left w:val="none" w:sz="0" w:space="0" w:color="auto"/>
            <w:bottom w:val="none" w:sz="0" w:space="0" w:color="auto"/>
            <w:right w:val="none" w:sz="0" w:space="0" w:color="auto"/>
          </w:divBdr>
        </w:div>
        <w:div w:id="1729961900">
          <w:marLeft w:val="0"/>
          <w:marRight w:val="0"/>
          <w:marTop w:val="0"/>
          <w:marBottom w:val="0"/>
          <w:divBdr>
            <w:top w:val="none" w:sz="0" w:space="0" w:color="auto"/>
            <w:left w:val="none" w:sz="0" w:space="0" w:color="auto"/>
            <w:bottom w:val="none" w:sz="0" w:space="0" w:color="auto"/>
            <w:right w:val="none" w:sz="0" w:space="0" w:color="auto"/>
          </w:divBdr>
        </w:div>
      </w:divsChild>
    </w:div>
    <w:div w:id="1729961857">
      <w:marLeft w:val="0"/>
      <w:marRight w:val="0"/>
      <w:marTop w:val="0"/>
      <w:marBottom w:val="0"/>
      <w:divBdr>
        <w:top w:val="none" w:sz="0" w:space="0" w:color="auto"/>
        <w:left w:val="none" w:sz="0" w:space="0" w:color="auto"/>
        <w:bottom w:val="none" w:sz="0" w:space="0" w:color="auto"/>
        <w:right w:val="none" w:sz="0" w:space="0" w:color="auto"/>
      </w:divBdr>
    </w:div>
    <w:div w:id="1729961859">
      <w:marLeft w:val="0"/>
      <w:marRight w:val="0"/>
      <w:marTop w:val="0"/>
      <w:marBottom w:val="0"/>
      <w:divBdr>
        <w:top w:val="none" w:sz="0" w:space="0" w:color="auto"/>
        <w:left w:val="none" w:sz="0" w:space="0" w:color="auto"/>
        <w:bottom w:val="none" w:sz="0" w:space="0" w:color="auto"/>
        <w:right w:val="none" w:sz="0" w:space="0" w:color="auto"/>
      </w:divBdr>
    </w:div>
    <w:div w:id="1729961861">
      <w:marLeft w:val="0"/>
      <w:marRight w:val="0"/>
      <w:marTop w:val="0"/>
      <w:marBottom w:val="0"/>
      <w:divBdr>
        <w:top w:val="none" w:sz="0" w:space="0" w:color="auto"/>
        <w:left w:val="none" w:sz="0" w:space="0" w:color="auto"/>
        <w:bottom w:val="none" w:sz="0" w:space="0" w:color="auto"/>
        <w:right w:val="none" w:sz="0" w:space="0" w:color="auto"/>
      </w:divBdr>
      <w:divsChild>
        <w:div w:id="1729961768">
          <w:marLeft w:val="-232"/>
          <w:marRight w:val="-352"/>
          <w:marTop w:val="0"/>
          <w:marBottom w:val="0"/>
          <w:divBdr>
            <w:top w:val="none" w:sz="0" w:space="0" w:color="auto"/>
            <w:left w:val="none" w:sz="0" w:space="0" w:color="auto"/>
            <w:bottom w:val="none" w:sz="0" w:space="0" w:color="auto"/>
            <w:right w:val="none" w:sz="0" w:space="0" w:color="auto"/>
          </w:divBdr>
        </w:div>
        <w:div w:id="1729961781">
          <w:marLeft w:val="-232"/>
          <w:marRight w:val="-352"/>
          <w:marTop w:val="0"/>
          <w:marBottom w:val="0"/>
          <w:divBdr>
            <w:top w:val="none" w:sz="0" w:space="0" w:color="auto"/>
            <w:left w:val="none" w:sz="0" w:space="0" w:color="auto"/>
            <w:bottom w:val="none" w:sz="0" w:space="0" w:color="auto"/>
            <w:right w:val="none" w:sz="0" w:space="0" w:color="auto"/>
          </w:divBdr>
        </w:div>
        <w:div w:id="1729961799">
          <w:marLeft w:val="-232"/>
          <w:marRight w:val="-352"/>
          <w:marTop w:val="0"/>
          <w:marBottom w:val="0"/>
          <w:divBdr>
            <w:top w:val="none" w:sz="0" w:space="0" w:color="auto"/>
            <w:left w:val="none" w:sz="0" w:space="0" w:color="auto"/>
            <w:bottom w:val="none" w:sz="0" w:space="0" w:color="auto"/>
            <w:right w:val="none" w:sz="0" w:space="0" w:color="auto"/>
          </w:divBdr>
        </w:div>
        <w:div w:id="1729961836">
          <w:marLeft w:val="-232"/>
          <w:marRight w:val="-352"/>
          <w:marTop w:val="0"/>
          <w:marBottom w:val="0"/>
          <w:divBdr>
            <w:top w:val="none" w:sz="0" w:space="0" w:color="auto"/>
            <w:left w:val="none" w:sz="0" w:space="0" w:color="auto"/>
            <w:bottom w:val="none" w:sz="0" w:space="0" w:color="auto"/>
            <w:right w:val="none" w:sz="0" w:space="0" w:color="auto"/>
          </w:divBdr>
        </w:div>
        <w:div w:id="1729961855">
          <w:marLeft w:val="-232"/>
          <w:marRight w:val="-352"/>
          <w:marTop w:val="0"/>
          <w:marBottom w:val="0"/>
          <w:divBdr>
            <w:top w:val="none" w:sz="0" w:space="0" w:color="auto"/>
            <w:left w:val="none" w:sz="0" w:space="0" w:color="auto"/>
            <w:bottom w:val="none" w:sz="0" w:space="0" w:color="auto"/>
            <w:right w:val="none" w:sz="0" w:space="0" w:color="auto"/>
          </w:divBdr>
        </w:div>
        <w:div w:id="1729961863">
          <w:marLeft w:val="-232"/>
          <w:marRight w:val="-352"/>
          <w:marTop w:val="0"/>
          <w:marBottom w:val="0"/>
          <w:divBdr>
            <w:top w:val="none" w:sz="0" w:space="0" w:color="auto"/>
            <w:left w:val="none" w:sz="0" w:space="0" w:color="auto"/>
            <w:bottom w:val="none" w:sz="0" w:space="0" w:color="auto"/>
            <w:right w:val="none" w:sz="0" w:space="0" w:color="auto"/>
          </w:divBdr>
        </w:div>
        <w:div w:id="1729961864">
          <w:marLeft w:val="-232"/>
          <w:marRight w:val="-352"/>
          <w:marTop w:val="0"/>
          <w:marBottom w:val="0"/>
          <w:divBdr>
            <w:top w:val="none" w:sz="0" w:space="0" w:color="auto"/>
            <w:left w:val="none" w:sz="0" w:space="0" w:color="auto"/>
            <w:bottom w:val="none" w:sz="0" w:space="0" w:color="auto"/>
            <w:right w:val="none" w:sz="0" w:space="0" w:color="auto"/>
          </w:divBdr>
        </w:div>
        <w:div w:id="1729961870">
          <w:marLeft w:val="-232"/>
          <w:marRight w:val="-352"/>
          <w:marTop w:val="0"/>
          <w:marBottom w:val="0"/>
          <w:divBdr>
            <w:top w:val="none" w:sz="0" w:space="0" w:color="auto"/>
            <w:left w:val="none" w:sz="0" w:space="0" w:color="auto"/>
            <w:bottom w:val="none" w:sz="0" w:space="0" w:color="auto"/>
            <w:right w:val="none" w:sz="0" w:space="0" w:color="auto"/>
          </w:divBdr>
        </w:div>
        <w:div w:id="1729961910">
          <w:marLeft w:val="-232"/>
          <w:marRight w:val="-352"/>
          <w:marTop w:val="0"/>
          <w:marBottom w:val="0"/>
          <w:divBdr>
            <w:top w:val="none" w:sz="0" w:space="0" w:color="auto"/>
            <w:left w:val="none" w:sz="0" w:space="0" w:color="auto"/>
            <w:bottom w:val="none" w:sz="0" w:space="0" w:color="auto"/>
            <w:right w:val="none" w:sz="0" w:space="0" w:color="auto"/>
          </w:divBdr>
        </w:div>
      </w:divsChild>
    </w:div>
    <w:div w:id="1729961865">
      <w:marLeft w:val="0"/>
      <w:marRight w:val="0"/>
      <w:marTop w:val="0"/>
      <w:marBottom w:val="0"/>
      <w:divBdr>
        <w:top w:val="none" w:sz="0" w:space="0" w:color="auto"/>
        <w:left w:val="none" w:sz="0" w:space="0" w:color="auto"/>
        <w:bottom w:val="none" w:sz="0" w:space="0" w:color="auto"/>
        <w:right w:val="none" w:sz="0" w:space="0" w:color="auto"/>
      </w:divBdr>
    </w:div>
    <w:div w:id="1729961866">
      <w:marLeft w:val="0"/>
      <w:marRight w:val="0"/>
      <w:marTop w:val="0"/>
      <w:marBottom w:val="0"/>
      <w:divBdr>
        <w:top w:val="none" w:sz="0" w:space="0" w:color="auto"/>
        <w:left w:val="none" w:sz="0" w:space="0" w:color="auto"/>
        <w:bottom w:val="none" w:sz="0" w:space="0" w:color="auto"/>
        <w:right w:val="none" w:sz="0" w:space="0" w:color="auto"/>
      </w:divBdr>
      <w:divsChild>
        <w:div w:id="1729961772">
          <w:marLeft w:val="0"/>
          <w:marRight w:val="0"/>
          <w:marTop w:val="0"/>
          <w:marBottom w:val="0"/>
          <w:divBdr>
            <w:top w:val="none" w:sz="0" w:space="0" w:color="auto"/>
            <w:left w:val="none" w:sz="0" w:space="0" w:color="auto"/>
            <w:bottom w:val="none" w:sz="0" w:space="0" w:color="auto"/>
            <w:right w:val="none" w:sz="0" w:space="0" w:color="auto"/>
          </w:divBdr>
        </w:div>
        <w:div w:id="1729961797">
          <w:marLeft w:val="0"/>
          <w:marRight w:val="0"/>
          <w:marTop w:val="0"/>
          <w:marBottom w:val="0"/>
          <w:divBdr>
            <w:top w:val="none" w:sz="0" w:space="0" w:color="auto"/>
            <w:left w:val="none" w:sz="0" w:space="0" w:color="auto"/>
            <w:bottom w:val="none" w:sz="0" w:space="0" w:color="auto"/>
            <w:right w:val="none" w:sz="0" w:space="0" w:color="auto"/>
          </w:divBdr>
        </w:div>
        <w:div w:id="1729961809">
          <w:marLeft w:val="0"/>
          <w:marRight w:val="0"/>
          <w:marTop w:val="0"/>
          <w:marBottom w:val="0"/>
          <w:divBdr>
            <w:top w:val="none" w:sz="0" w:space="0" w:color="auto"/>
            <w:left w:val="none" w:sz="0" w:space="0" w:color="auto"/>
            <w:bottom w:val="none" w:sz="0" w:space="0" w:color="auto"/>
            <w:right w:val="none" w:sz="0" w:space="0" w:color="auto"/>
          </w:divBdr>
        </w:div>
        <w:div w:id="1729961811">
          <w:marLeft w:val="0"/>
          <w:marRight w:val="0"/>
          <w:marTop w:val="0"/>
          <w:marBottom w:val="0"/>
          <w:divBdr>
            <w:top w:val="none" w:sz="0" w:space="0" w:color="auto"/>
            <w:left w:val="none" w:sz="0" w:space="0" w:color="auto"/>
            <w:bottom w:val="none" w:sz="0" w:space="0" w:color="auto"/>
            <w:right w:val="none" w:sz="0" w:space="0" w:color="auto"/>
          </w:divBdr>
        </w:div>
        <w:div w:id="1729961856">
          <w:marLeft w:val="0"/>
          <w:marRight w:val="0"/>
          <w:marTop w:val="0"/>
          <w:marBottom w:val="0"/>
          <w:divBdr>
            <w:top w:val="none" w:sz="0" w:space="0" w:color="auto"/>
            <w:left w:val="none" w:sz="0" w:space="0" w:color="auto"/>
            <w:bottom w:val="none" w:sz="0" w:space="0" w:color="auto"/>
            <w:right w:val="none" w:sz="0" w:space="0" w:color="auto"/>
          </w:divBdr>
        </w:div>
        <w:div w:id="1729961860">
          <w:marLeft w:val="0"/>
          <w:marRight w:val="0"/>
          <w:marTop w:val="0"/>
          <w:marBottom w:val="0"/>
          <w:divBdr>
            <w:top w:val="none" w:sz="0" w:space="0" w:color="auto"/>
            <w:left w:val="none" w:sz="0" w:space="0" w:color="auto"/>
            <w:bottom w:val="none" w:sz="0" w:space="0" w:color="auto"/>
            <w:right w:val="none" w:sz="0" w:space="0" w:color="auto"/>
          </w:divBdr>
        </w:div>
        <w:div w:id="1729961867">
          <w:marLeft w:val="0"/>
          <w:marRight w:val="0"/>
          <w:marTop w:val="0"/>
          <w:marBottom w:val="0"/>
          <w:divBdr>
            <w:top w:val="none" w:sz="0" w:space="0" w:color="auto"/>
            <w:left w:val="none" w:sz="0" w:space="0" w:color="auto"/>
            <w:bottom w:val="none" w:sz="0" w:space="0" w:color="auto"/>
            <w:right w:val="none" w:sz="0" w:space="0" w:color="auto"/>
          </w:divBdr>
        </w:div>
        <w:div w:id="1729961890">
          <w:marLeft w:val="0"/>
          <w:marRight w:val="0"/>
          <w:marTop w:val="0"/>
          <w:marBottom w:val="0"/>
          <w:divBdr>
            <w:top w:val="none" w:sz="0" w:space="0" w:color="auto"/>
            <w:left w:val="none" w:sz="0" w:space="0" w:color="auto"/>
            <w:bottom w:val="none" w:sz="0" w:space="0" w:color="auto"/>
            <w:right w:val="none" w:sz="0" w:space="0" w:color="auto"/>
          </w:divBdr>
        </w:div>
      </w:divsChild>
    </w:div>
    <w:div w:id="1729961871">
      <w:marLeft w:val="0"/>
      <w:marRight w:val="0"/>
      <w:marTop w:val="0"/>
      <w:marBottom w:val="0"/>
      <w:divBdr>
        <w:top w:val="none" w:sz="0" w:space="0" w:color="auto"/>
        <w:left w:val="none" w:sz="0" w:space="0" w:color="auto"/>
        <w:bottom w:val="none" w:sz="0" w:space="0" w:color="auto"/>
        <w:right w:val="none" w:sz="0" w:space="0" w:color="auto"/>
      </w:divBdr>
      <w:divsChild>
        <w:div w:id="1729961780">
          <w:marLeft w:val="0"/>
          <w:marRight w:val="0"/>
          <w:marTop w:val="0"/>
          <w:marBottom w:val="0"/>
          <w:divBdr>
            <w:top w:val="none" w:sz="0" w:space="0" w:color="auto"/>
            <w:left w:val="none" w:sz="0" w:space="0" w:color="auto"/>
            <w:bottom w:val="none" w:sz="0" w:space="0" w:color="auto"/>
            <w:right w:val="none" w:sz="0" w:space="0" w:color="auto"/>
          </w:divBdr>
        </w:div>
        <w:div w:id="1729961787">
          <w:marLeft w:val="0"/>
          <w:marRight w:val="0"/>
          <w:marTop w:val="0"/>
          <w:marBottom w:val="0"/>
          <w:divBdr>
            <w:top w:val="none" w:sz="0" w:space="0" w:color="auto"/>
            <w:left w:val="none" w:sz="0" w:space="0" w:color="auto"/>
            <w:bottom w:val="none" w:sz="0" w:space="0" w:color="auto"/>
            <w:right w:val="none" w:sz="0" w:space="0" w:color="auto"/>
          </w:divBdr>
        </w:div>
        <w:div w:id="1729961792">
          <w:marLeft w:val="0"/>
          <w:marRight w:val="0"/>
          <w:marTop w:val="0"/>
          <w:marBottom w:val="0"/>
          <w:divBdr>
            <w:top w:val="none" w:sz="0" w:space="0" w:color="auto"/>
            <w:left w:val="none" w:sz="0" w:space="0" w:color="auto"/>
            <w:bottom w:val="none" w:sz="0" w:space="0" w:color="auto"/>
            <w:right w:val="none" w:sz="0" w:space="0" w:color="auto"/>
          </w:divBdr>
        </w:div>
        <w:div w:id="1729961801">
          <w:marLeft w:val="0"/>
          <w:marRight w:val="0"/>
          <w:marTop w:val="0"/>
          <w:marBottom w:val="0"/>
          <w:divBdr>
            <w:top w:val="none" w:sz="0" w:space="0" w:color="auto"/>
            <w:left w:val="none" w:sz="0" w:space="0" w:color="auto"/>
            <w:bottom w:val="none" w:sz="0" w:space="0" w:color="auto"/>
            <w:right w:val="none" w:sz="0" w:space="0" w:color="auto"/>
          </w:divBdr>
        </w:div>
        <w:div w:id="1729961833">
          <w:marLeft w:val="0"/>
          <w:marRight w:val="0"/>
          <w:marTop w:val="0"/>
          <w:marBottom w:val="0"/>
          <w:divBdr>
            <w:top w:val="none" w:sz="0" w:space="0" w:color="auto"/>
            <w:left w:val="none" w:sz="0" w:space="0" w:color="auto"/>
            <w:bottom w:val="none" w:sz="0" w:space="0" w:color="auto"/>
            <w:right w:val="none" w:sz="0" w:space="0" w:color="auto"/>
          </w:divBdr>
        </w:div>
        <w:div w:id="1729961908">
          <w:marLeft w:val="0"/>
          <w:marRight w:val="0"/>
          <w:marTop w:val="0"/>
          <w:marBottom w:val="0"/>
          <w:divBdr>
            <w:top w:val="none" w:sz="0" w:space="0" w:color="auto"/>
            <w:left w:val="none" w:sz="0" w:space="0" w:color="auto"/>
            <w:bottom w:val="none" w:sz="0" w:space="0" w:color="auto"/>
            <w:right w:val="none" w:sz="0" w:space="0" w:color="auto"/>
          </w:divBdr>
        </w:div>
      </w:divsChild>
    </w:div>
    <w:div w:id="1729961872">
      <w:marLeft w:val="0"/>
      <w:marRight w:val="0"/>
      <w:marTop w:val="0"/>
      <w:marBottom w:val="0"/>
      <w:divBdr>
        <w:top w:val="none" w:sz="0" w:space="0" w:color="auto"/>
        <w:left w:val="none" w:sz="0" w:space="0" w:color="auto"/>
        <w:bottom w:val="none" w:sz="0" w:space="0" w:color="auto"/>
        <w:right w:val="none" w:sz="0" w:space="0" w:color="auto"/>
      </w:divBdr>
      <w:divsChild>
        <w:div w:id="1729961776">
          <w:marLeft w:val="0"/>
          <w:marRight w:val="0"/>
          <w:marTop w:val="0"/>
          <w:marBottom w:val="0"/>
          <w:divBdr>
            <w:top w:val="none" w:sz="0" w:space="0" w:color="auto"/>
            <w:left w:val="none" w:sz="0" w:space="0" w:color="auto"/>
            <w:bottom w:val="none" w:sz="0" w:space="0" w:color="auto"/>
            <w:right w:val="none" w:sz="0" w:space="0" w:color="auto"/>
          </w:divBdr>
        </w:div>
        <w:div w:id="1729961858">
          <w:marLeft w:val="0"/>
          <w:marRight w:val="0"/>
          <w:marTop w:val="0"/>
          <w:marBottom w:val="0"/>
          <w:divBdr>
            <w:top w:val="none" w:sz="0" w:space="0" w:color="auto"/>
            <w:left w:val="none" w:sz="0" w:space="0" w:color="auto"/>
            <w:bottom w:val="none" w:sz="0" w:space="0" w:color="auto"/>
            <w:right w:val="none" w:sz="0" w:space="0" w:color="auto"/>
          </w:divBdr>
        </w:div>
        <w:div w:id="1729961880">
          <w:marLeft w:val="0"/>
          <w:marRight w:val="0"/>
          <w:marTop w:val="0"/>
          <w:marBottom w:val="0"/>
          <w:divBdr>
            <w:top w:val="none" w:sz="0" w:space="0" w:color="auto"/>
            <w:left w:val="none" w:sz="0" w:space="0" w:color="auto"/>
            <w:bottom w:val="none" w:sz="0" w:space="0" w:color="auto"/>
            <w:right w:val="none" w:sz="0" w:space="0" w:color="auto"/>
          </w:divBdr>
        </w:div>
      </w:divsChild>
    </w:div>
    <w:div w:id="1729961874">
      <w:marLeft w:val="0"/>
      <w:marRight w:val="0"/>
      <w:marTop w:val="0"/>
      <w:marBottom w:val="0"/>
      <w:divBdr>
        <w:top w:val="none" w:sz="0" w:space="0" w:color="auto"/>
        <w:left w:val="none" w:sz="0" w:space="0" w:color="auto"/>
        <w:bottom w:val="none" w:sz="0" w:space="0" w:color="auto"/>
        <w:right w:val="none" w:sz="0" w:space="0" w:color="auto"/>
      </w:divBdr>
    </w:div>
    <w:div w:id="1729961877">
      <w:marLeft w:val="0"/>
      <w:marRight w:val="0"/>
      <w:marTop w:val="0"/>
      <w:marBottom w:val="0"/>
      <w:divBdr>
        <w:top w:val="none" w:sz="0" w:space="0" w:color="auto"/>
        <w:left w:val="none" w:sz="0" w:space="0" w:color="auto"/>
        <w:bottom w:val="none" w:sz="0" w:space="0" w:color="auto"/>
        <w:right w:val="none" w:sz="0" w:space="0" w:color="auto"/>
      </w:divBdr>
    </w:div>
    <w:div w:id="1729961881">
      <w:marLeft w:val="0"/>
      <w:marRight w:val="0"/>
      <w:marTop w:val="0"/>
      <w:marBottom w:val="0"/>
      <w:divBdr>
        <w:top w:val="none" w:sz="0" w:space="0" w:color="auto"/>
        <w:left w:val="none" w:sz="0" w:space="0" w:color="auto"/>
        <w:bottom w:val="none" w:sz="0" w:space="0" w:color="auto"/>
        <w:right w:val="none" w:sz="0" w:space="0" w:color="auto"/>
      </w:divBdr>
    </w:div>
    <w:div w:id="1729961883">
      <w:marLeft w:val="0"/>
      <w:marRight w:val="0"/>
      <w:marTop w:val="0"/>
      <w:marBottom w:val="0"/>
      <w:divBdr>
        <w:top w:val="none" w:sz="0" w:space="0" w:color="auto"/>
        <w:left w:val="none" w:sz="0" w:space="0" w:color="auto"/>
        <w:bottom w:val="none" w:sz="0" w:space="0" w:color="auto"/>
        <w:right w:val="none" w:sz="0" w:space="0" w:color="auto"/>
      </w:divBdr>
    </w:div>
    <w:div w:id="1729961884">
      <w:marLeft w:val="0"/>
      <w:marRight w:val="0"/>
      <w:marTop w:val="0"/>
      <w:marBottom w:val="0"/>
      <w:divBdr>
        <w:top w:val="none" w:sz="0" w:space="0" w:color="auto"/>
        <w:left w:val="none" w:sz="0" w:space="0" w:color="auto"/>
        <w:bottom w:val="none" w:sz="0" w:space="0" w:color="auto"/>
        <w:right w:val="none" w:sz="0" w:space="0" w:color="auto"/>
      </w:divBdr>
    </w:div>
    <w:div w:id="1729961885">
      <w:marLeft w:val="0"/>
      <w:marRight w:val="0"/>
      <w:marTop w:val="0"/>
      <w:marBottom w:val="0"/>
      <w:divBdr>
        <w:top w:val="none" w:sz="0" w:space="0" w:color="auto"/>
        <w:left w:val="none" w:sz="0" w:space="0" w:color="auto"/>
        <w:bottom w:val="none" w:sz="0" w:space="0" w:color="auto"/>
        <w:right w:val="none" w:sz="0" w:space="0" w:color="auto"/>
      </w:divBdr>
    </w:div>
    <w:div w:id="1729961886">
      <w:marLeft w:val="0"/>
      <w:marRight w:val="0"/>
      <w:marTop w:val="0"/>
      <w:marBottom w:val="0"/>
      <w:divBdr>
        <w:top w:val="none" w:sz="0" w:space="0" w:color="auto"/>
        <w:left w:val="none" w:sz="0" w:space="0" w:color="auto"/>
        <w:bottom w:val="none" w:sz="0" w:space="0" w:color="auto"/>
        <w:right w:val="none" w:sz="0" w:space="0" w:color="auto"/>
      </w:divBdr>
      <w:divsChild>
        <w:div w:id="1729961790">
          <w:marLeft w:val="-232"/>
          <w:marRight w:val="-352"/>
          <w:marTop w:val="0"/>
          <w:marBottom w:val="0"/>
          <w:divBdr>
            <w:top w:val="none" w:sz="0" w:space="0" w:color="auto"/>
            <w:left w:val="none" w:sz="0" w:space="0" w:color="auto"/>
            <w:bottom w:val="none" w:sz="0" w:space="0" w:color="auto"/>
            <w:right w:val="none" w:sz="0" w:space="0" w:color="auto"/>
          </w:divBdr>
        </w:div>
        <w:div w:id="1729961793">
          <w:marLeft w:val="-232"/>
          <w:marRight w:val="-352"/>
          <w:marTop w:val="0"/>
          <w:marBottom w:val="0"/>
          <w:divBdr>
            <w:top w:val="none" w:sz="0" w:space="0" w:color="auto"/>
            <w:left w:val="none" w:sz="0" w:space="0" w:color="auto"/>
            <w:bottom w:val="none" w:sz="0" w:space="0" w:color="auto"/>
            <w:right w:val="none" w:sz="0" w:space="0" w:color="auto"/>
          </w:divBdr>
        </w:div>
        <w:div w:id="1729961838">
          <w:marLeft w:val="-232"/>
          <w:marRight w:val="-352"/>
          <w:marTop w:val="0"/>
          <w:marBottom w:val="0"/>
          <w:divBdr>
            <w:top w:val="none" w:sz="0" w:space="0" w:color="auto"/>
            <w:left w:val="none" w:sz="0" w:space="0" w:color="auto"/>
            <w:bottom w:val="none" w:sz="0" w:space="0" w:color="auto"/>
            <w:right w:val="none" w:sz="0" w:space="0" w:color="auto"/>
          </w:divBdr>
        </w:div>
        <w:div w:id="1729961843">
          <w:marLeft w:val="-232"/>
          <w:marRight w:val="-352"/>
          <w:marTop w:val="0"/>
          <w:marBottom w:val="0"/>
          <w:divBdr>
            <w:top w:val="none" w:sz="0" w:space="0" w:color="auto"/>
            <w:left w:val="none" w:sz="0" w:space="0" w:color="auto"/>
            <w:bottom w:val="none" w:sz="0" w:space="0" w:color="auto"/>
            <w:right w:val="none" w:sz="0" w:space="0" w:color="auto"/>
          </w:divBdr>
        </w:div>
      </w:divsChild>
    </w:div>
    <w:div w:id="1729961887">
      <w:marLeft w:val="0"/>
      <w:marRight w:val="0"/>
      <w:marTop w:val="0"/>
      <w:marBottom w:val="0"/>
      <w:divBdr>
        <w:top w:val="none" w:sz="0" w:space="0" w:color="auto"/>
        <w:left w:val="none" w:sz="0" w:space="0" w:color="auto"/>
        <w:bottom w:val="none" w:sz="0" w:space="0" w:color="auto"/>
        <w:right w:val="none" w:sz="0" w:space="0" w:color="auto"/>
      </w:divBdr>
    </w:div>
    <w:div w:id="1729961888">
      <w:marLeft w:val="0"/>
      <w:marRight w:val="0"/>
      <w:marTop w:val="0"/>
      <w:marBottom w:val="0"/>
      <w:divBdr>
        <w:top w:val="none" w:sz="0" w:space="0" w:color="auto"/>
        <w:left w:val="none" w:sz="0" w:space="0" w:color="auto"/>
        <w:bottom w:val="none" w:sz="0" w:space="0" w:color="auto"/>
        <w:right w:val="none" w:sz="0" w:space="0" w:color="auto"/>
      </w:divBdr>
    </w:div>
    <w:div w:id="1729961894">
      <w:marLeft w:val="0"/>
      <w:marRight w:val="0"/>
      <w:marTop w:val="0"/>
      <w:marBottom w:val="0"/>
      <w:divBdr>
        <w:top w:val="none" w:sz="0" w:space="0" w:color="auto"/>
        <w:left w:val="none" w:sz="0" w:space="0" w:color="auto"/>
        <w:bottom w:val="none" w:sz="0" w:space="0" w:color="auto"/>
        <w:right w:val="none" w:sz="0" w:space="0" w:color="auto"/>
      </w:divBdr>
    </w:div>
    <w:div w:id="1729961898">
      <w:marLeft w:val="0"/>
      <w:marRight w:val="0"/>
      <w:marTop w:val="0"/>
      <w:marBottom w:val="0"/>
      <w:divBdr>
        <w:top w:val="none" w:sz="0" w:space="0" w:color="auto"/>
        <w:left w:val="none" w:sz="0" w:space="0" w:color="auto"/>
        <w:bottom w:val="none" w:sz="0" w:space="0" w:color="auto"/>
        <w:right w:val="none" w:sz="0" w:space="0" w:color="auto"/>
      </w:divBdr>
      <w:divsChild>
        <w:div w:id="1729961804">
          <w:marLeft w:val="0"/>
          <w:marRight w:val="-352"/>
          <w:marTop w:val="0"/>
          <w:marBottom w:val="0"/>
          <w:divBdr>
            <w:top w:val="none" w:sz="0" w:space="0" w:color="auto"/>
            <w:left w:val="none" w:sz="0" w:space="0" w:color="auto"/>
            <w:bottom w:val="none" w:sz="0" w:space="0" w:color="auto"/>
            <w:right w:val="none" w:sz="0" w:space="0" w:color="auto"/>
          </w:divBdr>
        </w:div>
        <w:div w:id="1729961835">
          <w:marLeft w:val="0"/>
          <w:marRight w:val="-352"/>
          <w:marTop w:val="0"/>
          <w:marBottom w:val="0"/>
          <w:divBdr>
            <w:top w:val="none" w:sz="0" w:space="0" w:color="auto"/>
            <w:left w:val="none" w:sz="0" w:space="0" w:color="auto"/>
            <w:bottom w:val="none" w:sz="0" w:space="0" w:color="auto"/>
            <w:right w:val="none" w:sz="0" w:space="0" w:color="auto"/>
          </w:divBdr>
        </w:div>
      </w:divsChild>
    </w:div>
    <w:div w:id="1729961899">
      <w:marLeft w:val="0"/>
      <w:marRight w:val="0"/>
      <w:marTop w:val="0"/>
      <w:marBottom w:val="0"/>
      <w:divBdr>
        <w:top w:val="none" w:sz="0" w:space="0" w:color="auto"/>
        <w:left w:val="none" w:sz="0" w:space="0" w:color="auto"/>
        <w:bottom w:val="none" w:sz="0" w:space="0" w:color="auto"/>
        <w:right w:val="none" w:sz="0" w:space="0" w:color="auto"/>
      </w:divBdr>
      <w:divsChild>
        <w:div w:id="1729961777">
          <w:marLeft w:val="0"/>
          <w:marRight w:val="0"/>
          <w:marTop w:val="0"/>
          <w:marBottom w:val="0"/>
          <w:divBdr>
            <w:top w:val="none" w:sz="0" w:space="0" w:color="auto"/>
            <w:left w:val="none" w:sz="0" w:space="0" w:color="auto"/>
            <w:bottom w:val="none" w:sz="0" w:space="0" w:color="auto"/>
            <w:right w:val="none" w:sz="0" w:space="0" w:color="auto"/>
          </w:divBdr>
        </w:div>
        <w:div w:id="1729961819">
          <w:marLeft w:val="0"/>
          <w:marRight w:val="0"/>
          <w:marTop w:val="0"/>
          <w:marBottom w:val="0"/>
          <w:divBdr>
            <w:top w:val="none" w:sz="0" w:space="0" w:color="auto"/>
            <w:left w:val="none" w:sz="0" w:space="0" w:color="auto"/>
            <w:bottom w:val="none" w:sz="0" w:space="0" w:color="auto"/>
            <w:right w:val="none" w:sz="0" w:space="0" w:color="auto"/>
          </w:divBdr>
        </w:div>
        <w:div w:id="1729961832">
          <w:marLeft w:val="0"/>
          <w:marRight w:val="0"/>
          <w:marTop w:val="0"/>
          <w:marBottom w:val="0"/>
          <w:divBdr>
            <w:top w:val="none" w:sz="0" w:space="0" w:color="auto"/>
            <w:left w:val="none" w:sz="0" w:space="0" w:color="auto"/>
            <w:bottom w:val="none" w:sz="0" w:space="0" w:color="auto"/>
            <w:right w:val="none" w:sz="0" w:space="0" w:color="auto"/>
          </w:divBdr>
        </w:div>
      </w:divsChild>
    </w:div>
    <w:div w:id="1729961901">
      <w:marLeft w:val="0"/>
      <w:marRight w:val="0"/>
      <w:marTop w:val="0"/>
      <w:marBottom w:val="0"/>
      <w:divBdr>
        <w:top w:val="none" w:sz="0" w:space="0" w:color="auto"/>
        <w:left w:val="none" w:sz="0" w:space="0" w:color="auto"/>
        <w:bottom w:val="none" w:sz="0" w:space="0" w:color="auto"/>
        <w:right w:val="none" w:sz="0" w:space="0" w:color="auto"/>
      </w:divBdr>
    </w:div>
    <w:div w:id="1729961903">
      <w:marLeft w:val="0"/>
      <w:marRight w:val="0"/>
      <w:marTop w:val="0"/>
      <w:marBottom w:val="0"/>
      <w:divBdr>
        <w:top w:val="none" w:sz="0" w:space="0" w:color="auto"/>
        <w:left w:val="none" w:sz="0" w:space="0" w:color="auto"/>
        <w:bottom w:val="none" w:sz="0" w:space="0" w:color="auto"/>
        <w:right w:val="none" w:sz="0" w:space="0" w:color="auto"/>
      </w:divBdr>
      <w:divsChild>
        <w:div w:id="1729961775">
          <w:marLeft w:val="0"/>
          <w:marRight w:val="0"/>
          <w:marTop w:val="0"/>
          <w:marBottom w:val="0"/>
          <w:divBdr>
            <w:top w:val="none" w:sz="0" w:space="0" w:color="auto"/>
            <w:left w:val="none" w:sz="0" w:space="0" w:color="auto"/>
            <w:bottom w:val="none" w:sz="0" w:space="0" w:color="auto"/>
            <w:right w:val="none" w:sz="0" w:space="0" w:color="auto"/>
          </w:divBdr>
        </w:div>
        <w:div w:id="1729961821">
          <w:marLeft w:val="0"/>
          <w:marRight w:val="0"/>
          <w:marTop w:val="0"/>
          <w:marBottom w:val="0"/>
          <w:divBdr>
            <w:top w:val="none" w:sz="0" w:space="0" w:color="auto"/>
            <w:left w:val="none" w:sz="0" w:space="0" w:color="auto"/>
            <w:bottom w:val="none" w:sz="0" w:space="0" w:color="auto"/>
            <w:right w:val="none" w:sz="0" w:space="0" w:color="auto"/>
          </w:divBdr>
        </w:div>
        <w:div w:id="1729961837">
          <w:marLeft w:val="0"/>
          <w:marRight w:val="0"/>
          <w:marTop w:val="0"/>
          <w:marBottom w:val="0"/>
          <w:divBdr>
            <w:top w:val="none" w:sz="0" w:space="0" w:color="auto"/>
            <w:left w:val="none" w:sz="0" w:space="0" w:color="auto"/>
            <w:bottom w:val="none" w:sz="0" w:space="0" w:color="auto"/>
            <w:right w:val="none" w:sz="0" w:space="0" w:color="auto"/>
          </w:divBdr>
        </w:div>
        <w:div w:id="1729961845">
          <w:marLeft w:val="0"/>
          <w:marRight w:val="0"/>
          <w:marTop w:val="0"/>
          <w:marBottom w:val="0"/>
          <w:divBdr>
            <w:top w:val="none" w:sz="0" w:space="0" w:color="auto"/>
            <w:left w:val="none" w:sz="0" w:space="0" w:color="auto"/>
            <w:bottom w:val="none" w:sz="0" w:space="0" w:color="auto"/>
            <w:right w:val="none" w:sz="0" w:space="0" w:color="auto"/>
          </w:divBdr>
        </w:div>
        <w:div w:id="1729961889">
          <w:marLeft w:val="0"/>
          <w:marRight w:val="0"/>
          <w:marTop w:val="0"/>
          <w:marBottom w:val="0"/>
          <w:divBdr>
            <w:top w:val="none" w:sz="0" w:space="0" w:color="auto"/>
            <w:left w:val="none" w:sz="0" w:space="0" w:color="auto"/>
            <w:bottom w:val="none" w:sz="0" w:space="0" w:color="auto"/>
            <w:right w:val="none" w:sz="0" w:space="0" w:color="auto"/>
          </w:divBdr>
        </w:div>
        <w:div w:id="1729961896">
          <w:marLeft w:val="0"/>
          <w:marRight w:val="0"/>
          <w:marTop w:val="0"/>
          <w:marBottom w:val="0"/>
          <w:divBdr>
            <w:top w:val="none" w:sz="0" w:space="0" w:color="auto"/>
            <w:left w:val="none" w:sz="0" w:space="0" w:color="auto"/>
            <w:bottom w:val="none" w:sz="0" w:space="0" w:color="auto"/>
            <w:right w:val="none" w:sz="0" w:space="0" w:color="auto"/>
          </w:divBdr>
        </w:div>
      </w:divsChild>
    </w:div>
    <w:div w:id="1729961904">
      <w:marLeft w:val="0"/>
      <w:marRight w:val="0"/>
      <w:marTop w:val="0"/>
      <w:marBottom w:val="0"/>
      <w:divBdr>
        <w:top w:val="none" w:sz="0" w:space="0" w:color="auto"/>
        <w:left w:val="none" w:sz="0" w:space="0" w:color="auto"/>
        <w:bottom w:val="none" w:sz="0" w:space="0" w:color="auto"/>
        <w:right w:val="none" w:sz="0" w:space="0" w:color="auto"/>
      </w:divBdr>
    </w:div>
    <w:div w:id="1729961905">
      <w:marLeft w:val="0"/>
      <w:marRight w:val="0"/>
      <w:marTop w:val="0"/>
      <w:marBottom w:val="0"/>
      <w:divBdr>
        <w:top w:val="none" w:sz="0" w:space="0" w:color="auto"/>
        <w:left w:val="none" w:sz="0" w:space="0" w:color="auto"/>
        <w:bottom w:val="none" w:sz="0" w:space="0" w:color="auto"/>
        <w:right w:val="none" w:sz="0" w:space="0" w:color="auto"/>
      </w:divBdr>
    </w:div>
    <w:div w:id="1729961907">
      <w:marLeft w:val="0"/>
      <w:marRight w:val="0"/>
      <w:marTop w:val="0"/>
      <w:marBottom w:val="0"/>
      <w:divBdr>
        <w:top w:val="none" w:sz="0" w:space="0" w:color="auto"/>
        <w:left w:val="none" w:sz="0" w:space="0" w:color="auto"/>
        <w:bottom w:val="none" w:sz="0" w:space="0" w:color="auto"/>
        <w:right w:val="none" w:sz="0" w:space="0" w:color="auto"/>
      </w:divBdr>
    </w:div>
    <w:div w:id="1729961909">
      <w:marLeft w:val="0"/>
      <w:marRight w:val="0"/>
      <w:marTop w:val="0"/>
      <w:marBottom w:val="0"/>
      <w:divBdr>
        <w:top w:val="none" w:sz="0" w:space="0" w:color="auto"/>
        <w:left w:val="none" w:sz="0" w:space="0" w:color="auto"/>
        <w:bottom w:val="none" w:sz="0" w:space="0" w:color="auto"/>
        <w:right w:val="none" w:sz="0" w:space="0" w:color="auto"/>
      </w:divBdr>
    </w:div>
    <w:div w:id="1729961911">
      <w:marLeft w:val="0"/>
      <w:marRight w:val="0"/>
      <w:marTop w:val="0"/>
      <w:marBottom w:val="0"/>
      <w:divBdr>
        <w:top w:val="none" w:sz="0" w:space="0" w:color="auto"/>
        <w:left w:val="none" w:sz="0" w:space="0" w:color="auto"/>
        <w:bottom w:val="none" w:sz="0" w:space="0" w:color="auto"/>
        <w:right w:val="none" w:sz="0" w:space="0" w:color="auto"/>
      </w:divBdr>
    </w:div>
    <w:div w:id="17299619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www.aif.ru/health/food/top_10_%20produktov%20_%20poleznyh_%20dlya_serdca" TargetMode="External"/><Relationship Id="rId18" Type="http://schemas.openxmlformats.org/officeDocument/2006/relationships/hyperlink" Target="http://www.zdorov.com.ua/zdorove-serce-2017.html" TargetMode="External"/><Relationship Id="rId26" Type="http://schemas.openxmlformats.org/officeDocument/2006/relationships/image" Target="media/image4.wmf"/><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narodna-pravda.ua/2017/10/13/nazvano-najkorysnishi-dlya-sertsya-produkty-yaki-slid-vzhyvaty-shhodnya/" TargetMode="External"/><Relationship Id="rId34" Type="http://schemas.openxmlformats.org/officeDocument/2006/relationships/image" Target="media/image11.jpeg"/><Relationship Id="rId7" Type="http://schemas.openxmlformats.org/officeDocument/2006/relationships/image" Target="media/image1.png"/><Relationship Id="rId12" Type="http://schemas.openxmlformats.org/officeDocument/2006/relationships/oleObject" Target="embeddings/oleObject3.bin"/><Relationship Id="rId17" Type="http://schemas.openxmlformats.org/officeDocument/2006/relationships/hyperlink" Target="https://www.philips.ua/ru/aw/about/news/archive/standard/news/2017/20170929-cardiovascular-diseases-take-about-400-thousand-lives-of-ukrainians-annually.html" TargetMode="External"/><Relationship Id="rId25" Type="http://schemas.openxmlformats.org/officeDocument/2006/relationships/hyperlink" Target="http://www.cnet.com/news/how-accurate-are-wristband-heart-rate-monitors/" TargetMode="External"/><Relationship Id="rId33" Type="http://schemas.openxmlformats.org/officeDocument/2006/relationships/image" Target="media/image10.jpeg"/><Relationship Id="rId38" Type="http://schemas.openxmlformats.org/officeDocument/2006/relationships/image" Target="media/image15.jpeg"/><Relationship Id="rId2" Type="http://schemas.openxmlformats.org/officeDocument/2006/relationships/styles" Target="styles.xml"/><Relationship Id="rId16" Type="http://schemas.openxmlformats.org/officeDocument/2006/relationships/hyperlink" Target="https://medaboutme.ru/zdorove/publikacii/stati/kardiorisk/problema_serdechno_sosudistykh_zabolevaniy_sredi_molodogo_pokoleniya/" TargetMode="External"/><Relationship Id="rId20" Type="http://schemas.openxmlformats.org/officeDocument/2006/relationships/hyperlink" Target="https://1plus1.ua/novyny/10-produktiv-korisnih-dla-serca-ta-sudin" TargetMode="External"/><Relationship Id="rId29" Type="http://schemas.openxmlformats.org/officeDocument/2006/relationships/image" Target="media/image6.jpe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www.journalmtm.com/2014/fitness-apps-a-valid-alternative-to-the-gym-a-pilot-study/" TargetMode="Externa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ukurier.gov.ua/uk/articles/volodimir-mishalov-zdorovya-ce-kompromis-pomirnist/" TargetMode="External"/><Relationship Id="rId23" Type="http://schemas.openxmlformats.org/officeDocument/2006/relationships/hyperlink" Target="https://hmarochos.kiev.ua/2019/03/28/2-3-ukrayintsiv-pomyrayut-vid-hvorob-sertsya-yak-harchuvatys-shhob-tse-poperedyty/" TargetMode="External"/><Relationship Id="rId28" Type="http://schemas.openxmlformats.org/officeDocument/2006/relationships/image" Target="media/image5.jpeg"/><Relationship Id="rId36" Type="http://schemas.openxmlformats.org/officeDocument/2006/relationships/image" Target="media/image13.jpeg"/><Relationship Id="rId10" Type="http://schemas.openxmlformats.org/officeDocument/2006/relationships/oleObject" Target="embeddings/oleObject2.bin"/><Relationship Id="rId19" Type="http://schemas.openxmlformats.org/officeDocument/2006/relationships/hyperlink" Target="https://tribuna.pl.ua/news/prosti-poradi-dlya-profilaktiki-sertsevih-hvorob/%20(&#1076;&#1072;&#1090;&#1072;" TargetMode="External"/><Relationship Id="rId31" Type="http://schemas.openxmlformats.org/officeDocument/2006/relationships/image" Target="media/image8.jpeg"/><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hyperlink" Target="URL:http://fp.com.ua/articles/ukrayina-posidaye-pershe-mistse-v-yevropi-za-smertnistyu-vid-sertsevo-sudinnih-zahvoryuvan/%20(&#1076;&#1072;&#1090;&#1072;" TargetMode="External"/><Relationship Id="rId22" Type="http://schemas.openxmlformats.org/officeDocument/2006/relationships/hyperlink" Target="http://www.ucdenver.edu/academics/colleges/medicine/sportsmed/cusm_patient_resources/Documents/Training%20for%20Cardiovascular%20Fitness.pdf" TargetMode="External"/><Relationship Id="rId27" Type="http://schemas.openxmlformats.org/officeDocument/2006/relationships/oleObject" Target="embeddings/oleObject4.bin"/><Relationship Id="rId30" Type="http://schemas.openxmlformats.org/officeDocument/2006/relationships/image" Target="media/image7.jpeg"/><Relationship Id="rId35"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92</TotalTime>
  <Pages>92</Pages>
  <Words>20696</Words>
  <Characters>-32766</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Міністерство освіти та науки України</dc:title>
  <dc:subject/>
  <dc:creator>pc</dc:creator>
  <cp:keywords/>
  <dc:description/>
  <cp:lastModifiedBy>Admin</cp:lastModifiedBy>
  <cp:revision>11</cp:revision>
  <cp:lastPrinted>2019-06-04T11:34:00Z</cp:lastPrinted>
  <dcterms:created xsi:type="dcterms:W3CDTF">2019-06-04T07:03:00Z</dcterms:created>
  <dcterms:modified xsi:type="dcterms:W3CDTF">2019-12-11T14:55:00Z</dcterms:modified>
</cp:coreProperties>
</file>