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043BB" w:rsidRPr="007B242B" w:rsidRDefault="006043BB" w:rsidP="006043BB">
      <w:pPr>
        <w:spacing w:line="240" w:lineRule="auto"/>
        <w:ind w:right="20" w:firstLine="0"/>
        <w:jc w:val="center"/>
        <w:rPr>
          <w:noProof/>
        </w:rPr>
      </w:pPr>
      <w:r w:rsidRPr="007B242B">
        <w:rPr>
          <w:noProof/>
        </w:rPr>
        <w:t>МІНІСТЕРСТВО ОСВІТИ І НАУКИ УКРАЇНИ</w:t>
      </w:r>
    </w:p>
    <w:p w:rsidR="006043BB" w:rsidRPr="007B242B" w:rsidRDefault="006043BB" w:rsidP="006043BB">
      <w:pPr>
        <w:spacing w:line="240" w:lineRule="auto"/>
        <w:ind w:right="20" w:firstLine="0"/>
        <w:jc w:val="center"/>
        <w:rPr>
          <w:noProof/>
        </w:rPr>
      </w:pPr>
      <w:r w:rsidRPr="007B242B">
        <w:rPr>
          <w:noProof/>
        </w:rPr>
        <w:t>Глухівський національний педагогічний університет</w:t>
      </w:r>
    </w:p>
    <w:p w:rsidR="006043BB" w:rsidRPr="007B242B" w:rsidRDefault="006043BB" w:rsidP="006043BB">
      <w:pPr>
        <w:spacing w:line="240" w:lineRule="auto"/>
        <w:ind w:right="20" w:firstLine="0"/>
        <w:jc w:val="center"/>
        <w:rPr>
          <w:noProof/>
        </w:rPr>
      </w:pPr>
      <w:r w:rsidRPr="007B242B">
        <w:rPr>
          <w:noProof/>
        </w:rPr>
        <w:t>імені Олександра Довженка</w:t>
      </w:r>
    </w:p>
    <w:p w:rsidR="006043BB" w:rsidRPr="007B242B" w:rsidRDefault="006043BB" w:rsidP="006043BB">
      <w:pPr>
        <w:spacing w:line="240" w:lineRule="auto"/>
        <w:jc w:val="center"/>
        <w:rPr>
          <w:noProof/>
        </w:rPr>
      </w:pPr>
    </w:p>
    <w:p w:rsidR="006043BB" w:rsidRPr="007B242B" w:rsidRDefault="006043BB" w:rsidP="006043BB">
      <w:pPr>
        <w:spacing w:line="240" w:lineRule="auto"/>
        <w:jc w:val="center"/>
        <w:rPr>
          <w:noProof/>
        </w:rPr>
      </w:pPr>
    </w:p>
    <w:p w:rsidR="006043BB" w:rsidRPr="007B242B" w:rsidRDefault="006043BB" w:rsidP="006043BB">
      <w:pPr>
        <w:jc w:val="center"/>
        <w:rPr>
          <w:noProof/>
        </w:rPr>
      </w:pPr>
    </w:p>
    <w:p w:rsidR="006043BB" w:rsidRPr="007B242B" w:rsidRDefault="006043BB" w:rsidP="006043BB">
      <w:pPr>
        <w:jc w:val="center"/>
        <w:rPr>
          <w:noProof/>
        </w:rPr>
      </w:pPr>
      <w:r w:rsidRPr="007B242B">
        <w:rPr>
          <w:noProof/>
        </w:rPr>
        <w:t>Кафедра української мови, літератури та методики навчання</w:t>
      </w:r>
    </w:p>
    <w:p w:rsidR="006043BB" w:rsidRPr="007B242B" w:rsidRDefault="006043BB" w:rsidP="006043BB">
      <w:pPr>
        <w:rPr>
          <w:noProof/>
          <w:sz w:val="22"/>
          <w:szCs w:val="22"/>
        </w:rPr>
      </w:pPr>
    </w:p>
    <w:p w:rsidR="006043BB" w:rsidRPr="007B242B" w:rsidRDefault="006043BB" w:rsidP="006043BB">
      <w:pPr>
        <w:ind w:firstLine="0"/>
        <w:rPr>
          <w:noProof/>
          <w:sz w:val="22"/>
          <w:szCs w:val="22"/>
        </w:rPr>
      </w:pPr>
    </w:p>
    <w:p w:rsidR="006043BB" w:rsidRPr="007B242B" w:rsidRDefault="006043BB" w:rsidP="006043BB">
      <w:pPr>
        <w:ind w:firstLine="0"/>
        <w:rPr>
          <w:noProof/>
          <w:sz w:val="22"/>
          <w:szCs w:val="22"/>
        </w:rPr>
      </w:pPr>
    </w:p>
    <w:p w:rsidR="006043BB" w:rsidRPr="007B242B" w:rsidRDefault="006043BB" w:rsidP="006043BB">
      <w:pPr>
        <w:rPr>
          <w:noProof/>
        </w:rPr>
      </w:pPr>
    </w:p>
    <w:p w:rsidR="006043BB" w:rsidRPr="007B242B" w:rsidRDefault="006043BB" w:rsidP="006043BB">
      <w:pPr>
        <w:spacing w:line="240" w:lineRule="auto"/>
        <w:rPr>
          <w:b/>
          <w:caps/>
          <w:noProof/>
          <w:sz w:val="32"/>
          <w:szCs w:val="32"/>
        </w:rPr>
      </w:pPr>
      <w:r w:rsidRPr="007B242B">
        <w:rPr>
          <w:b/>
          <w:caps/>
          <w:noProof/>
          <w:sz w:val="32"/>
          <w:szCs w:val="32"/>
        </w:rPr>
        <w:t>«Століття Якова» В. Лиса: жанрова специфіка, тематика,</w:t>
      </w:r>
      <w:r>
        <w:rPr>
          <w:b/>
          <w:caps/>
          <w:noProof/>
          <w:sz w:val="32"/>
          <w:szCs w:val="32"/>
        </w:rPr>
        <w:t xml:space="preserve"> проблематика, образна система</w:t>
      </w:r>
    </w:p>
    <w:p w:rsidR="006043BB" w:rsidRPr="007B242B" w:rsidRDefault="006043BB" w:rsidP="006043BB">
      <w:pPr>
        <w:spacing w:line="240" w:lineRule="auto"/>
        <w:rPr>
          <w:b/>
          <w:caps/>
          <w:noProof/>
          <w:sz w:val="32"/>
          <w:szCs w:val="32"/>
        </w:rPr>
      </w:pPr>
    </w:p>
    <w:p w:rsidR="006043BB" w:rsidRPr="007B242B" w:rsidRDefault="006043BB" w:rsidP="006043BB">
      <w:pPr>
        <w:spacing w:line="240" w:lineRule="auto"/>
        <w:rPr>
          <w:b/>
          <w:caps/>
          <w:noProof/>
          <w:sz w:val="32"/>
          <w:szCs w:val="32"/>
        </w:rPr>
      </w:pPr>
    </w:p>
    <w:p w:rsidR="006043BB" w:rsidRPr="007B242B" w:rsidRDefault="006043BB" w:rsidP="006043BB">
      <w:pPr>
        <w:spacing w:line="240" w:lineRule="auto"/>
        <w:rPr>
          <w:b/>
          <w:noProof/>
        </w:rPr>
      </w:pPr>
    </w:p>
    <w:p w:rsidR="006043BB" w:rsidRPr="007B242B" w:rsidRDefault="006043BB" w:rsidP="006043BB">
      <w:pPr>
        <w:spacing w:line="240" w:lineRule="auto"/>
        <w:rPr>
          <w:b/>
          <w:noProof/>
        </w:rPr>
      </w:pPr>
    </w:p>
    <w:p w:rsidR="006043BB" w:rsidRPr="007B242B" w:rsidRDefault="006043BB" w:rsidP="006043BB">
      <w:pPr>
        <w:spacing w:line="240" w:lineRule="auto"/>
        <w:rPr>
          <w:b/>
          <w:noProof/>
        </w:rPr>
      </w:pPr>
    </w:p>
    <w:p w:rsidR="006043BB" w:rsidRPr="006E4097" w:rsidRDefault="006043BB" w:rsidP="006043BB">
      <w:pPr>
        <w:spacing w:line="240" w:lineRule="auto"/>
        <w:ind w:firstLine="567"/>
        <w:jc w:val="right"/>
        <w:rPr>
          <w:b/>
        </w:rPr>
      </w:pPr>
      <w:r w:rsidRPr="006E4097">
        <w:rPr>
          <w:b/>
        </w:rPr>
        <w:t xml:space="preserve">                                                             Дипломна  робота </w:t>
      </w:r>
    </w:p>
    <w:p w:rsidR="006043BB" w:rsidRPr="006E4097" w:rsidRDefault="006043BB" w:rsidP="006043BB">
      <w:pPr>
        <w:spacing w:line="240" w:lineRule="auto"/>
        <w:ind w:left="4236" w:firstLine="567"/>
        <w:jc w:val="center"/>
      </w:pPr>
      <w:r w:rsidRPr="006E4097">
        <w:t>зі спеціальності: 014.01 Середня освіта</w:t>
      </w:r>
    </w:p>
    <w:p w:rsidR="006043BB" w:rsidRPr="006E4097" w:rsidRDefault="006043BB" w:rsidP="006043BB">
      <w:pPr>
        <w:spacing w:line="240" w:lineRule="auto"/>
        <w:ind w:firstLine="567"/>
        <w:jc w:val="right"/>
      </w:pPr>
      <w:r w:rsidRPr="006E4097">
        <w:t xml:space="preserve">                                                             (Українська мова і література)</w:t>
      </w:r>
    </w:p>
    <w:p w:rsidR="006043BB" w:rsidRPr="006E4097" w:rsidRDefault="006043BB" w:rsidP="006043BB">
      <w:pPr>
        <w:spacing w:line="240" w:lineRule="auto"/>
        <w:ind w:firstLine="567"/>
        <w:jc w:val="right"/>
      </w:pPr>
      <w:r w:rsidRPr="006E4097">
        <w:t xml:space="preserve">                                                             студентки 43-У групи</w:t>
      </w:r>
    </w:p>
    <w:p w:rsidR="006043BB" w:rsidRPr="006E4097" w:rsidRDefault="006043BB" w:rsidP="006043BB">
      <w:pPr>
        <w:spacing w:line="240" w:lineRule="auto"/>
        <w:ind w:left="2820" w:firstLine="567"/>
        <w:jc w:val="right"/>
      </w:pPr>
      <w:r w:rsidRPr="006E4097">
        <w:t xml:space="preserve">                     </w:t>
      </w:r>
      <w:proofErr w:type="spellStart"/>
      <w:r w:rsidRPr="006E4097">
        <w:t>Бояринової</w:t>
      </w:r>
      <w:proofErr w:type="spellEnd"/>
      <w:r w:rsidRPr="006E4097">
        <w:t xml:space="preserve"> Катерини Анатоліївни </w:t>
      </w:r>
    </w:p>
    <w:p w:rsidR="006043BB" w:rsidRPr="006E4097" w:rsidRDefault="006043BB" w:rsidP="006043BB">
      <w:pPr>
        <w:spacing w:line="240" w:lineRule="auto"/>
        <w:ind w:left="5040" w:firstLine="567"/>
        <w:jc w:val="right"/>
      </w:pPr>
    </w:p>
    <w:p w:rsidR="006043BB" w:rsidRPr="006E4097" w:rsidRDefault="006043BB" w:rsidP="006043BB">
      <w:pPr>
        <w:spacing w:line="240" w:lineRule="auto"/>
        <w:ind w:firstLine="567"/>
        <w:jc w:val="right"/>
        <w:rPr>
          <w:b/>
        </w:rPr>
      </w:pPr>
      <w:r w:rsidRPr="006E4097">
        <w:t xml:space="preserve">                                                              </w:t>
      </w:r>
      <w:r w:rsidRPr="006E4097">
        <w:rPr>
          <w:b/>
        </w:rPr>
        <w:t xml:space="preserve">Науковий керівник: </w:t>
      </w:r>
    </w:p>
    <w:p w:rsidR="006043BB" w:rsidRPr="006E4097" w:rsidRDefault="006043BB" w:rsidP="006043BB">
      <w:pPr>
        <w:spacing w:line="240" w:lineRule="auto"/>
        <w:ind w:firstLine="567"/>
        <w:jc w:val="right"/>
      </w:pPr>
      <w:r w:rsidRPr="006E4097">
        <w:t xml:space="preserve">                                                              кандидат педагогічних наук, доцент</w:t>
      </w:r>
    </w:p>
    <w:p w:rsidR="006043BB" w:rsidRPr="006E4097" w:rsidRDefault="006043BB" w:rsidP="006043BB">
      <w:pPr>
        <w:ind w:right="20" w:firstLine="567"/>
        <w:jc w:val="right"/>
      </w:pPr>
      <w:r w:rsidRPr="006E4097">
        <w:t xml:space="preserve">     </w:t>
      </w:r>
      <w:proofErr w:type="spellStart"/>
      <w:r w:rsidRPr="006E4097">
        <w:t>Привалова</w:t>
      </w:r>
      <w:proofErr w:type="spellEnd"/>
      <w:r w:rsidRPr="006E4097">
        <w:t xml:space="preserve"> Світлана Павлівна</w:t>
      </w:r>
    </w:p>
    <w:p w:rsidR="006043BB" w:rsidRPr="006E4097" w:rsidRDefault="006043BB" w:rsidP="006043BB">
      <w:pPr>
        <w:ind w:right="20" w:firstLine="567"/>
        <w:jc w:val="center"/>
      </w:pPr>
      <w:r w:rsidRPr="006E4097">
        <w:t xml:space="preserve">                                         </w:t>
      </w:r>
    </w:p>
    <w:p w:rsidR="006043BB" w:rsidRPr="006E4097" w:rsidRDefault="006043BB" w:rsidP="006043BB">
      <w:pPr>
        <w:ind w:right="20" w:firstLine="567"/>
        <w:jc w:val="center"/>
      </w:pPr>
    </w:p>
    <w:p w:rsidR="006043BB" w:rsidRPr="006E4097" w:rsidRDefault="006043BB" w:rsidP="006043BB">
      <w:pPr>
        <w:ind w:right="20" w:firstLine="567"/>
        <w:jc w:val="center"/>
      </w:pPr>
    </w:p>
    <w:p w:rsidR="006043BB" w:rsidRPr="006E4097" w:rsidRDefault="006043BB" w:rsidP="006043BB">
      <w:pPr>
        <w:ind w:right="20" w:firstLine="567"/>
        <w:jc w:val="center"/>
      </w:pPr>
    </w:p>
    <w:p w:rsidR="006043BB" w:rsidRPr="006E4097" w:rsidRDefault="006043BB" w:rsidP="006043BB">
      <w:pPr>
        <w:ind w:right="20" w:firstLine="567"/>
        <w:jc w:val="center"/>
      </w:pPr>
    </w:p>
    <w:p w:rsidR="006043BB" w:rsidRPr="006E4097" w:rsidRDefault="006043BB" w:rsidP="006043BB">
      <w:pPr>
        <w:ind w:right="20" w:firstLine="567"/>
      </w:pPr>
    </w:p>
    <w:p w:rsidR="006043BB" w:rsidRPr="006E4097" w:rsidRDefault="006043BB" w:rsidP="006043BB">
      <w:pPr>
        <w:ind w:right="20" w:firstLine="567"/>
        <w:jc w:val="center"/>
      </w:pPr>
      <w:r w:rsidRPr="006E4097">
        <w:t>Глухів  – 2020</w:t>
      </w:r>
    </w:p>
    <w:p w:rsidR="006043BB" w:rsidRPr="007B242B" w:rsidRDefault="006043BB" w:rsidP="006043BB">
      <w:pPr>
        <w:rPr>
          <w:noProof/>
        </w:rPr>
      </w:pPr>
    </w:p>
    <w:p w:rsidR="006043BB" w:rsidRPr="007B242B" w:rsidRDefault="006043BB" w:rsidP="006043BB">
      <w:pPr>
        <w:ind w:left="4248" w:firstLine="0"/>
        <w:rPr>
          <w:b/>
          <w:noProof/>
        </w:rPr>
      </w:pPr>
      <w:r w:rsidRPr="006043BB">
        <w:rPr>
          <w:b/>
          <w:noProof/>
          <w:lang w:val="ru-RU"/>
        </w:rPr>
        <w:lastRenderedPageBreak/>
        <w:t xml:space="preserve">  </w:t>
      </w:r>
      <w:r w:rsidRPr="007B242B">
        <w:rPr>
          <w:b/>
          <w:noProof/>
        </w:rPr>
        <w:t>ЗМІСТ</w:t>
      </w:r>
    </w:p>
    <w:p w:rsidR="006043BB" w:rsidRDefault="006043BB" w:rsidP="006043BB">
      <w:pPr>
        <w:rPr>
          <w:noProof/>
        </w:rPr>
      </w:pPr>
      <w:r w:rsidRPr="007B242B">
        <w:rPr>
          <w:noProof/>
        </w:rPr>
        <w:t>ВСТУП…………………………………………………………………</w:t>
      </w:r>
      <w:r>
        <w:rPr>
          <w:noProof/>
        </w:rPr>
        <w:t>..</w:t>
      </w:r>
      <w:r w:rsidRPr="007B242B">
        <w:rPr>
          <w:noProof/>
        </w:rPr>
        <w:t>…</w:t>
      </w:r>
      <w:r>
        <w:rPr>
          <w:noProof/>
          <w:lang w:val="ru-RU"/>
        </w:rPr>
        <w:t>….</w:t>
      </w:r>
      <w:r w:rsidRPr="006043BB">
        <w:rPr>
          <w:noProof/>
          <w:lang w:val="ru-RU"/>
        </w:rPr>
        <w:t>.</w:t>
      </w:r>
      <w:r w:rsidRPr="007B242B">
        <w:rPr>
          <w:noProof/>
        </w:rPr>
        <w:t>3</w:t>
      </w:r>
    </w:p>
    <w:p w:rsidR="006043BB" w:rsidRPr="007B242B" w:rsidRDefault="006043BB" w:rsidP="006043BB">
      <w:pPr>
        <w:rPr>
          <w:noProof/>
        </w:rPr>
      </w:pPr>
    </w:p>
    <w:p w:rsidR="006043BB" w:rsidRPr="007B242B" w:rsidRDefault="006043BB" w:rsidP="006043BB">
      <w:pPr>
        <w:ind w:firstLine="708"/>
        <w:rPr>
          <w:b/>
          <w:noProof/>
        </w:rPr>
      </w:pPr>
      <w:r w:rsidRPr="007B242B">
        <w:rPr>
          <w:b/>
          <w:noProof/>
        </w:rPr>
        <w:t>РОЗДІЛ 1. ТЕОРЕТИЧНІ ЗАСАДИ ПРОБЛЕМИ ДОСЛІДЖЕННЯ</w:t>
      </w:r>
    </w:p>
    <w:p w:rsidR="006043BB" w:rsidRPr="007B242B" w:rsidRDefault="006043BB" w:rsidP="006043BB">
      <w:pPr>
        <w:pStyle w:val="a5"/>
        <w:numPr>
          <w:ilvl w:val="1"/>
          <w:numId w:val="18"/>
        </w:numPr>
        <w:rPr>
          <w:noProof/>
        </w:rPr>
      </w:pPr>
      <w:r w:rsidRPr="007B242B">
        <w:rPr>
          <w:noProof/>
        </w:rPr>
        <w:t>Поняття про літературні роди і види….......................................</w:t>
      </w:r>
      <w:r>
        <w:rPr>
          <w:noProof/>
          <w:lang w:val="ru-RU"/>
        </w:rPr>
        <w:t>....</w:t>
      </w:r>
      <w:r w:rsidRPr="007B242B">
        <w:rPr>
          <w:noProof/>
        </w:rPr>
        <w:t>..</w:t>
      </w:r>
      <w:r>
        <w:rPr>
          <w:noProof/>
          <w:lang w:val="ru-RU"/>
        </w:rPr>
        <w:t>.</w:t>
      </w:r>
      <w:r w:rsidRPr="006043BB">
        <w:rPr>
          <w:noProof/>
          <w:lang w:val="ru-RU"/>
        </w:rPr>
        <w:t>.</w:t>
      </w:r>
      <w:r>
        <w:rPr>
          <w:noProof/>
        </w:rPr>
        <w:t>..</w:t>
      </w:r>
      <w:r w:rsidRPr="007B242B">
        <w:rPr>
          <w:noProof/>
        </w:rPr>
        <w:t>9</w:t>
      </w:r>
    </w:p>
    <w:p w:rsidR="006043BB" w:rsidRPr="007B242B" w:rsidRDefault="006043BB" w:rsidP="006043BB">
      <w:pPr>
        <w:pStyle w:val="a5"/>
        <w:numPr>
          <w:ilvl w:val="1"/>
          <w:numId w:val="18"/>
        </w:numPr>
        <w:rPr>
          <w:noProof/>
        </w:rPr>
      </w:pPr>
      <w:r w:rsidRPr="007B242B">
        <w:rPr>
          <w:noProof/>
        </w:rPr>
        <w:t>Епічні жанри.................................................................................</w:t>
      </w:r>
      <w:r>
        <w:rPr>
          <w:noProof/>
        </w:rPr>
        <w:t>.</w:t>
      </w:r>
      <w:r>
        <w:rPr>
          <w:noProof/>
          <w:lang w:val="ru-RU"/>
        </w:rPr>
        <w:t>.</w:t>
      </w:r>
      <w:r w:rsidRPr="007B242B">
        <w:rPr>
          <w:noProof/>
        </w:rPr>
        <w:t>.</w:t>
      </w:r>
      <w:r>
        <w:rPr>
          <w:noProof/>
        </w:rPr>
        <w:t>..</w:t>
      </w:r>
      <w:r w:rsidRPr="007B242B">
        <w:rPr>
          <w:noProof/>
        </w:rPr>
        <w:t>.</w:t>
      </w:r>
      <w:r>
        <w:rPr>
          <w:noProof/>
        </w:rPr>
        <w:t>.</w:t>
      </w:r>
      <w:r>
        <w:rPr>
          <w:noProof/>
          <w:lang w:val="ru-RU"/>
        </w:rPr>
        <w:t>.</w:t>
      </w:r>
      <w:r>
        <w:rPr>
          <w:noProof/>
        </w:rPr>
        <w:t>..</w:t>
      </w:r>
      <w:r w:rsidRPr="007B242B">
        <w:rPr>
          <w:noProof/>
        </w:rPr>
        <w:t>18</w:t>
      </w:r>
    </w:p>
    <w:p w:rsidR="006043BB" w:rsidRPr="007B242B" w:rsidRDefault="006043BB" w:rsidP="006043BB">
      <w:pPr>
        <w:pStyle w:val="a5"/>
        <w:numPr>
          <w:ilvl w:val="1"/>
          <w:numId w:val="18"/>
        </w:numPr>
        <w:rPr>
          <w:noProof/>
        </w:rPr>
      </w:pPr>
      <w:r w:rsidRPr="007B242B">
        <w:rPr>
          <w:noProof/>
        </w:rPr>
        <w:t>Тема, тематика у науковій літературі……...............................</w:t>
      </w:r>
      <w:r>
        <w:rPr>
          <w:noProof/>
        </w:rPr>
        <w:t>.</w:t>
      </w:r>
      <w:r w:rsidRPr="007B242B">
        <w:rPr>
          <w:noProof/>
        </w:rPr>
        <w:t>...</w:t>
      </w:r>
      <w:r>
        <w:rPr>
          <w:noProof/>
          <w:lang w:val="ru-RU"/>
        </w:rPr>
        <w:t>.</w:t>
      </w:r>
      <w:r w:rsidRPr="007B242B">
        <w:rPr>
          <w:noProof/>
        </w:rPr>
        <w:t>.</w:t>
      </w:r>
      <w:r>
        <w:rPr>
          <w:noProof/>
        </w:rPr>
        <w:t>...</w:t>
      </w:r>
      <w:r>
        <w:rPr>
          <w:noProof/>
          <w:lang w:val="ru-RU"/>
        </w:rPr>
        <w:t>..</w:t>
      </w:r>
      <w:r>
        <w:rPr>
          <w:noProof/>
        </w:rPr>
        <w:t>.</w:t>
      </w:r>
      <w:r w:rsidR="00A65AC9">
        <w:rPr>
          <w:noProof/>
          <w:lang w:val="ru-RU"/>
        </w:rPr>
        <w:t>.......................................</w:t>
      </w:r>
      <w:r>
        <w:rPr>
          <w:noProof/>
        </w:rPr>
        <w:t>26</w:t>
      </w:r>
    </w:p>
    <w:p w:rsidR="006043BB" w:rsidRPr="007B242B" w:rsidRDefault="006043BB" w:rsidP="006043BB">
      <w:pPr>
        <w:pStyle w:val="a5"/>
        <w:numPr>
          <w:ilvl w:val="1"/>
          <w:numId w:val="18"/>
        </w:numPr>
        <w:rPr>
          <w:noProof/>
        </w:rPr>
      </w:pPr>
      <w:r w:rsidRPr="007B242B">
        <w:rPr>
          <w:noProof/>
        </w:rPr>
        <w:t>Проблематика як літературознавча категорія…………...……</w:t>
      </w:r>
      <w:r>
        <w:rPr>
          <w:noProof/>
        </w:rPr>
        <w:t>.</w:t>
      </w:r>
      <w:r w:rsidRPr="007B242B">
        <w:rPr>
          <w:noProof/>
        </w:rPr>
        <w:t>..</w:t>
      </w:r>
      <w:r>
        <w:rPr>
          <w:noProof/>
        </w:rPr>
        <w:t>.</w:t>
      </w:r>
      <w:r w:rsidRPr="007B242B">
        <w:rPr>
          <w:noProof/>
        </w:rPr>
        <w:t>.</w:t>
      </w:r>
      <w:r>
        <w:rPr>
          <w:noProof/>
        </w:rPr>
        <w:t>.</w:t>
      </w:r>
      <w:r>
        <w:rPr>
          <w:noProof/>
          <w:lang w:val="ru-RU"/>
        </w:rPr>
        <w:t>..</w:t>
      </w:r>
      <w:r>
        <w:rPr>
          <w:noProof/>
        </w:rPr>
        <w:t>...</w:t>
      </w:r>
      <w:r w:rsidR="00A65AC9">
        <w:rPr>
          <w:noProof/>
          <w:lang w:val="ru-RU"/>
        </w:rPr>
        <w:t>........................................................</w:t>
      </w:r>
      <w:r>
        <w:rPr>
          <w:noProof/>
        </w:rPr>
        <w:t>31</w:t>
      </w:r>
    </w:p>
    <w:p w:rsidR="006043BB" w:rsidRDefault="006043BB" w:rsidP="006043BB">
      <w:pPr>
        <w:pStyle w:val="a5"/>
        <w:numPr>
          <w:ilvl w:val="1"/>
          <w:numId w:val="18"/>
        </w:numPr>
        <w:rPr>
          <w:noProof/>
        </w:rPr>
      </w:pPr>
      <w:r w:rsidRPr="007B242B">
        <w:rPr>
          <w:noProof/>
        </w:rPr>
        <w:t>Образ, образна система художнього твору…………...</w:t>
      </w:r>
      <w:r>
        <w:rPr>
          <w:noProof/>
        </w:rPr>
        <w:t>…….……</w:t>
      </w:r>
      <w:r>
        <w:rPr>
          <w:noProof/>
          <w:lang w:val="ru-RU"/>
        </w:rPr>
        <w:t>..</w:t>
      </w:r>
      <w:r>
        <w:rPr>
          <w:noProof/>
        </w:rPr>
        <w:t>…</w:t>
      </w:r>
      <w:r w:rsidR="00A65AC9">
        <w:rPr>
          <w:noProof/>
          <w:lang w:val="ru-RU"/>
        </w:rPr>
        <w:t>………………………………………..</w:t>
      </w:r>
      <w:r>
        <w:rPr>
          <w:noProof/>
        </w:rPr>
        <w:t>38</w:t>
      </w:r>
    </w:p>
    <w:p w:rsidR="006043BB" w:rsidRPr="007B242B" w:rsidRDefault="006043BB" w:rsidP="006043BB">
      <w:pPr>
        <w:ind w:left="720" w:firstLine="0"/>
        <w:rPr>
          <w:noProof/>
        </w:rPr>
      </w:pPr>
    </w:p>
    <w:p w:rsidR="006043BB" w:rsidRPr="007B242B" w:rsidRDefault="006043BB" w:rsidP="006043BB">
      <w:pPr>
        <w:pStyle w:val="a5"/>
        <w:ind w:left="709" w:firstLine="0"/>
        <w:rPr>
          <w:b/>
          <w:noProof/>
        </w:rPr>
      </w:pPr>
      <w:r w:rsidRPr="007B242B">
        <w:rPr>
          <w:b/>
          <w:noProof/>
        </w:rPr>
        <w:t>РОЗДІЛ 2. ІДЕЙНО-ТЕМАТИЧНИЙ АНАЛІЗ РОМАНУ «СТОЛІТТЯ ЯКОВА» В. ЛИСА</w:t>
      </w:r>
    </w:p>
    <w:p w:rsidR="006043BB" w:rsidRPr="007B242B" w:rsidRDefault="006043BB" w:rsidP="006043BB">
      <w:pPr>
        <w:pStyle w:val="a5"/>
        <w:ind w:left="709" w:firstLine="0"/>
        <w:rPr>
          <w:noProof/>
        </w:rPr>
      </w:pPr>
      <w:r w:rsidRPr="007B242B">
        <w:rPr>
          <w:noProof/>
        </w:rPr>
        <w:t>2.1. Жанрова специфіка твору……………………………..……….</w:t>
      </w:r>
      <w:r>
        <w:rPr>
          <w:noProof/>
        </w:rPr>
        <w:t>..………45</w:t>
      </w:r>
    </w:p>
    <w:p w:rsidR="006043BB" w:rsidRPr="007B242B" w:rsidRDefault="006043BB" w:rsidP="006043BB">
      <w:pPr>
        <w:pStyle w:val="a5"/>
        <w:ind w:left="709" w:firstLine="0"/>
        <w:rPr>
          <w:noProof/>
          <w:color w:val="0D0D0D" w:themeColor="text1" w:themeTint="F2"/>
        </w:rPr>
      </w:pPr>
      <w:r w:rsidRPr="007B242B">
        <w:rPr>
          <w:noProof/>
        </w:rPr>
        <w:t>2.2.</w:t>
      </w:r>
      <w:r w:rsidRPr="007B242B">
        <w:rPr>
          <w:noProof/>
          <w:color w:val="0D0D0D" w:themeColor="text1" w:themeTint="F2"/>
        </w:rPr>
        <w:t>Тема</w:t>
      </w:r>
      <w:r w:rsidR="00A65AC9">
        <w:rPr>
          <w:noProof/>
          <w:color w:val="0D0D0D" w:themeColor="text1" w:themeTint="F2"/>
        </w:rPr>
        <w:t>тика роману «Століття Якова» В.</w:t>
      </w:r>
      <w:r w:rsidRPr="007B242B">
        <w:rPr>
          <w:noProof/>
          <w:color w:val="0D0D0D" w:themeColor="text1" w:themeTint="F2"/>
        </w:rPr>
        <w:t>Лиса………</w:t>
      </w:r>
      <w:r>
        <w:rPr>
          <w:noProof/>
          <w:color w:val="0D0D0D" w:themeColor="text1" w:themeTint="F2"/>
        </w:rPr>
        <w:t>………....……</w:t>
      </w:r>
      <w:r>
        <w:rPr>
          <w:noProof/>
          <w:color w:val="0D0D0D" w:themeColor="text1" w:themeTint="F2"/>
          <w:lang w:val="ru-RU"/>
        </w:rPr>
        <w:t>..</w:t>
      </w:r>
      <w:r>
        <w:rPr>
          <w:noProof/>
          <w:color w:val="0D0D0D" w:themeColor="text1" w:themeTint="F2"/>
        </w:rPr>
        <w:t>.</w:t>
      </w:r>
      <w:r>
        <w:rPr>
          <w:noProof/>
          <w:color w:val="0D0D0D" w:themeColor="text1" w:themeTint="F2"/>
          <w:lang w:val="ru-RU"/>
        </w:rPr>
        <w:t>.</w:t>
      </w:r>
      <w:r>
        <w:rPr>
          <w:noProof/>
          <w:color w:val="0D0D0D" w:themeColor="text1" w:themeTint="F2"/>
        </w:rPr>
        <w:t>.</w:t>
      </w:r>
      <w:r>
        <w:rPr>
          <w:noProof/>
          <w:color w:val="0D0D0D" w:themeColor="text1" w:themeTint="F2"/>
          <w:lang w:val="ru-RU"/>
        </w:rPr>
        <w:t>..</w:t>
      </w:r>
      <w:r w:rsidR="00A65AC9">
        <w:rPr>
          <w:noProof/>
          <w:color w:val="0D0D0D" w:themeColor="text1" w:themeTint="F2"/>
          <w:lang w:val="ru-RU"/>
        </w:rPr>
        <w:t>..................................................................</w:t>
      </w:r>
      <w:r>
        <w:rPr>
          <w:noProof/>
          <w:color w:val="0D0D0D" w:themeColor="text1" w:themeTint="F2"/>
        </w:rPr>
        <w:t>55</w:t>
      </w:r>
    </w:p>
    <w:p w:rsidR="006043BB" w:rsidRPr="007B242B" w:rsidRDefault="006043BB" w:rsidP="006043BB">
      <w:pPr>
        <w:pStyle w:val="a5"/>
        <w:ind w:left="709" w:firstLine="0"/>
        <w:rPr>
          <w:noProof/>
          <w:color w:val="0D0D0D" w:themeColor="text1" w:themeTint="F2"/>
        </w:rPr>
      </w:pPr>
      <w:r w:rsidRPr="007B242B">
        <w:rPr>
          <w:noProof/>
          <w:color w:val="0D0D0D" w:themeColor="text1" w:themeTint="F2"/>
        </w:rPr>
        <w:t>2.3. Проблематика твору……………………</w:t>
      </w:r>
      <w:r>
        <w:rPr>
          <w:noProof/>
          <w:color w:val="0D0D0D" w:themeColor="text1" w:themeTint="F2"/>
        </w:rPr>
        <w:t>…………………………</w:t>
      </w:r>
      <w:r>
        <w:rPr>
          <w:noProof/>
          <w:color w:val="0D0D0D" w:themeColor="text1" w:themeTint="F2"/>
          <w:lang w:val="ru-RU"/>
        </w:rPr>
        <w:t>…</w:t>
      </w:r>
      <w:r>
        <w:rPr>
          <w:noProof/>
          <w:color w:val="0D0D0D" w:themeColor="text1" w:themeTint="F2"/>
        </w:rPr>
        <w:t>…</w:t>
      </w:r>
      <w:r>
        <w:rPr>
          <w:noProof/>
          <w:color w:val="0D0D0D" w:themeColor="text1" w:themeTint="F2"/>
          <w:lang w:val="ru-RU"/>
        </w:rPr>
        <w:t>..</w:t>
      </w:r>
      <w:r>
        <w:rPr>
          <w:noProof/>
          <w:color w:val="0D0D0D" w:themeColor="text1" w:themeTint="F2"/>
        </w:rPr>
        <w:t>66</w:t>
      </w:r>
    </w:p>
    <w:p w:rsidR="006043BB" w:rsidRDefault="006043BB" w:rsidP="006043BB">
      <w:pPr>
        <w:pStyle w:val="a5"/>
        <w:ind w:left="709" w:firstLine="0"/>
        <w:rPr>
          <w:noProof/>
          <w:color w:val="0D0D0D" w:themeColor="text1" w:themeTint="F2"/>
        </w:rPr>
      </w:pPr>
      <w:r w:rsidRPr="007B242B">
        <w:rPr>
          <w:noProof/>
          <w:color w:val="0D0D0D" w:themeColor="text1" w:themeTint="F2"/>
        </w:rPr>
        <w:t>2.4. Образна система роману «Століття Яко</w:t>
      </w:r>
      <w:r w:rsidR="00A65AC9">
        <w:rPr>
          <w:noProof/>
          <w:color w:val="0D0D0D" w:themeColor="text1" w:themeTint="F2"/>
        </w:rPr>
        <w:t>ва» В.</w:t>
      </w:r>
      <w:r>
        <w:rPr>
          <w:noProof/>
          <w:color w:val="0D0D0D" w:themeColor="text1" w:themeTint="F2"/>
        </w:rPr>
        <w:t>Лиса…………</w:t>
      </w:r>
      <w:r w:rsidRPr="007B242B">
        <w:rPr>
          <w:noProof/>
          <w:color w:val="0D0D0D" w:themeColor="text1" w:themeTint="F2"/>
        </w:rPr>
        <w:t>..</w:t>
      </w:r>
      <w:r>
        <w:rPr>
          <w:noProof/>
          <w:color w:val="0D0D0D" w:themeColor="text1" w:themeTint="F2"/>
        </w:rPr>
        <w:t>.</w:t>
      </w:r>
      <w:r w:rsidRPr="007B242B">
        <w:rPr>
          <w:noProof/>
          <w:color w:val="0D0D0D" w:themeColor="text1" w:themeTint="F2"/>
        </w:rPr>
        <w:t>....</w:t>
      </w:r>
      <w:r>
        <w:rPr>
          <w:noProof/>
          <w:color w:val="0D0D0D" w:themeColor="text1" w:themeTint="F2"/>
          <w:lang w:val="ru-RU"/>
        </w:rPr>
        <w:t>..</w:t>
      </w:r>
      <w:r>
        <w:rPr>
          <w:noProof/>
          <w:color w:val="0D0D0D" w:themeColor="text1" w:themeTint="F2"/>
        </w:rPr>
        <w:t>.</w:t>
      </w:r>
      <w:r>
        <w:rPr>
          <w:noProof/>
          <w:color w:val="0D0D0D" w:themeColor="text1" w:themeTint="F2"/>
          <w:lang w:val="ru-RU"/>
        </w:rPr>
        <w:t>..</w:t>
      </w:r>
      <w:r>
        <w:rPr>
          <w:noProof/>
          <w:color w:val="0D0D0D" w:themeColor="text1" w:themeTint="F2"/>
        </w:rPr>
        <w:t>.</w:t>
      </w:r>
      <w:r>
        <w:rPr>
          <w:noProof/>
          <w:color w:val="0D0D0D" w:themeColor="text1" w:themeTint="F2"/>
          <w:lang w:val="ru-RU"/>
        </w:rPr>
        <w:t>..</w:t>
      </w:r>
      <w:r w:rsidR="00A65AC9">
        <w:rPr>
          <w:noProof/>
          <w:color w:val="0D0D0D" w:themeColor="text1" w:themeTint="F2"/>
          <w:lang w:val="ru-RU"/>
        </w:rPr>
        <w:t>.........................................................................</w:t>
      </w:r>
      <w:r>
        <w:rPr>
          <w:noProof/>
          <w:color w:val="0D0D0D" w:themeColor="text1" w:themeTint="F2"/>
        </w:rPr>
        <w:t>75</w:t>
      </w:r>
    </w:p>
    <w:p w:rsidR="006043BB" w:rsidRPr="007B242B" w:rsidRDefault="006043BB" w:rsidP="006043BB">
      <w:pPr>
        <w:pStyle w:val="a5"/>
        <w:ind w:left="709" w:firstLine="0"/>
        <w:rPr>
          <w:noProof/>
        </w:rPr>
      </w:pPr>
    </w:p>
    <w:p w:rsidR="006043BB" w:rsidRDefault="006043BB" w:rsidP="006043BB">
      <w:pPr>
        <w:pStyle w:val="a5"/>
        <w:ind w:left="709" w:firstLine="0"/>
        <w:rPr>
          <w:noProof/>
        </w:rPr>
      </w:pPr>
      <w:r w:rsidRPr="00397545">
        <w:rPr>
          <w:b/>
          <w:noProof/>
        </w:rPr>
        <w:t>ВИ</w:t>
      </w:r>
      <w:r>
        <w:rPr>
          <w:b/>
          <w:noProof/>
        </w:rPr>
        <w:t>СНОВКИ……………………</w:t>
      </w:r>
      <w:r>
        <w:rPr>
          <w:b/>
          <w:noProof/>
          <w:lang w:val="ru-RU"/>
        </w:rPr>
        <w:t>.</w:t>
      </w:r>
      <w:r>
        <w:rPr>
          <w:b/>
          <w:noProof/>
        </w:rPr>
        <w:t>……………</w:t>
      </w:r>
      <w:r>
        <w:rPr>
          <w:b/>
          <w:noProof/>
          <w:lang w:val="ru-RU"/>
        </w:rPr>
        <w:t>…</w:t>
      </w:r>
      <w:r>
        <w:rPr>
          <w:b/>
          <w:noProof/>
        </w:rPr>
        <w:t>…………</w:t>
      </w:r>
      <w:r>
        <w:rPr>
          <w:b/>
          <w:noProof/>
          <w:lang w:val="ru-RU"/>
        </w:rPr>
        <w:t>…….</w:t>
      </w:r>
      <w:r>
        <w:rPr>
          <w:b/>
          <w:noProof/>
        </w:rPr>
        <w:t>...</w:t>
      </w:r>
      <w:r>
        <w:rPr>
          <w:b/>
          <w:noProof/>
          <w:lang w:val="ru-RU"/>
        </w:rPr>
        <w:t>...............</w:t>
      </w:r>
      <w:r>
        <w:rPr>
          <w:noProof/>
        </w:rPr>
        <w:t>90</w:t>
      </w:r>
    </w:p>
    <w:p w:rsidR="006043BB" w:rsidRDefault="006043BB" w:rsidP="006043BB">
      <w:pPr>
        <w:pStyle w:val="a5"/>
        <w:ind w:left="709" w:firstLine="0"/>
        <w:rPr>
          <w:noProof/>
        </w:rPr>
      </w:pPr>
      <w:r w:rsidRPr="00397545">
        <w:rPr>
          <w:b/>
          <w:noProof/>
        </w:rPr>
        <w:t>СПИСОК В</w:t>
      </w:r>
      <w:r>
        <w:rPr>
          <w:b/>
          <w:noProof/>
        </w:rPr>
        <w:t>ИКОРИСТАНИХ ДЖЕРЕЛ…………………………..</w:t>
      </w:r>
      <w:r w:rsidRPr="00397545">
        <w:rPr>
          <w:b/>
          <w:noProof/>
        </w:rPr>
        <w:t>.</w:t>
      </w:r>
      <w:r>
        <w:rPr>
          <w:b/>
          <w:noProof/>
          <w:lang w:val="ru-RU"/>
        </w:rPr>
        <w:t>.</w:t>
      </w:r>
      <w:r w:rsidRPr="00397545">
        <w:rPr>
          <w:b/>
          <w:noProof/>
        </w:rPr>
        <w:t>..…</w:t>
      </w:r>
      <w:r w:rsidR="00A65AC9">
        <w:rPr>
          <w:b/>
          <w:noProof/>
          <w:lang w:val="ru-RU"/>
        </w:rPr>
        <w:t>…………………………………</w:t>
      </w:r>
      <w:r>
        <w:rPr>
          <w:b/>
          <w:noProof/>
        </w:rPr>
        <w:t>.</w:t>
      </w:r>
      <w:r>
        <w:rPr>
          <w:noProof/>
        </w:rPr>
        <w:t>94</w:t>
      </w:r>
    </w:p>
    <w:p w:rsidR="006043BB" w:rsidRPr="007B242B" w:rsidRDefault="006043BB" w:rsidP="006043BB">
      <w:pPr>
        <w:pStyle w:val="a5"/>
        <w:ind w:left="709" w:firstLine="0"/>
        <w:rPr>
          <w:noProof/>
        </w:rPr>
      </w:pPr>
    </w:p>
    <w:p w:rsidR="006043BB" w:rsidRPr="007B242B" w:rsidRDefault="006043BB" w:rsidP="006043BB">
      <w:pPr>
        <w:pStyle w:val="a5"/>
        <w:ind w:left="709" w:firstLine="0"/>
        <w:rPr>
          <w:noProof/>
        </w:rPr>
      </w:pPr>
      <w:r w:rsidRPr="00397545">
        <w:rPr>
          <w:b/>
          <w:noProof/>
        </w:rPr>
        <w:t>ДОДАТКИ………………………………………………………………</w:t>
      </w:r>
      <w:r>
        <w:rPr>
          <w:b/>
          <w:noProof/>
          <w:lang w:val="ru-RU"/>
        </w:rPr>
        <w:t>..</w:t>
      </w:r>
      <w:r>
        <w:rPr>
          <w:b/>
          <w:noProof/>
        </w:rPr>
        <w:t>…</w:t>
      </w:r>
      <w:r>
        <w:rPr>
          <w:noProof/>
        </w:rPr>
        <w:t>100</w:t>
      </w:r>
    </w:p>
    <w:p w:rsidR="006043BB" w:rsidRPr="007B242B" w:rsidRDefault="006043BB" w:rsidP="006043BB">
      <w:pPr>
        <w:pStyle w:val="a5"/>
        <w:ind w:left="709" w:firstLine="0"/>
        <w:rPr>
          <w:noProof/>
        </w:rPr>
      </w:pPr>
    </w:p>
    <w:p w:rsidR="006043BB" w:rsidRPr="006E4097" w:rsidRDefault="006043BB" w:rsidP="006043BB">
      <w:pPr>
        <w:pStyle w:val="a5"/>
        <w:ind w:left="3540" w:firstLine="567"/>
        <w:rPr>
          <w:b/>
        </w:rPr>
      </w:pPr>
      <w:r w:rsidRPr="006E4097">
        <w:rPr>
          <w:b/>
        </w:rPr>
        <w:t>ВСТУП</w:t>
      </w:r>
    </w:p>
    <w:p w:rsidR="006043BB" w:rsidRPr="006E4097" w:rsidRDefault="006043BB" w:rsidP="006043BB">
      <w:pPr>
        <w:pStyle w:val="a5"/>
        <w:ind w:left="0" w:firstLine="567"/>
        <w:jc w:val="left"/>
        <w:rPr>
          <w:b/>
          <w:color w:val="FF0000"/>
        </w:rPr>
      </w:pPr>
    </w:p>
    <w:p w:rsidR="006043BB" w:rsidRPr="006E4097" w:rsidRDefault="006043BB" w:rsidP="006043BB">
      <w:pPr>
        <w:pStyle w:val="a5"/>
        <w:ind w:left="0" w:firstLine="567"/>
        <w:rPr>
          <w:rFonts w:eastAsia="Times New Roman"/>
        </w:rPr>
      </w:pPr>
      <w:r w:rsidRPr="006E4097">
        <w:t xml:space="preserve">Помітне місце в літературному процесі </w:t>
      </w:r>
      <w:r w:rsidRPr="006E4097">
        <w:rPr>
          <w:rFonts w:eastAsia="Times New Roman"/>
        </w:rPr>
        <w:t xml:space="preserve">кінця ХІХ </w:t>
      </w:r>
      <w:r w:rsidRPr="006E4097">
        <w:t xml:space="preserve">– </w:t>
      </w:r>
      <w:r w:rsidRPr="006E4097">
        <w:rPr>
          <w:rFonts w:eastAsia="Times New Roman"/>
        </w:rPr>
        <w:t xml:space="preserve">початку ХХ </w:t>
      </w:r>
      <w:r w:rsidRPr="006E4097">
        <w:t xml:space="preserve">ст. посідає постать Володимира Лиса – відомого сучасного українського письменника, майстра прозових творів, який, відзначаючись фундаментальними знаннями з історії, змушує читача переосмислити національні й культурні надбання українського народу крізь призму духовних орієнтирів, замислитися про національні та загальнолюдські цінності. Це зумовило посилений інтерес сучасних читачів до творчої спадщини письменника, осмислення характерних рис його індивідуальної стильової майстерності, до художніх засобів розкриття авторського «Я», до проблематики творів на рівні </w:t>
      </w:r>
      <w:proofErr w:type="spellStart"/>
      <w:r w:rsidRPr="006E4097">
        <w:t>психолого-філософського</w:t>
      </w:r>
      <w:proofErr w:type="spellEnd"/>
      <w:r w:rsidRPr="006E4097">
        <w:t xml:space="preserve"> світосприйняття, до жанрових особливостей прозових творів письменника.</w:t>
      </w:r>
    </w:p>
    <w:p w:rsidR="006043BB" w:rsidRPr="006E4097" w:rsidRDefault="006043BB" w:rsidP="006043BB">
      <w:pPr>
        <w:ind w:firstLine="567"/>
      </w:pPr>
      <w:r w:rsidRPr="006E4097">
        <w:t xml:space="preserve">Наразі творчий доробок письменника налічує близько п’ятнадцяти романів, які розраховані на широке коло читачів. Вони засвідчують індивідуальний авторський стиль В. Лиса, новаторство творчого підходу до змалювання подій та явищ. У романах простежується використання мистецьких прийомів його попередників, а також інноваційні жанрово-стильові особливості його сучасних прозових творів («І прибуде суддя», «Продавець долі», «Острів Сильвестра», «Іван та Чорна Пантера», «Камінь посеред саду», «Століття Якова», «Соло для Соломії» та ін.). </w:t>
      </w:r>
    </w:p>
    <w:p w:rsidR="006043BB" w:rsidRPr="006E4097" w:rsidRDefault="006043BB" w:rsidP="006043BB">
      <w:pPr>
        <w:ind w:firstLine="567"/>
      </w:pPr>
      <w:r w:rsidRPr="006E4097">
        <w:t>Більшість романів автора посіли призові місця у різноманітних літературних конкурсах: «Там, за порогом» (премія на республіканському конкурсі творів про молодь); «Острів Сильвестра» (перша премія «Коронації слова»), «Століття Якова» (перемога у «</w:t>
      </w:r>
      <w:proofErr w:type="spellStart"/>
      <w:r w:rsidRPr="006E4097">
        <w:t>Ґранд</w:t>
      </w:r>
      <w:proofErr w:type="spellEnd"/>
      <w:r w:rsidRPr="006E4097">
        <w:t xml:space="preserve"> Коронації») та ін. </w:t>
      </w:r>
    </w:p>
    <w:p w:rsidR="006043BB" w:rsidRPr="006E4097" w:rsidRDefault="006043BB" w:rsidP="006043BB">
      <w:pPr>
        <w:ind w:firstLine="567"/>
      </w:pPr>
      <w:r w:rsidRPr="006E4097">
        <w:lastRenderedPageBreak/>
        <w:t>Сьогодні багатогранна діяльність митця привертає велику увагу дослідників.  Численними є відгуки, рецензії критиків з огляду різних аспектів творчості митця.</w:t>
      </w:r>
    </w:p>
    <w:p w:rsidR="006043BB" w:rsidRPr="006E4097" w:rsidRDefault="006043BB" w:rsidP="006043BB">
      <w:pPr>
        <w:ind w:firstLine="567"/>
      </w:pPr>
      <w:r w:rsidRPr="006E4097">
        <w:rPr>
          <w:rFonts w:eastAsia="Times New Roman"/>
        </w:rPr>
        <w:t xml:space="preserve">Творча спадщина Володимира Лиса, жанрова специфіка його творів відображена в працях сучасних </w:t>
      </w:r>
      <w:r w:rsidRPr="006E4097">
        <w:t xml:space="preserve">дослідників-літературознавців (В. Агєєва, </w:t>
      </w:r>
      <w:r w:rsidRPr="006043BB">
        <w:t xml:space="preserve">              </w:t>
      </w:r>
      <w:r w:rsidRPr="006E4097">
        <w:t>О.</w:t>
      </w:r>
      <w:r w:rsidRPr="006043BB">
        <w:t xml:space="preserve"> </w:t>
      </w:r>
      <w:r w:rsidRPr="006E4097">
        <w:t>Герасим’юк, О. Забужко, І. Зінчук, О. Клименко, О. Кравчук, Г.</w:t>
      </w:r>
      <w:proofErr w:type="spellStart"/>
      <w:r w:rsidRPr="006E4097">
        <w:t>Кривопишина</w:t>
      </w:r>
      <w:proofErr w:type="spellEnd"/>
      <w:r w:rsidRPr="006E4097">
        <w:t xml:space="preserve">, В. </w:t>
      </w:r>
      <w:proofErr w:type="spellStart"/>
      <w:r w:rsidRPr="006E4097">
        <w:t>Погорецький</w:t>
      </w:r>
      <w:proofErr w:type="spellEnd"/>
      <w:r w:rsidRPr="006E4097">
        <w:t xml:space="preserve">, Р Свято, Я. Поліщук, Л. </w:t>
      </w:r>
      <w:proofErr w:type="spellStart"/>
      <w:r w:rsidRPr="006E4097">
        <w:t>Якимчук</w:t>
      </w:r>
      <w:proofErr w:type="spellEnd"/>
      <w:r w:rsidRPr="006E4097">
        <w:t xml:space="preserve"> та ін.). </w:t>
      </w:r>
    </w:p>
    <w:p w:rsidR="006043BB" w:rsidRPr="006E4097" w:rsidRDefault="006043BB" w:rsidP="006043BB">
      <w:pPr>
        <w:ind w:firstLine="567"/>
        <w:rPr>
          <w:shd w:val="clear" w:color="auto" w:fill="FFFFFF"/>
        </w:rPr>
      </w:pPr>
      <w:r w:rsidRPr="006E4097">
        <w:rPr>
          <w:shd w:val="clear" w:color="auto" w:fill="FFFFFF"/>
        </w:rPr>
        <w:t xml:space="preserve">Серед  творів митця одним із найбільш популярних серед читачів та найбільш обговорюваних серед літературних критиків є роман «Століття Якова», у якому В. Лис майстерно вписує інтимну біографію героя у велику історію. Це й розповідь про кохання, і соціально-психологічна драма, і просто захопливий, насичений несподіваними поворотами сюжет, який не може залишити читача байдужим. </w:t>
      </w:r>
    </w:p>
    <w:p w:rsidR="006043BB" w:rsidRPr="006E4097" w:rsidRDefault="006043BB" w:rsidP="006043BB">
      <w:pPr>
        <w:ind w:firstLine="567"/>
      </w:pPr>
      <w:r w:rsidRPr="006E4097">
        <w:t xml:space="preserve"> Роман «Століття Якова»,  на думку О. Забужко, належить до тих трендів, що  «збігається зараз із </w:t>
      </w:r>
      <w:proofErr w:type="spellStart"/>
      <w:r w:rsidRPr="006E4097">
        <w:t>мейнстрімом</w:t>
      </w:r>
      <w:proofErr w:type="spellEnd"/>
      <w:r w:rsidRPr="006E4097">
        <w:t xml:space="preserve"> європейських літературних пошуків, – осмислення й переосмислення досвіду ХХ століття, який досі залишився </w:t>
      </w:r>
      <w:proofErr w:type="spellStart"/>
      <w:r w:rsidRPr="006E4097">
        <w:t>непроговорений</w:t>
      </w:r>
      <w:proofErr w:type="spellEnd"/>
      <w:r w:rsidRPr="006E4097">
        <w:t>»</w:t>
      </w:r>
      <w:r w:rsidRPr="006E4097">
        <w:rPr>
          <w:color w:val="FF0000"/>
        </w:rPr>
        <w:t xml:space="preserve"> </w:t>
      </w:r>
      <w:r w:rsidRPr="006E4097">
        <w:t>[</w:t>
      </w:r>
      <w:r>
        <w:t>18</w:t>
      </w:r>
      <w:r w:rsidRPr="006E4097">
        <w:t xml:space="preserve">, с. 6]. </w:t>
      </w:r>
    </w:p>
    <w:p w:rsidR="006043BB" w:rsidRPr="006B4E55" w:rsidRDefault="006043BB" w:rsidP="006043BB">
      <w:pPr>
        <w:ind w:firstLine="567"/>
        <w:rPr>
          <w:b/>
          <w:sz w:val="24"/>
          <w:szCs w:val="24"/>
        </w:rPr>
      </w:pPr>
      <w:r w:rsidRPr="006E4097">
        <w:t xml:space="preserve"> О. Клименко, досліджуючи жанрові особливості твору, слушно зауважує, що «Століття Якова» – роман «симптоматичний як у контексті творчості Володимира Лиса, так і в контексті сучасної української літератури», бо «чесноти його настільки очевидні, що вимагають нег</w:t>
      </w:r>
      <w:r>
        <w:t>айного коронування» [22</w:t>
      </w:r>
      <w:r w:rsidRPr="006E4097">
        <w:t>].</w:t>
      </w:r>
      <w:r w:rsidRPr="000C7B21">
        <w:rPr>
          <w:noProof/>
        </w:rPr>
        <w:t xml:space="preserve"> </w:t>
      </w:r>
      <w:r w:rsidRPr="006E4097">
        <w:t xml:space="preserve">Дослідник наголошує: «…погоджуюсь із твердженням, що «Століття Якова» – якісний твір для масового читача (хоча й шанувальники «високої» літератури, думаю, аж ніяк не почуватимуться скривдженими). Погоджуюсь, оскільки розгляд роману у рідному класифікаційному середовищі дозволяє не акцентувати на деяких огріхах «Століття Якова», що їх не вдалося б оминути, розглядаючи твір із тією вимогливістю до художньої образності, з якою </w:t>
      </w:r>
      <w:r w:rsidRPr="006E4097">
        <w:lastRenderedPageBreak/>
        <w:t xml:space="preserve">розглядаються класичні твори </w:t>
      </w:r>
      <w:proofErr w:type="spellStart"/>
      <w:r w:rsidRPr="006E4097">
        <w:t>Мелвілла</w:t>
      </w:r>
      <w:proofErr w:type="spellEnd"/>
      <w:r w:rsidRPr="006E4097">
        <w:t>, Фолкнера та Маркеса. Гуманістичне письмо В. Лиса змушує говорити про роман «Століття</w:t>
      </w:r>
      <w:r>
        <w:t xml:space="preserve"> Якова» зі серйозною повагою» </w:t>
      </w:r>
      <w:r w:rsidRPr="006043BB">
        <w:rPr>
          <w:lang w:val="ru-RU"/>
        </w:rPr>
        <w:t>[</w:t>
      </w:r>
      <w:r>
        <w:t>22</w:t>
      </w:r>
      <w:r w:rsidRPr="006043BB">
        <w:rPr>
          <w:lang w:val="ru-RU"/>
        </w:rPr>
        <w:t>]</w:t>
      </w:r>
      <w:r w:rsidRPr="000C7B21">
        <w:rPr>
          <w:b/>
          <w:sz w:val="24"/>
        </w:rPr>
        <w:t>.</w:t>
      </w:r>
    </w:p>
    <w:p w:rsidR="006043BB" w:rsidRPr="006E4097" w:rsidRDefault="006043BB" w:rsidP="006043BB">
      <w:pPr>
        <w:ind w:firstLine="567"/>
        <w:rPr>
          <w:color w:val="000000" w:themeColor="text1"/>
        </w:rPr>
      </w:pPr>
      <w:r w:rsidRPr="006E4097">
        <w:t>Жанрова специфіка «Століття Якова» В. Лиса була предметом уваги   В. </w:t>
      </w:r>
      <w:proofErr w:type="spellStart"/>
      <w:r w:rsidRPr="006E4097">
        <w:t>Агеєвої</w:t>
      </w:r>
      <w:proofErr w:type="spellEnd"/>
      <w:r w:rsidRPr="006E4097">
        <w:t xml:space="preserve">, К. </w:t>
      </w:r>
      <w:proofErr w:type="spellStart"/>
      <w:r w:rsidRPr="006E4097">
        <w:t>Бояринової</w:t>
      </w:r>
      <w:proofErr w:type="spellEnd"/>
      <w:r w:rsidRPr="006E4097">
        <w:t xml:space="preserve">, О. Забужко, Г. </w:t>
      </w:r>
      <w:proofErr w:type="spellStart"/>
      <w:r w:rsidRPr="006E4097">
        <w:t>Кривопишиної</w:t>
      </w:r>
      <w:proofErr w:type="spellEnd"/>
      <w:r w:rsidRPr="006E4097">
        <w:t>, Я. Поліщука, В. </w:t>
      </w:r>
      <w:proofErr w:type="spellStart"/>
      <w:r w:rsidRPr="006E4097">
        <w:t>Погорецького</w:t>
      </w:r>
      <w:proofErr w:type="spellEnd"/>
      <w:r w:rsidRPr="006E4097">
        <w:t xml:space="preserve">, С. </w:t>
      </w:r>
      <w:proofErr w:type="spellStart"/>
      <w:r w:rsidRPr="006E4097">
        <w:t>Привалової</w:t>
      </w:r>
      <w:proofErr w:type="spellEnd"/>
      <w:r w:rsidRPr="006E4097">
        <w:t xml:space="preserve">, </w:t>
      </w:r>
      <w:r w:rsidRPr="006E4097">
        <w:rPr>
          <w:color w:val="000000" w:themeColor="text1"/>
        </w:rPr>
        <w:t xml:space="preserve">Л. </w:t>
      </w:r>
      <w:proofErr w:type="spellStart"/>
      <w:r w:rsidRPr="006E4097">
        <w:rPr>
          <w:color w:val="000000" w:themeColor="text1"/>
        </w:rPr>
        <w:t>Якимчук</w:t>
      </w:r>
      <w:proofErr w:type="spellEnd"/>
      <w:r w:rsidRPr="006E4097">
        <w:rPr>
          <w:color w:val="000000" w:themeColor="text1"/>
        </w:rPr>
        <w:t xml:space="preserve"> та ін. </w:t>
      </w:r>
    </w:p>
    <w:p w:rsidR="006043BB" w:rsidRPr="006E4097" w:rsidRDefault="006043BB" w:rsidP="006043BB">
      <w:pPr>
        <w:ind w:firstLine="567"/>
      </w:pPr>
      <w:r w:rsidRPr="006E4097">
        <w:t xml:space="preserve">Дослідженню проблематики роману «Століття Якова» В. Лиса  присвячені праці  </w:t>
      </w:r>
      <w:r w:rsidRPr="006E4097">
        <w:rPr>
          <w:color w:val="000000" w:themeColor="text1"/>
        </w:rPr>
        <w:t>О. Кравчук,</w:t>
      </w:r>
      <w:r w:rsidRPr="006E4097">
        <w:t xml:space="preserve"> В. </w:t>
      </w:r>
      <w:proofErr w:type="spellStart"/>
      <w:r w:rsidRPr="006E4097">
        <w:t>Погорецького</w:t>
      </w:r>
      <w:proofErr w:type="spellEnd"/>
      <w:r w:rsidRPr="006E4097">
        <w:t xml:space="preserve">, С. </w:t>
      </w:r>
      <w:proofErr w:type="spellStart"/>
      <w:r w:rsidRPr="006E4097">
        <w:t>Привалової</w:t>
      </w:r>
      <w:proofErr w:type="spellEnd"/>
      <w:r w:rsidRPr="006E4097">
        <w:t>, Р. Свято та ін.</w:t>
      </w:r>
      <w:r w:rsidRPr="006E4097">
        <w:rPr>
          <w:b/>
        </w:rPr>
        <w:t xml:space="preserve"> </w:t>
      </w:r>
    </w:p>
    <w:p w:rsidR="006043BB" w:rsidRPr="006E4097" w:rsidRDefault="006043BB" w:rsidP="006043BB">
      <w:pPr>
        <w:ind w:firstLine="567"/>
      </w:pPr>
      <w:r w:rsidRPr="006E4097">
        <w:t xml:space="preserve">Тематика роману «Століття Якова»  В. Лиса привертала увагу  В. Агєєвої, </w:t>
      </w:r>
      <w:r w:rsidRPr="006E4097">
        <w:rPr>
          <w:bCs/>
          <w:color w:val="202122"/>
          <w:shd w:val="clear" w:color="auto" w:fill="FFFFFF"/>
        </w:rPr>
        <w:t xml:space="preserve">О. </w:t>
      </w:r>
      <w:r w:rsidRPr="006E4097">
        <w:t xml:space="preserve">Герасим’юк, О. Забужко, Я. Поліщука та ін. </w:t>
      </w:r>
    </w:p>
    <w:p w:rsidR="006043BB" w:rsidRPr="006E4097" w:rsidRDefault="006043BB" w:rsidP="006043BB">
      <w:pPr>
        <w:ind w:firstLine="567"/>
      </w:pPr>
      <w:r w:rsidRPr="006E4097">
        <w:t xml:space="preserve">Образній системі твору присвячено дослідження К. </w:t>
      </w:r>
      <w:proofErr w:type="spellStart"/>
      <w:r w:rsidRPr="006E4097">
        <w:t>Бояринової</w:t>
      </w:r>
      <w:proofErr w:type="spellEnd"/>
      <w:r w:rsidRPr="006E4097">
        <w:t xml:space="preserve">, О. Забужко, Г. </w:t>
      </w:r>
      <w:proofErr w:type="spellStart"/>
      <w:r w:rsidRPr="006E4097">
        <w:t>Кривопишиної</w:t>
      </w:r>
      <w:proofErr w:type="spellEnd"/>
      <w:r w:rsidRPr="006E4097">
        <w:t xml:space="preserve">, Я. Поліщука, С. </w:t>
      </w:r>
      <w:proofErr w:type="spellStart"/>
      <w:r w:rsidRPr="006E4097">
        <w:t>Привалової</w:t>
      </w:r>
      <w:proofErr w:type="spellEnd"/>
      <w:r w:rsidRPr="006E4097">
        <w:t xml:space="preserve"> та ін.</w:t>
      </w:r>
    </w:p>
    <w:p w:rsidR="006043BB" w:rsidRPr="006E4097" w:rsidRDefault="006043BB" w:rsidP="006043BB">
      <w:pPr>
        <w:ind w:firstLine="567"/>
      </w:pPr>
      <w:r w:rsidRPr="006E4097">
        <w:rPr>
          <w:rFonts w:eastAsia="Times New Roman"/>
          <w:lang w:eastAsia="ru-RU"/>
        </w:rPr>
        <w:t xml:space="preserve">Актуальність дипломної роботи зумовлена необхідністю </w:t>
      </w:r>
      <w:r w:rsidRPr="006E4097">
        <w:t>подальшого вивчення</w:t>
      </w:r>
      <w:r w:rsidRPr="006E4097">
        <w:rPr>
          <w:rFonts w:eastAsia="Times New Roman"/>
          <w:lang w:eastAsia="ru-RU"/>
        </w:rPr>
        <w:t xml:space="preserve"> </w:t>
      </w:r>
      <w:r w:rsidRPr="006E4097">
        <w:t>роману «Століття Якова» В. Лиса, зокрема ґрунтовного ідейно-тематичного аналізу твору. Враховуючи актуальність та недостатню розробленість проблеми,  була визначена тема дипломного дослідження – «Століття Якова» В. Лиса: жанрова специфіка, тематика, проблематика, образна система».</w:t>
      </w:r>
    </w:p>
    <w:p w:rsidR="006043BB" w:rsidRPr="006E4097" w:rsidRDefault="006043BB" w:rsidP="006043BB">
      <w:pPr>
        <w:pStyle w:val="a5"/>
        <w:widowControl w:val="0"/>
        <w:ind w:left="0" w:firstLine="567"/>
      </w:pPr>
      <w:r w:rsidRPr="006E4097">
        <w:rPr>
          <w:b/>
        </w:rPr>
        <w:t>Мета дипломного дослідження</w:t>
      </w:r>
      <w:r w:rsidRPr="006E4097">
        <w:t xml:space="preserve"> – здійснити ідейно-тематичний аналіз роману «Століття Якова» В. Лиса, зокрема визначити  жанрову специфіку, тематику, проблематику, охарактеризувати образну систему.</w:t>
      </w:r>
    </w:p>
    <w:p w:rsidR="006043BB" w:rsidRPr="006E4097" w:rsidRDefault="006043BB" w:rsidP="006043BB">
      <w:pPr>
        <w:pStyle w:val="a5"/>
        <w:widowControl w:val="0"/>
        <w:ind w:left="0" w:firstLine="567"/>
        <w:rPr>
          <w:b/>
        </w:rPr>
      </w:pPr>
      <w:r w:rsidRPr="006E4097">
        <w:t xml:space="preserve">Реалізація поставленої мети передбачає розв’язання наступних </w:t>
      </w:r>
      <w:r w:rsidRPr="006E4097">
        <w:rPr>
          <w:b/>
        </w:rPr>
        <w:t>завдань:</w:t>
      </w:r>
    </w:p>
    <w:p w:rsidR="006043BB" w:rsidRPr="006E4097" w:rsidRDefault="006043BB" w:rsidP="006043BB">
      <w:pPr>
        <w:pStyle w:val="a5"/>
        <w:widowControl w:val="0"/>
        <w:ind w:left="0" w:firstLine="567"/>
      </w:pPr>
      <w:r w:rsidRPr="006E4097">
        <w:t>– опрацювати літературу за темою наукового дослідження;</w:t>
      </w:r>
    </w:p>
    <w:p w:rsidR="006043BB" w:rsidRPr="006E4097" w:rsidRDefault="006043BB" w:rsidP="006043BB">
      <w:pPr>
        <w:pStyle w:val="a5"/>
        <w:widowControl w:val="0"/>
        <w:ind w:left="0" w:firstLine="567"/>
      </w:pPr>
      <w:r w:rsidRPr="006E4097">
        <w:t xml:space="preserve">– розкрити сутність ключових </w:t>
      </w:r>
      <w:proofErr w:type="spellStart"/>
      <w:r w:rsidRPr="006E4097">
        <w:t>теоретико-літературних</w:t>
      </w:r>
      <w:proofErr w:type="spellEnd"/>
      <w:r w:rsidRPr="006E4097">
        <w:t xml:space="preserve"> понять «літературний рід», «жанр», «роман», «тематика», «проблематика», «образна система»;</w:t>
      </w:r>
    </w:p>
    <w:p w:rsidR="006043BB" w:rsidRPr="006E4097" w:rsidRDefault="006043BB" w:rsidP="006043BB">
      <w:pPr>
        <w:pStyle w:val="a5"/>
        <w:widowControl w:val="0"/>
        <w:ind w:left="0" w:firstLine="567"/>
      </w:pPr>
      <w:r w:rsidRPr="006E4097">
        <w:t xml:space="preserve">– здійснити ідейно-тематичний аналіз роману «Століття Якова» В. Лиса: </w:t>
      </w:r>
      <w:r w:rsidRPr="006E4097">
        <w:lastRenderedPageBreak/>
        <w:t>визначити жанрову специфіку, тематику, проблематику твору, охарактеризувати образну систему.</w:t>
      </w:r>
    </w:p>
    <w:p w:rsidR="006043BB" w:rsidRPr="006E4097" w:rsidRDefault="006043BB" w:rsidP="006043BB">
      <w:pPr>
        <w:ind w:firstLine="567"/>
      </w:pPr>
      <w:r w:rsidRPr="006E4097">
        <w:rPr>
          <w:b/>
        </w:rPr>
        <w:t xml:space="preserve">Об’єкт дослідження </w:t>
      </w:r>
      <w:r w:rsidRPr="006E4097">
        <w:t xml:space="preserve">– роман В. Лиса «Століття Якова». </w:t>
      </w:r>
    </w:p>
    <w:p w:rsidR="006043BB" w:rsidRPr="006E4097" w:rsidRDefault="006043BB" w:rsidP="006043BB">
      <w:pPr>
        <w:pStyle w:val="a5"/>
        <w:ind w:left="0" w:firstLine="567"/>
      </w:pPr>
      <w:r w:rsidRPr="006E4097">
        <w:rPr>
          <w:b/>
        </w:rPr>
        <w:t xml:space="preserve">Предмет дипломного дослідження </w:t>
      </w:r>
      <w:r w:rsidRPr="006E4097">
        <w:t>– жанрова специфіка, тематика, проблематика, образна система роману В. Лиса «Століття Якова».</w:t>
      </w:r>
    </w:p>
    <w:p w:rsidR="006043BB" w:rsidRPr="006E4097" w:rsidRDefault="006043BB" w:rsidP="006043BB">
      <w:pPr>
        <w:ind w:firstLine="567"/>
        <w:rPr>
          <w:rFonts w:eastAsia="Times New Roman"/>
          <w:lang w:eastAsia="ru-RU"/>
        </w:rPr>
      </w:pPr>
      <w:r w:rsidRPr="006E4097">
        <w:rPr>
          <w:rFonts w:eastAsia="Times New Roman"/>
          <w:lang w:eastAsia="ru-RU"/>
        </w:rPr>
        <w:t xml:space="preserve">Для реалізації мети дослідження і розв’язання поставлених завдань </w:t>
      </w:r>
      <w:r w:rsidRPr="006E4097">
        <w:t xml:space="preserve">дипломної роботи використано наступні </w:t>
      </w:r>
      <w:r w:rsidRPr="006E4097">
        <w:rPr>
          <w:b/>
        </w:rPr>
        <w:t>методи:</w:t>
      </w:r>
      <w:r w:rsidRPr="006E4097">
        <w:t xml:space="preserve"> </w:t>
      </w:r>
      <w:r w:rsidRPr="006E4097">
        <w:rPr>
          <w:rFonts w:eastAsia="Times New Roman"/>
          <w:lang w:eastAsia="ru-RU"/>
        </w:rPr>
        <w:t>аналіз літературознавчих, літературно-критичних, енциклопедичних, періодичних, художніх джерел;</w:t>
      </w:r>
      <w:r w:rsidRPr="006E4097">
        <w:rPr>
          <w:rFonts w:eastAsia="Times New Roman"/>
          <w:color w:val="000000"/>
          <w:lang w:eastAsia="ru-RU"/>
        </w:rPr>
        <w:t xml:space="preserve"> </w:t>
      </w:r>
      <w:r w:rsidRPr="006E4097">
        <w:t xml:space="preserve">описовий, аналітичний, бібліографічний, </w:t>
      </w:r>
      <w:proofErr w:type="spellStart"/>
      <w:r w:rsidRPr="006E4097">
        <w:t>історико-порівняльний</w:t>
      </w:r>
      <w:proofErr w:type="spellEnd"/>
      <w:r w:rsidRPr="006E4097">
        <w:t>, зіставлення, систематизації,</w:t>
      </w:r>
      <w:r w:rsidRPr="006E4097">
        <w:rPr>
          <w:rFonts w:eastAsia="Times New Roman"/>
          <w:color w:val="000000"/>
          <w:lang w:eastAsia="ru-RU"/>
        </w:rPr>
        <w:t xml:space="preserve"> порівняння, узагальнення, критичний аналіз досліджень, синтез.</w:t>
      </w:r>
    </w:p>
    <w:p w:rsidR="006043BB" w:rsidRPr="006E4097" w:rsidRDefault="006043BB" w:rsidP="006043BB">
      <w:pPr>
        <w:pStyle w:val="a5"/>
        <w:ind w:left="0" w:firstLine="567"/>
      </w:pPr>
      <w:r w:rsidRPr="006E4097">
        <w:rPr>
          <w:b/>
        </w:rPr>
        <w:t xml:space="preserve">Наукова новизна дослідження. </w:t>
      </w:r>
      <w:r w:rsidRPr="006E4097">
        <w:t>У дипломній роботі зроблено спробу здійснити ґрунтовний ідейно-тематичний аналіз роману В. Лиса «Століття Якова», зокрема визначити жанрову специфіку, тематику, проблематику, образну систему роману В. Лиса «Століття Якова».</w:t>
      </w:r>
    </w:p>
    <w:p w:rsidR="006043BB" w:rsidRPr="006E4097" w:rsidRDefault="006043BB" w:rsidP="006043BB">
      <w:pPr>
        <w:ind w:firstLine="567"/>
        <w:rPr>
          <w:kern w:val="2"/>
        </w:rPr>
      </w:pPr>
      <w:r w:rsidRPr="006E4097">
        <w:rPr>
          <w:b/>
        </w:rPr>
        <w:t>Практичне значення одержаних результатів</w:t>
      </w:r>
      <w:r w:rsidRPr="006E4097">
        <w:t>.</w:t>
      </w:r>
      <w:r w:rsidRPr="006E4097">
        <w:rPr>
          <w:color w:val="FF0000"/>
        </w:rPr>
        <w:t xml:space="preserve"> </w:t>
      </w:r>
      <w:r w:rsidRPr="006E4097">
        <w:rPr>
          <w:kern w:val="2"/>
        </w:rPr>
        <w:t xml:space="preserve"> Матеріали дипломної роботи можуть бути використані під час подальших студіювань творчості В. Лиса, зокрема під час лекційних і практичних занять з дисципліни «Історія української літератури кінця ХХ – початку ХХІ століття»; під час укладання навчальних програм, написання підручників і посібників з історії української літератури ХХІ століття; розробки планів і змісту занять зі спецкурсів, спецсемінарів чи факультативів для учнів закладів загальної середньої освіти за творчістю митця; під час написання курсових, дипломних та магістерських робіт.</w:t>
      </w:r>
    </w:p>
    <w:p w:rsidR="006043BB" w:rsidRPr="006E4097" w:rsidRDefault="006043BB" w:rsidP="006043BB">
      <w:pPr>
        <w:ind w:firstLine="567"/>
      </w:pPr>
      <w:r w:rsidRPr="006E4097">
        <w:rPr>
          <w:rFonts w:eastAsia="Times New Roman"/>
          <w:b/>
        </w:rPr>
        <w:t xml:space="preserve">Апробація дипломної роботи. </w:t>
      </w:r>
      <w:r w:rsidRPr="006E4097">
        <w:rPr>
          <w:color w:val="000000"/>
        </w:rPr>
        <w:t xml:space="preserve">Результати магістерської роботи  були апробовані під час міжнародних, всеукраїнських, регіональних конференцій, зокрема: Міжнародної </w:t>
      </w:r>
      <w:r w:rsidRPr="006E4097">
        <w:t>LXI</w:t>
      </w:r>
      <w:r w:rsidRPr="006E4097">
        <w:rPr>
          <w:color w:val="000000"/>
        </w:rPr>
        <w:t xml:space="preserve"> наукової конференції «Актуальні наукові дослідження у сучасному світі» (м. Переяслав-Хмельницький, 26</w:t>
      </w:r>
      <w:r w:rsidRPr="006E4097">
        <w:t>–</w:t>
      </w:r>
      <w:r w:rsidRPr="006E4097">
        <w:rPr>
          <w:color w:val="000000"/>
        </w:rPr>
        <w:t xml:space="preserve">27 травня </w:t>
      </w:r>
      <w:r w:rsidRPr="006E4097">
        <w:rPr>
          <w:color w:val="000000"/>
        </w:rPr>
        <w:lastRenderedPageBreak/>
        <w:t xml:space="preserve">2020 р.), Міжнародної  </w:t>
      </w:r>
      <w:r w:rsidRPr="006E4097">
        <w:t>LX</w:t>
      </w:r>
      <w:r w:rsidRPr="006E4097">
        <w:rPr>
          <w:color w:val="000000"/>
        </w:rPr>
        <w:t xml:space="preserve">  наукової конференції «Актуальні наукові дослідження у сучасному світі» (м. Переяслав-Хмельницький, 26</w:t>
      </w:r>
      <w:r w:rsidRPr="006E4097">
        <w:t>–</w:t>
      </w:r>
      <w:r w:rsidRPr="006E4097">
        <w:rPr>
          <w:color w:val="000000"/>
        </w:rPr>
        <w:t>27 квітня 2020 р.);</w:t>
      </w:r>
      <w:r w:rsidRPr="006E4097">
        <w:t xml:space="preserve"> Всеукраїнської науково-теоретичної конференції «ІХ Довженківські читання: «Олександр Довженко й українська культура: історія, традиції, сучасність» (17–18 жовтня, м. Глухів – </w:t>
      </w:r>
      <w:proofErr w:type="spellStart"/>
      <w:r w:rsidRPr="006E4097">
        <w:t>Сосниця</w:t>
      </w:r>
      <w:proofErr w:type="spellEnd"/>
      <w:r w:rsidRPr="006E4097">
        <w:t xml:space="preserve">), ІІ </w:t>
      </w:r>
      <w:r w:rsidRPr="006E4097">
        <w:rPr>
          <w:rFonts w:eastAsia="Times New Roman"/>
        </w:rPr>
        <w:t xml:space="preserve">Усеукраїнської студентської науково-практичної </w:t>
      </w:r>
      <w:proofErr w:type="spellStart"/>
      <w:r w:rsidRPr="006E4097">
        <w:rPr>
          <w:rFonts w:eastAsia="Times New Roman"/>
        </w:rPr>
        <w:t>інтернет-конференції</w:t>
      </w:r>
      <w:proofErr w:type="spellEnd"/>
      <w:r w:rsidRPr="006E4097">
        <w:rPr>
          <w:rFonts w:eastAsia="Times New Roman"/>
        </w:rPr>
        <w:t xml:space="preserve"> «Сучасні тенденції та перспективи мовно-літературної освіти в Україні» (м. Глухів, 19–20 лютого 2020 р.),</w:t>
      </w:r>
      <w:r w:rsidRPr="006E4097">
        <w:rPr>
          <w:rFonts w:eastAsia="Times New Roman"/>
          <w:b/>
        </w:rPr>
        <w:t xml:space="preserve"> </w:t>
      </w:r>
      <w:r w:rsidRPr="006E4097">
        <w:rPr>
          <w:color w:val="000000" w:themeColor="text1"/>
        </w:rPr>
        <w:t xml:space="preserve">ХІ Всеукраїнської студентської науково-практичної конференції «Мова й література у проекції різних наукових парадигм» (м. </w:t>
      </w:r>
      <w:proofErr w:type="spellStart"/>
      <w:r w:rsidRPr="006E4097">
        <w:rPr>
          <w:color w:val="000000" w:themeColor="text1"/>
        </w:rPr>
        <w:t>Старобільськ</w:t>
      </w:r>
      <w:proofErr w:type="spellEnd"/>
      <w:r w:rsidRPr="006E4097">
        <w:rPr>
          <w:color w:val="000000" w:themeColor="text1"/>
        </w:rPr>
        <w:t>,  9 квітня</w:t>
      </w:r>
      <w:r w:rsidRPr="006E4097">
        <w:rPr>
          <w:color w:val="000000"/>
        </w:rPr>
        <w:t xml:space="preserve"> 2020 р.), </w:t>
      </w:r>
      <w:r w:rsidRPr="006E4097">
        <w:rPr>
          <w:bCs/>
          <w:spacing w:val="-4"/>
        </w:rPr>
        <w:t>Всеукраїнській</w:t>
      </w:r>
      <w:r w:rsidRPr="006E4097">
        <w:t xml:space="preserve"> </w:t>
      </w:r>
      <w:r w:rsidRPr="006E4097">
        <w:rPr>
          <w:bCs/>
          <w:spacing w:val="-4"/>
        </w:rPr>
        <w:t xml:space="preserve">студентській науково-практичній </w:t>
      </w:r>
      <w:proofErr w:type="spellStart"/>
      <w:r w:rsidRPr="006E4097">
        <w:rPr>
          <w:bCs/>
          <w:spacing w:val="-4"/>
        </w:rPr>
        <w:t>інтернет-конференції</w:t>
      </w:r>
      <w:proofErr w:type="spellEnd"/>
      <w:r w:rsidRPr="006E4097">
        <w:rPr>
          <w:bCs/>
          <w:spacing w:val="-4"/>
        </w:rPr>
        <w:t xml:space="preserve"> </w:t>
      </w:r>
      <w:r w:rsidRPr="006E4097">
        <w:rPr>
          <w:bCs/>
          <w:spacing w:val="-5"/>
        </w:rPr>
        <w:t>«</w:t>
      </w:r>
      <w:proofErr w:type="spellStart"/>
      <w:r w:rsidRPr="006E4097">
        <w:rPr>
          <w:bCs/>
          <w:spacing w:val="-5"/>
        </w:rPr>
        <w:t>Арватівські</w:t>
      </w:r>
      <w:proofErr w:type="spellEnd"/>
      <w:r w:rsidRPr="006E4097">
        <w:rPr>
          <w:bCs/>
          <w:spacing w:val="-5"/>
        </w:rPr>
        <w:t xml:space="preserve"> читання – 2020»</w:t>
      </w:r>
      <w:r w:rsidRPr="006E4097">
        <w:rPr>
          <w:color w:val="000000"/>
        </w:rPr>
        <w:t xml:space="preserve"> (м. Ніжин, 15 квітня 2020 р.); з</w:t>
      </w:r>
      <w:r w:rsidRPr="006E4097">
        <w:rPr>
          <w:color w:val="000000"/>
          <w:shd w:val="clear" w:color="auto" w:fill="FFFFFF"/>
        </w:rPr>
        <w:t xml:space="preserve">вітної науково-практичної конференції студентів, </w:t>
      </w:r>
      <w:r w:rsidRPr="006E4097">
        <w:rPr>
          <w:shd w:val="clear" w:color="auto" w:fill="FFFFFF"/>
        </w:rPr>
        <w:t>аспірантів</w:t>
      </w:r>
      <w:r w:rsidRPr="006E4097">
        <w:rPr>
          <w:color w:val="FF0000"/>
          <w:shd w:val="clear" w:color="auto" w:fill="FFFFFF"/>
        </w:rPr>
        <w:t> </w:t>
      </w:r>
      <w:r w:rsidRPr="006E4097">
        <w:rPr>
          <w:color w:val="000000" w:themeColor="text1"/>
          <w:shd w:val="clear" w:color="auto" w:fill="FFFFFF"/>
        </w:rPr>
        <w:t>«Освіта XXI століття – молодіжний вимір»</w:t>
      </w:r>
      <w:r w:rsidRPr="006E4097">
        <w:rPr>
          <w:i/>
          <w:color w:val="000000" w:themeColor="text1"/>
          <w:shd w:val="clear" w:color="auto" w:fill="FFFFFF"/>
        </w:rPr>
        <w:t xml:space="preserve"> </w:t>
      </w:r>
      <w:r w:rsidRPr="006E4097">
        <w:rPr>
          <w:color w:val="000000"/>
          <w:shd w:val="clear" w:color="auto" w:fill="FFFFFF"/>
        </w:rPr>
        <w:t>(</w:t>
      </w:r>
      <w:r w:rsidRPr="006E4097">
        <w:rPr>
          <w:color w:val="000000"/>
        </w:rPr>
        <w:t>м. Глухів,</w:t>
      </w:r>
      <w:r w:rsidRPr="006E4097">
        <w:rPr>
          <w:color w:val="000000"/>
          <w:shd w:val="clear" w:color="auto" w:fill="FFFFFF"/>
        </w:rPr>
        <w:t xml:space="preserve"> 6</w:t>
      </w:r>
      <w:r w:rsidRPr="006E4097">
        <w:rPr>
          <w:color w:val="000000" w:themeColor="text1"/>
          <w:shd w:val="clear" w:color="auto" w:fill="FFFFFF"/>
        </w:rPr>
        <w:t>–</w:t>
      </w:r>
      <w:r w:rsidRPr="006E4097">
        <w:rPr>
          <w:color w:val="000000"/>
          <w:shd w:val="clear" w:color="auto" w:fill="FFFFFF"/>
        </w:rPr>
        <w:t>7 лютого 2020 р.</w:t>
      </w:r>
      <w:r w:rsidRPr="006E4097">
        <w:rPr>
          <w:color w:val="000000"/>
        </w:rPr>
        <w:t>).</w:t>
      </w:r>
    </w:p>
    <w:p w:rsidR="006043BB" w:rsidRPr="006E4097" w:rsidRDefault="006043BB" w:rsidP="006043BB">
      <w:pPr>
        <w:widowControl w:val="0"/>
        <w:ind w:firstLine="567"/>
        <w:rPr>
          <w:color w:val="000000"/>
        </w:rPr>
      </w:pPr>
      <w:r w:rsidRPr="006E4097">
        <w:rPr>
          <w:rFonts w:eastAsia="Times New Roman"/>
          <w:lang w:eastAsia="ru-RU"/>
        </w:rPr>
        <w:t xml:space="preserve">За матеріалами дипломної роботи було опубліковано дві статті: Образна система роману «Століття Якова» В. Лиса: </w:t>
      </w:r>
      <w:proofErr w:type="spellStart"/>
      <w:r w:rsidRPr="006E4097">
        <w:t>Актуальные</w:t>
      </w:r>
      <w:proofErr w:type="spellEnd"/>
      <w:r w:rsidRPr="006E4097">
        <w:t xml:space="preserve"> </w:t>
      </w:r>
      <w:proofErr w:type="spellStart"/>
      <w:r w:rsidRPr="006E4097">
        <w:t>научные</w:t>
      </w:r>
      <w:proofErr w:type="spellEnd"/>
      <w:r w:rsidRPr="006E4097">
        <w:t xml:space="preserve"> </w:t>
      </w:r>
      <w:proofErr w:type="spellStart"/>
      <w:r w:rsidRPr="006E4097">
        <w:t>исследования</w:t>
      </w:r>
      <w:proofErr w:type="spellEnd"/>
      <w:r w:rsidRPr="006E4097">
        <w:t xml:space="preserve"> в </w:t>
      </w:r>
      <w:proofErr w:type="spellStart"/>
      <w:r w:rsidRPr="006E4097">
        <w:t>современном</w:t>
      </w:r>
      <w:proofErr w:type="spellEnd"/>
      <w:r w:rsidRPr="006E4097">
        <w:t xml:space="preserve"> </w:t>
      </w:r>
      <w:proofErr w:type="spellStart"/>
      <w:r w:rsidRPr="006E4097">
        <w:t>мире</w:t>
      </w:r>
      <w:proofErr w:type="spellEnd"/>
      <w:r w:rsidRPr="006E4097">
        <w:t xml:space="preserve"> </w:t>
      </w:r>
      <w:r w:rsidRPr="006E4097">
        <w:rPr>
          <w:color w:val="000000"/>
        </w:rPr>
        <w:t xml:space="preserve">// Журнал. Переяслав-Хмельницький, 2020. </w:t>
      </w:r>
      <w:proofErr w:type="spellStart"/>
      <w:r w:rsidRPr="006E4097">
        <w:rPr>
          <w:color w:val="000000"/>
        </w:rPr>
        <w:t>Вып</w:t>
      </w:r>
      <w:proofErr w:type="spellEnd"/>
      <w:r w:rsidRPr="006E4097">
        <w:rPr>
          <w:color w:val="000000"/>
        </w:rPr>
        <w:t xml:space="preserve">. </w:t>
      </w:r>
      <w:r w:rsidRPr="006E4097">
        <w:t xml:space="preserve"> 5(61), ч. 8. С. 224</w:t>
      </w:r>
      <w:r>
        <w:t>–</w:t>
      </w:r>
      <w:r w:rsidRPr="006E4097">
        <w:t>228</w:t>
      </w:r>
      <w:r w:rsidRPr="00DD493B">
        <w:rPr>
          <w:b/>
          <w:color w:val="000000" w:themeColor="text1"/>
        </w:rPr>
        <w:t xml:space="preserve"> </w:t>
      </w:r>
      <w:r>
        <w:rPr>
          <w:b/>
          <w:color w:val="000000" w:themeColor="text1"/>
        </w:rPr>
        <w:t>(</w:t>
      </w:r>
      <w:proofErr w:type="spellStart"/>
      <w:r w:rsidRPr="00B76EC7">
        <w:rPr>
          <w:b/>
          <w:color w:val="000000" w:themeColor="text1"/>
        </w:rPr>
        <w:t>Index</w:t>
      </w:r>
      <w:proofErr w:type="spellEnd"/>
      <w:r w:rsidRPr="00B76EC7">
        <w:rPr>
          <w:b/>
          <w:color w:val="000000" w:themeColor="text1"/>
        </w:rPr>
        <w:t xml:space="preserve"> </w:t>
      </w:r>
      <w:proofErr w:type="spellStart"/>
      <w:r w:rsidRPr="00B76EC7">
        <w:rPr>
          <w:b/>
          <w:color w:val="000000" w:themeColor="text1"/>
        </w:rPr>
        <w:t>Copernicus</w:t>
      </w:r>
      <w:proofErr w:type="spellEnd"/>
      <w:r>
        <w:rPr>
          <w:b/>
          <w:color w:val="000000" w:themeColor="text1"/>
        </w:rPr>
        <w:t>)</w:t>
      </w:r>
      <w:r w:rsidRPr="006E4097">
        <w:t xml:space="preserve">; </w:t>
      </w:r>
      <w:r w:rsidRPr="006E4097">
        <w:rPr>
          <w:rFonts w:eastAsia="Times New Roman"/>
          <w:lang w:eastAsia="ru-RU"/>
        </w:rPr>
        <w:t xml:space="preserve">«Століття Якова» В. Лиса: особливості жанру»: </w:t>
      </w:r>
      <w:proofErr w:type="spellStart"/>
      <w:r w:rsidRPr="006E4097">
        <w:rPr>
          <w:color w:val="000000"/>
        </w:rPr>
        <w:t>Актуальные</w:t>
      </w:r>
      <w:proofErr w:type="spellEnd"/>
      <w:r w:rsidRPr="006E4097">
        <w:rPr>
          <w:color w:val="000000"/>
        </w:rPr>
        <w:t xml:space="preserve"> </w:t>
      </w:r>
      <w:proofErr w:type="spellStart"/>
      <w:r w:rsidRPr="006E4097">
        <w:rPr>
          <w:color w:val="000000"/>
        </w:rPr>
        <w:t>научные</w:t>
      </w:r>
      <w:proofErr w:type="spellEnd"/>
      <w:r w:rsidRPr="006E4097">
        <w:rPr>
          <w:color w:val="000000"/>
        </w:rPr>
        <w:t xml:space="preserve"> </w:t>
      </w:r>
      <w:proofErr w:type="spellStart"/>
      <w:r w:rsidRPr="006E4097">
        <w:rPr>
          <w:color w:val="000000"/>
        </w:rPr>
        <w:t>исследования</w:t>
      </w:r>
      <w:proofErr w:type="spellEnd"/>
      <w:r w:rsidRPr="006E4097">
        <w:rPr>
          <w:color w:val="000000"/>
        </w:rPr>
        <w:t xml:space="preserve"> в </w:t>
      </w:r>
      <w:proofErr w:type="spellStart"/>
      <w:r w:rsidRPr="006E4097">
        <w:rPr>
          <w:color w:val="000000"/>
        </w:rPr>
        <w:t>современном</w:t>
      </w:r>
      <w:proofErr w:type="spellEnd"/>
      <w:r w:rsidRPr="006E4097">
        <w:rPr>
          <w:color w:val="000000"/>
        </w:rPr>
        <w:t xml:space="preserve"> </w:t>
      </w:r>
      <w:proofErr w:type="spellStart"/>
      <w:r w:rsidRPr="006E4097">
        <w:rPr>
          <w:color w:val="000000"/>
        </w:rPr>
        <w:t>мире</w:t>
      </w:r>
      <w:proofErr w:type="spellEnd"/>
      <w:r w:rsidRPr="006E4097">
        <w:rPr>
          <w:color w:val="000000"/>
        </w:rPr>
        <w:t xml:space="preserve"> // Журнал. Переяслав-Хмельницький, 2020. </w:t>
      </w:r>
      <w:proofErr w:type="spellStart"/>
      <w:r w:rsidRPr="006E4097">
        <w:rPr>
          <w:color w:val="000000"/>
        </w:rPr>
        <w:t>Вып</w:t>
      </w:r>
      <w:proofErr w:type="spellEnd"/>
      <w:r w:rsidRPr="006E4097">
        <w:rPr>
          <w:color w:val="000000"/>
        </w:rPr>
        <w:t>. 4(60), ч. 6. С. 113</w:t>
      </w:r>
      <w:r>
        <w:t>–</w:t>
      </w:r>
      <w:r w:rsidRPr="006E4097">
        <w:rPr>
          <w:color w:val="000000"/>
        </w:rPr>
        <w:t>118</w:t>
      </w:r>
      <w:r w:rsidRPr="00DD493B">
        <w:rPr>
          <w:b/>
          <w:color w:val="000000" w:themeColor="text1"/>
        </w:rPr>
        <w:t xml:space="preserve"> </w:t>
      </w:r>
      <w:r>
        <w:rPr>
          <w:b/>
          <w:color w:val="000000" w:themeColor="text1"/>
        </w:rPr>
        <w:t>(</w:t>
      </w:r>
      <w:proofErr w:type="spellStart"/>
      <w:r w:rsidRPr="00B76EC7">
        <w:rPr>
          <w:b/>
          <w:color w:val="000000" w:themeColor="text1"/>
        </w:rPr>
        <w:t>Index</w:t>
      </w:r>
      <w:proofErr w:type="spellEnd"/>
      <w:r w:rsidRPr="00B76EC7">
        <w:rPr>
          <w:b/>
          <w:color w:val="000000" w:themeColor="text1"/>
        </w:rPr>
        <w:t xml:space="preserve"> </w:t>
      </w:r>
      <w:proofErr w:type="spellStart"/>
      <w:r w:rsidRPr="00B76EC7">
        <w:rPr>
          <w:b/>
          <w:color w:val="000000" w:themeColor="text1"/>
        </w:rPr>
        <w:t>Copernicus</w:t>
      </w:r>
      <w:proofErr w:type="spellEnd"/>
      <w:r>
        <w:rPr>
          <w:b/>
          <w:color w:val="000000" w:themeColor="text1"/>
        </w:rPr>
        <w:t>)</w:t>
      </w:r>
      <w:r w:rsidRPr="006E4097">
        <w:rPr>
          <w:color w:val="000000"/>
        </w:rPr>
        <w:t xml:space="preserve">. </w:t>
      </w:r>
    </w:p>
    <w:p w:rsidR="006043BB" w:rsidRPr="006E4097" w:rsidRDefault="006043BB" w:rsidP="006043BB">
      <w:pPr>
        <w:widowControl w:val="0"/>
        <w:ind w:firstLine="567"/>
        <w:rPr>
          <w:color w:val="000000"/>
          <w:spacing w:val="-6"/>
          <w:lang w:eastAsia="uk-UA"/>
        </w:rPr>
      </w:pPr>
      <w:r w:rsidRPr="006E4097">
        <w:rPr>
          <w:rFonts w:eastAsia="Times New Roman"/>
          <w:b/>
        </w:rPr>
        <w:t>Структура дипломної роботи</w:t>
      </w:r>
      <w:r w:rsidRPr="006E4097">
        <w:rPr>
          <w:rFonts w:eastAsia="Times New Roman"/>
        </w:rPr>
        <w:t xml:space="preserve">. Дипломна робота складається із вступу, двох розділів, висновків, списку використаних джерел, додатків. </w:t>
      </w:r>
      <w:r w:rsidRPr="006E4097">
        <w:rPr>
          <w:color w:val="000000"/>
          <w:spacing w:val="-6"/>
          <w:lang w:eastAsia="uk-UA"/>
        </w:rPr>
        <w:t>Загальний обсяг роботи – </w:t>
      </w:r>
      <w:r>
        <w:rPr>
          <w:color w:val="000000" w:themeColor="text1"/>
          <w:spacing w:val="-6"/>
          <w:lang w:eastAsia="uk-UA"/>
        </w:rPr>
        <w:t>1</w:t>
      </w:r>
      <w:r w:rsidR="004E5145">
        <w:rPr>
          <w:color w:val="000000" w:themeColor="text1"/>
          <w:spacing w:val="-6"/>
          <w:lang w:val="ru-RU" w:eastAsia="uk-UA"/>
        </w:rPr>
        <w:t>20</w:t>
      </w:r>
      <w:r>
        <w:rPr>
          <w:color w:val="000000"/>
          <w:spacing w:val="-6"/>
          <w:lang w:eastAsia="uk-UA"/>
        </w:rPr>
        <w:t xml:space="preserve"> сторінок</w:t>
      </w:r>
      <w:r w:rsidRPr="006E4097">
        <w:rPr>
          <w:color w:val="000000"/>
          <w:spacing w:val="-6"/>
          <w:lang w:eastAsia="uk-UA"/>
        </w:rPr>
        <w:t>, основного тексту –</w:t>
      </w:r>
      <w:r>
        <w:rPr>
          <w:color w:val="000000"/>
          <w:spacing w:val="-6"/>
          <w:lang w:eastAsia="uk-UA"/>
        </w:rPr>
        <w:t xml:space="preserve"> </w:t>
      </w:r>
      <w:r w:rsidR="00356E0B">
        <w:rPr>
          <w:color w:val="000000"/>
          <w:spacing w:val="-6"/>
          <w:lang w:val="ru-RU" w:eastAsia="uk-UA"/>
        </w:rPr>
        <w:t>82</w:t>
      </w:r>
      <w:r w:rsidRPr="006E4097">
        <w:rPr>
          <w:color w:val="000000"/>
          <w:spacing w:val="-6"/>
          <w:lang w:eastAsia="uk-UA"/>
        </w:rPr>
        <w:t> </w:t>
      </w:r>
      <w:r w:rsidRPr="006E4097">
        <w:rPr>
          <w:color w:val="FF0000"/>
          <w:spacing w:val="-6"/>
          <w:lang w:eastAsia="uk-UA"/>
        </w:rPr>
        <w:t xml:space="preserve"> </w:t>
      </w:r>
      <w:r w:rsidRPr="006E4097">
        <w:rPr>
          <w:color w:val="000000"/>
          <w:spacing w:val="-6"/>
          <w:lang w:eastAsia="uk-UA"/>
        </w:rPr>
        <w:t xml:space="preserve">сторінки. </w:t>
      </w:r>
    </w:p>
    <w:p w:rsidR="006043BB" w:rsidRPr="006E4097" w:rsidRDefault="006043BB" w:rsidP="006043BB">
      <w:pPr>
        <w:widowControl w:val="0"/>
        <w:ind w:firstLine="567"/>
        <w:rPr>
          <w:rFonts w:eastAsia="Times New Roman"/>
        </w:rPr>
      </w:pPr>
      <w:r w:rsidRPr="006E4097">
        <w:rPr>
          <w:rFonts w:eastAsia="Times New Roman"/>
        </w:rPr>
        <w:t xml:space="preserve">У </w:t>
      </w:r>
      <w:r w:rsidRPr="006E4097">
        <w:rPr>
          <w:rFonts w:eastAsia="Times New Roman"/>
          <w:b/>
        </w:rPr>
        <w:t>вступі</w:t>
      </w:r>
      <w:r w:rsidRPr="006E4097">
        <w:rPr>
          <w:rFonts w:eastAsia="Times New Roman"/>
        </w:rPr>
        <w:t xml:space="preserve"> дипломної роботи обґрунтовується актуальність та ступінь дослідження проблеми,  визначено тему, об’єкт, предмет, мету, завдання, методи, наукову новизну, практичне значення, подано опис структурних складових.</w:t>
      </w:r>
    </w:p>
    <w:p w:rsidR="006043BB" w:rsidRPr="006E4097" w:rsidRDefault="006043BB" w:rsidP="006043BB">
      <w:pPr>
        <w:pStyle w:val="a5"/>
        <w:widowControl w:val="0"/>
        <w:ind w:left="0" w:firstLine="567"/>
      </w:pPr>
      <w:r w:rsidRPr="006E4097">
        <w:rPr>
          <w:rFonts w:eastAsia="Times New Roman"/>
        </w:rPr>
        <w:t xml:space="preserve">У </w:t>
      </w:r>
      <w:r w:rsidRPr="006E4097">
        <w:rPr>
          <w:rFonts w:eastAsia="Times New Roman"/>
          <w:color w:val="000000" w:themeColor="text1"/>
        </w:rPr>
        <w:t>першому розділі</w:t>
      </w:r>
      <w:r w:rsidRPr="006E4097">
        <w:rPr>
          <w:rFonts w:eastAsia="Times New Roman"/>
        </w:rPr>
        <w:t xml:space="preserve"> </w:t>
      </w:r>
      <w:r w:rsidRPr="006E4097">
        <w:rPr>
          <w:rFonts w:eastAsia="Times New Roman"/>
          <w:b/>
        </w:rPr>
        <w:t>«Теоретичні засади проблеми дослідження»</w:t>
      </w:r>
      <w:r w:rsidRPr="006E4097">
        <w:rPr>
          <w:rFonts w:eastAsia="Times New Roman"/>
        </w:rPr>
        <w:t xml:space="preserve"> </w:t>
      </w:r>
      <w:r w:rsidRPr="006E4097">
        <w:t xml:space="preserve">розкрито </w:t>
      </w:r>
      <w:r w:rsidRPr="006E4097">
        <w:lastRenderedPageBreak/>
        <w:t xml:space="preserve">сутність ключових </w:t>
      </w:r>
      <w:proofErr w:type="spellStart"/>
      <w:r w:rsidRPr="006E4097">
        <w:t>теоретико-літературних</w:t>
      </w:r>
      <w:proofErr w:type="spellEnd"/>
      <w:r w:rsidRPr="006E4097">
        <w:t xml:space="preserve"> понять «літературний рід», «жанр», «роман», «тематика», «проблематика», «образна система».</w:t>
      </w:r>
    </w:p>
    <w:p w:rsidR="006043BB" w:rsidRPr="006E4097" w:rsidRDefault="006043BB" w:rsidP="006043BB">
      <w:pPr>
        <w:pStyle w:val="a5"/>
        <w:widowControl w:val="0"/>
        <w:ind w:left="0" w:firstLine="567"/>
      </w:pPr>
      <w:r w:rsidRPr="006E4097">
        <w:rPr>
          <w:color w:val="000000" w:themeColor="text1"/>
        </w:rPr>
        <w:t>У другому розділі</w:t>
      </w:r>
      <w:r w:rsidRPr="006E4097">
        <w:t xml:space="preserve"> </w:t>
      </w:r>
      <w:r w:rsidRPr="006E4097">
        <w:rPr>
          <w:b/>
        </w:rPr>
        <w:t>«Ідейно-тематичний аналіз роману «Століття Якова» В. Лиса»</w:t>
      </w:r>
      <w:r w:rsidRPr="006E4097">
        <w:t xml:space="preserve"> визначено жанрову специфіку, тематику, проблематику, охарактеризовано образну систему твору.</w:t>
      </w:r>
    </w:p>
    <w:p w:rsidR="006043BB" w:rsidRPr="006E4097" w:rsidRDefault="006043BB" w:rsidP="006043BB">
      <w:pPr>
        <w:pStyle w:val="2"/>
        <w:widowControl w:val="0"/>
        <w:spacing w:after="0" w:line="360" w:lineRule="auto"/>
        <w:ind w:left="0" w:firstLine="567"/>
        <w:jc w:val="both"/>
        <w:rPr>
          <w:color w:val="000000" w:themeColor="text1"/>
          <w:sz w:val="28"/>
          <w:szCs w:val="28"/>
        </w:rPr>
      </w:pPr>
      <w:r w:rsidRPr="006E4097">
        <w:rPr>
          <w:color w:val="000000" w:themeColor="text1"/>
          <w:sz w:val="28"/>
          <w:szCs w:val="28"/>
        </w:rPr>
        <w:t xml:space="preserve">У </w:t>
      </w:r>
      <w:r w:rsidRPr="006E4097">
        <w:rPr>
          <w:b/>
          <w:color w:val="000000" w:themeColor="text1"/>
          <w:sz w:val="28"/>
          <w:szCs w:val="28"/>
        </w:rPr>
        <w:t>висновках</w:t>
      </w:r>
      <w:r w:rsidRPr="006E4097">
        <w:rPr>
          <w:color w:val="000000" w:themeColor="text1"/>
          <w:sz w:val="28"/>
          <w:szCs w:val="28"/>
        </w:rPr>
        <w:t xml:space="preserve"> підсумовано й узагальнено основні результати дослідження.</w:t>
      </w:r>
    </w:p>
    <w:p w:rsidR="006043BB" w:rsidRPr="006E4097" w:rsidRDefault="006043BB" w:rsidP="006043BB">
      <w:pPr>
        <w:widowControl w:val="0"/>
        <w:autoSpaceDE w:val="0"/>
        <w:autoSpaceDN w:val="0"/>
        <w:adjustRightInd w:val="0"/>
        <w:ind w:right="57" w:firstLine="567"/>
        <w:rPr>
          <w:rFonts w:eastAsia="Times New Roman"/>
          <w:lang w:eastAsia="ru-RU"/>
        </w:rPr>
      </w:pPr>
      <w:r w:rsidRPr="006E4097">
        <w:rPr>
          <w:rFonts w:eastAsia="Times New Roman"/>
          <w:b/>
          <w:lang w:eastAsia="ru-RU"/>
        </w:rPr>
        <w:t>Список використаних джерел</w:t>
      </w:r>
      <w:r w:rsidRPr="006E4097">
        <w:rPr>
          <w:rFonts w:eastAsia="Times New Roman"/>
          <w:lang w:eastAsia="ru-RU"/>
        </w:rPr>
        <w:t xml:space="preserve"> нараховує </w:t>
      </w:r>
      <w:r>
        <w:rPr>
          <w:rFonts w:eastAsia="Times New Roman"/>
          <w:color w:val="000000" w:themeColor="text1"/>
          <w:lang w:eastAsia="ru-RU"/>
        </w:rPr>
        <w:t>67</w:t>
      </w:r>
      <w:r w:rsidRPr="006E4097">
        <w:rPr>
          <w:rFonts w:eastAsia="Times New Roman"/>
          <w:lang w:eastAsia="ru-RU"/>
        </w:rPr>
        <w:t xml:space="preserve"> найменувань, серед яких навчальні, літературознавчі, літературно-критичні, художні, словникові, довідникові, енциклопедичні та періодичні джерела.</w:t>
      </w:r>
    </w:p>
    <w:p w:rsidR="006043BB" w:rsidRDefault="006043BB" w:rsidP="006043BB">
      <w:pPr>
        <w:pStyle w:val="2"/>
        <w:widowControl w:val="0"/>
        <w:spacing w:after="0" w:line="360" w:lineRule="auto"/>
        <w:ind w:left="0" w:firstLine="567"/>
        <w:jc w:val="both"/>
        <w:rPr>
          <w:color w:val="000000" w:themeColor="text1"/>
          <w:sz w:val="28"/>
          <w:szCs w:val="28"/>
        </w:rPr>
      </w:pPr>
      <w:r w:rsidRPr="006E4097">
        <w:rPr>
          <w:color w:val="000000" w:themeColor="text1"/>
          <w:sz w:val="28"/>
          <w:szCs w:val="28"/>
        </w:rPr>
        <w:t xml:space="preserve">У </w:t>
      </w:r>
      <w:r w:rsidRPr="006E4097">
        <w:rPr>
          <w:b/>
          <w:color w:val="000000" w:themeColor="text1"/>
          <w:sz w:val="28"/>
          <w:szCs w:val="28"/>
        </w:rPr>
        <w:t>додатках</w:t>
      </w:r>
      <w:r w:rsidRPr="006E4097">
        <w:rPr>
          <w:color w:val="000000" w:themeColor="text1"/>
          <w:sz w:val="28"/>
          <w:szCs w:val="28"/>
        </w:rPr>
        <w:t xml:space="preserve"> наявні таблиці, портрет В. Лиса, </w:t>
      </w:r>
      <w:proofErr w:type="spellStart"/>
      <w:r w:rsidRPr="006E4097">
        <w:rPr>
          <w:color w:val="000000" w:themeColor="text1"/>
          <w:sz w:val="28"/>
          <w:szCs w:val="28"/>
        </w:rPr>
        <w:t>портфоліо</w:t>
      </w:r>
      <w:proofErr w:type="spellEnd"/>
      <w:r w:rsidRPr="006E4097">
        <w:rPr>
          <w:color w:val="000000" w:themeColor="text1"/>
          <w:sz w:val="28"/>
          <w:szCs w:val="28"/>
        </w:rPr>
        <w:t xml:space="preserve"> письменника, паспорт твору, таблиці, схеми.</w:t>
      </w:r>
    </w:p>
    <w:p w:rsidR="006043BB" w:rsidRDefault="006043BB" w:rsidP="006043BB">
      <w:pPr>
        <w:pStyle w:val="2"/>
        <w:widowControl w:val="0"/>
        <w:spacing w:after="0" w:line="360" w:lineRule="auto"/>
        <w:ind w:left="0" w:firstLine="567"/>
        <w:jc w:val="both"/>
        <w:rPr>
          <w:color w:val="000000" w:themeColor="text1"/>
          <w:sz w:val="28"/>
          <w:szCs w:val="28"/>
        </w:rPr>
      </w:pPr>
    </w:p>
    <w:p w:rsidR="006043BB" w:rsidRDefault="006043BB" w:rsidP="006043BB">
      <w:pPr>
        <w:pStyle w:val="2"/>
        <w:widowControl w:val="0"/>
        <w:spacing w:after="0" w:line="360" w:lineRule="auto"/>
        <w:ind w:left="0" w:firstLine="567"/>
        <w:jc w:val="both"/>
        <w:rPr>
          <w:color w:val="000000" w:themeColor="text1"/>
          <w:sz w:val="28"/>
          <w:szCs w:val="28"/>
        </w:rPr>
      </w:pPr>
    </w:p>
    <w:p w:rsidR="006043BB" w:rsidRDefault="006043BB" w:rsidP="006043BB">
      <w:pPr>
        <w:pStyle w:val="2"/>
        <w:widowControl w:val="0"/>
        <w:spacing w:after="0" w:line="360" w:lineRule="auto"/>
        <w:ind w:left="0" w:firstLine="567"/>
        <w:jc w:val="both"/>
        <w:rPr>
          <w:color w:val="000000" w:themeColor="text1"/>
          <w:sz w:val="28"/>
          <w:szCs w:val="28"/>
        </w:rPr>
      </w:pPr>
    </w:p>
    <w:p w:rsidR="006043BB" w:rsidRDefault="006043BB" w:rsidP="006043BB">
      <w:pPr>
        <w:pStyle w:val="2"/>
        <w:widowControl w:val="0"/>
        <w:spacing w:after="0" w:line="360" w:lineRule="auto"/>
        <w:ind w:left="0" w:firstLine="567"/>
        <w:jc w:val="both"/>
        <w:rPr>
          <w:color w:val="000000" w:themeColor="text1"/>
          <w:sz w:val="28"/>
          <w:szCs w:val="28"/>
        </w:rPr>
      </w:pPr>
    </w:p>
    <w:p w:rsidR="006043BB" w:rsidRDefault="006043BB" w:rsidP="006043BB">
      <w:pPr>
        <w:pStyle w:val="2"/>
        <w:widowControl w:val="0"/>
        <w:spacing w:after="0" w:line="360" w:lineRule="auto"/>
        <w:ind w:left="0" w:firstLine="567"/>
        <w:jc w:val="both"/>
        <w:rPr>
          <w:color w:val="000000" w:themeColor="text1"/>
          <w:sz w:val="28"/>
          <w:szCs w:val="28"/>
        </w:rPr>
      </w:pPr>
    </w:p>
    <w:p w:rsidR="006043BB" w:rsidRDefault="006043BB" w:rsidP="006043BB">
      <w:pPr>
        <w:pStyle w:val="2"/>
        <w:widowControl w:val="0"/>
        <w:spacing w:after="0" w:line="360" w:lineRule="auto"/>
        <w:ind w:left="0" w:firstLine="567"/>
        <w:jc w:val="both"/>
        <w:rPr>
          <w:color w:val="000000" w:themeColor="text1"/>
          <w:sz w:val="28"/>
          <w:szCs w:val="28"/>
        </w:rPr>
      </w:pPr>
    </w:p>
    <w:p w:rsidR="006043BB" w:rsidRDefault="006043BB" w:rsidP="006043BB">
      <w:pPr>
        <w:pStyle w:val="2"/>
        <w:widowControl w:val="0"/>
        <w:spacing w:after="0" w:line="360" w:lineRule="auto"/>
        <w:ind w:left="0" w:firstLine="567"/>
        <w:jc w:val="both"/>
        <w:rPr>
          <w:color w:val="000000" w:themeColor="text1"/>
          <w:sz w:val="28"/>
          <w:szCs w:val="28"/>
        </w:rPr>
      </w:pPr>
    </w:p>
    <w:p w:rsidR="006043BB" w:rsidRDefault="006043BB" w:rsidP="006043BB">
      <w:pPr>
        <w:pStyle w:val="2"/>
        <w:widowControl w:val="0"/>
        <w:spacing w:after="0" w:line="360" w:lineRule="auto"/>
        <w:ind w:left="0" w:firstLine="567"/>
        <w:jc w:val="both"/>
        <w:rPr>
          <w:color w:val="000000" w:themeColor="text1"/>
          <w:sz w:val="28"/>
          <w:szCs w:val="28"/>
        </w:rPr>
      </w:pPr>
    </w:p>
    <w:p w:rsidR="006043BB" w:rsidRDefault="006043BB" w:rsidP="006043BB">
      <w:pPr>
        <w:pStyle w:val="2"/>
        <w:widowControl w:val="0"/>
        <w:spacing w:after="0" w:line="360" w:lineRule="auto"/>
        <w:ind w:left="0" w:firstLine="567"/>
        <w:jc w:val="both"/>
        <w:rPr>
          <w:color w:val="000000" w:themeColor="text1"/>
          <w:sz w:val="28"/>
          <w:szCs w:val="28"/>
        </w:rPr>
      </w:pPr>
    </w:p>
    <w:p w:rsidR="006043BB" w:rsidRDefault="006043BB" w:rsidP="006043BB">
      <w:pPr>
        <w:pStyle w:val="2"/>
        <w:widowControl w:val="0"/>
        <w:spacing w:after="0" w:line="360" w:lineRule="auto"/>
        <w:ind w:left="0" w:firstLine="567"/>
        <w:jc w:val="both"/>
        <w:rPr>
          <w:color w:val="000000" w:themeColor="text1"/>
          <w:sz w:val="28"/>
          <w:szCs w:val="28"/>
        </w:rPr>
      </w:pPr>
    </w:p>
    <w:p w:rsidR="006043BB" w:rsidRDefault="006043BB" w:rsidP="006043BB">
      <w:pPr>
        <w:pStyle w:val="2"/>
        <w:widowControl w:val="0"/>
        <w:spacing w:after="0" w:line="360" w:lineRule="auto"/>
        <w:ind w:left="0" w:firstLine="567"/>
        <w:jc w:val="both"/>
        <w:rPr>
          <w:color w:val="000000" w:themeColor="text1"/>
          <w:sz w:val="28"/>
          <w:szCs w:val="28"/>
        </w:rPr>
      </w:pPr>
    </w:p>
    <w:p w:rsidR="006043BB" w:rsidRDefault="006043BB" w:rsidP="006043BB">
      <w:pPr>
        <w:pStyle w:val="2"/>
        <w:widowControl w:val="0"/>
        <w:spacing w:after="0" w:line="360" w:lineRule="auto"/>
        <w:ind w:left="0" w:firstLine="567"/>
        <w:jc w:val="both"/>
        <w:rPr>
          <w:color w:val="000000" w:themeColor="text1"/>
          <w:sz w:val="28"/>
          <w:szCs w:val="28"/>
        </w:rPr>
      </w:pPr>
    </w:p>
    <w:p w:rsidR="006043BB" w:rsidRDefault="006043BB" w:rsidP="006043BB">
      <w:pPr>
        <w:pStyle w:val="2"/>
        <w:widowControl w:val="0"/>
        <w:spacing w:after="0" w:line="360" w:lineRule="auto"/>
        <w:ind w:left="0" w:firstLine="567"/>
        <w:jc w:val="both"/>
        <w:rPr>
          <w:color w:val="000000" w:themeColor="text1"/>
          <w:sz w:val="28"/>
          <w:szCs w:val="28"/>
        </w:rPr>
      </w:pPr>
    </w:p>
    <w:p w:rsidR="006043BB" w:rsidRDefault="006043BB" w:rsidP="006043BB">
      <w:pPr>
        <w:pStyle w:val="2"/>
        <w:widowControl w:val="0"/>
        <w:spacing w:after="0" w:line="360" w:lineRule="auto"/>
        <w:ind w:left="0" w:firstLine="567"/>
        <w:jc w:val="both"/>
        <w:rPr>
          <w:color w:val="000000" w:themeColor="text1"/>
          <w:sz w:val="28"/>
          <w:szCs w:val="28"/>
        </w:rPr>
      </w:pPr>
    </w:p>
    <w:p w:rsidR="006043BB" w:rsidRDefault="006043BB" w:rsidP="006043BB">
      <w:pPr>
        <w:pStyle w:val="2"/>
        <w:widowControl w:val="0"/>
        <w:spacing w:after="0" w:line="360" w:lineRule="auto"/>
        <w:ind w:left="0" w:firstLine="567"/>
        <w:jc w:val="both"/>
        <w:rPr>
          <w:color w:val="000000" w:themeColor="text1"/>
          <w:sz w:val="28"/>
          <w:szCs w:val="28"/>
        </w:rPr>
      </w:pPr>
    </w:p>
    <w:p w:rsidR="006043BB" w:rsidRDefault="006043BB" w:rsidP="006043BB">
      <w:pPr>
        <w:pStyle w:val="2"/>
        <w:widowControl w:val="0"/>
        <w:spacing w:after="0" w:line="360" w:lineRule="auto"/>
        <w:ind w:left="0" w:firstLine="567"/>
        <w:jc w:val="both"/>
        <w:rPr>
          <w:color w:val="000000" w:themeColor="text1"/>
          <w:sz w:val="28"/>
          <w:szCs w:val="28"/>
        </w:rPr>
      </w:pPr>
    </w:p>
    <w:p w:rsidR="006043BB" w:rsidRDefault="006043BB" w:rsidP="006043BB">
      <w:pPr>
        <w:pStyle w:val="2"/>
        <w:widowControl w:val="0"/>
        <w:spacing w:after="0" w:line="360" w:lineRule="auto"/>
        <w:ind w:left="0"/>
        <w:jc w:val="both"/>
        <w:rPr>
          <w:color w:val="000000" w:themeColor="text1"/>
          <w:sz w:val="28"/>
          <w:szCs w:val="28"/>
        </w:rPr>
      </w:pPr>
    </w:p>
    <w:p w:rsidR="006043BB" w:rsidRPr="006E4097" w:rsidRDefault="006043BB" w:rsidP="006043BB">
      <w:pPr>
        <w:ind w:firstLine="0"/>
        <w:rPr>
          <w:b/>
        </w:rPr>
      </w:pPr>
      <w:r w:rsidRPr="006E4097">
        <w:rPr>
          <w:b/>
        </w:rPr>
        <w:t>РОЗДІЛ 1. ТЕОРЕТИЧНІ ЗАСАДИ ПРОБЛЕМИ ДОСЛІДЖЕННЯ</w:t>
      </w:r>
    </w:p>
    <w:p w:rsidR="006043BB" w:rsidRPr="006E4097" w:rsidRDefault="006043BB" w:rsidP="006043BB">
      <w:pPr>
        <w:pStyle w:val="2"/>
        <w:widowControl w:val="0"/>
        <w:spacing w:after="0" w:line="360" w:lineRule="auto"/>
        <w:ind w:left="0" w:firstLine="567"/>
        <w:rPr>
          <w:b/>
          <w:sz w:val="28"/>
          <w:szCs w:val="28"/>
        </w:rPr>
      </w:pPr>
    </w:p>
    <w:p w:rsidR="006043BB" w:rsidRPr="006E4097" w:rsidRDefault="006043BB" w:rsidP="006043BB">
      <w:pPr>
        <w:pStyle w:val="2"/>
        <w:widowControl w:val="0"/>
        <w:spacing w:after="0" w:line="360" w:lineRule="auto"/>
        <w:ind w:left="0" w:firstLine="567"/>
        <w:rPr>
          <w:b/>
          <w:sz w:val="28"/>
          <w:szCs w:val="28"/>
        </w:rPr>
      </w:pPr>
    </w:p>
    <w:p w:rsidR="006043BB" w:rsidRPr="006E4097" w:rsidRDefault="006043BB" w:rsidP="006043BB">
      <w:pPr>
        <w:pStyle w:val="a5"/>
        <w:numPr>
          <w:ilvl w:val="1"/>
          <w:numId w:val="22"/>
        </w:numPr>
        <w:rPr>
          <w:b/>
        </w:rPr>
      </w:pPr>
      <w:r w:rsidRPr="006E4097">
        <w:rPr>
          <w:b/>
        </w:rPr>
        <w:t>Поняття про літературні роди і жанри</w:t>
      </w:r>
    </w:p>
    <w:p w:rsidR="006043BB" w:rsidRPr="006E4097" w:rsidRDefault="006043BB" w:rsidP="006043BB">
      <w:pPr>
        <w:pStyle w:val="a5"/>
        <w:ind w:left="1429" w:firstLine="567"/>
        <w:rPr>
          <w:b/>
        </w:rPr>
      </w:pPr>
    </w:p>
    <w:p w:rsidR="006043BB" w:rsidRPr="006E4097" w:rsidRDefault="006043BB" w:rsidP="006043BB">
      <w:pPr>
        <w:pStyle w:val="a5"/>
        <w:ind w:left="0" w:firstLine="567"/>
      </w:pPr>
      <w:r>
        <w:t>Предметом ретельної уваги дослідників</w:t>
      </w:r>
      <w:r w:rsidRPr="006E4097">
        <w:rPr>
          <w:color w:val="FFFFFF" w:themeColor="background1"/>
          <w:sz w:val="2"/>
          <w:szCs w:val="2"/>
          <w:shd w:val="clear" w:color="auto" w:fill="FFFFFF"/>
        </w:rPr>
        <w:t xml:space="preserve"> </w:t>
      </w:r>
      <w:r>
        <w:t>уже понад два тисячоліття</w:t>
      </w:r>
      <w:r w:rsidRPr="006E4097">
        <w:rPr>
          <w:color w:val="FFFFFF" w:themeColor="background1"/>
          <w:sz w:val="2"/>
          <w:szCs w:val="2"/>
          <w:shd w:val="clear" w:color="auto" w:fill="FFFFFF"/>
        </w:rPr>
        <w:t xml:space="preserve"> </w:t>
      </w:r>
      <w:r w:rsidRPr="006E4097">
        <w:t xml:space="preserve">є проблема літературних родів і жанрів. Більшість науковців </w:t>
      </w:r>
      <w:r w:rsidRPr="006E4097">
        <w:rPr>
          <w:color w:val="FFFFFF" w:themeColor="background1"/>
          <w:sz w:val="2"/>
          <w:szCs w:val="2"/>
          <w:shd w:val="clear" w:color="auto" w:fill="FFFFFF"/>
        </w:rPr>
        <w:t xml:space="preserve"> </w:t>
      </w:r>
      <w:r w:rsidRPr="006E4097">
        <w:t xml:space="preserve">погоджується </w:t>
      </w:r>
      <w:r w:rsidRPr="006E4097">
        <w:rPr>
          <w:color w:val="FFFFFF" w:themeColor="background1"/>
          <w:sz w:val="2"/>
          <w:szCs w:val="2"/>
          <w:shd w:val="clear" w:color="auto" w:fill="FFFFFF"/>
        </w:rPr>
        <w:t xml:space="preserve"> </w:t>
      </w:r>
      <w:r w:rsidRPr="006E4097">
        <w:t xml:space="preserve">з тим, що існує три </w:t>
      </w:r>
      <w:r w:rsidRPr="006E4097">
        <w:rPr>
          <w:color w:val="FFFFFF" w:themeColor="background1"/>
          <w:sz w:val="2"/>
          <w:szCs w:val="2"/>
          <w:shd w:val="clear" w:color="auto" w:fill="FFFFFF"/>
        </w:rPr>
        <w:t xml:space="preserve"> </w:t>
      </w:r>
      <w:r w:rsidRPr="006E4097">
        <w:t xml:space="preserve">літературних </w:t>
      </w:r>
      <w:r w:rsidRPr="006E4097">
        <w:rPr>
          <w:color w:val="FFFFFF" w:themeColor="background1"/>
          <w:sz w:val="2"/>
          <w:szCs w:val="2"/>
          <w:shd w:val="clear" w:color="auto" w:fill="FFFFFF"/>
        </w:rPr>
        <w:t xml:space="preserve"> </w:t>
      </w:r>
      <w:r w:rsidRPr="006E4097">
        <w:t xml:space="preserve">роди </w:t>
      </w:r>
      <w:r w:rsidRPr="006E4097">
        <w:rPr>
          <w:color w:val="FFFFFF" w:themeColor="background1"/>
          <w:sz w:val="2"/>
          <w:szCs w:val="2"/>
          <w:shd w:val="clear" w:color="auto" w:fill="FFFFFF"/>
        </w:rPr>
        <w:t xml:space="preserve"> </w:t>
      </w:r>
      <w:r w:rsidRPr="006E4097">
        <w:t xml:space="preserve">‒ епос, лірика та драма, то відносно жанрів – мають різні, суперечливі точки зору. </w:t>
      </w:r>
    </w:p>
    <w:p w:rsidR="006043BB" w:rsidRPr="006E4097" w:rsidRDefault="006043BB" w:rsidP="006043BB">
      <w:pPr>
        <w:pStyle w:val="a5"/>
        <w:ind w:left="0" w:firstLine="567"/>
        <w:rPr>
          <w:b/>
        </w:rPr>
      </w:pPr>
      <w:r w:rsidRPr="006E4097">
        <w:t>Поряд з поняттям «жанр» уживається ще й поняття «вид». Досить зазначити, що терміном «жанр» нерідко позначають рід («ліричний жанр»), вид («жанр повісті»</w:t>
      </w:r>
      <w:r>
        <w:t xml:space="preserve">) і різновид («епічна драма»). </w:t>
      </w:r>
      <w:r w:rsidRPr="006E4097">
        <w:t>У перекладі з французької жанр – це є рід і вид.</w:t>
      </w:r>
    </w:p>
    <w:p w:rsidR="006043BB" w:rsidRPr="006B4E55" w:rsidRDefault="006043BB" w:rsidP="006043BB">
      <w:pPr>
        <w:ind w:firstLine="567"/>
      </w:pPr>
      <w:r w:rsidRPr="006E4097">
        <w:rPr>
          <w:b/>
          <w:i/>
          <w:iCs/>
        </w:rPr>
        <w:t>Рід</w:t>
      </w:r>
      <w:r w:rsidRPr="006E4097">
        <w:rPr>
          <w:i/>
          <w:iCs/>
        </w:rPr>
        <w:t> </w:t>
      </w:r>
      <w:r w:rsidRPr="006E4097">
        <w:t xml:space="preserve">‒ це спосіб вираження художнього змісту або, як конкретизує це визначення В. </w:t>
      </w:r>
      <w:proofErr w:type="spellStart"/>
      <w:r w:rsidRPr="006E4097">
        <w:t>Халізєв</w:t>
      </w:r>
      <w:proofErr w:type="spellEnd"/>
      <w:r w:rsidRPr="006E4097">
        <w:t>, – сукупність «принципів формальної організації творів, що визначаються властивостями як предмета зображен</w:t>
      </w:r>
      <w:r>
        <w:t xml:space="preserve">ня, так і художнього мовлення» </w:t>
      </w:r>
      <w:r w:rsidRPr="006043BB">
        <w:rPr>
          <w:color w:val="000000" w:themeColor="text1"/>
        </w:rPr>
        <w:t>[</w:t>
      </w:r>
      <w:r w:rsidRPr="006B4E55">
        <w:rPr>
          <w:noProof/>
          <w:color w:val="000000" w:themeColor="text1"/>
        </w:rPr>
        <w:t>16</w:t>
      </w:r>
      <w:r w:rsidRPr="006043BB">
        <w:rPr>
          <w:color w:val="000000" w:themeColor="text1"/>
        </w:rPr>
        <w:t>]</w:t>
      </w:r>
      <w:r w:rsidRPr="006B4E55">
        <w:rPr>
          <w:color w:val="000000" w:themeColor="text1"/>
        </w:rPr>
        <w:t xml:space="preserve">. </w:t>
      </w:r>
    </w:p>
    <w:p w:rsidR="006043BB" w:rsidRPr="006E4097" w:rsidRDefault="006043BB" w:rsidP="006043BB">
      <w:pPr>
        <w:pStyle w:val="a5"/>
        <w:ind w:left="0" w:firstLine="567"/>
      </w:pPr>
      <w:r w:rsidRPr="006E4097">
        <w:rPr>
          <w:b/>
          <w:i/>
          <w:iCs/>
        </w:rPr>
        <w:t>Жанр</w:t>
      </w:r>
      <w:r>
        <w:rPr>
          <w:i/>
          <w:iCs/>
        </w:rPr>
        <w:t xml:space="preserve"> </w:t>
      </w:r>
      <w:r w:rsidRPr="006E4097">
        <w:t xml:space="preserve">– це історично сформований тип художнього твору, який синтезує характерні особливості змісту та форми певного виду творів, має відносно </w:t>
      </w:r>
      <w:r>
        <w:t xml:space="preserve">сталу композиційну будову, яка </w:t>
      </w:r>
      <w:r w:rsidRPr="006E4097">
        <w:t>постійно розвивається та збагачується. Саме визначення жанру настроює читача на певний зміст. У такому розумінні жанрами є епопея, роман, новела, поема, ода, трагедія, водевіль тощо.</w:t>
      </w:r>
    </w:p>
    <w:p w:rsidR="006043BB" w:rsidRPr="006E4097" w:rsidRDefault="006043BB" w:rsidP="006043BB">
      <w:pPr>
        <w:tabs>
          <w:tab w:val="left" w:pos="4344"/>
        </w:tabs>
        <w:ind w:firstLine="567"/>
      </w:pPr>
      <w:r>
        <w:t xml:space="preserve">Частина жанрів поділяється на </w:t>
      </w:r>
      <w:r w:rsidRPr="006E4097">
        <w:rPr>
          <w:b/>
          <w:i/>
          <w:iCs/>
        </w:rPr>
        <w:t>жанрові різновиди.</w:t>
      </w:r>
      <w:r>
        <w:rPr>
          <w:i/>
          <w:iCs/>
        </w:rPr>
        <w:t xml:space="preserve"> </w:t>
      </w:r>
      <w:r w:rsidRPr="006E4097">
        <w:t>За змістовим принципом, наприклад, роман ділиться на такі жанрові різновиди: історичний, філософський, політичний, родинно-побутовий і т. д.</w:t>
      </w:r>
    </w:p>
    <w:p w:rsidR="006043BB" w:rsidRPr="00403846" w:rsidRDefault="006043BB" w:rsidP="006043BB">
      <w:pPr>
        <w:pStyle w:val="2"/>
        <w:widowControl w:val="0"/>
        <w:spacing w:after="0" w:line="360" w:lineRule="auto"/>
        <w:ind w:left="0" w:firstLine="567"/>
        <w:jc w:val="both"/>
        <w:rPr>
          <w:sz w:val="28"/>
          <w:szCs w:val="28"/>
        </w:rPr>
      </w:pPr>
      <w:r w:rsidRPr="006E4097">
        <w:rPr>
          <w:sz w:val="28"/>
          <w:szCs w:val="28"/>
        </w:rPr>
        <w:t>Літературний</w:t>
      </w:r>
      <w:r>
        <w:rPr>
          <w:sz w:val="28"/>
          <w:szCs w:val="28"/>
        </w:rPr>
        <w:t xml:space="preserve"> рід – це категорія систематики </w:t>
      </w:r>
      <w:r w:rsidRPr="006E4097">
        <w:rPr>
          <w:sz w:val="28"/>
          <w:szCs w:val="28"/>
        </w:rPr>
        <w:t xml:space="preserve">літературознавства, яка </w:t>
      </w:r>
      <w:r w:rsidRPr="006E4097">
        <w:rPr>
          <w:sz w:val="28"/>
          <w:szCs w:val="28"/>
        </w:rPr>
        <w:lastRenderedPageBreak/>
        <w:t xml:space="preserve">об'єднує і розрізняє твори за викладеним у них предметом пізнаваного або зображуваного об'єкта, а також замовною організацією перших. У літературознавстві розрізняють три роди художньої літератури: </w:t>
      </w:r>
      <w:r w:rsidRPr="006E4097">
        <w:rPr>
          <w:b/>
          <w:i/>
          <w:sz w:val="28"/>
          <w:szCs w:val="28"/>
        </w:rPr>
        <w:t>епічний</w:t>
      </w:r>
      <w:r w:rsidRPr="006E4097">
        <w:rPr>
          <w:b/>
          <w:sz w:val="28"/>
          <w:szCs w:val="28"/>
        </w:rPr>
        <w:t xml:space="preserve"> </w:t>
      </w:r>
      <w:r w:rsidRPr="006E4097">
        <w:rPr>
          <w:sz w:val="28"/>
          <w:szCs w:val="28"/>
        </w:rPr>
        <w:t xml:space="preserve">(від </w:t>
      </w:r>
      <w:proofErr w:type="spellStart"/>
      <w:r w:rsidRPr="006E4097">
        <w:rPr>
          <w:sz w:val="28"/>
          <w:szCs w:val="28"/>
        </w:rPr>
        <w:t>грец</w:t>
      </w:r>
      <w:proofErr w:type="spellEnd"/>
      <w:r w:rsidRPr="006E4097">
        <w:rPr>
          <w:sz w:val="28"/>
          <w:szCs w:val="28"/>
        </w:rPr>
        <w:t xml:space="preserve">. </w:t>
      </w:r>
      <w:proofErr w:type="spellStart"/>
      <w:r w:rsidRPr="006E4097">
        <w:rPr>
          <w:sz w:val="28"/>
          <w:szCs w:val="28"/>
        </w:rPr>
        <w:t>epos</w:t>
      </w:r>
      <w:proofErr w:type="spellEnd"/>
      <w:r w:rsidRPr="006E4097">
        <w:rPr>
          <w:sz w:val="28"/>
          <w:szCs w:val="28"/>
        </w:rPr>
        <w:t xml:space="preserve">, оповідання), </w:t>
      </w:r>
      <w:r w:rsidRPr="006E4097">
        <w:rPr>
          <w:b/>
          <w:i/>
          <w:sz w:val="28"/>
          <w:szCs w:val="28"/>
        </w:rPr>
        <w:t>ліричний</w:t>
      </w:r>
      <w:r w:rsidRPr="006E4097">
        <w:rPr>
          <w:sz w:val="28"/>
          <w:szCs w:val="28"/>
        </w:rPr>
        <w:t xml:space="preserve"> (лірою називався музичний інструмент, в супроводі якого виконувалися вірші) і </w:t>
      </w:r>
      <w:r w:rsidRPr="006E4097">
        <w:rPr>
          <w:b/>
          <w:i/>
          <w:sz w:val="28"/>
          <w:szCs w:val="28"/>
        </w:rPr>
        <w:t>драматичний</w:t>
      </w:r>
      <w:r w:rsidRPr="006E4097">
        <w:rPr>
          <w:b/>
          <w:sz w:val="28"/>
          <w:szCs w:val="28"/>
        </w:rPr>
        <w:t xml:space="preserve"> </w:t>
      </w:r>
      <w:r w:rsidRPr="006E4097">
        <w:rPr>
          <w:sz w:val="28"/>
          <w:szCs w:val="28"/>
        </w:rPr>
        <w:t xml:space="preserve">(від </w:t>
      </w:r>
      <w:proofErr w:type="spellStart"/>
      <w:r w:rsidRPr="006E4097">
        <w:rPr>
          <w:sz w:val="28"/>
          <w:szCs w:val="28"/>
        </w:rPr>
        <w:t>грец</w:t>
      </w:r>
      <w:proofErr w:type="spellEnd"/>
      <w:r w:rsidRPr="006E4097">
        <w:rPr>
          <w:sz w:val="28"/>
          <w:szCs w:val="28"/>
        </w:rPr>
        <w:t xml:space="preserve">. </w:t>
      </w:r>
      <w:proofErr w:type="spellStart"/>
      <w:r w:rsidRPr="006E4097">
        <w:rPr>
          <w:sz w:val="28"/>
          <w:szCs w:val="28"/>
        </w:rPr>
        <w:t>drama</w:t>
      </w:r>
      <w:proofErr w:type="spellEnd"/>
      <w:r w:rsidRPr="006E4097">
        <w:rPr>
          <w:sz w:val="28"/>
          <w:szCs w:val="28"/>
        </w:rPr>
        <w:t>, дія).</w:t>
      </w:r>
      <w:r w:rsidRPr="006043BB">
        <w:rPr>
          <w:sz w:val="28"/>
          <w:szCs w:val="28"/>
        </w:rPr>
        <w:t xml:space="preserve"> </w:t>
      </w:r>
    </w:p>
    <w:p w:rsidR="006043BB" w:rsidRPr="006E4097" w:rsidRDefault="006043BB" w:rsidP="006043BB">
      <w:pPr>
        <w:pStyle w:val="2"/>
        <w:widowControl w:val="0"/>
        <w:spacing w:after="0" w:line="360" w:lineRule="auto"/>
        <w:ind w:left="0" w:firstLine="567"/>
        <w:jc w:val="both"/>
        <w:rPr>
          <w:sz w:val="28"/>
          <w:szCs w:val="28"/>
        </w:rPr>
      </w:pPr>
      <w:r w:rsidRPr="006E4097">
        <w:rPr>
          <w:sz w:val="28"/>
          <w:szCs w:val="28"/>
        </w:rPr>
        <w:t>Пропонуючи читачеві той чи інший предмет розмови, автор обирає до нього різні підходи:</w:t>
      </w:r>
    </w:p>
    <w:p w:rsidR="006043BB" w:rsidRPr="006E4097" w:rsidRDefault="006043BB" w:rsidP="006043BB">
      <w:pPr>
        <w:pStyle w:val="2"/>
        <w:widowControl w:val="0"/>
        <w:spacing w:after="0" w:line="360" w:lineRule="auto"/>
        <w:ind w:left="0" w:firstLine="567"/>
        <w:jc w:val="both"/>
        <w:rPr>
          <w:sz w:val="28"/>
          <w:szCs w:val="28"/>
        </w:rPr>
      </w:pPr>
      <w:r w:rsidRPr="006E4097">
        <w:rPr>
          <w:sz w:val="28"/>
          <w:szCs w:val="28"/>
        </w:rPr>
        <w:t>1. Можна докладно розповісти про предмет, про події, з ним пов'язані, про обставини існування цього предмета тощо; при цьому позиція автора буде відстороненою, автор виступає в ролі своєрідного оповідача або вибере оповідачем когось із персонажів; головним у такому творі стане саме розповідь, розповідь про предмет, провідним типом мовлення буде саме оповідання; такий рід літератури і є епічним.</w:t>
      </w:r>
    </w:p>
    <w:p w:rsidR="006043BB" w:rsidRPr="006E4097" w:rsidRDefault="006043BB" w:rsidP="006043BB">
      <w:pPr>
        <w:pStyle w:val="2"/>
        <w:widowControl w:val="0"/>
        <w:spacing w:after="0" w:line="360" w:lineRule="auto"/>
        <w:ind w:left="0" w:firstLine="567"/>
        <w:jc w:val="both"/>
        <w:rPr>
          <w:sz w:val="28"/>
          <w:szCs w:val="28"/>
        </w:rPr>
      </w:pPr>
      <w:r w:rsidRPr="006E4097">
        <w:rPr>
          <w:sz w:val="28"/>
          <w:szCs w:val="28"/>
        </w:rPr>
        <w:t>2. Можна розповісти не стільки про події, скільки про те враження, яке вони справили на автора, про ті почуття, які вони викликали; зображення внутрішнього світу, переживань, вражень і буде відноситися до ліричного роду літератури; саме переживання стає головною подією лірики.</w:t>
      </w:r>
    </w:p>
    <w:p w:rsidR="006043BB" w:rsidRPr="006E4097" w:rsidRDefault="006043BB" w:rsidP="006043BB">
      <w:pPr>
        <w:pStyle w:val="2"/>
        <w:widowControl w:val="0"/>
        <w:spacing w:after="0" w:line="360" w:lineRule="auto"/>
        <w:ind w:left="0" w:firstLine="567"/>
        <w:jc w:val="both"/>
        <w:rPr>
          <w:sz w:val="28"/>
          <w:szCs w:val="28"/>
        </w:rPr>
      </w:pPr>
      <w:r w:rsidRPr="006E4097">
        <w:rPr>
          <w:sz w:val="28"/>
          <w:szCs w:val="28"/>
        </w:rPr>
        <w:t>3. Можна зобразити предмет у дії, показати його на сцені; уявити читачеві і глядачеві його в оточенні інших явищ; такий рід літератури є драматичним; в драмі безпосередньо голос автора буде найрідше звучати – в  ремарках, тобто авторських поясненнях до дії і реплік героїв.</w:t>
      </w:r>
    </w:p>
    <w:p w:rsidR="006043BB" w:rsidRPr="006E4097" w:rsidRDefault="006043BB" w:rsidP="006043BB">
      <w:pPr>
        <w:pStyle w:val="2"/>
        <w:widowControl w:val="0"/>
        <w:spacing w:after="0" w:line="360" w:lineRule="auto"/>
        <w:ind w:left="0" w:firstLine="567"/>
        <w:jc w:val="both"/>
        <w:rPr>
          <w:sz w:val="28"/>
          <w:szCs w:val="28"/>
        </w:rPr>
      </w:pPr>
      <w:r w:rsidRPr="006E4097">
        <w:rPr>
          <w:sz w:val="28"/>
          <w:szCs w:val="28"/>
        </w:rPr>
        <w:t>«Рід літературний, – зазначає Н. </w:t>
      </w:r>
      <w:proofErr w:type="spellStart"/>
      <w:r w:rsidRPr="006E4097">
        <w:rPr>
          <w:sz w:val="28"/>
          <w:szCs w:val="28"/>
        </w:rPr>
        <w:t>Тамарченко</w:t>
      </w:r>
      <w:proofErr w:type="spellEnd"/>
      <w:r w:rsidRPr="006E4097">
        <w:rPr>
          <w:sz w:val="28"/>
          <w:szCs w:val="28"/>
        </w:rPr>
        <w:t>, – категорія, введена, з одного боку, для позначення групи жанрів, що володіють подібними і при цьому домінуючими структурними ознаками; з іншого – для диференціації найважливіших, постійно відтворюваних варіантів ст</w:t>
      </w:r>
      <w:r>
        <w:rPr>
          <w:sz w:val="28"/>
          <w:szCs w:val="28"/>
        </w:rPr>
        <w:t>руктури літературного твору» [</w:t>
      </w:r>
      <w:r>
        <w:rPr>
          <w:noProof/>
          <w:sz w:val="28"/>
          <w:szCs w:val="28"/>
        </w:rPr>
        <w:t>58</w:t>
      </w:r>
      <w:r w:rsidRPr="006E4097">
        <w:rPr>
          <w:sz w:val="28"/>
          <w:szCs w:val="28"/>
        </w:rPr>
        <w:t>, с. 24].</w:t>
      </w:r>
    </w:p>
    <w:p w:rsidR="006043BB" w:rsidRPr="006E4097" w:rsidRDefault="006043BB" w:rsidP="006043BB">
      <w:pPr>
        <w:ind w:firstLine="567"/>
      </w:pPr>
      <w:r w:rsidRPr="006E4097">
        <w:lastRenderedPageBreak/>
        <w:t>Спроби класифікувати літературу за родами робилися ще в античності, наприклад, філософом і мислителем Платоном. За основу бралася організація оповіді: від «Я» автора (це частково співвідноситься із сучасною лірикою); від героїв (драма); змішаним способом (сучасними очима – епос). Дещо з іншими акцентами, але також від організації оповіді намагався вирішити проблему родів Аристотель. На його думку, розповідати можна про щось окремо від себе (епос), безпосередньо від себе (лірика) або дати право оповіді героям (драма).</w:t>
      </w:r>
    </w:p>
    <w:p w:rsidR="006043BB" w:rsidRPr="006E4097" w:rsidRDefault="006043BB" w:rsidP="006043BB">
      <w:pPr>
        <w:ind w:firstLine="567"/>
      </w:pPr>
      <w:r w:rsidRPr="006E4097">
        <w:t>Форма оповіді не може вважатися єдино надійним критерієм родового виокремлення. І вже зовсім неприпустимо використовувати в якості такого критерію опозицію «вірші – проза». Опозиція «епос – лірика» і опозиція «вірші – проза» – це абсолютно різні речі.</w:t>
      </w:r>
    </w:p>
    <w:p w:rsidR="006043BB" w:rsidRPr="006E4097" w:rsidRDefault="006043BB" w:rsidP="006043BB">
      <w:pPr>
        <w:ind w:firstLine="567"/>
      </w:pPr>
      <w:r w:rsidRPr="006E4097">
        <w:t xml:space="preserve"> Інколи зустрічається епічний твір, написаний віршами (наприклад, «Іліада»), і може бути ліричний, написаний прозою (наприклад, любовний лист).  У сучасній літературі лірика частіше за все асоціюється з віршами, а епічні жанри – з прозою. Але, по-перше, це стосується тільки сучасної літератури, а не всієї її багатовікової історії, а по-друге, навіть сьогодні цей критерій працює вкрай ненадійно. Критерії розрізнення лірики, епосу і драми потрібно шукати в інших сферах.</w:t>
      </w:r>
    </w:p>
    <w:p w:rsidR="006043BB" w:rsidRPr="006B4E55" w:rsidRDefault="006043BB" w:rsidP="006043BB">
      <w:pPr>
        <w:ind w:firstLine="567"/>
        <w:rPr>
          <w:color w:val="FF0000"/>
        </w:rPr>
      </w:pPr>
      <w:r w:rsidRPr="006E4097">
        <w:t xml:space="preserve">У XIX столітті класичну схему членування літератури на роди запропонував Г. Гегель. Дещо спрощуючи гегелівську термінологію, можна сказати, що в основі епосу лежить об'єктивність, тобто інтерес до світу самого по собі, до зовнішніх по відношенню до автора подій. В основі лірики – інтерес до внутрішнього світу індивіда (перш за все учасника), тобто суб'єктивність. Драму ж Гегель вважав синтезом лірики і епосу, де є і об'єктивне розкриття, і інтерес </w:t>
      </w:r>
      <w:r>
        <w:t xml:space="preserve">до внутрішнього світу індивіда </w:t>
      </w:r>
      <w:r w:rsidRPr="006043BB">
        <w:t>[</w:t>
      </w:r>
      <w:r>
        <w:t>16</w:t>
      </w:r>
      <w:r w:rsidRPr="006043BB">
        <w:t>]</w:t>
      </w:r>
      <w:r>
        <w:t>.</w:t>
      </w:r>
    </w:p>
    <w:p w:rsidR="006043BB" w:rsidRPr="006E4097" w:rsidRDefault="006043BB" w:rsidP="006043BB">
      <w:pPr>
        <w:ind w:firstLine="567"/>
      </w:pPr>
      <w:r w:rsidRPr="006E4097">
        <w:t xml:space="preserve">Найчастіше в основі драми лежить конфлікт – зіткнення індивідуальних прагнень, але сам цей конфлікт розкривається як подія. Така логіка Гегеля </w:t>
      </w:r>
      <w:r w:rsidRPr="006E4097">
        <w:lastRenderedPageBreak/>
        <w:t xml:space="preserve">сильно вплинула на розвиток теоретичної думки і надовго визначила погляд на родове членування літератури. </w:t>
      </w:r>
    </w:p>
    <w:p w:rsidR="006043BB" w:rsidRPr="006E4097" w:rsidRDefault="006043BB" w:rsidP="006043BB">
      <w:pPr>
        <w:ind w:firstLine="567"/>
      </w:pPr>
      <w:r w:rsidRPr="006E4097">
        <w:t xml:space="preserve">У зарубіжному літературознавстві XX століття ситуація була інша. Гегелівська схема неодноразово ставилася під сумнів, висувалися інші (часто формальні) критерії класифікації. Такі, наприклад, як теорії формалізму і раннього структуралізму. Так, лірика співвідносилася з займенником першої особи (модель Я-світу), драма – з займенником другої особи (модель Ви-світу), епос – з займенником третьої особи (модель Вони-світу). Були спроби зв'язати роди з категорією часу (епос – лірика – драма як вираження минулого, сьогодення і майбутнього). Крім того, теорія родів розглядалася в зв'язку із загальною теорією комунікації (спілкування), тоді вирішальне значення мав учасник комунікативного акту: автор – персонаж – аудиторія (схема американського літературознавця Н. </w:t>
      </w:r>
      <w:proofErr w:type="spellStart"/>
      <w:r w:rsidRPr="006E4097">
        <w:t>Фрая</w:t>
      </w:r>
      <w:proofErr w:type="spellEnd"/>
      <w:r w:rsidRPr="006E4097">
        <w:t>).</w:t>
      </w:r>
    </w:p>
    <w:p w:rsidR="006043BB" w:rsidRPr="006E4097" w:rsidRDefault="006043BB" w:rsidP="006043BB">
      <w:pPr>
        <w:pStyle w:val="HTML"/>
        <w:spacing w:line="360" w:lineRule="auto"/>
        <w:ind w:firstLine="567"/>
        <w:jc w:val="both"/>
        <w:rPr>
          <w:rFonts w:ascii="Times New Roman" w:hAnsi="Times New Roman" w:cs="Times New Roman"/>
          <w:sz w:val="28"/>
          <w:szCs w:val="28"/>
          <w:lang w:val="uk-UA"/>
        </w:rPr>
      </w:pPr>
      <w:r w:rsidRPr="006E4097">
        <w:rPr>
          <w:rFonts w:ascii="Times New Roman" w:hAnsi="Times New Roman" w:cs="Times New Roman"/>
          <w:sz w:val="28"/>
          <w:szCs w:val="28"/>
          <w:lang w:val="uk-UA"/>
        </w:rPr>
        <w:t>Різні співвідношення учасників цієї схеми класифікують роди літератури. Скажімо, схема виголошуваної для аудиторії лірики буде автор (+), персонаж (</w:t>
      </w:r>
      <w:r w:rsidRPr="006E4097">
        <w:rPr>
          <w:lang w:val="uk-UA"/>
        </w:rPr>
        <w:t>–</w:t>
      </w:r>
      <w:r w:rsidRPr="006E4097">
        <w:rPr>
          <w:rFonts w:ascii="Times New Roman" w:hAnsi="Times New Roman" w:cs="Times New Roman"/>
          <w:sz w:val="28"/>
          <w:szCs w:val="28"/>
          <w:lang w:val="uk-UA"/>
        </w:rPr>
        <w:t>), аудиторія (</w:t>
      </w:r>
      <w:r w:rsidRPr="006E4097">
        <w:rPr>
          <w:lang w:val="uk-UA"/>
        </w:rPr>
        <w:t>–</w:t>
      </w:r>
      <w:r w:rsidRPr="006E4097">
        <w:rPr>
          <w:rFonts w:ascii="Times New Roman" w:hAnsi="Times New Roman" w:cs="Times New Roman"/>
          <w:sz w:val="28"/>
          <w:szCs w:val="28"/>
          <w:lang w:val="uk-UA"/>
        </w:rPr>
        <w:t>). Комунікація будується тільки на авторі (читцеві). Читається лірика – це вже інше, там активну комунікативну роль відіграє аудиторія (читач).</w:t>
      </w:r>
    </w:p>
    <w:p w:rsidR="006043BB" w:rsidRPr="006E4097" w:rsidRDefault="006043BB" w:rsidP="006043BB">
      <w:pPr>
        <w:pStyle w:val="HTML"/>
        <w:spacing w:line="360" w:lineRule="auto"/>
        <w:ind w:firstLine="567"/>
        <w:jc w:val="both"/>
        <w:rPr>
          <w:rFonts w:ascii="Times New Roman" w:hAnsi="Times New Roman" w:cs="Times New Roman"/>
          <w:sz w:val="28"/>
          <w:szCs w:val="28"/>
          <w:lang w:val="uk-UA"/>
        </w:rPr>
      </w:pPr>
      <w:r w:rsidRPr="006E4097">
        <w:rPr>
          <w:rFonts w:ascii="Times New Roman" w:hAnsi="Times New Roman" w:cs="Times New Roman"/>
          <w:sz w:val="28"/>
          <w:szCs w:val="28"/>
          <w:lang w:val="uk-UA"/>
        </w:rPr>
        <w:t>Подібних схем чимало.  У зв'язку з розмаїттям підходів чіткість критеріїв була розмита. Спробою подолати цю розмитість з'явилися теорії великих західноєвропейських літературознавців, які намагалися внести якийсь порядок в термінологічний хаос.</w:t>
      </w:r>
    </w:p>
    <w:p w:rsidR="006043BB" w:rsidRPr="006E4097" w:rsidRDefault="006043BB" w:rsidP="006043BB">
      <w:pPr>
        <w:pStyle w:val="HTML"/>
        <w:spacing w:line="360" w:lineRule="auto"/>
        <w:ind w:firstLine="567"/>
        <w:jc w:val="both"/>
        <w:rPr>
          <w:rFonts w:ascii="Times New Roman" w:hAnsi="Times New Roman" w:cs="Times New Roman"/>
          <w:sz w:val="28"/>
          <w:szCs w:val="28"/>
          <w:lang w:val="uk-UA"/>
        </w:rPr>
      </w:pPr>
      <w:r w:rsidRPr="006E4097">
        <w:rPr>
          <w:rFonts w:ascii="Times New Roman" w:hAnsi="Times New Roman" w:cs="Times New Roman"/>
          <w:sz w:val="28"/>
          <w:szCs w:val="28"/>
          <w:lang w:val="uk-UA"/>
        </w:rPr>
        <w:t xml:space="preserve">Відомі філологи Ц. Тодоров і Е. </w:t>
      </w:r>
      <w:proofErr w:type="spellStart"/>
      <w:r w:rsidRPr="006E4097">
        <w:rPr>
          <w:rFonts w:ascii="Times New Roman" w:hAnsi="Times New Roman" w:cs="Times New Roman"/>
          <w:sz w:val="28"/>
          <w:szCs w:val="28"/>
          <w:lang w:val="uk-UA"/>
        </w:rPr>
        <w:t>Леммерт</w:t>
      </w:r>
      <w:proofErr w:type="spellEnd"/>
      <w:r w:rsidRPr="006E4097">
        <w:rPr>
          <w:rFonts w:ascii="Times New Roman" w:hAnsi="Times New Roman" w:cs="Times New Roman"/>
          <w:sz w:val="28"/>
          <w:szCs w:val="28"/>
          <w:lang w:val="uk-UA"/>
        </w:rPr>
        <w:t xml:space="preserve"> незалежно один від одного запропонували розвести історичний і типологічний підходи до жанрово-родової класифікації літератури. Велика кількість конкретних форм заважає розглядати типологічні структурні підстави для родового членування, їх можливості (</w:t>
      </w:r>
      <w:proofErr w:type="spellStart"/>
      <w:r w:rsidRPr="006E4097">
        <w:rPr>
          <w:rFonts w:ascii="Times New Roman" w:hAnsi="Times New Roman" w:cs="Times New Roman"/>
          <w:sz w:val="28"/>
          <w:szCs w:val="28"/>
          <w:lang w:val="uk-UA"/>
        </w:rPr>
        <w:t>Леммерт</w:t>
      </w:r>
      <w:proofErr w:type="spellEnd"/>
      <w:r w:rsidRPr="006E4097">
        <w:rPr>
          <w:rFonts w:ascii="Times New Roman" w:hAnsi="Times New Roman" w:cs="Times New Roman"/>
          <w:sz w:val="28"/>
          <w:szCs w:val="28"/>
          <w:lang w:val="uk-UA"/>
        </w:rPr>
        <w:t xml:space="preserve">). Розрізнення «історичних» і «теоретичних» (Тодоров) родів і жанрів </w:t>
      </w:r>
      <w:r w:rsidRPr="006E4097">
        <w:rPr>
          <w:rFonts w:ascii="Times New Roman" w:hAnsi="Times New Roman" w:cs="Times New Roman"/>
          <w:sz w:val="28"/>
          <w:szCs w:val="28"/>
          <w:lang w:val="uk-UA"/>
        </w:rPr>
        <w:lastRenderedPageBreak/>
        <w:t>дозволяє, на думку авторів, уникнути постійного опору  реальної літератури, яка  не належить до «чистих» родових і жанрових зразків.</w:t>
      </w:r>
    </w:p>
    <w:p w:rsidR="006043BB" w:rsidRPr="006E4097" w:rsidRDefault="006043BB" w:rsidP="006043BB">
      <w:pPr>
        <w:pStyle w:val="HTML"/>
        <w:spacing w:line="360" w:lineRule="auto"/>
        <w:ind w:firstLine="567"/>
        <w:jc w:val="both"/>
        <w:rPr>
          <w:rFonts w:ascii="Times New Roman" w:hAnsi="Times New Roman" w:cs="Times New Roman"/>
          <w:sz w:val="28"/>
          <w:szCs w:val="28"/>
          <w:lang w:val="uk-UA"/>
        </w:rPr>
      </w:pPr>
      <w:r w:rsidRPr="006E4097">
        <w:rPr>
          <w:rFonts w:ascii="Times New Roman" w:hAnsi="Times New Roman" w:cs="Times New Roman"/>
          <w:sz w:val="28"/>
          <w:szCs w:val="28"/>
          <w:lang w:val="uk-UA"/>
        </w:rPr>
        <w:t xml:space="preserve">Більш тонку і перспективну теорію літературних родів запропонував у середині XX століття відомий швейцарський філолог і філософ Еміль </w:t>
      </w:r>
      <w:proofErr w:type="spellStart"/>
      <w:r w:rsidRPr="006E4097">
        <w:rPr>
          <w:rFonts w:ascii="Times New Roman" w:hAnsi="Times New Roman" w:cs="Times New Roman"/>
          <w:sz w:val="28"/>
          <w:szCs w:val="28"/>
          <w:lang w:val="uk-UA"/>
        </w:rPr>
        <w:t>Штайгер</w:t>
      </w:r>
      <w:proofErr w:type="spellEnd"/>
      <w:r w:rsidRPr="006E4097">
        <w:rPr>
          <w:rFonts w:ascii="Times New Roman" w:hAnsi="Times New Roman" w:cs="Times New Roman"/>
          <w:sz w:val="28"/>
          <w:szCs w:val="28"/>
          <w:lang w:val="uk-UA"/>
        </w:rPr>
        <w:t>, який намагався відмовитися від традиційного розуміння родів літератури, замінивши класичне поняття роду «родовим началом» (епічним, ліричним і драматичним).</w:t>
      </w:r>
    </w:p>
    <w:p w:rsidR="006043BB" w:rsidRPr="006E4097" w:rsidRDefault="006043BB" w:rsidP="006043BB">
      <w:pPr>
        <w:pStyle w:val="HTML"/>
        <w:spacing w:line="360" w:lineRule="auto"/>
        <w:ind w:firstLine="567"/>
        <w:jc w:val="both"/>
        <w:rPr>
          <w:rFonts w:ascii="Times New Roman" w:hAnsi="Times New Roman" w:cs="Times New Roman"/>
          <w:sz w:val="28"/>
          <w:szCs w:val="28"/>
          <w:lang w:val="uk-UA"/>
        </w:rPr>
      </w:pPr>
      <w:r w:rsidRPr="006E4097">
        <w:rPr>
          <w:rFonts w:ascii="Times New Roman" w:hAnsi="Times New Roman" w:cs="Times New Roman"/>
          <w:sz w:val="28"/>
          <w:szCs w:val="28"/>
          <w:lang w:val="uk-UA"/>
        </w:rPr>
        <w:t xml:space="preserve">Принципова різниця в тому, що «родовий початок» належить не твору, а людині, це, за словами </w:t>
      </w:r>
      <w:proofErr w:type="spellStart"/>
      <w:r w:rsidRPr="006E4097">
        <w:rPr>
          <w:rFonts w:ascii="Times New Roman" w:hAnsi="Times New Roman" w:cs="Times New Roman"/>
          <w:sz w:val="28"/>
          <w:szCs w:val="28"/>
          <w:lang w:val="uk-UA"/>
        </w:rPr>
        <w:t>Штайгер</w:t>
      </w:r>
      <w:proofErr w:type="spellEnd"/>
      <w:r w:rsidRPr="006E4097">
        <w:rPr>
          <w:rFonts w:ascii="Times New Roman" w:hAnsi="Times New Roman" w:cs="Times New Roman"/>
          <w:sz w:val="28"/>
          <w:szCs w:val="28"/>
          <w:lang w:val="uk-UA"/>
        </w:rPr>
        <w:t>, «літературознавчі назви для можливостей людського існування». Тому в будь-якому творі можуть бути всі три початки, будь-яка спроба віднести той чи інший твір до лірики, епосу або драми завжди приречена на неточності. Завдання літературознавця не в тому, щоб класифікувати літературу за родами, а в тому, щоб аналізувати співвідношення цих трьох початків у конкретному тексті.</w:t>
      </w:r>
    </w:p>
    <w:p w:rsidR="006043BB" w:rsidRPr="006E4097" w:rsidRDefault="006043BB" w:rsidP="006043BB">
      <w:pPr>
        <w:pStyle w:val="HTML"/>
        <w:spacing w:line="360" w:lineRule="auto"/>
        <w:ind w:firstLine="567"/>
        <w:jc w:val="both"/>
        <w:rPr>
          <w:rFonts w:ascii="Times New Roman" w:hAnsi="Times New Roman" w:cs="Times New Roman"/>
          <w:sz w:val="28"/>
          <w:szCs w:val="28"/>
          <w:lang w:val="uk-UA"/>
        </w:rPr>
      </w:pPr>
      <w:proofErr w:type="spellStart"/>
      <w:r w:rsidRPr="006E4097">
        <w:rPr>
          <w:rFonts w:ascii="Times New Roman" w:hAnsi="Times New Roman" w:cs="Times New Roman"/>
          <w:sz w:val="28"/>
          <w:szCs w:val="28"/>
          <w:lang w:val="uk-UA"/>
        </w:rPr>
        <w:t>Штайгер</w:t>
      </w:r>
      <w:proofErr w:type="spellEnd"/>
      <w:r w:rsidRPr="006E4097">
        <w:rPr>
          <w:rFonts w:ascii="Times New Roman" w:hAnsi="Times New Roman" w:cs="Times New Roman"/>
          <w:sz w:val="28"/>
          <w:szCs w:val="28"/>
          <w:lang w:val="uk-UA"/>
        </w:rPr>
        <w:t xml:space="preserve"> тонко і цікаво аналізує </w:t>
      </w:r>
      <w:proofErr w:type="spellStart"/>
      <w:r w:rsidRPr="006E4097">
        <w:rPr>
          <w:rFonts w:ascii="Times New Roman" w:hAnsi="Times New Roman" w:cs="Times New Roman"/>
          <w:sz w:val="28"/>
          <w:szCs w:val="28"/>
          <w:lang w:val="uk-UA"/>
        </w:rPr>
        <w:t>лінгво-психологічні</w:t>
      </w:r>
      <w:proofErr w:type="spellEnd"/>
      <w:r w:rsidRPr="006E4097">
        <w:rPr>
          <w:rFonts w:ascii="Times New Roman" w:hAnsi="Times New Roman" w:cs="Times New Roman"/>
          <w:sz w:val="28"/>
          <w:szCs w:val="28"/>
          <w:lang w:val="uk-UA"/>
        </w:rPr>
        <w:t xml:space="preserve"> особливості ліричного, епічного і драматичного начал в людині. Ліричний початок співвідноситься з розірваністю, емоційністю, безпричинністю, психологічною актуалізацією минулого як справжнього. Епос – з ідеєю показу світу, його уявлення, констатування. Драма – це, за </w:t>
      </w:r>
      <w:proofErr w:type="spellStart"/>
      <w:r w:rsidRPr="006E4097">
        <w:rPr>
          <w:rFonts w:ascii="Times New Roman" w:hAnsi="Times New Roman" w:cs="Times New Roman"/>
          <w:sz w:val="28"/>
          <w:szCs w:val="28"/>
          <w:lang w:val="uk-UA"/>
        </w:rPr>
        <w:t>Штайгер</w:t>
      </w:r>
      <w:proofErr w:type="spellEnd"/>
      <w:r w:rsidRPr="006E4097">
        <w:rPr>
          <w:rFonts w:ascii="Times New Roman" w:hAnsi="Times New Roman" w:cs="Times New Roman"/>
          <w:sz w:val="28"/>
          <w:szCs w:val="28"/>
          <w:lang w:val="uk-UA"/>
        </w:rPr>
        <w:t xml:space="preserve">, вираз «напруженості» волі або думки, тому вона є «зараз в своїй напрузі і нерівності собі» (конфлікті). Драма розгортається із сьогодення в майбутнє. </w:t>
      </w:r>
    </w:p>
    <w:p w:rsidR="006043BB" w:rsidRPr="006E4097" w:rsidRDefault="006043BB" w:rsidP="006043BB">
      <w:pPr>
        <w:pStyle w:val="HTML"/>
        <w:spacing w:line="360" w:lineRule="auto"/>
        <w:ind w:firstLine="567"/>
        <w:jc w:val="both"/>
        <w:rPr>
          <w:rFonts w:ascii="Times New Roman" w:hAnsi="Times New Roman" w:cs="Times New Roman"/>
          <w:sz w:val="28"/>
          <w:szCs w:val="28"/>
          <w:lang w:val="uk-UA"/>
        </w:rPr>
      </w:pPr>
      <w:r w:rsidRPr="006E4097">
        <w:rPr>
          <w:rFonts w:ascii="Times New Roman" w:hAnsi="Times New Roman" w:cs="Times New Roman"/>
          <w:sz w:val="28"/>
          <w:szCs w:val="28"/>
          <w:lang w:val="uk-UA"/>
        </w:rPr>
        <w:t xml:space="preserve">Теорія </w:t>
      </w:r>
      <w:proofErr w:type="spellStart"/>
      <w:r w:rsidRPr="006E4097">
        <w:rPr>
          <w:rFonts w:ascii="Times New Roman" w:hAnsi="Times New Roman" w:cs="Times New Roman"/>
          <w:sz w:val="28"/>
          <w:szCs w:val="28"/>
          <w:lang w:val="uk-UA"/>
        </w:rPr>
        <w:t>Штайгер</w:t>
      </w:r>
      <w:proofErr w:type="spellEnd"/>
      <w:r w:rsidRPr="006E4097">
        <w:rPr>
          <w:rFonts w:ascii="Times New Roman" w:hAnsi="Times New Roman" w:cs="Times New Roman"/>
          <w:sz w:val="28"/>
          <w:szCs w:val="28"/>
          <w:lang w:val="uk-UA"/>
        </w:rPr>
        <w:t xml:space="preserve"> є гарним інструментом для аналізу текстів, але в якості теоретичної установки навряд чи може бути прийнята. Вона дієва для проміжних форм, адже дозволяє побачити і прокоментувати міжродову взаємодію в конкретному тексті (наприклад, присутність епічної установки в ліричному вірші), проте ця теорія ігнорує очевидності.</w:t>
      </w:r>
    </w:p>
    <w:p w:rsidR="006043BB" w:rsidRPr="006E4097" w:rsidRDefault="006043BB" w:rsidP="006043BB">
      <w:pPr>
        <w:pStyle w:val="2"/>
        <w:widowControl w:val="0"/>
        <w:spacing w:after="0" w:line="360" w:lineRule="auto"/>
        <w:ind w:left="0" w:firstLine="567"/>
        <w:jc w:val="both"/>
        <w:rPr>
          <w:sz w:val="28"/>
          <w:szCs w:val="28"/>
        </w:rPr>
      </w:pPr>
      <w:r w:rsidRPr="006E4097">
        <w:rPr>
          <w:sz w:val="28"/>
          <w:szCs w:val="28"/>
        </w:rPr>
        <w:t xml:space="preserve">Кожен рід літератури містить низку жанрів. Поняття </w:t>
      </w:r>
      <w:r w:rsidRPr="006E4097">
        <w:rPr>
          <w:b/>
          <w:sz w:val="28"/>
          <w:szCs w:val="28"/>
        </w:rPr>
        <w:t>«</w:t>
      </w:r>
      <w:r w:rsidRPr="006E4097">
        <w:rPr>
          <w:sz w:val="28"/>
          <w:szCs w:val="28"/>
        </w:rPr>
        <w:t>жанр</w:t>
      </w:r>
      <w:r w:rsidRPr="006E4097">
        <w:rPr>
          <w:b/>
          <w:sz w:val="28"/>
          <w:szCs w:val="28"/>
        </w:rPr>
        <w:t>»</w:t>
      </w:r>
      <w:r w:rsidRPr="006E4097">
        <w:rPr>
          <w:sz w:val="28"/>
          <w:szCs w:val="28"/>
        </w:rPr>
        <w:t xml:space="preserve"> є одними із </w:t>
      </w:r>
      <w:r w:rsidRPr="006E4097">
        <w:rPr>
          <w:sz w:val="28"/>
          <w:szCs w:val="28"/>
        </w:rPr>
        <w:lastRenderedPageBreak/>
        <w:t>найбільш важливих і багатозначних у літературно-художній критиці. Жанрові форми надзвичайно рухливі, мобільні та легко трансформуються в залежності від змін зовнішнього соціокультурного контексту. Жанр завжди обумовлений такими обставинами, як середовище й об'єктивні якості описуваного або аналізованого предмета, явища, процесу; завданнями і певними цілями, світоглядними, моральними, етичними, естетичними, професійними і індивідуально-психологічними особливостями автора. Жанр завжди є історичним, має типологічні характеристики, зумовлений гносеологічною природою, містить аксіологічні акценти.</w:t>
      </w:r>
    </w:p>
    <w:p w:rsidR="006043BB" w:rsidRDefault="006043BB" w:rsidP="006043BB">
      <w:pPr>
        <w:pStyle w:val="2"/>
        <w:widowControl w:val="0"/>
        <w:spacing w:after="0" w:line="360" w:lineRule="auto"/>
        <w:ind w:left="0" w:firstLine="567"/>
        <w:jc w:val="both"/>
        <w:rPr>
          <w:b/>
          <w:noProof/>
        </w:rPr>
      </w:pPr>
      <w:r w:rsidRPr="006E4097">
        <w:rPr>
          <w:sz w:val="28"/>
          <w:szCs w:val="28"/>
        </w:rPr>
        <w:t>У літературознавчій науці відомі різні підходи до окреслення поняття «жанр». Здебільшого у літературознавстві жанр визначається як тематичний, технічно усталений тип художньої творчості, специфічний для кожного різновиду мистецтва, який визначається своєрідністю зображення. Можливість жанру залежить від конкретно-історичних умов</w:t>
      </w:r>
      <w:r>
        <w:rPr>
          <w:color w:val="000000" w:themeColor="text1"/>
          <w:sz w:val="28"/>
          <w:szCs w:val="28"/>
        </w:rPr>
        <w:t xml:space="preserve"> [26</w:t>
      </w:r>
      <w:r w:rsidRPr="006E4097">
        <w:rPr>
          <w:color w:val="000000" w:themeColor="text1"/>
          <w:sz w:val="28"/>
          <w:szCs w:val="28"/>
        </w:rPr>
        <w:t>].</w:t>
      </w:r>
      <w:r w:rsidRPr="00410419">
        <w:rPr>
          <w:b/>
          <w:noProof/>
        </w:rPr>
        <w:t xml:space="preserve"> </w:t>
      </w:r>
    </w:p>
    <w:p w:rsidR="006043BB" w:rsidRPr="00410419" w:rsidRDefault="006043BB" w:rsidP="006043BB">
      <w:pPr>
        <w:pStyle w:val="2"/>
        <w:widowControl w:val="0"/>
        <w:spacing w:after="0" w:line="360" w:lineRule="auto"/>
        <w:ind w:left="0" w:firstLine="567"/>
        <w:jc w:val="both"/>
        <w:rPr>
          <w:color w:val="000000" w:themeColor="text1"/>
          <w:sz w:val="28"/>
          <w:szCs w:val="28"/>
        </w:rPr>
      </w:pPr>
      <w:r w:rsidRPr="006E4097">
        <w:rPr>
          <w:b/>
          <w:i/>
          <w:sz w:val="28"/>
          <w:szCs w:val="28"/>
        </w:rPr>
        <w:t>Літературний жанр</w:t>
      </w:r>
      <w:r w:rsidRPr="006E4097">
        <w:rPr>
          <w:sz w:val="28"/>
          <w:szCs w:val="28"/>
        </w:rPr>
        <w:t xml:space="preserve"> (</w:t>
      </w:r>
      <w:proofErr w:type="spellStart"/>
      <w:r w:rsidRPr="006E4097">
        <w:rPr>
          <w:sz w:val="28"/>
          <w:szCs w:val="28"/>
        </w:rPr>
        <w:t>фр</w:t>
      </w:r>
      <w:proofErr w:type="spellEnd"/>
      <w:r w:rsidRPr="006E4097">
        <w:rPr>
          <w:sz w:val="28"/>
          <w:szCs w:val="28"/>
        </w:rPr>
        <w:t xml:space="preserve">. </w:t>
      </w:r>
      <w:proofErr w:type="spellStart"/>
      <w:r w:rsidRPr="006E4097">
        <w:rPr>
          <w:sz w:val="28"/>
          <w:szCs w:val="28"/>
        </w:rPr>
        <w:t>Genre</w:t>
      </w:r>
      <w:proofErr w:type="spellEnd"/>
      <w:r>
        <w:rPr>
          <w:sz w:val="28"/>
          <w:szCs w:val="28"/>
        </w:rPr>
        <w:t xml:space="preserve"> </w:t>
      </w:r>
      <w:r w:rsidRPr="006E4097">
        <w:rPr>
          <w:sz w:val="28"/>
          <w:szCs w:val="28"/>
        </w:rPr>
        <w:t>–  рід, вид) – тип літературного твору, один із головних елементів систематизації літературного матеріалу, класифікує літературні твори за типами їх поетичної структури. Жанрова класифікація не знаходить єдиного критерію. Оскільки жанри не мають сталої визначеності, вони схильні до взає</w:t>
      </w:r>
      <w:r>
        <w:rPr>
          <w:sz w:val="28"/>
          <w:szCs w:val="28"/>
        </w:rPr>
        <w:t>много проникнення та синтезу [26</w:t>
      </w:r>
      <w:r w:rsidRPr="006E4097">
        <w:rPr>
          <w:sz w:val="28"/>
          <w:szCs w:val="28"/>
        </w:rPr>
        <w:t>].</w:t>
      </w:r>
      <w:r>
        <w:rPr>
          <w:sz w:val="28"/>
          <w:szCs w:val="28"/>
        </w:rPr>
        <w:t xml:space="preserve"> </w:t>
      </w:r>
    </w:p>
    <w:p w:rsidR="006043BB" w:rsidRPr="006E4097" w:rsidRDefault="006043BB" w:rsidP="006043BB">
      <w:pPr>
        <w:pStyle w:val="2"/>
        <w:widowControl w:val="0"/>
        <w:spacing w:after="0" w:line="360" w:lineRule="auto"/>
        <w:ind w:left="0" w:firstLine="567"/>
        <w:jc w:val="both"/>
        <w:rPr>
          <w:sz w:val="28"/>
          <w:szCs w:val="28"/>
        </w:rPr>
      </w:pPr>
      <w:r w:rsidRPr="006E4097">
        <w:rPr>
          <w:sz w:val="28"/>
          <w:szCs w:val="28"/>
        </w:rPr>
        <w:t xml:space="preserve">Дослідники О. Галич, В. </w:t>
      </w:r>
      <w:proofErr w:type="spellStart"/>
      <w:r w:rsidRPr="006E4097">
        <w:rPr>
          <w:sz w:val="28"/>
          <w:szCs w:val="28"/>
        </w:rPr>
        <w:t>Назарець</w:t>
      </w:r>
      <w:proofErr w:type="spellEnd"/>
      <w:r w:rsidRPr="006E4097">
        <w:rPr>
          <w:sz w:val="28"/>
          <w:szCs w:val="28"/>
        </w:rPr>
        <w:t>, Є. Васильєв стверджують, що «жанр – це історично сформований тип художнього твору, який синтезує характерні особливості змісту та форми певного виду творів, має відносно сталу композиційну будову, яка постійно розвивається та збагачується» [</w:t>
      </w:r>
      <w:r>
        <w:rPr>
          <w:sz w:val="28"/>
          <w:szCs w:val="28"/>
        </w:rPr>
        <w:t>16</w:t>
      </w:r>
      <w:r w:rsidRPr="006E4097">
        <w:rPr>
          <w:sz w:val="28"/>
          <w:szCs w:val="28"/>
        </w:rPr>
        <w:t>, с. 251].  Більш</w:t>
      </w:r>
      <w:r w:rsidRPr="006E4097">
        <w:t xml:space="preserve"> </w:t>
      </w:r>
      <w:r w:rsidRPr="006E4097">
        <w:rPr>
          <w:sz w:val="28"/>
          <w:szCs w:val="28"/>
        </w:rPr>
        <w:t xml:space="preserve">логічною є триступенева </w:t>
      </w:r>
      <w:proofErr w:type="spellStart"/>
      <w:r w:rsidRPr="006E4097">
        <w:rPr>
          <w:sz w:val="28"/>
          <w:szCs w:val="28"/>
        </w:rPr>
        <w:t>родо-жанрова</w:t>
      </w:r>
      <w:proofErr w:type="spellEnd"/>
      <w:r w:rsidRPr="006E4097">
        <w:rPr>
          <w:sz w:val="28"/>
          <w:szCs w:val="28"/>
        </w:rPr>
        <w:t xml:space="preserve"> класифікація: рід – жанр – жанровий різновид.</w:t>
      </w:r>
    </w:p>
    <w:p w:rsidR="006043BB" w:rsidRPr="006E4097" w:rsidRDefault="006043BB" w:rsidP="006043BB">
      <w:pPr>
        <w:pStyle w:val="2"/>
        <w:widowControl w:val="0"/>
        <w:spacing w:after="0" w:line="360" w:lineRule="auto"/>
        <w:ind w:left="0" w:firstLine="567"/>
        <w:jc w:val="both"/>
        <w:rPr>
          <w:sz w:val="28"/>
          <w:szCs w:val="28"/>
        </w:rPr>
      </w:pPr>
      <w:r w:rsidRPr="006E4097">
        <w:rPr>
          <w:sz w:val="28"/>
          <w:szCs w:val="28"/>
        </w:rPr>
        <w:t xml:space="preserve">Своєрідне потрактування досліджуваного ключового поняття подано В. Лесиним у «Довіднику літературознавчих термінів». Визначення </w:t>
      </w:r>
      <w:proofErr w:type="spellStart"/>
      <w:r w:rsidRPr="006E4097">
        <w:rPr>
          <w:sz w:val="28"/>
          <w:szCs w:val="28"/>
        </w:rPr>
        <w:t>теоретико-</w:t>
      </w:r>
      <w:r w:rsidRPr="006E4097">
        <w:rPr>
          <w:sz w:val="28"/>
          <w:szCs w:val="28"/>
        </w:rPr>
        <w:lastRenderedPageBreak/>
        <w:t>літературного</w:t>
      </w:r>
      <w:proofErr w:type="spellEnd"/>
      <w:r w:rsidRPr="006E4097">
        <w:rPr>
          <w:sz w:val="28"/>
          <w:szCs w:val="28"/>
        </w:rPr>
        <w:t xml:space="preserve"> поняття «жанр» окреслено як «історично усталену класифікацію літературних творів за їх формою, обсягом та іншими ознаками» [ </w:t>
      </w:r>
      <w:r>
        <w:rPr>
          <w:color w:val="000000" w:themeColor="text1"/>
          <w:sz w:val="28"/>
          <w:szCs w:val="28"/>
        </w:rPr>
        <w:t>27</w:t>
      </w:r>
      <w:r w:rsidRPr="006E4097">
        <w:rPr>
          <w:sz w:val="28"/>
          <w:szCs w:val="28"/>
        </w:rPr>
        <w:t>, с. 251].</w:t>
      </w:r>
      <w:r w:rsidRPr="00884C42">
        <w:rPr>
          <w:noProof/>
        </w:rPr>
        <w:t xml:space="preserve"> </w:t>
      </w:r>
    </w:p>
    <w:p w:rsidR="006043BB" w:rsidRPr="006E4097" w:rsidRDefault="006043BB" w:rsidP="006043BB">
      <w:pPr>
        <w:pStyle w:val="2"/>
        <w:widowControl w:val="0"/>
        <w:spacing w:after="0" w:line="360" w:lineRule="auto"/>
        <w:ind w:left="0" w:firstLine="567"/>
        <w:jc w:val="both"/>
        <w:rPr>
          <w:sz w:val="28"/>
          <w:szCs w:val="28"/>
        </w:rPr>
      </w:pPr>
      <w:r w:rsidRPr="006E4097">
        <w:rPr>
          <w:sz w:val="28"/>
          <w:szCs w:val="28"/>
        </w:rPr>
        <w:t xml:space="preserve">Дослідник говорить про жанр як про змістовну форму, яка нестиме те, чим її наповнить письменник. У довіднику подається триступенева </w:t>
      </w:r>
      <w:proofErr w:type="spellStart"/>
      <w:r w:rsidRPr="006E4097">
        <w:rPr>
          <w:sz w:val="28"/>
          <w:szCs w:val="28"/>
        </w:rPr>
        <w:t>родо</w:t>
      </w:r>
      <w:r>
        <w:rPr>
          <w:sz w:val="28"/>
          <w:szCs w:val="28"/>
        </w:rPr>
        <w:t>-</w:t>
      </w:r>
      <w:r w:rsidRPr="006E4097">
        <w:rPr>
          <w:sz w:val="28"/>
          <w:szCs w:val="28"/>
        </w:rPr>
        <w:t>жанрова</w:t>
      </w:r>
      <w:proofErr w:type="spellEnd"/>
      <w:r w:rsidRPr="006E4097">
        <w:rPr>
          <w:sz w:val="28"/>
          <w:szCs w:val="28"/>
        </w:rPr>
        <w:t xml:space="preserve"> класифікація: рід – жанр – жанровий різновид. Вид ігнорується і стає синонімом жанру, вживання якого, на думку літературознавця, більш доречне. </w:t>
      </w:r>
    </w:p>
    <w:p w:rsidR="006043BB" w:rsidRDefault="006043BB" w:rsidP="006043BB">
      <w:pPr>
        <w:pStyle w:val="2"/>
        <w:widowControl w:val="0"/>
        <w:spacing w:after="0" w:line="360" w:lineRule="auto"/>
        <w:ind w:left="0" w:firstLine="567"/>
        <w:jc w:val="both"/>
        <w:rPr>
          <w:b/>
          <w:noProof/>
        </w:rPr>
      </w:pPr>
      <w:r w:rsidRPr="006E4097">
        <w:rPr>
          <w:sz w:val="28"/>
          <w:szCs w:val="28"/>
        </w:rPr>
        <w:t xml:space="preserve">У «Літературному енциклопедичному словнику» </w:t>
      </w:r>
      <w:proofErr w:type="spellStart"/>
      <w:r w:rsidRPr="006E4097">
        <w:rPr>
          <w:sz w:val="28"/>
          <w:szCs w:val="28"/>
        </w:rPr>
        <w:t>потрактовано</w:t>
      </w:r>
      <w:proofErr w:type="spellEnd"/>
      <w:r w:rsidRPr="006E4097">
        <w:rPr>
          <w:sz w:val="28"/>
          <w:szCs w:val="28"/>
        </w:rPr>
        <w:t xml:space="preserve"> жанр як історично створений тип твору, у якому узагальнюються риси, властиві більш-менш великій групі творів якої-небудь епохи ... Будь-який жанр є конкретною єдністю особливих властивостей форми в її основних моментах – своєрідній композиції, образності, мові, ритму [</w:t>
      </w:r>
      <w:r>
        <w:rPr>
          <w:color w:val="000000" w:themeColor="text1"/>
          <w:sz w:val="28"/>
          <w:szCs w:val="28"/>
        </w:rPr>
        <w:t>29</w:t>
      </w:r>
      <w:r w:rsidRPr="006E4097">
        <w:rPr>
          <w:sz w:val="28"/>
          <w:szCs w:val="28"/>
        </w:rPr>
        <w:t>, с. 106-107].</w:t>
      </w:r>
      <w:r w:rsidRPr="00410419">
        <w:rPr>
          <w:noProof/>
        </w:rPr>
        <w:t xml:space="preserve"> </w:t>
      </w:r>
    </w:p>
    <w:p w:rsidR="006043BB" w:rsidRPr="006E4097" w:rsidRDefault="006043BB" w:rsidP="006043BB">
      <w:pPr>
        <w:pStyle w:val="2"/>
        <w:widowControl w:val="0"/>
        <w:spacing w:after="0" w:line="360" w:lineRule="auto"/>
        <w:ind w:left="0" w:firstLine="567"/>
        <w:jc w:val="both"/>
        <w:rPr>
          <w:sz w:val="28"/>
          <w:szCs w:val="28"/>
        </w:rPr>
      </w:pPr>
      <w:r w:rsidRPr="006E4097">
        <w:rPr>
          <w:sz w:val="28"/>
          <w:szCs w:val="28"/>
        </w:rPr>
        <w:t>А. Ткаченко в підручнику «Мистецтво слова (Вступ до літературознавства» зазначає про чотириступеневий поділ літератури, виділяючи рід, вид, жанр, різновид як окремі категорії (наприклад: епос – роман – історичний роман – історичний роман з реальними історичними особами). Літературознавець наголошує, що жанр за будь-яких поділів має тенденцію «гуляти» по всій шкалі ступенів, означаючи і рід, і вид, і різновид [</w:t>
      </w:r>
      <w:r>
        <w:rPr>
          <w:color w:val="000000" w:themeColor="text1"/>
          <w:sz w:val="28"/>
          <w:szCs w:val="28"/>
        </w:rPr>
        <w:t>59</w:t>
      </w:r>
      <w:r w:rsidRPr="006E4097">
        <w:rPr>
          <w:sz w:val="28"/>
          <w:szCs w:val="28"/>
        </w:rPr>
        <w:t>].</w:t>
      </w:r>
      <w:r>
        <w:rPr>
          <w:sz w:val="28"/>
          <w:szCs w:val="28"/>
        </w:rPr>
        <w:t xml:space="preserve"> </w:t>
      </w:r>
    </w:p>
    <w:p w:rsidR="006043BB" w:rsidRDefault="006043BB" w:rsidP="006043BB">
      <w:pPr>
        <w:pStyle w:val="2"/>
        <w:widowControl w:val="0"/>
        <w:spacing w:after="0" w:line="360" w:lineRule="auto"/>
        <w:ind w:left="0" w:firstLine="567"/>
        <w:jc w:val="both"/>
        <w:rPr>
          <w:b/>
          <w:noProof/>
        </w:rPr>
      </w:pPr>
      <w:r w:rsidRPr="006E4097">
        <w:rPr>
          <w:sz w:val="28"/>
          <w:szCs w:val="28"/>
        </w:rPr>
        <w:t xml:space="preserve">Основні ознаки жанру, що організовують композицію художнього твору, є головними прийомами, що підпорядковують інші прийоми, які необхідні для створення єдиного художнього цілого. Сукупність таких домінант і є важливим моментом в утворенні жанру. Жанри живуть та розвиваються. Будь-яка </w:t>
      </w:r>
      <w:proofErr w:type="spellStart"/>
      <w:r w:rsidRPr="006E4097">
        <w:rPr>
          <w:sz w:val="28"/>
          <w:szCs w:val="28"/>
        </w:rPr>
        <w:t>першопочаткова</w:t>
      </w:r>
      <w:proofErr w:type="spellEnd"/>
      <w:r w:rsidRPr="006E4097">
        <w:rPr>
          <w:sz w:val="28"/>
          <w:szCs w:val="28"/>
        </w:rPr>
        <w:t xml:space="preserve"> причина змушує  відокремитися низці творів в особливий жанр. У творах, що виникли пізніше, ми простежуємо установку на тотожність чи відмінн</w:t>
      </w:r>
      <w:r>
        <w:rPr>
          <w:sz w:val="28"/>
          <w:szCs w:val="28"/>
        </w:rPr>
        <w:t>ості з творами цього жанру. Жанр</w:t>
      </w:r>
      <w:r w:rsidRPr="006E4097">
        <w:rPr>
          <w:sz w:val="28"/>
          <w:szCs w:val="28"/>
        </w:rPr>
        <w:t xml:space="preserve"> збагачується новими творами. Основні ознаки жанру  можуть повільно вид</w:t>
      </w:r>
      <w:r>
        <w:rPr>
          <w:sz w:val="28"/>
          <w:szCs w:val="28"/>
        </w:rPr>
        <w:t>озмінюватися, але жанр продовжує жити генетично</w:t>
      </w:r>
      <w:r w:rsidRPr="006E4097">
        <w:rPr>
          <w:sz w:val="28"/>
          <w:szCs w:val="28"/>
        </w:rPr>
        <w:t>, відповідно до природної орієнтації [</w:t>
      </w:r>
      <w:r>
        <w:rPr>
          <w:color w:val="000000" w:themeColor="text1"/>
          <w:sz w:val="28"/>
          <w:szCs w:val="28"/>
        </w:rPr>
        <w:t>31</w:t>
      </w:r>
      <w:r w:rsidRPr="006E4097">
        <w:rPr>
          <w:color w:val="000000" w:themeColor="text1"/>
          <w:sz w:val="28"/>
          <w:szCs w:val="28"/>
        </w:rPr>
        <w:t xml:space="preserve">, </w:t>
      </w:r>
      <w:r w:rsidRPr="006E4097">
        <w:rPr>
          <w:sz w:val="28"/>
          <w:szCs w:val="28"/>
        </w:rPr>
        <w:t>с. 41].</w:t>
      </w:r>
      <w:r>
        <w:rPr>
          <w:sz w:val="28"/>
          <w:szCs w:val="28"/>
        </w:rPr>
        <w:t xml:space="preserve"> </w:t>
      </w:r>
    </w:p>
    <w:p w:rsidR="006043BB" w:rsidRPr="006E4097" w:rsidRDefault="006043BB" w:rsidP="006043BB">
      <w:pPr>
        <w:pStyle w:val="2"/>
        <w:widowControl w:val="0"/>
        <w:spacing w:after="0" w:line="360" w:lineRule="auto"/>
        <w:ind w:left="0" w:firstLine="567"/>
        <w:jc w:val="both"/>
        <w:rPr>
          <w:sz w:val="28"/>
          <w:szCs w:val="28"/>
        </w:rPr>
      </w:pPr>
      <w:r w:rsidRPr="006E4097">
        <w:rPr>
          <w:sz w:val="28"/>
          <w:szCs w:val="28"/>
        </w:rPr>
        <w:t xml:space="preserve">Досить часто дослідники кваліфікують літературні жанри саме за </w:t>
      </w:r>
      <w:r w:rsidRPr="006E4097">
        <w:rPr>
          <w:sz w:val="28"/>
          <w:szCs w:val="28"/>
        </w:rPr>
        <w:lastRenderedPageBreak/>
        <w:t>синтетичним принципом. Наприклад, баладу, оповідання у віршах і романтичну поему визначають як «ліро-епічний жанр», вирізняють жанри ліричної та епічної драми, романи поділяють на «епічн</w:t>
      </w:r>
      <w:r>
        <w:rPr>
          <w:sz w:val="28"/>
          <w:szCs w:val="28"/>
        </w:rPr>
        <w:t xml:space="preserve">ий», «драматичний» і «ліричний». </w:t>
      </w:r>
      <w:r w:rsidRPr="006E4097">
        <w:rPr>
          <w:sz w:val="28"/>
          <w:szCs w:val="28"/>
        </w:rPr>
        <w:t xml:space="preserve">Таким чином дослідники відходять від традиційного поділу жанрів, започаткованого </w:t>
      </w:r>
      <w:proofErr w:type="spellStart"/>
      <w:r w:rsidRPr="006E4097">
        <w:rPr>
          <w:sz w:val="28"/>
          <w:szCs w:val="28"/>
        </w:rPr>
        <w:t>Шеллінгом</w:t>
      </w:r>
      <w:proofErr w:type="spellEnd"/>
      <w:r w:rsidRPr="006E4097">
        <w:rPr>
          <w:sz w:val="28"/>
          <w:szCs w:val="28"/>
        </w:rPr>
        <w:t xml:space="preserve">, </w:t>
      </w:r>
      <w:proofErr w:type="spellStart"/>
      <w:r w:rsidRPr="006E4097">
        <w:rPr>
          <w:sz w:val="28"/>
          <w:szCs w:val="28"/>
        </w:rPr>
        <w:t>Геґелем</w:t>
      </w:r>
      <w:proofErr w:type="spellEnd"/>
      <w:r w:rsidRPr="006E4097">
        <w:rPr>
          <w:sz w:val="28"/>
          <w:szCs w:val="28"/>
        </w:rPr>
        <w:t xml:space="preserve">, Ґете і </w:t>
      </w:r>
      <w:proofErr w:type="spellStart"/>
      <w:r w:rsidRPr="006E4097">
        <w:rPr>
          <w:sz w:val="28"/>
          <w:szCs w:val="28"/>
        </w:rPr>
        <w:t>Шіллером</w:t>
      </w:r>
      <w:proofErr w:type="spellEnd"/>
      <w:r w:rsidRPr="006E4097">
        <w:rPr>
          <w:sz w:val="28"/>
          <w:szCs w:val="28"/>
        </w:rPr>
        <w:t>.</w:t>
      </w:r>
    </w:p>
    <w:p w:rsidR="006043BB" w:rsidRDefault="006043BB" w:rsidP="006043BB">
      <w:pPr>
        <w:pStyle w:val="2"/>
        <w:widowControl w:val="0"/>
        <w:spacing w:after="0" w:line="360" w:lineRule="auto"/>
        <w:ind w:left="0" w:firstLine="567"/>
        <w:jc w:val="both"/>
        <w:rPr>
          <w:b/>
          <w:noProof/>
        </w:rPr>
      </w:pPr>
      <w:r w:rsidRPr="006E4097">
        <w:rPr>
          <w:sz w:val="28"/>
          <w:szCs w:val="28"/>
        </w:rPr>
        <w:t xml:space="preserve">Н. </w:t>
      </w:r>
      <w:proofErr w:type="spellStart"/>
      <w:r w:rsidRPr="006E4097">
        <w:rPr>
          <w:sz w:val="28"/>
          <w:szCs w:val="28"/>
        </w:rPr>
        <w:t>Копистянська</w:t>
      </w:r>
      <w:proofErr w:type="spellEnd"/>
      <w:r w:rsidRPr="006E4097">
        <w:rPr>
          <w:sz w:val="28"/>
          <w:szCs w:val="28"/>
        </w:rPr>
        <w:t xml:space="preserve"> в монографії «Жанр, жанрова система в просторі літературознавства» пропонує власну концепцію систематизації світоглядних основ жанру. За ступенем абстрактності і конкретності вона умовно визначає чотири жанрові сфери: абстрактну, історичну, конкретно-національну, індивідуальну. Ці сфери формуються на основі інтересів митця, його світовідчуття під впливом </w:t>
      </w:r>
      <w:proofErr w:type="spellStart"/>
      <w:r w:rsidRPr="006E4097">
        <w:rPr>
          <w:sz w:val="28"/>
          <w:szCs w:val="28"/>
        </w:rPr>
        <w:t>міжжанрових</w:t>
      </w:r>
      <w:proofErr w:type="spellEnd"/>
      <w:r w:rsidRPr="006E4097">
        <w:rPr>
          <w:sz w:val="28"/>
          <w:szCs w:val="28"/>
        </w:rPr>
        <w:t xml:space="preserve"> взаємодій, зв’язків літератури з іншими видами мистецтва, ставлення до традиції та соціально-історичних чинників тощо і «перебу</w:t>
      </w:r>
      <w:r>
        <w:rPr>
          <w:sz w:val="28"/>
          <w:szCs w:val="28"/>
        </w:rPr>
        <w:t>вають у постійному розвитку» [23</w:t>
      </w:r>
      <w:r w:rsidRPr="006E4097">
        <w:rPr>
          <w:sz w:val="28"/>
          <w:szCs w:val="28"/>
        </w:rPr>
        <w:t>, с. 47].</w:t>
      </w:r>
      <w:r w:rsidRPr="00410419">
        <w:rPr>
          <w:noProof/>
        </w:rPr>
        <w:t xml:space="preserve"> </w:t>
      </w:r>
    </w:p>
    <w:p w:rsidR="006043BB" w:rsidRPr="00BB1829" w:rsidRDefault="006043BB" w:rsidP="006043BB">
      <w:pPr>
        <w:pStyle w:val="2"/>
        <w:widowControl w:val="0"/>
        <w:spacing w:after="0" w:line="360" w:lineRule="auto"/>
        <w:ind w:left="0" w:firstLine="567"/>
        <w:jc w:val="both"/>
        <w:rPr>
          <w:sz w:val="28"/>
          <w:szCs w:val="28"/>
          <w:lang w:val="ru-RU"/>
        </w:rPr>
      </w:pPr>
      <w:r w:rsidRPr="006E4097">
        <w:rPr>
          <w:sz w:val="28"/>
          <w:szCs w:val="28"/>
        </w:rPr>
        <w:t xml:space="preserve">З погляду поетичної структури літературного твору (спосіб творення уявного світу, позиція літературного суб'єкта, наявність чи відсутність сюжету, рецепція) найчастіше виділяють такі жанрові види: 1) </w:t>
      </w:r>
      <w:r w:rsidRPr="006E4097">
        <w:rPr>
          <w:i/>
          <w:sz w:val="28"/>
          <w:szCs w:val="28"/>
        </w:rPr>
        <w:t>серед епічних творів</w:t>
      </w:r>
      <w:r w:rsidRPr="006E4097">
        <w:rPr>
          <w:sz w:val="28"/>
          <w:szCs w:val="28"/>
        </w:rPr>
        <w:t xml:space="preserve">: епопея, казка, байка, легенда,  оповідання, повість, роман,  новела, новелета,  художні мемуари; 2) </w:t>
      </w:r>
      <w:r w:rsidRPr="006E4097">
        <w:rPr>
          <w:i/>
          <w:sz w:val="28"/>
          <w:szCs w:val="28"/>
        </w:rPr>
        <w:t>серед ліричних</w:t>
      </w:r>
      <w:r w:rsidRPr="006E4097">
        <w:rPr>
          <w:sz w:val="28"/>
          <w:szCs w:val="28"/>
        </w:rPr>
        <w:t xml:space="preserve">: ліричний вірш,  пісня,  елегія,  епіграма,  епітафія  та інші; 3) </w:t>
      </w:r>
      <w:r w:rsidRPr="006E4097">
        <w:rPr>
          <w:i/>
          <w:sz w:val="28"/>
          <w:szCs w:val="28"/>
        </w:rPr>
        <w:t>серед драматичних</w:t>
      </w:r>
      <w:r w:rsidRPr="006E4097">
        <w:rPr>
          <w:sz w:val="28"/>
          <w:szCs w:val="28"/>
        </w:rPr>
        <w:t>: трагедія,  комедія,  драма,  водевіль,  фарс та інші. У процесі історичного розвитку майже кожен жанровий вид варіював у різновиди, або жанри. Класифікацію підвидів проводять то за змістовою ознакою (історичний роман, духовний роман, роман жахів), то за композиційною чи версифікаційною особливістю твору (сонет, рондо), то за сукупністю ознак і особливостей (мадригал, хоку). Літературні жанри і жанрові систе</w:t>
      </w:r>
      <w:r>
        <w:rPr>
          <w:sz w:val="28"/>
          <w:szCs w:val="28"/>
        </w:rPr>
        <w:t>ми – категорії історично змінні (Додаток А</w:t>
      </w:r>
      <w:r>
        <w:rPr>
          <w:sz w:val="28"/>
          <w:szCs w:val="28"/>
          <w:lang w:val="ru-RU"/>
        </w:rPr>
        <w:t xml:space="preserve">. </w:t>
      </w:r>
      <w:r>
        <w:rPr>
          <w:sz w:val="28"/>
          <w:szCs w:val="28"/>
        </w:rPr>
        <w:t>1)</w:t>
      </w:r>
      <w:r>
        <w:rPr>
          <w:sz w:val="28"/>
          <w:szCs w:val="28"/>
          <w:lang w:val="ru-RU"/>
        </w:rPr>
        <w:t>.</w:t>
      </w:r>
    </w:p>
    <w:p w:rsidR="006043BB" w:rsidRDefault="006043BB" w:rsidP="006043BB">
      <w:pPr>
        <w:pStyle w:val="2"/>
        <w:widowControl w:val="0"/>
        <w:spacing w:after="0" w:line="360" w:lineRule="auto"/>
        <w:ind w:left="0" w:firstLine="567"/>
        <w:jc w:val="both"/>
        <w:rPr>
          <w:sz w:val="28"/>
          <w:szCs w:val="28"/>
        </w:rPr>
      </w:pPr>
      <w:r w:rsidRPr="006E4097">
        <w:rPr>
          <w:color w:val="000000" w:themeColor="text1"/>
          <w:sz w:val="28"/>
          <w:szCs w:val="28"/>
        </w:rPr>
        <w:t xml:space="preserve">Таким чином, літературний рід </w:t>
      </w:r>
      <w:r w:rsidRPr="006E4097">
        <w:rPr>
          <w:sz w:val="28"/>
          <w:szCs w:val="28"/>
        </w:rPr>
        <w:t>– це спосіб вираження художнього змісту, а ж</w:t>
      </w:r>
      <w:r w:rsidRPr="006E4097">
        <w:rPr>
          <w:iCs/>
          <w:sz w:val="28"/>
          <w:szCs w:val="28"/>
        </w:rPr>
        <w:t>анр</w:t>
      </w:r>
      <w:r w:rsidRPr="006E4097">
        <w:rPr>
          <w:i/>
          <w:iCs/>
          <w:sz w:val="28"/>
          <w:szCs w:val="28"/>
        </w:rPr>
        <w:t> </w:t>
      </w:r>
      <w:r w:rsidRPr="006E4097">
        <w:rPr>
          <w:sz w:val="28"/>
          <w:szCs w:val="28"/>
        </w:rPr>
        <w:t>– це історично сформований тип художнього тво</w:t>
      </w:r>
      <w:r w:rsidRPr="006E4097">
        <w:rPr>
          <w:sz w:val="28"/>
          <w:szCs w:val="28"/>
        </w:rPr>
        <w:softHyphen/>
        <w:t xml:space="preserve">ру, який синтезує </w:t>
      </w:r>
      <w:r w:rsidRPr="006E4097">
        <w:rPr>
          <w:sz w:val="28"/>
          <w:szCs w:val="28"/>
        </w:rPr>
        <w:lastRenderedPageBreak/>
        <w:t>характерні особливості змісту та фор</w:t>
      </w:r>
      <w:r w:rsidRPr="006E4097">
        <w:rPr>
          <w:sz w:val="28"/>
          <w:szCs w:val="28"/>
        </w:rPr>
        <w:softHyphen/>
        <w:t xml:space="preserve">ми певного виду творів, має відносно сталу </w:t>
      </w:r>
    </w:p>
    <w:p w:rsidR="006043BB" w:rsidRDefault="006043BB" w:rsidP="006043BB">
      <w:pPr>
        <w:pStyle w:val="2"/>
        <w:widowControl w:val="0"/>
        <w:spacing w:after="0" w:line="360" w:lineRule="auto"/>
        <w:ind w:left="0"/>
        <w:jc w:val="both"/>
        <w:rPr>
          <w:sz w:val="28"/>
          <w:szCs w:val="28"/>
        </w:rPr>
      </w:pPr>
    </w:p>
    <w:p w:rsidR="006043BB" w:rsidRPr="006E4097" w:rsidRDefault="006043BB" w:rsidP="006043BB">
      <w:pPr>
        <w:pStyle w:val="2"/>
        <w:widowControl w:val="0"/>
        <w:spacing w:after="0" w:line="360" w:lineRule="auto"/>
        <w:ind w:left="0"/>
        <w:jc w:val="both"/>
        <w:rPr>
          <w:sz w:val="28"/>
          <w:szCs w:val="28"/>
        </w:rPr>
      </w:pPr>
      <w:r w:rsidRPr="006E4097">
        <w:rPr>
          <w:sz w:val="28"/>
          <w:szCs w:val="28"/>
        </w:rPr>
        <w:t>композиційну будову. Більш дієвою є</w:t>
      </w:r>
      <w:r w:rsidRPr="006E4097">
        <w:t xml:space="preserve"> </w:t>
      </w:r>
      <w:r w:rsidRPr="006E4097">
        <w:rPr>
          <w:sz w:val="28"/>
          <w:szCs w:val="28"/>
        </w:rPr>
        <w:t xml:space="preserve">триступенева </w:t>
      </w:r>
      <w:proofErr w:type="spellStart"/>
      <w:r w:rsidRPr="006E4097">
        <w:rPr>
          <w:sz w:val="28"/>
          <w:szCs w:val="28"/>
        </w:rPr>
        <w:t>родо-жанрова</w:t>
      </w:r>
      <w:proofErr w:type="spellEnd"/>
      <w:r w:rsidRPr="006E4097">
        <w:rPr>
          <w:sz w:val="28"/>
          <w:szCs w:val="28"/>
        </w:rPr>
        <w:t xml:space="preserve"> класифікація: рід – жанр – жанровий різновид.</w:t>
      </w:r>
    </w:p>
    <w:p w:rsidR="006043BB" w:rsidRPr="006E4097" w:rsidRDefault="006043BB" w:rsidP="006043BB">
      <w:pPr>
        <w:pStyle w:val="2"/>
        <w:widowControl w:val="0"/>
        <w:spacing w:after="0" w:line="360" w:lineRule="auto"/>
        <w:ind w:left="0" w:firstLine="567"/>
        <w:jc w:val="both"/>
        <w:rPr>
          <w:color w:val="000000" w:themeColor="text1"/>
          <w:sz w:val="28"/>
          <w:szCs w:val="28"/>
        </w:rPr>
      </w:pPr>
    </w:p>
    <w:p w:rsidR="006043BB" w:rsidRPr="006E4097" w:rsidRDefault="006043BB" w:rsidP="006043BB">
      <w:pPr>
        <w:pStyle w:val="2"/>
        <w:widowControl w:val="0"/>
        <w:spacing w:after="0" w:line="360" w:lineRule="auto"/>
        <w:ind w:left="0" w:firstLine="567"/>
        <w:jc w:val="both"/>
        <w:rPr>
          <w:color w:val="000000" w:themeColor="text1"/>
          <w:sz w:val="28"/>
          <w:szCs w:val="28"/>
        </w:rPr>
      </w:pPr>
    </w:p>
    <w:p w:rsidR="006043BB" w:rsidRPr="006E4097" w:rsidRDefault="006043BB" w:rsidP="006043BB">
      <w:pPr>
        <w:pStyle w:val="2"/>
        <w:widowControl w:val="0"/>
        <w:spacing w:after="0" w:line="360" w:lineRule="auto"/>
        <w:ind w:left="0" w:firstLine="567"/>
        <w:jc w:val="both"/>
        <w:rPr>
          <w:color w:val="000000" w:themeColor="text1"/>
          <w:sz w:val="28"/>
          <w:szCs w:val="28"/>
        </w:rPr>
      </w:pPr>
    </w:p>
    <w:p w:rsidR="006043BB" w:rsidRPr="006E4097" w:rsidRDefault="006043BB" w:rsidP="006043BB">
      <w:pPr>
        <w:pStyle w:val="2"/>
        <w:widowControl w:val="0"/>
        <w:spacing w:after="0" w:line="360" w:lineRule="auto"/>
        <w:ind w:left="0" w:firstLine="567"/>
        <w:jc w:val="both"/>
        <w:rPr>
          <w:color w:val="000000" w:themeColor="text1"/>
          <w:sz w:val="28"/>
          <w:szCs w:val="28"/>
        </w:rPr>
      </w:pPr>
    </w:p>
    <w:p w:rsidR="006043BB" w:rsidRPr="006E4097" w:rsidRDefault="006043BB" w:rsidP="006043BB">
      <w:pPr>
        <w:pStyle w:val="2"/>
        <w:widowControl w:val="0"/>
        <w:spacing w:after="0" w:line="360" w:lineRule="auto"/>
        <w:ind w:left="0" w:firstLine="567"/>
        <w:jc w:val="both"/>
        <w:rPr>
          <w:color w:val="000000" w:themeColor="text1"/>
          <w:sz w:val="28"/>
          <w:szCs w:val="28"/>
        </w:rPr>
      </w:pPr>
    </w:p>
    <w:p w:rsidR="006043BB" w:rsidRPr="006E4097" w:rsidRDefault="006043BB" w:rsidP="006043BB">
      <w:pPr>
        <w:pStyle w:val="2"/>
        <w:widowControl w:val="0"/>
        <w:spacing w:after="0" w:line="360" w:lineRule="auto"/>
        <w:ind w:left="0" w:firstLine="567"/>
        <w:jc w:val="both"/>
        <w:rPr>
          <w:color w:val="000000" w:themeColor="text1"/>
          <w:sz w:val="28"/>
          <w:szCs w:val="28"/>
        </w:rPr>
      </w:pPr>
    </w:p>
    <w:p w:rsidR="006043BB" w:rsidRPr="006E4097" w:rsidRDefault="006043BB" w:rsidP="006043BB">
      <w:pPr>
        <w:pStyle w:val="2"/>
        <w:widowControl w:val="0"/>
        <w:spacing w:after="0" w:line="360" w:lineRule="auto"/>
        <w:ind w:left="0" w:firstLine="567"/>
        <w:jc w:val="both"/>
        <w:rPr>
          <w:color w:val="000000" w:themeColor="text1"/>
          <w:sz w:val="28"/>
          <w:szCs w:val="28"/>
        </w:rPr>
      </w:pPr>
    </w:p>
    <w:p w:rsidR="006043BB" w:rsidRPr="006E4097" w:rsidRDefault="006043BB" w:rsidP="006043BB">
      <w:pPr>
        <w:pStyle w:val="2"/>
        <w:widowControl w:val="0"/>
        <w:spacing w:after="0" w:line="360" w:lineRule="auto"/>
        <w:ind w:left="0" w:firstLine="567"/>
        <w:jc w:val="both"/>
        <w:rPr>
          <w:color w:val="000000" w:themeColor="text1"/>
          <w:sz w:val="28"/>
          <w:szCs w:val="28"/>
        </w:rPr>
      </w:pPr>
    </w:p>
    <w:p w:rsidR="006043BB" w:rsidRPr="006E4097" w:rsidRDefault="006043BB" w:rsidP="006043BB">
      <w:pPr>
        <w:pStyle w:val="2"/>
        <w:widowControl w:val="0"/>
        <w:spacing w:after="0" w:line="360" w:lineRule="auto"/>
        <w:ind w:left="0" w:firstLine="567"/>
        <w:jc w:val="both"/>
        <w:rPr>
          <w:color w:val="000000" w:themeColor="text1"/>
          <w:sz w:val="28"/>
          <w:szCs w:val="28"/>
        </w:rPr>
      </w:pPr>
    </w:p>
    <w:p w:rsidR="006043BB" w:rsidRPr="006E4097" w:rsidRDefault="006043BB" w:rsidP="006043BB">
      <w:pPr>
        <w:pStyle w:val="2"/>
        <w:widowControl w:val="0"/>
        <w:spacing w:after="0" w:line="360" w:lineRule="auto"/>
        <w:ind w:left="0" w:firstLine="567"/>
        <w:jc w:val="both"/>
        <w:rPr>
          <w:color w:val="000000" w:themeColor="text1"/>
          <w:sz w:val="28"/>
          <w:szCs w:val="28"/>
        </w:rPr>
      </w:pPr>
    </w:p>
    <w:p w:rsidR="006043BB" w:rsidRPr="006E4097" w:rsidRDefault="006043BB" w:rsidP="006043BB">
      <w:pPr>
        <w:pStyle w:val="2"/>
        <w:widowControl w:val="0"/>
        <w:spacing w:after="0" w:line="360" w:lineRule="auto"/>
        <w:ind w:left="0" w:firstLine="567"/>
        <w:jc w:val="both"/>
        <w:rPr>
          <w:color w:val="000000" w:themeColor="text1"/>
          <w:sz w:val="28"/>
          <w:szCs w:val="28"/>
        </w:rPr>
      </w:pPr>
    </w:p>
    <w:p w:rsidR="006043BB" w:rsidRPr="006E4097" w:rsidRDefault="006043BB" w:rsidP="006043BB">
      <w:pPr>
        <w:pStyle w:val="2"/>
        <w:widowControl w:val="0"/>
        <w:spacing w:after="0" w:line="360" w:lineRule="auto"/>
        <w:ind w:left="0" w:firstLine="567"/>
        <w:jc w:val="both"/>
        <w:rPr>
          <w:color w:val="000000" w:themeColor="text1"/>
          <w:sz w:val="28"/>
          <w:szCs w:val="28"/>
        </w:rPr>
      </w:pPr>
    </w:p>
    <w:p w:rsidR="006043BB" w:rsidRPr="006E4097" w:rsidRDefault="006043BB" w:rsidP="006043BB">
      <w:pPr>
        <w:pStyle w:val="2"/>
        <w:widowControl w:val="0"/>
        <w:spacing w:after="0" w:line="360" w:lineRule="auto"/>
        <w:ind w:left="0" w:firstLine="567"/>
        <w:jc w:val="both"/>
        <w:rPr>
          <w:color w:val="000000" w:themeColor="text1"/>
          <w:sz w:val="28"/>
          <w:szCs w:val="28"/>
        </w:rPr>
      </w:pPr>
    </w:p>
    <w:p w:rsidR="006043BB" w:rsidRDefault="006043BB" w:rsidP="006043BB">
      <w:pPr>
        <w:spacing w:after="200" w:line="276" w:lineRule="auto"/>
        <w:ind w:firstLine="567"/>
        <w:jc w:val="left"/>
        <w:rPr>
          <w:b/>
        </w:rPr>
      </w:pPr>
      <w:r w:rsidRPr="006E4097">
        <w:rPr>
          <w:b/>
        </w:rPr>
        <w:br w:type="page"/>
      </w:r>
    </w:p>
    <w:p w:rsidR="006043BB" w:rsidRPr="002A2E1D" w:rsidRDefault="006043BB" w:rsidP="006043BB">
      <w:pPr>
        <w:widowControl w:val="0"/>
        <w:ind w:firstLine="0"/>
        <w:rPr>
          <w:rFonts w:eastAsia="Times New Roman"/>
          <w:b/>
          <w:noProof/>
          <w:lang w:eastAsia="uk-UA"/>
        </w:rPr>
      </w:pPr>
      <w:r>
        <w:rPr>
          <w:rFonts w:eastAsia="Times New Roman"/>
          <w:b/>
          <w:noProof/>
          <w:lang w:eastAsia="uk-UA"/>
        </w:rPr>
        <w:lastRenderedPageBreak/>
        <w:t xml:space="preserve">1.2. </w:t>
      </w:r>
      <w:r w:rsidRPr="002A2E1D">
        <w:rPr>
          <w:rFonts w:eastAsia="Times New Roman"/>
          <w:b/>
          <w:noProof/>
          <w:lang w:eastAsia="uk-UA"/>
        </w:rPr>
        <w:t>Епічні жанри</w:t>
      </w:r>
    </w:p>
    <w:p w:rsidR="006043BB" w:rsidRPr="002A2E1D" w:rsidRDefault="006043BB" w:rsidP="006043BB">
      <w:pPr>
        <w:widowControl w:val="0"/>
        <w:ind w:firstLine="0"/>
        <w:rPr>
          <w:rFonts w:eastAsia="Times New Roman"/>
          <w:b/>
          <w:noProof/>
          <w:lang w:eastAsia="uk-UA"/>
        </w:rPr>
      </w:pPr>
    </w:p>
    <w:p w:rsidR="006043BB" w:rsidRPr="002A2E1D" w:rsidRDefault="006043BB" w:rsidP="006043BB">
      <w:pPr>
        <w:widowControl w:val="0"/>
        <w:ind w:firstLine="708"/>
        <w:rPr>
          <w:rFonts w:eastAsia="Times New Roman"/>
          <w:b/>
          <w:noProof/>
          <w:lang w:eastAsia="uk-UA"/>
        </w:rPr>
      </w:pPr>
      <w:r>
        <w:rPr>
          <w:rFonts w:eastAsia="Times New Roman"/>
          <w:noProof/>
          <w:lang w:val="ru-RU" w:eastAsia="uk-UA"/>
        </w:rPr>
        <w:t>Ус</w:t>
      </w:r>
      <w:r>
        <w:rPr>
          <w:rFonts w:eastAsia="Times New Roman"/>
          <w:noProof/>
          <w:lang w:eastAsia="uk-UA"/>
        </w:rPr>
        <w:t xml:space="preserve">і </w:t>
      </w:r>
      <w:r w:rsidRPr="002A2E1D">
        <w:rPr>
          <w:rFonts w:eastAsia="Times New Roman"/>
          <w:noProof/>
          <w:lang w:eastAsia="uk-UA"/>
        </w:rPr>
        <w:t>літературні твори можна віднести до одного з трьох родів: епосу, лірики чи драми</w:t>
      </w:r>
      <w:r w:rsidRPr="002A2E1D">
        <w:rPr>
          <w:rFonts w:ascii="Arial" w:eastAsia="Times New Roman" w:hAnsi="Arial" w:cs="Arial"/>
          <w:noProof/>
          <w:color w:val="333333"/>
          <w:sz w:val="21"/>
          <w:szCs w:val="21"/>
          <w:shd w:val="clear" w:color="auto" w:fill="FFFFFF"/>
          <w:lang w:eastAsia="uk-UA"/>
        </w:rPr>
        <w:t>. </w:t>
      </w:r>
    </w:p>
    <w:p w:rsidR="006043BB" w:rsidRPr="002A2E1D" w:rsidRDefault="006043BB" w:rsidP="006043BB">
      <w:pPr>
        <w:tabs>
          <w:tab w:val="left" w:pos="4344"/>
        </w:tabs>
        <w:ind w:firstLine="0"/>
        <w:rPr>
          <w:noProof/>
        </w:rPr>
      </w:pPr>
      <w:r w:rsidRPr="002A2E1D">
        <w:rPr>
          <w:b/>
          <w:i/>
          <w:iCs/>
          <w:noProof/>
        </w:rPr>
        <w:t xml:space="preserve">        Епос</w:t>
      </w:r>
      <w:r w:rsidRPr="002A2E1D">
        <w:rPr>
          <w:i/>
          <w:iCs/>
          <w:noProof/>
        </w:rPr>
        <w:t> </w:t>
      </w:r>
      <w:r w:rsidRPr="002A2E1D">
        <w:rPr>
          <w:noProof/>
        </w:rPr>
        <w:t>(</w:t>
      </w:r>
      <w:proofErr w:type="spellStart"/>
      <w:r w:rsidRPr="007414CC">
        <w:t>грец</w:t>
      </w:r>
      <w:proofErr w:type="spellEnd"/>
      <w:r w:rsidRPr="007414CC">
        <w:t xml:space="preserve">. εποζ </w:t>
      </w:r>
      <w:r w:rsidRPr="003B4A7F">
        <w:t>–</w:t>
      </w:r>
      <w:r w:rsidRPr="007414CC">
        <w:t xml:space="preserve"> слово, мова, розповідь</w:t>
      </w:r>
      <w:r w:rsidRPr="002A2E1D">
        <w:rPr>
          <w:noProof/>
        </w:rPr>
        <w:t>) – один із трьох родів літератури, відрізняється за своїм</w:t>
      </w:r>
      <w:r>
        <w:rPr>
          <w:noProof/>
        </w:rPr>
        <w:t xml:space="preserve">и ознаками, від лірики та драми </w:t>
      </w:r>
      <w:r w:rsidRPr="006043BB">
        <w:rPr>
          <w:noProof/>
        </w:rPr>
        <w:t>[</w:t>
      </w:r>
      <w:r>
        <w:rPr>
          <w:noProof/>
        </w:rPr>
        <w:t>16</w:t>
      </w:r>
      <w:r w:rsidRPr="006043BB">
        <w:rPr>
          <w:noProof/>
        </w:rPr>
        <w:t>]</w:t>
      </w:r>
      <w:r>
        <w:rPr>
          <w:noProof/>
        </w:rPr>
        <w:t xml:space="preserve">. </w:t>
      </w:r>
    </w:p>
    <w:p w:rsidR="006043BB" w:rsidRPr="002A2E1D" w:rsidRDefault="006043BB" w:rsidP="006043BB">
      <w:pPr>
        <w:tabs>
          <w:tab w:val="left" w:pos="4344"/>
        </w:tabs>
        <w:ind w:firstLine="0"/>
        <w:rPr>
          <w:noProof/>
        </w:rPr>
      </w:pPr>
      <w:r w:rsidRPr="002A2E1D">
        <w:rPr>
          <w:noProof/>
        </w:rPr>
        <w:t xml:space="preserve">         </w:t>
      </w:r>
      <w:r>
        <w:rPr>
          <w:noProof/>
        </w:rPr>
        <w:t xml:space="preserve">В основі епосу </w:t>
      </w:r>
      <w:r w:rsidRPr="002A2E1D">
        <w:rPr>
          <w:noProof/>
        </w:rPr>
        <w:t xml:space="preserve">лежить подія. Епос розкриває об'єктивну картину навколишньої дійсності. Епічний твір передає певний випадок, навіть цілу історію життя героїв. </w:t>
      </w:r>
    </w:p>
    <w:p w:rsidR="006043BB" w:rsidRPr="002A2E1D" w:rsidRDefault="006043BB" w:rsidP="006043BB">
      <w:pPr>
        <w:tabs>
          <w:tab w:val="left" w:pos="4344"/>
        </w:tabs>
        <w:ind w:firstLine="0"/>
        <w:rPr>
          <w:noProof/>
        </w:rPr>
      </w:pPr>
      <w:r w:rsidRPr="002A2E1D">
        <w:rPr>
          <w:noProof/>
        </w:rPr>
        <w:t xml:space="preserve">         Первісно епос розглядався як твори про подвиги легендарних і міфічних героїв,</w:t>
      </w:r>
      <w:r>
        <w:rPr>
          <w:noProof/>
        </w:rPr>
        <w:t xml:space="preserve"> незвичайні пригоди й подорожі.</w:t>
      </w:r>
      <w:r>
        <w:rPr>
          <w:rFonts w:eastAsia="Times New Roman"/>
          <w:noProof/>
          <w:lang w:eastAsia="uk-UA"/>
        </w:rPr>
        <w:t xml:space="preserve"> </w:t>
      </w:r>
      <w:r w:rsidRPr="002A2E1D">
        <w:rPr>
          <w:rFonts w:eastAsia="Times New Roman"/>
          <w:noProof/>
          <w:lang w:eastAsia="uk-UA"/>
        </w:rPr>
        <w:t>Епічні жанри зазвичай розглядають історично, виділяючи фольклорні жанри епосу, жанри давньої літератури і сучасні жанри.</w:t>
      </w:r>
    </w:p>
    <w:p w:rsidR="006043BB" w:rsidRPr="002A2E1D" w:rsidRDefault="006043BB" w:rsidP="006043BB">
      <w:pPr>
        <w:widowControl w:val="0"/>
        <w:ind w:firstLine="708"/>
        <w:rPr>
          <w:rFonts w:eastAsia="Times New Roman"/>
          <w:noProof/>
          <w:lang w:eastAsia="uk-UA"/>
        </w:rPr>
      </w:pPr>
      <w:r w:rsidRPr="002A2E1D">
        <w:rPr>
          <w:rFonts w:eastAsia="Times New Roman"/>
          <w:noProof/>
          <w:lang w:eastAsia="uk-UA"/>
        </w:rPr>
        <w:t xml:space="preserve">Класифікація жанрів давньої літератури ускладнена тим, що часом важко розділити фольклорні та літературні жанри, та й взагалі по відношенню до давньої літератури не завжди просто відрізнити художню словесність від інших форм існування текстів (наприклад, жанр літопису, повчання, багато текстів, пов'язані з релігійною практикою і т. д.). </w:t>
      </w:r>
      <w:r>
        <w:rPr>
          <w:rFonts w:eastAsia="Times New Roman"/>
          <w:noProof/>
          <w:lang w:eastAsia="uk-UA"/>
        </w:rPr>
        <w:t xml:space="preserve">Саме </w:t>
      </w:r>
      <w:r>
        <w:rPr>
          <w:rFonts w:eastAsia="Times New Roman"/>
          <w:noProof/>
          <w:lang w:eastAsia="ru-RU"/>
        </w:rPr>
        <w:t>т</w:t>
      </w:r>
      <w:r w:rsidRPr="002A2E1D">
        <w:rPr>
          <w:rFonts w:eastAsia="Times New Roman"/>
          <w:noProof/>
          <w:lang w:eastAsia="ru-RU"/>
        </w:rPr>
        <w:t>ому класифікація завжди буде умовною. У той же час деякі епічні жанри сумніву не викликають. Це, наприклад, епічна поема, яка могла бути і фольклорною, і авторською (російська билина, «Іліада» Гомера і «Витязь у тигровій шкурі» Шота Руставелі), це казки, легенди, стародавні невіршовані байки, притчі, ходіння (скажімо, «Ходіння за три моря» А. Нікітіна), стародавні повісті, сказання і т. д.). Антична культура знала жанр роману, пізніше напівзабутий, але сьогодні чи не найпопулярніший; у середньовічній Європі популярна була новела – коротка, як правило, цікава розповідь.</w:t>
      </w:r>
    </w:p>
    <w:p w:rsidR="006043BB" w:rsidRDefault="006043BB" w:rsidP="006043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eastAsia="Times New Roman"/>
          <w:noProof/>
          <w:lang w:eastAsia="ru-RU"/>
        </w:rPr>
      </w:pPr>
      <w:r w:rsidRPr="002A2E1D">
        <w:rPr>
          <w:rFonts w:eastAsia="Times New Roman"/>
          <w:noProof/>
          <w:lang w:eastAsia="ru-RU"/>
        </w:rPr>
        <w:lastRenderedPageBreak/>
        <w:tab/>
      </w:r>
      <w:r>
        <w:rPr>
          <w:rFonts w:eastAsia="Times New Roman"/>
          <w:noProof/>
          <w:lang w:eastAsia="ru-RU"/>
        </w:rPr>
        <w:t xml:space="preserve">Знаючи </w:t>
      </w:r>
      <w:r w:rsidRPr="002A2E1D">
        <w:rPr>
          <w:rFonts w:eastAsia="Times New Roman"/>
          <w:noProof/>
          <w:lang w:eastAsia="ru-RU"/>
        </w:rPr>
        <w:t xml:space="preserve"> про «сучасний епос», зазвичай мають на увазі літературу нового часу, починаючи з XVIII століття. Це теж умовне поняття, оскільки епічні жанри постійно розвиваються, з'являються нові, інші відходять на другий план. </w:t>
      </w:r>
      <w:r>
        <w:rPr>
          <w:rFonts w:eastAsia="Times New Roman"/>
          <w:noProof/>
          <w:lang w:eastAsia="ru-RU"/>
        </w:rPr>
        <w:t xml:space="preserve">Є </w:t>
      </w:r>
      <w:r w:rsidRPr="002A2E1D">
        <w:rPr>
          <w:rFonts w:eastAsia="Times New Roman"/>
          <w:noProof/>
          <w:lang w:eastAsia="ru-RU"/>
        </w:rPr>
        <w:t xml:space="preserve">реально існуючі сьогодні жанри, які отримали розвиток у період XVIII-XXI століть. </w:t>
      </w:r>
      <w:r>
        <w:rPr>
          <w:rFonts w:eastAsia="Times New Roman"/>
          <w:noProof/>
          <w:lang w:eastAsia="ru-RU"/>
        </w:rPr>
        <w:t xml:space="preserve">Їх </w:t>
      </w:r>
      <w:r w:rsidRPr="002A2E1D">
        <w:rPr>
          <w:rFonts w:eastAsia="Times New Roman"/>
          <w:noProof/>
          <w:lang w:eastAsia="ru-RU"/>
        </w:rPr>
        <w:t>класифікацію в залежності від обсягу твору.</w:t>
      </w:r>
    </w:p>
    <w:p w:rsidR="006043BB" w:rsidRDefault="006043BB" w:rsidP="006043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eastAsia="Times New Roman"/>
          <w:lang w:eastAsia="ru-RU"/>
        </w:rPr>
      </w:pPr>
      <w:r>
        <w:rPr>
          <w:rFonts w:eastAsia="Times New Roman"/>
          <w:noProof/>
          <w:lang w:eastAsia="ru-RU"/>
        </w:rPr>
        <w:tab/>
        <w:t xml:space="preserve">Сучасний літературний епос має досить розвинену ієрархію жанрів. Класифікація жанрів, співвідносних і епічним родом літератури, може </w:t>
      </w:r>
      <w:r w:rsidRPr="00E31065">
        <w:rPr>
          <w:rFonts w:eastAsia="Times New Roman"/>
          <w:lang w:eastAsia="ru-RU"/>
        </w:rPr>
        <w:t>ґ</w:t>
      </w:r>
      <w:r>
        <w:rPr>
          <w:rFonts w:eastAsia="Times New Roman"/>
          <w:lang w:eastAsia="ru-RU"/>
        </w:rPr>
        <w:t xml:space="preserve">рунтуватися на різних принципах їх розподілу: за часом виникнення, особливостями мовної організації (прозаїчної чи віршової) і т. д. Найчастіше епічні жанри групуються за ознакою обсягу їхньої тематики, тобто більшої чи меншої повноти охоплення дійсності. Залежно від масштабів зображення подій і доль розрізняють три групи епічних жанрів. </w:t>
      </w:r>
    </w:p>
    <w:p w:rsidR="006043BB" w:rsidRDefault="006043BB" w:rsidP="006043BB">
      <w:pPr>
        <w:ind w:firstLine="708"/>
        <w:rPr>
          <w:b/>
          <w:i/>
          <w:noProof/>
        </w:rPr>
      </w:pPr>
      <w:r w:rsidRPr="002A2E1D">
        <w:rPr>
          <w:noProof/>
        </w:rPr>
        <w:t xml:space="preserve">До </w:t>
      </w:r>
      <w:r w:rsidRPr="002A2E1D">
        <w:rPr>
          <w:b/>
          <w:i/>
          <w:noProof/>
        </w:rPr>
        <w:t>великих жанрів</w:t>
      </w:r>
      <w:r w:rsidRPr="002A2E1D">
        <w:rPr>
          <w:noProof/>
        </w:rPr>
        <w:t xml:space="preserve"> належать </w:t>
      </w:r>
      <w:r w:rsidRPr="002A2E1D">
        <w:rPr>
          <w:b/>
          <w:i/>
          <w:noProof/>
        </w:rPr>
        <w:t>епопея</w:t>
      </w:r>
      <w:r w:rsidRPr="002A2E1D">
        <w:rPr>
          <w:b/>
          <w:noProof/>
        </w:rPr>
        <w:t xml:space="preserve"> </w:t>
      </w:r>
      <w:r w:rsidRPr="002A2E1D">
        <w:rPr>
          <w:noProof/>
        </w:rPr>
        <w:t xml:space="preserve">(іноді </w:t>
      </w:r>
      <w:r w:rsidRPr="002A2E1D">
        <w:rPr>
          <w:b/>
          <w:i/>
          <w:noProof/>
        </w:rPr>
        <w:t>роман-епопея</w:t>
      </w:r>
      <w:r w:rsidRPr="002A2E1D">
        <w:rPr>
          <w:i/>
          <w:noProof/>
        </w:rPr>
        <w:t>)</w:t>
      </w:r>
      <w:r w:rsidRPr="002A2E1D">
        <w:rPr>
          <w:noProof/>
        </w:rPr>
        <w:t xml:space="preserve"> і </w:t>
      </w:r>
      <w:r w:rsidRPr="002A2E1D">
        <w:rPr>
          <w:b/>
          <w:i/>
          <w:noProof/>
        </w:rPr>
        <w:t>роман</w:t>
      </w:r>
      <w:r w:rsidRPr="002A2E1D">
        <w:rPr>
          <w:noProof/>
        </w:rPr>
        <w:t xml:space="preserve">, </w:t>
      </w:r>
      <w:r w:rsidRPr="002A2E1D">
        <w:rPr>
          <w:b/>
          <w:i/>
          <w:noProof/>
        </w:rPr>
        <w:t>до серед</w:t>
      </w:r>
      <w:r w:rsidRPr="002A2E1D">
        <w:rPr>
          <w:b/>
          <w:i/>
          <w:noProof/>
        </w:rPr>
        <w:softHyphen/>
        <w:t>ніх – повість, малі жанри</w:t>
      </w:r>
      <w:r w:rsidRPr="002A2E1D">
        <w:rPr>
          <w:noProof/>
        </w:rPr>
        <w:t xml:space="preserve"> репрезентують </w:t>
      </w:r>
      <w:r w:rsidRPr="002A2E1D">
        <w:rPr>
          <w:b/>
          <w:i/>
          <w:noProof/>
        </w:rPr>
        <w:t xml:space="preserve">новела, оповідання, есе, нарис, фейлетон, памфлет, міф, легенда, притча, казка.  </w:t>
      </w:r>
    </w:p>
    <w:p w:rsidR="006043BB" w:rsidRDefault="006043BB" w:rsidP="006043BB">
      <w:pPr>
        <w:ind w:firstLine="708"/>
        <w:rPr>
          <w:noProof/>
        </w:rPr>
      </w:pPr>
      <w:r>
        <w:rPr>
          <w:noProof/>
        </w:rPr>
        <w:t xml:space="preserve">Кожна літературна епоха позначається на розвитку жанрів. Межі між ними є досить рухливими, кожен літературний твір вносить щось своє в жанрову еволюцію. </w:t>
      </w:r>
    </w:p>
    <w:p w:rsidR="006043BB" w:rsidRDefault="006043BB" w:rsidP="006043BB">
      <w:pPr>
        <w:ind w:firstLine="708"/>
        <w:rPr>
          <w:rFonts w:eastAsia="Times New Roman"/>
          <w:lang w:eastAsia="ru-RU"/>
        </w:rPr>
      </w:pPr>
      <w:r w:rsidRPr="000C5320">
        <w:rPr>
          <w:b/>
          <w:i/>
          <w:noProof/>
        </w:rPr>
        <w:t>Епопея</w:t>
      </w:r>
      <w:r>
        <w:rPr>
          <w:b/>
          <w:i/>
          <w:noProof/>
        </w:rPr>
        <w:t xml:space="preserve">, </w:t>
      </w:r>
      <w:r>
        <w:rPr>
          <w:noProof/>
        </w:rPr>
        <w:t xml:space="preserve">або героїчна чи епічна (на відміну від пізнішої романтичної чи ліро-епічної), поема </w:t>
      </w:r>
      <w:r>
        <w:rPr>
          <w:rFonts w:eastAsia="Times New Roman"/>
          <w:lang w:eastAsia="ru-RU"/>
        </w:rPr>
        <w:t xml:space="preserve"> (</w:t>
      </w:r>
      <w:proofErr w:type="spellStart"/>
      <w:r>
        <w:rPr>
          <w:rFonts w:eastAsia="Times New Roman"/>
          <w:lang w:eastAsia="ru-RU"/>
        </w:rPr>
        <w:t>г</w:t>
      </w:r>
      <w:r w:rsidRPr="00E31065">
        <w:rPr>
          <w:rFonts w:eastAsia="Times New Roman"/>
          <w:lang w:eastAsia="ru-RU"/>
        </w:rPr>
        <w:t>рец</w:t>
      </w:r>
      <w:proofErr w:type="spellEnd"/>
      <w:r w:rsidRPr="00E31065">
        <w:rPr>
          <w:rFonts w:eastAsia="Times New Roman"/>
          <w:lang w:eastAsia="ru-RU"/>
        </w:rPr>
        <w:t>. εποποιία від εποζ</w:t>
      </w:r>
      <w:r>
        <w:rPr>
          <w:rFonts w:eastAsia="Times New Roman"/>
          <w:lang w:eastAsia="ru-RU"/>
        </w:rPr>
        <w:t xml:space="preserve"> – слово, оповідь і </w:t>
      </w:r>
      <w:r w:rsidRPr="00E31065">
        <w:rPr>
          <w:rFonts w:eastAsia="Times New Roman"/>
          <w:lang w:eastAsia="ru-RU"/>
        </w:rPr>
        <w:t>ποιέω</w:t>
      </w:r>
      <w:r>
        <w:rPr>
          <w:rFonts w:eastAsia="Times New Roman"/>
          <w:lang w:eastAsia="ru-RU"/>
        </w:rPr>
        <w:t xml:space="preserve"> – творю), – </w:t>
      </w:r>
    </w:p>
    <w:p w:rsidR="006043BB" w:rsidRDefault="006043BB" w:rsidP="006043BB">
      <w:pPr>
        <w:ind w:firstLine="0"/>
        <w:rPr>
          <w:rFonts w:eastAsia="Times New Roman"/>
          <w:lang w:eastAsia="ru-RU"/>
        </w:rPr>
      </w:pPr>
      <w:r>
        <w:rPr>
          <w:rFonts w:eastAsia="Times New Roman"/>
          <w:lang w:eastAsia="ru-RU"/>
        </w:rPr>
        <w:t>Значний за обсягом монументальний твір епічного змісту, в якому широко і всебічно відтворено епохальний перелом у житті цілого народу (часом багатьох народів), відображені події, що мають вирішальне значення для багатьох поколінь</w:t>
      </w:r>
      <w:r w:rsidRPr="006043BB">
        <w:rPr>
          <w:rFonts w:eastAsia="Times New Roman"/>
          <w:lang w:eastAsia="ru-RU"/>
        </w:rPr>
        <w:t xml:space="preserve"> [</w:t>
      </w:r>
      <w:r>
        <w:rPr>
          <w:rFonts w:eastAsia="Times New Roman"/>
          <w:lang w:eastAsia="ru-RU"/>
        </w:rPr>
        <w:t>32</w:t>
      </w:r>
      <w:r w:rsidRPr="006043BB">
        <w:rPr>
          <w:rFonts w:eastAsia="Times New Roman"/>
          <w:lang w:eastAsia="ru-RU"/>
        </w:rPr>
        <w:t>]</w:t>
      </w:r>
      <w:r>
        <w:rPr>
          <w:rFonts w:eastAsia="Times New Roman"/>
          <w:lang w:eastAsia="ru-RU"/>
        </w:rPr>
        <w:t xml:space="preserve">.  </w:t>
      </w:r>
    </w:p>
    <w:p w:rsidR="006043BB" w:rsidRPr="002A2E1D" w:rsidRDefault="006043BB" w:rsidP="006043BB">
      <w:pPr>
        <w:ind w:firstLine="0"/>
        <w:rPr>
          <w:rFonts w:eastAsia="Times New Roman"/>
          <w:lang w:eastAsia="ru-RU"/>
        </w:rPr>
      </w:pPr>
      <w:r>
        <w:rPr>
          <w:rFonts w:eastAsia="Times New Roman"/>
          <w:lang w:eastAsia="ru-RU"/>
        </w:rPr>
        <w:tab/>
      </w:r>
      <w:r w:rsidRPr="00587124">
        <w:rPr>
          <w:rFonts w:eastAsia="Times New Roman"/>
          <w:b/>
          <w:i/>
          <w:lang w:eastAsia="ru-RU"/>
        </w:rPr>
        <w:t>Р</w:t>
      </w:r>
      <w:r>
        <w:rPr>
          <w:rFonts w:eastAsia="Times New Roman"/>
          <w:b/>
          <w:i/>
          <w:lang w:eastAsia="ru-RU"/>
        </w:rPr>
        <w:t xml:space="preserve">оман </w:t>
      </w:r>
      <w:r>
        <w:rPr>
          <w:rFonts w:eastAsia="Times New Roman"/>
          <w:lang w:eastAsia="ru-RU"/>
        </w:rPr>
        <w:t>(</w:t>
      </w:r>
      <w:proofErr w:type="spellStart"/>
      <w:r w:rsidRPr="00FE0F96">
        <w:t>франц</w:t>
      </w:r>
      <w:proofErr w:type="spellEnd"/>
      <w:r w:rsidRPr="00FE0F96">
        <w:t xml:space="preserve">. </w:t>
      </w:r>
      <w:proofErr w:type="spellStart"/>
      <w:r w:rsidRPr="007414CC">
        <w:t>roman</w:t>
      </w:r>
      <w:proofErr w:type="spellEnd"/>
      <w:r w:rsidRPr="00FE0F96">
        <w:t xml:space="preserve">, нім. </w:t>
      </w:r>
      <w:proofErr w:type="spellStart"/>
      <w:r w:rsidRPr="007414CC">
        <w:t>Roman</w:t>
      </w:r>
      <w:proofErr w:type="spellEnd"/>
      <w:r w:rsidRPr="00FE0F96">
        <w:t xml:space="preserve">, англ. </w:t>
      </w:r>
      <w:proofErr w:type="spellStart"/>
      <w:r w:rsidRPr="007414CC">
        <w:t>novel</w:t>
      </w:r>
      <w:proofErr w:type="spellEnd"/>
      <w:r>
        <w:rPr>
          <w:rFonts w:eastAsia="Times New Roman"/>
          <w:lang w:eastAsia="ru-RU"/>
        </w:rPr>
        <w:t xml:space="preserve">) – великий епічний жанр, в основі якого лежить зображення приватного життя людини в нерозривному зв’язку із суспільним розвитком </w:t>
      </w:r>
      <w:r w:rsidRPr="006043BB">
        <w:rPr>
          <w:rFonts w:eastAsia="Times New Roman"/>
          <w:lang w:val="ru-RU" w:eastAsia="ru-RU"/>
        </w:rPr>
        <w:t>[</w:t>
      </w:r>
      <w:r>
        <w:rPr>
          <w:rFonts w:eastAsia="Times New Roman"/>
          <w:lang w:eastAsia="ru-RU"/>
        </w:rPr>
        <w:t>32</w:t>
      </w:r>
      <w:r w:rsidRPr="006043BB">
        <w:rPr>
          <w:rFonts w:eastAsia="Times New Roman"/>
          <w:lang w:val="ru-RU" w:eastAsia="ru-RU"/>
        </w:rPr>
        <w:t>]</w:t>
      </w:r>
      <w:r>
        <w:rPr>
          <w:rFonts w:eastAsia="Times New Roman"/>
          <w:lang w:eastAsia="ru-RU"/>
        </w:rPr>
        <w:t xml:space="preserve">. </w:t>
      </w:r>
    </w:p>
    <w:p w:rsidR="006043BB" w:rsidRPr="002A2E1D" w:rsidRDefault="006043BB" w:rsidP="006043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eastAsia="Times New Roman"/>
          <w:lang w:eastAsia="uk-UA"/>
        </w:rPr>
      </w:pPr>
      <w:r>
        <w:rPr>
          <w:rFonts w:eastAsia="Times New Roman"/>
          <w:lang w:eastAsia="ru-RU"/>
        </w:rPr>
        <w:lastRenderedPageBreak/>
        <w:tab/>
        <w:t xml:space="preserve">Також роман – це складний за будовою і великий за обсягом епічний прозовий твір, у якому широко охоплені життєві події певної епохи та багатогранно змальовано персонажі, кількість яких часто значна. Це найбільш поширений </w:t>
      </w:r>
      <w:r w:rsidRPr="00E31065">
        <w:rPr>
          <w:rFonts w:eastAsia="Times New Roman"/>
          <w:lang w:eastAsia="uk-UA"/>
        </w:rPr>
        <w:t xml:space="preserve">у </w:t>
      </w:r>
      <w:r w:rsidRPr="00E31065">
        <w:rPr>
          <w:rFonts w:eastAsia="Times New Roman"/>
          <w:color w:val="F2F2F2"/>
          <w:spacing w:val="-100"/>
          <w:w w:val="1"/>
          <w:sz w:val="10"/>
          <w:u w:val="words" w:color="000000"/>
          <w:lang w:eastAsia="uk-UA"/>
        </w:rPr>
        <w:t xml:space="preserve">тексту </w:t>
      </w:r>
      <w:r w:rsidRPr="00E31065">
        <w:rPr>
          <w:rFonts w:eastAsia="Times New Roman"/>
          <w:lang w:eastAsia="uk-UA"/>
        </w:rPr>
        <w:t>XVIII-</w:t>
      </w:r>
      <w:r w:rsidRPr="00E31065">
        <w:rPr>
          <w:rFonts w:eastAsia="Times New Roman"/>
          <w:color w:val="F2F2F2"/>
          <w:spacing w:val="-100"/>
          <w:w w:val="1"/>
          <w:sz w:val="10"/>
          <w:u w:val="words" w:color="000000"/>
          <w:lang w:eastAsia="uk-UA"/>
        </w:rPr>
        <w:t xml:space="preserve">контексті </w:t>
      </w:r>
      <w:r w:rsidRPr="00E31065">
        <w:rPr>
          <w:rFonts w:eastAsia="Times New Roman"/>
          <w:lang w:eastAsia="uk-UA"/>
        </w:rPr>
        <w:t xml:space="preserve">XX </w:t>
      </w:r>
      <w:r w:rsidRPr="00E31065">
        <w:rPr>
          <w:rFonts w:eastAsia="Times New Roman"/>
          <w:color w:val="F2F2F2"/>
          <w:spacing w:val="-100"/>
          <w:w w:val="1"/>
          <w:sz w:val="10"/>
          <w:u w:val="words" w:color="000000"/>
          <w:lang w:eastAsia="uk-UA"/>
        </w:rPr>
        <w:t xml:space="preserve">справедливість </w:t>
      </w:r>
      <w:r w:rsidRPr="00E31065">
        <w:rPr>
          <w:rFonts w:eastAsia="Times New Roman"/>
          <w:lang w:eastAsia="uk-UA"/>
        </w:rPr>
        <w:t>ст</w:t>
      </w:r>
      <w:r>
        <w:rPr>
          <w:rFonts w:eastAsia="Times New Roman"/>
          <w:lang w:eastAsia="uk-UA"/>
        </w:rPr>
        <w:t xml:space="preserve">. епічний жанровий різновид, місткий за обсягом, складний за будовою прозовий епічний твір, у якому глибоко розкривається історія формування характерів багатьох персонажів. Головними структурними елементами роману є розповідь та творений нею уявний світ у просторі й часі, населений персонажами, наповнений подіями, укладеними в сюжет. Роману властива пряма мова персонажів, описи, авторські відступи </w:t>
      </w:r>
      <w:r w:rsidRPr="006043BB">
        <w:rPr>
          <w:rFonts w:eastAsia="Times New Roman"/>
          <w:lang w:val="ru-RU" w:eastAsia="uk-UA"/>
        </w:rPr>
        <w:t>[</w:t>
      </w:r>
      <w:r>
        <w:rPr>
          <w:rFonts w:eastAsia="Times New Roman"/>
          <w:lang w:eastAsia="uk-UA"/>
        </w:rPr>
        <w:t>26</w:t>
      </w:r>
      <w:r w:rsidRPr="006043BB">
        <w:rPr>
          <w:rFonts w:eastAsia="Times New Roman"/>
          <w:lang w:val="ru-RU" w:eastAsia="uk-UA"/>
        </w:rPr>
        <w:t>]</w:t>
      </w:r>
      <w:r>
        <w:rPr>
          <w:rFonts w:eastAsia="Times New Roman"/>
          <w:lang w:eastAsia="uk-UA"/>
        </w:rPr>
        <w:t>.</w:t>
      </w:r>
    </w:p>
    <w:p w:rsidR="006043BB" w:rsidRPr="002A2E1D" w:rsidRDefault="006043BB" w:rsidP="006043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eastAsia="Times New Roman"/>
          <w:noProof/>
          <w:lang w:eastAsia="ru-RU"/>
        </w:rPr>
      </w:pPr>
      <w:r w:rsidRPr="002A2E1D">
        <w:rPr>
          <w:rFonts w:eastAsia="Times New Roman"/>
          <w:noProof/>
          <w:lang w:eastAsia="ru-RU"/>
        </w:rPr>
        <w:tab/>
        <w:t xml:space="preserve">Середнім за обсягом жанром зазвичай називають </w:t>
      </w:r>
      <w:r w:rsidRPr="002A2E1D">
        <w:rPr>
          <w:rFonts w:eastAsia="Times New Roman"/>
          <w:b/>
          <w:i/>
          <w:noProof/>
          <w:lang w:eastAsia="ru-RU"/>
        </w:rPr>
        <w:t>повість.</w:t>
      </w:r>
      <w:r w:rsidRPr="002A2E1D">
        <w:rPr>
          <w:rFonts w:eastAsia="Times New Roman"/>
          <w:noProof/>
          <w:lang w:eastAsia="ru-RU"/>
        </w:rPr>
        <w:t xml:space="preserve"> Жанр повісті відомий в світовій літературі давно, однак давня повість передбачала лише вказівку на розповідь, без визначення обсягу та характеру цієї оповіді. У сучасному значенні жанр повісті проявив себе тільки в XIX столітті як щось середнє між оповіданням і романом. Повість, як правило, уникає безлічі сюжетних ліній, зосереджуючись на одній події або одній долі. Жанр повісті надзвичайно популярний.</w:t>
      </w:r>
      <w:r>
        <w:rPr>
          <w:rFonts w:eastAsia="Times New Roman"/>
          <w:noProof/>
          <w:lang w:eastAsia="ru-RU"/>
        </w:rPr>
        <w:t xml:space="preserve"> У повісті, як і в романі, можуть змальовуватися декілька подій, об’єднаних, як правило, навколо одного центрального персонажу.</w:t>
      </w:r>
    </w:p>
    <w:p w:rsidR="006043BB" w:rsidRDefault="006043BB" w:rsidP="006043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eastAsia="Times New Roman"/>
          <w:noProof/>
          <w:lang w:eastAsia="ru-RU"/>
        </w:rPr>
      </w:pPr>
      <w:r w:rsidRPr="002A2E1D">
        <w:rPr>
          <w:rFonts w:eastAsia="Times New Roman"/>
          <w:noProof/>
          <w:lang w:eastAsia="ru-RU"/>
        </w:rPr>
        <w:t xml:space="preserve">            </w:t>
      </w:r>
      <w:r w:rsidRPr="002A2E1D">
        <w:rPr>
          <w:rFonts w:eastAsia="Times New Roman"/>
          <w:b/>
          <w:i/>
          <w:noProof/>
          <w:lang w:eastAsia="ru-RU"/>
        </w:rPr>
        <w:t xml:space="preserve">Оповідання </w:t>
      </w:r>
      <w:r w:rsidRPr="002A2E1D">
        <w:rPr>
          <w:rFonts w:eastAsia="Times New Roman"/>
          <w:noProof/>
          <w:lang w:eastAsia="ru-RU"/>
        </w:rPr>
        <w:t>–</w:t>
      </w:r>
      <w:r>
        <w:rPr>
          <w:rFonts w:eastAsia="Times New Roman"/>
          <w:noProof/>
          <w:lang w:eastAsia="ru-RU"/>
        </w:rPr>
        <w:t xml:space="preserve"> один з молодих епічних жанрів, які </w:t>
      </w:r>
      <w:r w:rsidRPr="002A2E1D">
        <w:rPr>
          <w:rFonts w:eastAsia="Times New Roman"/>
          <w:noProof/>
          <w:lang w:eastAsia="ru-RU"/>
        </w:rPr>
        <w:t>почали складати тільки в 20-ті роки XIX століття, хоча витоки його, звичайно, можна знайти і в більш ранні періоди.</w:t>
      </w:r>
      <w:r>
        <w:rPr>
          <w:rFonts w:eastAsia="Times New Roman"/>
          <w:noProof/>
          <w:lang w:eastAsia="ru-RU"/>
        </w:rPr>
        <w:t xml:space="preserve"> </w:t>
      </w:r>
      <w:r w:rsidRPr="002A2E1D">
        <w:rPr>
          <w:rFonts w:eastAsia="Times New Roman"/>
          <w:noProof/>
          <w:lang w:eastAsia="ru-RU"/>
        </w:rPr>
        <w:t xml:space="preserve">Своїм походженням оповідання зобов'язане епосу реалізму, але сьогодні зв'язок жанру оповідання з реалістичним напрямком не є обов'язковим. </w:t>
      </w:r>
    </w:p>
    <w:p w:rsidR="006043BB" w:rsidRPr="002A2E1D" w:rsidRDefault="006043BB" w:rsidP="006043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eastAsia="Times New Roman"/>
          <w:noProof/>
          <w:lang w:eastAsia="ru-RU"/>
        </w:rPr>
      </w:pPr>
      <w:r w:rsidRPr="002A2E1D">
        <w:rPr>
          <w:rFonts w:eastAsia="Times New Roman"/>
          <w:noProof/>
          <w:lang w:eastAsia="ru-RU"/>
        </w:rPr>
        <w:t>Оповідання розуміється як невеликий епічний твір, як правило, в центрі розповіді якийсь епізод з життя героя. Для класичного українського оповідання характерний інтерес до психології, до внутрішнього світу героя.</w:t>
      </w:r>
    </w:p>
    <w:p w:rsidR="006043BB" w:rsidRPr="002A2E1D" w:rsidRDefault="006043BB" w:rsidP="006043BB">
      <w:pPr>
        <w:tabs>
          <w:tab w:val="left" w:pos="4344"/>
        </w:tabs>
        <w:ind w:firstLine="0"/>
        <w:jc w:val="left"/>
        <w:rPr>
          <w:noProof/>
        </w:rPr>
      </w:pPr>
      <w:r w:rsidRPr="002A2E1D">
        <w:rPr>
          <w:noProof/>
        </w:rPr>
        <w:t xml:space="preserve">          Одно</w:t>
      </w:r>
      <w:r w:rsidRPr="002A2E1D">
        <w:rPr>
          <w:noProof/>
        </w:rPr>
        <w:softHyphen/>
        <w:t>подійність як риса, що суттєво визначає жанрову суть опові</w:t>
      </w:r>
      <w:r w:rsidRPr="002A2E1D">
        <w:rPr>
          <w:noProof/>
        </w:rPr>
        <w:softHyphen/>
        <w:t xml:space="preserve">дання, зумовлює специфіку його ідейно-тематичного змісту (однопроблемність, </w:t>
      </w:r>
      <w:r w:rsidRPr="002A2E1D">
        <w:rPr>
          <w:noProof/>
        </w:rPr>
        <w:lastRenderedPageBreak/>
        <w:t>«одночуттєвість» душевного настрою тощо) та сюжетної побудови (для оповідання, як правило, характерна одна сюжетна конфліктна ситуація, перевага сюжетного начала над фабульним, тобто переважний інтерес не до самої події, як такої, а до способу її художнього зобра</w:t>
      </w:r>
      <w:r w:rsidRPr="002A2E1D">
        <w:rPr>
          <w:noProof/>
        </w:rPr>
        <w:softHyphen/>
        <w:t xml:space="preserve">ження). </w:t>
      </w:r>
    </w:p>
    <w:p w:rsidR="006043BB" w:rsidRPr="002A2E1D" w:rsidRDefault="006043BB" w:rsidP="006043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eastAsia="Times New Roman"/>
          <w:noProof/>
          <w:lang w:eastAsia="ru-RU"/>
        </w:rPr>
      </w:pPr>
      <w:r w:rsidRPr="002A2E1D">
        <w:rPr>
          <w:rFonts w:eastAsia="Times New Roman"/>
          <w:noProof/>
          <w:lang w:eastAsia="ru-RU"/>
        </w:rPr>
        <w:tab/>
      </w:r>
      <w:r w:rsidRPr="002A2E1D">
        <w:rPr>
          <w:rFonts w:eastAsia="Times New Roman"/>
          <w:b/>
          <w:i/>
          <w:noProof/>
          <w:lang w:eastAsia="ru-RU"/>
        </w:rPr>
        <w:t>Новела</w:t>
      </w:r>
      <w:r w:rsidRPr="002A2E1D">
        <w:rPr>
          <w:rFonts w:eastAsia="Times New Roman"/>
          <w:noProof/>
          <w:lang w:eastAsia="ru-RU"/>
        </w:rPr>
        <w:t xml:space="preserve"> – історично набагато старше за оповідання, новела сформувалася у французькій</w:t>
      </w:r>
      <w:r>
        <w:rPr>
          <w:rFonts w:eastAsia="Times New Roman"/>
          <w:noProof/>
          <w:lang w:eastAsia="ru-RU"/>
        </w:rPr>
        <w:t xml:space="preserve"> і італійській літературах вже у</w:t>
      </w:r>
      <w:r w:rsidRPr="002A2E1D">
        <w:rPr>
          <w:rFonts w:eastAsia="Times New Roman"/>
          <w:noProof/>
          <w:lang w:eastAsia="ru-RU"/>
        </w:rPr>
        <w:t xml:space="preserve"> XIII столітті. Спочатку новела сприймалася як коротка цікава історія, своєрідний життєвий анекдот. </w:t>
      </w:r>
      <w:r>
        <w:rPr>
          <w:rFonts w:eastAsia="Times New Roman"/>
          <w:noProof/>
          <w:lang w:eastAsia="ru-RU"/>
        </w:rPr>
        <w:t>«П</w:t>
      </w:r>
      <w:r w:rsidRPr="002A2E1D">
        <w:rPr>
          <w:rFonts w:eastAsia="Times New Roman"/>
          <w:noProof/>
          <w:lang w:eastAsia="ru-RU"/>
        </w:rPr>
        <w:t>рисмак анекдоту» залишається і в сучасній новелі, що відрізняє її від класичного оповідання. Втім, відрізнити сучасну новелу від оповідання часто практично неможливо.</w:t>
      </w:r>
      <w:r>
        <w:rPr>
          <w:rFonts w:eastAsia="Times New Roman"/>
          <w:noProof/>
          <w:lang w:eastAsia="ru-RU"/>
        </w:rPr>
        <w:t xml:space="preserve"> </w:t>
      </w:r>
    </w:p>
    <w:p w:rsidR="006043BB" w:rsidRPr="002A2E1D" w:rsidRDefault="006043BB" w:rsidP="006043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eastAsia="Times New Roman"/>
          <w:noProof/>
          <w:lang w:eastAsia="ru-RU"/>
        </w:rPr>
      </w:pPr>
      <w:r w:rsidRPr="002A2E1D">
        <w:rPr>
          <w:rFonts w:eastAsia="Times New Roman"/>
          <w:noProof/>
          <w:lang w:eastAsia="ru-RU"/>
        </w:rPr>
        <w:tab/>
        <w:t>Багатьма дослідниками підставою для відмінності визнається психологізм (в оповіданні він є, в новелі немає), але в реальності це критерій ненадійний: можливі психологічні новели (наприклад, у С. Цвейга) і оповідання зі слабким психологізмом (наприк</w:t>
      </w:r>
      <w:r>
        <w:rPr>
          <w:rFonts w:eastAsia="Times New Roman"/>
          <w:noProof/>
          <w:lang w:eastAsia="ru-RU"/>
        </w:rPr>
        <w:t>лад, гумористичні оповідання). Саме т</w:t>
      </w:r>
      <w:r w:rsidRPr="002A2E1D">
        <w:rPr>
          <w:rFonts w:eastAsia="Times New Roman"/>
          <w:noProof/>
          <w:lang w:eastAsia="ru-RU"/>
        </w:rPr>
        <w:t>ому сьогодні новела й оповідання практично синонімічні</w:t>
      </w:r>
      <w:r>
        <w:rPr>
          <w:rFonts w:eastAsia="Times New Roman"/>
          <w:noProof/>
          <w:lang w:eastAsia="ru-RU"/>
        </w:rPr>
        <w:t xml:space="preserve">. </w:t>
      </w:r>
      <w:r w:rsidRPr="002A2E1D">
        <w:rPr>
          <w:rFonts w:eastAsia="Times New Roman"/>
          <w:noProof/>
          <w:lang w:eastAsia="ru-RU"/>
        </w:rPr>
        <w:t>В Італії або у Франції звичніше «новела», в Англії і особливо в США прижилася назва «shortstories» (короткі історії), в Україні – оповідання. Хоча історично оповідання і новела – це різні жанри, середньовічна новела на оповідання зовсім не схожа.</w:t>
      </w:r>
    </w:p>
    <w:p w:rsidR="006043BB" w:rsidRPr="002A2E1D" w:rsidRDefault="006043BB" w:rsidP="006043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eastAsia="Times New Roman"/>
          <w:noProof/>
          <w:lang w:eastAsia="ru-RU"/>
        </w:rPr>
      </w:pPr>
      <w:r w:rsidRPr="002A2E1D">
        <w:rPr>
          <w:rFonts w:eastAsia="Times New Roman"/>
          <w:noProof/>
          <w:lang w:eastAsia="ru-RU"/>
        </w:rPr>
        <w:tab/>
      </w:r>
      <w:r w:rsidRPr="002A2E1D">
        <w:rPr>
          <w:rFonts w:eastAsia="Times New Roman"/>
          <w:b/>
          <w:i/>
          <w:noProof/>
          <w:lang w:eastAsia="ru-RU"/>
        </w:rPr>
        <w:t xml:space="preserve">Нарис </w:t>
      </w:r>
      <w:r w:rsidRPr="002A2E1D">
        <w:rPr>
          <w:rFonts w:eastAsia="Times New Roman"/>
          <w:noProof/>
          <w:lang w:eastAsia="ru-RU"/>
        </w:rPr>
        <w:t>– історично ровесник оповідання. Спочатку (приблизно в 40-і роки XIX століття) оповідання і нариси сприймалися синонімічно. Потім розпоч</w:t>
      </w:r>
      <w:r>
        <w:rPr>
          <w:rFonts w:eastAsia="Times New Roman"/>
          <w:noProof/>
          <w:lang w:eastAsia="ru-RU"/>
        </w:rPr>
        <w:t>алося повільне дистанціювання. С</w:t>
      </w:r>
      <w:r w:rsidRPr="002A2E1D">
        <w:rPr>
          <w:rFonts w:eastAsia="Times New Roman"/>
          <w:noProof/>
          <w:lang w:eastAsia="ru-RU"/>
        </w:rPr>
        <w:t>ьогодні нарис сприймається як жанр документальної літератури, заснований на реальних фактах, у той час як оповідання передбачає вигадані події і вигаданих героїв. У реальності, правда, між нарисом і оповіданням багато проміжних форм.</w:t>
      </w:r>
    </w:p>
    <w:p w:rsidR="006043BB" w:rsidRPr="002A2E1D" w:rsidRDefault="006043BB" w:rsidP="006043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eastAsia="Times New Roman"/>
          <w:noProof/>
          <w:lang w:eastAsia="ru-RU"/>
        </w:rPr>
      </w:pPr>
      <w:r w:rsidRPr="002A2E1D">
        <w:rPr>
          <w:rFonts w:eastAsia="Times New Roman"/>
          <w:noProof/>
          <w:lang w:eastAsia="ru-RU"/>
        </w:rPr>
        <w:tab/>
      </w:r>
      <w:r w:rsidRPr="002A2E1D">
        <w:rPr>
          <w:rFonts w:eastAsia="Times New Roman"/>
          <w:b/>
          <w:i/>
          <w:noProof/>
          <w:lang w:eastAsia="ru-RU"/>
        </w:rPr>
        <w:t xml:space="preserve">Літературна казка </w:t>
      </w:r>
      <w:r w:rsidRPr="002A2E1D">
        <w:rPr>
          <w:rFonts w:eastAsia="Times New Roman"/>
          <w:noProof/>
          <w:lang w:eastAsia="ru-RU"/>
        </w:rPr>
        <w:t xml:space="preserve">– вельми популярний жанр, характерною особливістю якого є стилізація казкового оповідання. У той же час сучасна </w:t>
      </w:r>
      <w:r w:rsidRPr="002A2E1D">
        <w:rPr>
          <w:rFonts w:eastAsia="Times New Roman"/>
          <w:noProof/>
          <w:lang w:eastAsia="ru-RU"/>
        </w:rPr>
        <w:lastRenderedPageBreak/>
        <w:t xml:space="preserve">літературна казка на фольклорну казку схожа мало, вона набагато тісніше пов'язана з загально літературними тенденціями. </w:t>
      </w:r>
    </w:p>
    <w:p w:rsidR="006043BB" w:rsidRPr="002A2E1D" w:rsidRDefault="006043BB" w:rsidP="006043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eastAsia="Times New Roman"/>
          <w:noProof/>
          <w:lang w:eastAsia="ru-RU"/>
        </w:rPr>
      </w:pPr>
      <w:r w:rsidRPr="002A2E1D">
        <w:rPr>
          <w:rFonts w:eastAsia="Times New Roman"/>
          <w:noProof/>
          <w:lang w:eastAsia="ru-RU"/>
        </w:rPr>
        <w:tab/>
        <w:t xml:space="preserve">Сучасний епос дуже різноманітний в жанрових проявах, і перераховувати всі можливі варіанти не має сенсу. З найбільш поширених можна відмітити </w:t>
      </w:r>
      <w:r w:rsidRPr="002A2E1D">
        <w:rPr>
          <w:rFonts w:eastAsia="Times New Roman"/>
          <w:b/>
          <w:i/>
          <w:noProof/>
          <w:lang w:eastAsia="ru-RU"/>
        </w:rPr>
        <w:t>фельєтони, анекдоти, притчі, побутові замальовки</w:t>
      </w:r>
      <w:r w:rsidRPr="002A2E1D">
        <w:rPr>
          <w:rFonts w:eastAsia="Times New Roman"/>
          <w:noProof/>
          <w:lang w:eastAsia="ru-RU"/>
        </w:rPr>
        <w:t xml:space="preserve"> і т. д. До епічного роду часто і не без підстав відносять популярний нині жанр </w:t>
      </w:r>
      <w:r w:rsidRPr="002A2E1D">
        <w:rPr>
          <w:rFonts w:eastAsia="Times New Roman"/>
          <w:b/>
          <w:i/>
          <w:noProof/>
          <w:lang w:eastAsia="ru-RU"/>
        </w:rPr>
        <w:t>есе,</w:t>
      </w:r>
      <w:r w:rsidRPr="002A2E1D">
        <w:rPr>
          <w:rFonts w:eastAsia="Times New Roman"/>
          <w:noProof/>
          <w:lang w:eastAsia="ru-RU"/>
        </w:rPr>
        <w:t xml:space="preserve"> хоча, на наш погляд, есе – синтетичний жанр, і розглядати його в руслі епосу ризиковано. </w:t>
      </w:r>
    </w:p>
    <w:p w:rsidR="006043BB" w:rsidRPr="002A2E1D" w:rsidRDefault="006043BB" w:rsidP="006043BB">
      <w:pPr>
        <w:widowControl w:val="0"/>
        <w:ind w:firstLine="708"/>
        <w:rPr>
          <w:rFonts w:eastAsia="Times New Roman"/>
          <w:noProof/>
          <w:lang w:eastAsia="uk-UA"/>
        </w:rPr>
      </w:pPr>
      <w:r>
        <w:rPr>
          <w:rFonts w:eastAsia="Times New Roman"/>
          <w:noProof/>
          <w:lang w:eastAsia="uk-UA"/>
        </w:rPr>
        <w:t>Як уже зазначалося д</w:t>
      </w:r>
      <w:r w:rsidRPr="002A2E1D">
        <w:rPr>
          <w:rFonts w:eastAsia="Times New Roman"/>
          <w:noProof/>
          <w:lang w:eastAsia="uk-UA"/>
        </w:rPr>
        <w:t xml:space="preserve">ля нашого дослідження актуальним є поняття «роман». Звернемося до його більш детального аналізу. </w:t>
      </w:r>
      <w:r w:rsidRPr="002A2E1D">
        <w:rPr>
          <w:noProof/>
          <w:color w:val="000000" w:themeColor="text1"/>
        </w:rPr>
        <w:t>Жанровими ознаками роману є розгалуженість фабуль</w:t>
      </w:r>
      <w:r w:rsidRPr="002A2E1D">
        <w:rPr>
          <w:noProof/>
          <w:color w:val="000000" w:themeColor="text1"/>
        </w:rPr>
        <w:softHyphen/>
        <w:t>них ліній сюжету, детальне розкриття життєвих доль ба</w:t>
      </w:r>
      <w:r w:rsidRPr="002A2E1D">
        <w:rPr>
          <w:noProof/>
          <w:color w:val="000000" w:themeColor="text1"/>
        </w:rPr>
        <w:softHyphen/>
        <w:t>гатьох героїв протягом тривалого часу, іноді всього життя. Герої зображуються в суспільних взаєминах і побуті, на</w:t>
      </w:r>
      <w:r w:rsidRPr="002A2E1D">
        <w:rPr>
          <w:noProof/>
          <w:color w:val="000000" w:themeColor="text1"/>
        </w:rPr>
        <w:softHyphen/>
        <w:t>одинці із собою, зі своїми проблемами та переживаннями, розкривається їх психологія та настрої. У романі органічно переплітаються різні види організації мови – моноло</w:t>
      </w:r>
      <w:r w:rsidRPr="002A2E1D">
        <w:rPr>
          <w:noProof/>
          <w:color w:val="000000" w:themeColor="text1"/>
        </w:rPr>
        <w:softHyphen/>
        <w:t xml:space="preserve">ги, діалоги та полілоги, різного роду авторські відступи та характеристики. Часом кілька </w:t>
      </w:r>
      <w:r w:rsidRPr="004274FE">
        <w:t>романів автор пов'язує воєди</w:t>
      </w:r>
      <w:r w:rsidRPr="004274FE">
        <w:softHyphen/>
        <w:t>но фабулою</w:t>
      </w:r>
      <w:r>
        <w:rPr>
          <w:noProof/>
          <w:color w:val="000000" w:themeColor="text1"/>
        </w:rPr>
        <w:t xml:space="preserve"> </w:t>
      </w:r>
      <w:r w:rsidRPr="002A2E1D">
        <w:rPr>
          <w:noProof/>
          <w:color w:val="000000" w:themeColor="text1"/>
        </w:rPr>
        <w:t>(послідовне зображення</w:t>
      </w:r>
      <w:r w:rsidRPr="002A2E1D">
        <w:rPr>
          <w:noProof/>
          <w:color w:val="000000" w:themeColor="text1"/>
          <w:u w:val="single"/>
        </w:rPr>
        <w:t> </w:t>
      </w:r>
      <w:hyperlink r:id="rId8" w:tooltip="Подія" w:history="1">
        <w:r w:rsidRPr="004274FE">
          <w:rPr>
            <w:noProof/>
            <w:color w:val="000000" w:themeColor="text1"/>
            <w:u w:val="single"/>
          </w:rPr>
          <w:t>подій</w:t>
        </w:r>
      </w:hyperlink>
      <w:r w:rsidRPr="002A2E1D">
        <w:rPr>
          <w:noProof/>
          <w:color w:val="000000" w:themeColor="text1"/>
          <w:u w:val="single"/>
        </w:rPr>
        <w:t> у </w:t>
      </w:r>
      <w:hyperlink r:id="rId9" w:tooltip="Художній твір" w:history="1">
        <w:r w:rsidRPr="004274FE">
          <w:rPr>
            <w:noProof/>
            <w:color w:val="000000" w:themeColor="text1"/>
            <w:u w:val="single"/>
          </w:rPr>
          <w:t>художньому творі</w:t>
        </w:r>
      </w:hyperlink>
      <w:r w:rsidRPr="002A2E1D">
        <w:rPr>
          <w:noProof/>
          <w:color w:val="000000" w:themeColor="text1"/>
          <w:u w:val="single"/>
        </w:rPr>
        <w:t>;</w:t>
      </w:r>
      <w:r w:rsidRPr="002A2E1D">
        <w:rPr>
          <w:noProof/>
          <w:color w:val="000000" w:themeColor="text1"/>
        </w:rPr>
        <w:t xml:space="preserve"> чинник сюжету,</w:t>
      </w:r>
      <w:r w:rsidRPr="002A2E1D">
        <w:rPr>
          <w:noProof/>
          <w:color w:val="000000" w:themeColor="text1"/>
          <w:shd w:val="clear" w:color="auto" w:fill="FFFFFF"/>
        </w:rPr>
        <w:t xml:space="preserve"> його ядро, що визначає межі руху сюжету в часі й просторі</w:t>
      </w:r>
      <w:r w:rsidRPr="002A2E1D">
        <w:rPr>
          <w:noProof/>
          <w:color w:val="000000" w:themeColor="text1"/>
        </w:rPr>
        <w:t>) , спільними персонажами й загальним худож</w:t>
      </w:r>
      <w:r w:rsidRPr="002A2E1D">
        <w:rPr>
          <w:noProof/>
          <w:color w:val="000000" w:themeColor="text1"/>
        </w:rPr>
        <w:softHyphen/>
        <w:t>нім задумом.</w:t>
      </w:r>
    </w:p>
    <w:p w:rsidR="006043BB" w:rsidRPr="002A2E1D" w:rsidRDefault="006043BB" w:rsidP="006043BB">
      <w:pPr>
        <w:widowControl w:val="0"/>
        <w:ind w:firstLine="708"/>
        <w:rPr>
          <w:rFonts w:eastAsia="Times New Roman"/>
          <w:noProof/>
          <w:lang w:eastAsia="uk-UA"/>
        </w:rPr>
      </w:pPr>
      <w:r w:rsidRPr="002A2E1D">
        <w:rPr>
          <w:rFonts w:eastAsia="Times New Roman"/>
          <w:noProof/>
          <w:lang w:eastAsia="uk-UA"/>
        </w:rPr>
        <w:t>На відміну від епічної поезії, роман приділяє основне місце зображенню людини в сукупності зі складними життєвими (соціальними, історичними, психологічними та ін.) чинниками. Найбільш звичним для романіста є звернення до побутових проблем своїх персонажів.</w:t>
      </w:r>
    </w:p>
    <w:p w:rsidR="006043BB" w:rsidRPr="002A2E1D" w:rsidRDefault="006043BB" w:rsidP="006043BB">
      <w:pPr>
        <w:ind w:firstLine="708"/>
        <w:rPr>
          <w:b/>
          <w:i/>
          <w:noProof/>
          <w:u w:val="single"/>
        </w:rPr>
      </w:pPr>
      <w:r w:rsidRPr="002A2E1D">
        <w:rPr>
          <w:i/>
          <w:noProof/>
        </w:rPr>
        <w:t>За ідейно-художнім змістом</w:t>
      </w:r>
      <w:r w:rsidRPr="002A2E1D">
        <w:rPr>
          <w:noProof/>
        </w:rPr>
        <w:t xml:space="preserve"> романи поділяються на такі жанрові різновиди: </w:t>
      </w:r>
      <w:r w:rsidRPr="002A2E1D">
        <w:rPr>
          <w:b/>
          <w:i/>
          <w:noProof/>
        </w:rPr>
        <w:t>соціальні, філософські, родинно-побуто</w:t>
      </w:r>
      <w:r w:rsidRPr="002A2E1D">
        <w:rPr>
          <w:b/>
          <w:i/>
          <w:noProof/>
        </w:rPr>
        <w:softHyphen/>
        <w:t>ві, пригодницькі, сатиричні, авантюрні.</w:t>
      </w:r>
    </w:p>
    <w:p w:rsidR="006043BB" w:rsidRDefault="006043BB" w:rsidP="006043BB">
      <w:pPr>
        <w:widowControl w:val="0"/>
        <w:ind w:firstLine="708"/>
        <w:rPr>
          <w:rFonts w:eastAsia="Times New Roman"/>
          <w:noProof/>
          <w:lang w:eastAsia="uk-UA"/>
        </w:rPr>
      </w:pPr>
      <w:r w:rsidRPr="002A2E1D">
        <w:rPr>
          <w:rFonts w:eastAsia="Times New Roman"/>
          <w:noProof/>
          <w:lang w:eastAsia="uk-UA"/>
        </w:rPr>
        <w:lastRenderedPageBreak/>
        <w:t>М. Бахтін у статті «Епос і роман» зауважує, що для роману характерні такі вимоги: 1) роман не повинен бути «поетичним» у тому смислі, у якому поетичними є інші жанри художньої літератури; 2) герой роману не повинен бути «героїчним» ні в епічному, ні в трагічному смислі цього слова: він має об’єднувати як позитивні, так і негативні риси, як низькі, так і високі, як смішні, так і серйозні; 3) герой повинен бути показаний не як готовий і незмінний, а як такий, що проходить процес становлення, змін, виховання життям; 4) роман повинен стати для сучасного світу тим, чим епопея була для давнього світу» [</w:t>
      </w:r>
      <w:fldSimple w:instr=" REF _Ref28372617 \r \h  \* MERGEFORMAT ">
        <w:r w:rsidRPr="002A2E1D">
          <w:rPr>
            <w:rFonts w:eastAsia="Times New Roman"/>
            <w:noProof/>
            <w:lang w:eastAsia="uk-UA"/>
          </w:rPr>
          <w:t>5</w:t>
        </w:r>
      </w:fldSimple>
      <w:r w:rsidRPr="002A2E1D">
        <w:rPr>
          <w:rFonts w:eastAsia="Times New Roman"/>
          <w:noProof/>
          <w:lang w:eastAsia="uk-UA"/>
        </w:rPr>
        <w:t>, с. 454].</w:t>
      </w:r>
    </w:p>
    <w:p w:rsidR="006043BB" w:rsidRPr="002A2E1D" w:rsidRDefault="006043BB" w:rsidP="006043BB">
      <w:pPr>
        <w:widowControl w:val="0"/>
        <w:ind w:firstLine="708"/>
        <w:rPr>
          <w:rFonts w:eastAsia="Times New Roman"/>
          <w:noProof/>
          <w:lang w:eastAsia="uk-UA"/>
        </w:rPr>
      </w:pPr>
      <w:r w:rsidRPr="002A2E1D">
        <w:rPr>
          <w:rFonts w:eastAsia="Times New Roman"/>
          <w:noProof/>
          <w:lang w:eastAsia="ru-RU"/>
        </w:rPr>
        <w:t xml:space="preserve">Роман допускає величезну кількість </w:t>
      </w:r>
      <w:r w:rsidRPr="002A2E1D">
        <w:rPr>
          <w:rFonts w:eastAsia="Times New Roman"/>
          <w:i/>
          <w:noProof/>
          <w:lang w:eastAsia="ru-RU"/>
        </w:rPr>
        <w:t>жанрових модифікацій: соціальний роман, сімейний роман, жіночий роман, детективний роман, науково-фантастичний роман, роман-фентезі і т. д.</w:t>
      </w:r>
      <w:r w:rsidRPr="002A2E1D">
        <w:rPr>
          <w:rFonts w:eastAsia="Times New Roman"/>
          <w:noProof/>
          <w:lang w:eastAsia="ru-RU"/>
        </w:rPr>
        <w:t xml:space="preserve"> Взагалі для сучасності характерні жанрові перетини. Скажімо, є роман як жанр зі своїми ознаками, є фантастика як жанр літератури зі своїми ознаками. Їх перетин і дає нам фантастичний роман.</w:t>
      </w:r>
    </w:p>
    <w:p w:rsidR="006043BB" w:rsidRPr="002A2E1D" w:rsidRDefault="006043BB" w:rsidP="006043BB">
      <w:pPr>
        <w:widowControl w:val="0"/>
        <w:ind w:firstLine="708"/>
        <w:rPr>
          <w:rFonts w:eastAsia="Times New Roman"/>
          <w:noProof/>
          <w:lang w:eastAsia="uk-UA"/>
        </w:rPr>
      </w:pPr>
      <w:r w:rsidRPr="002A2E1D">
        <w:rPr>
          <w:rFonts w:eastAsia="Times New Roman"/>
          <w:noProof/>
          <w:lang w:eastAsia="uk-UA"/>
        </w:rPr>
        <w:t xml:space="preserve">Серед основних типів романів можна виокремити такі: </w:t>
      </w:r>
    </w:p>
    <w:p w:rsidR="006043BB" w:rsidRPr="002A2E1D" w:rsidRDefault="006043BB" w:rsidP="006043BB">
      <w:pPr>
        <w:widowControl w:val="0"/>
        <w:ind w:firstLine="0"/>
        <w:rPr>
          <w:rFonts w:eastAsia="Times New Roman"/>
          <w:noProof/>
          <w:lang w:eastAsia="uk-UA"/>
        </w:rPr>
      </w:pPr>
      <w:r w:rsidRPr="002A2E1D">
        <w:rPr>
          <w:rFonts w:eastAsia="Times New Roman"/>
          <w:noProof/>
          <w:lang w:eastAsia="uk-UA"/>
        </w:rPr>
        <w:t xml:space="preserve">1. </w:t>
      </w:r>
      <w:r w:rsidRPr="002A2E1D">
        <w:rPr>
          <w:rFonts w:eastAsia="Times New Roman"/>
          <w:i/>
          <w:noProof/>
          <w:lang w:eastAsia="uk-UA"/>
        </w:rPr>
        <w:t>Соціальний роман</w:t>
      </w:r>
      <w:r w:rsidRPr="002A2E1D">
        <w:rPr>
          <w:rFonts w:eastAsia="Times New Roman"/>
          <w:noProof/>
          <w:lang w:eastAsia="uk-UA"/>
        </w:rPr>
        <w:t xml:space="preserve"> – оповідь цього роду зосереджено на різноманітних варіантах поведінки, прийнятій у кожному суспільстві, і на тому, як вчинки персонажів відповідають або суперечать ціннісним установкам цього суспільства.</w:t>
      </w:r>
    </w:p>
    <w:p w:rsidR="006043BB" w:rsidRPr="002A2E1D" w:rsidRDefault="006043BB" w:rsidP="006043BB">
      <w:pPr>
        <w:widowControl w:val="0"/>
        <w:ind w:firstLine="0"/>
        <w:rPr>
          <w:rFonts w:eastAsia="Times New Roman"/>
          <w:noProof/>
          <w:lang w:eastAsia="uk-UA"/>
        </w:rPr>
      </w:pPr>
      <w:r w:rsidRPr="002A2E1D">
        <w:rPr>
          <w:rFonts w:eastAsia="Times New Roman"/>
          <w:noProof/>
          <w:lang w:eastAsia="uk-UA"/>
        </w:rPr>
        <w:t xml:space="preserve">2. </w:t>
      </w:r>
      <w:r w:rsidRPr="002A2E1D">
        <w:rPr>
          <w:rFonts w:eastAsia="Times New Roman"/>
          <w:i/>
          <w:noProof/>
          <w:lang w:eastAsia="uk-UA"/>
        </w:rPr>
        <w:t>Культурно-історичний</w:t>
      </w:r>
      <w:r w:rsidRPr="002A2E1D">
        <w:rPr>
          <w:rFonts w:eastAsia="Times New Roman"/>
          <w:noProof/>
          <w:lang w:eastAsia="uk-UA"/>
        </w:rPr>
        <w:t xml:space="preserve"> – у романі цього типу трапляються  і елементи філософії, і експерименти з формою, але головним у ньому є розкриття значень, принципів і стилів соціальної поведінки, які керують життям людей. Герой культурно-історичного роману дізнається про  механізм соціального просування, а також власне місце в загальному устрої світу.</w:t>
      </w:r>
    </w:p>
    <w:p w:rsidR="006043BB" w:rsidRPr="002A2E1D" w:rsidRDefault="006043BB" w:rsidP="006043BB">
      <w:pPr>
        <w:widowControl w:val="0"/>
        <w:ind w:firstLine="0"/>
        <w:rPr>
          <w:rFonts w:eastAsia="Times New Roman"/>
          <w:noProof/>
          <w:lang w:eastAsia="uk-UA"/>
        </w:rPr>
      </w:pPr>
      <w:r w:rsidRPr="002A2E1D">
        <w:rPr>
          <w:rFonts w:eastAsia="Times New Roman"/>
          <w:noProof/>
          <w:lang w:eastAsia="uk-UA"/>
        </w:rPr>
        <w:t xml:space="preserve">3. </w:t>
      </w:r>
      <w:r w:rsidRPr="002A2E1D">
        <w:rPr>
          <w:rFonts w:eastAsia="Times New Roman"/>
          <w:i/>
          <w:noProof/>
          <w:lang w:eastAsia="uk-UA"/>
        </w:rPr>
        <w:t>Психологічний роман</w:t>
      </w:r>
      <w:r w:rsidRPr="002A2E1D">
        <w:rPr>
          <w:rFonts w:eastAsia="Times New Roman"/>
          <w:noProof/>
          <w:lang w:eastAsia="uk-UA"/>
        </w:rPr>
        <w:t xml:space="preserve"> – його відрізняє особлива увага довнутрішнього світу людини. До його технічного арсеналу належать аналітичний коментар, </w:t>
      </w:r>
      <w:r w:rsidRPr="002A2E1D">
        <w:rPr>
          <w:rFonts w:eastAsia="Times New Roman"/>
          <w:noProof/>
          <w:lang w:eastAsia="uk-UA"/>
        </w:rPr>
        <w:lastRenderedPageBreak/>
        <w:t>символіка, внутрішній монолог і потік свідомості. Найбільш часто вживаються форми психологічного роману – «роман-виховання» і деталізований портрет. Під портретом мається на увазі послідовне вивчення персонажа в момент кризи. Роман виховання простежує тимчасові стадії в житті протагоніста, що переслідує певну мету. У ньому переважає оптимістичний настрій, бо досягається мета – це професійний успіх, духовне зростання, досягнення емоційної повноти. Протагоніст вивчає світ, страждає і під кінець дозволяє або хоча б починає по-новому розуміти всі конфлікти.</w:t>
      </w:r>
    </w:p>
    <w:p w:rsidR="006043BB" w:rsidRPr="002A2E1D" w:rsidRDefault="006043BB" w:rsidP="006043BB">
      <w:pPr>
        <w:widowControl w:val="0"/>
        <w:ind w:firstLine="0"/>
        <w:rPr>
          <w:rFonts w:eastAsia="Times New Roman"/>
          <w:noProof/>
          <w:lang w:eastAsia="uk-UA"/>
        </w:rPr>
      </w:pPr>
      <w:r w:rsidRPr="002A2E1D">
        <w:rPr>
          <w:rFonts w:eastAsia="Times New Roman"/>
          <w:noProof/>
          <w:lang w:eastAsia="uk-UA"/>
        </w:rPr>
        <w:t xml:space="preserve">4. </w:t>
      </w:r>
      <w:r w:rsidRPr="002A2E1D">
        <w:rPr>
          <w:rFonts w:eastAsia="Times New Roman"/>
          <w:i/>
          <w:noProof/>
          <w:lang w:eastAsia="uk-UA"/>
        </w:rPr>
        <w:t>Роман ідей</w:t>
      </w:r>
      <w:r w:rsidRPr="002A2E1D">
        <w:rPr>
          <w:rFonts w:eastAsia="Times New Roman"/>
          <w:noProof/>
          <w:lang w:eastAsia="uk-UA"/>
        </w:rPr>
        <w:t xml:space="preserve"> – у романі завжди є місце для різного роду теорій і думок щодо суспільства, космосу, моральних цінностей, власне, про все на світі. На відміну від психологічного роману, роман ідей, або «філософський» роман, використовує персонажів як носіїв інтелектуальних теорій.</w:t>
      </w:r>
    </w:p>
    <w:p w:rsidR="006043BB" w:rsidRPr="002A2E1D" w:rsidRDefault="006043BB" w:rsidP="006043BB">
      <w:pPr>
        <w:widowControl w:val="0"/>
        <w:ind w:firstLine="0"/>
        <w:rPr>
          <w:rFonts w:eastAsia="Times New Roman"/>
          <w:noProof/>
          <w:lang w:eastAsia="uk-UA"/>
        </w:rPr>
      </w:pPr>
      <w:r w:rsidRPr="002A2E1D">
        <w:rPr>
          <w:rFonts w:eastAsia="Times New Roman"/>
          <w:noProof/>
          <w:lang w:eastAsia="uk-UA"/>
        </w:rPr>
        <w:t xml:space="preserve">5. </w:t>
      </w:r>
      <w:r w:rsidRPr="002A2E1D">
        <w:rPr>
          <w:rFonts w:eastAsia="Times New Roman"/>
          <w:i/>
          <w:noProof/>
          <w:lang w:eastAsia="uk-UA"/>
        </w:rPr>
        <w:t>Пригодницький роман</w:t>
      </w:r>
      <w:r w:rsidRPr="002A2E1D">
        <w:rPr>
          <w:rFonts w:eastAsia="Times New Roman"/>
          <w:noProof/>
          <w:lang w:eastAsia="uk-UA"/>
        </w:rPr>
        <w:t xml:space="preserve"> – це роман з інтригою, роман пошуків  територій, що виходить за межі звичайного життя. Як правило, вони передбачають безліч сюжетних ускладнень. На відміну від психологічного портрета, пригодницька історія завжди пов'язана з дією. Дороги, річки, морські подорожі часто слугують ключовим елементом досягнення мети. Любов і пристрасть – центральний елемент роману пошуків.</w:t>
      </w:r>
    </w:p>
    <w:p w:rsidR="006043BB" w:rsidRPr="002A2E1D" w:rsidRDefault="006043BB" w:rsidP="006043BB">
      <w:pPr>
        <w:widowControl w:val="0"/>
        <w:ind w:firstLine="0"/>
        <w:rPr>
          <w:rFonts w:eastAsia="Times New Roman"/>
          <w:noProof/>
          <w:lang w:eastAsia="uk-UA"/>
        </w:rPr>
      </w:pPr>
      <w:r w:rsidRPr="002A2E1D">
        <w:rPr>
          <w:rFonts w:eastAsia="Times New Roman"/>
          <w:noProof/>
          <w:lang w:eastAsia="uk-UA"/>
        </w:rPr>
        <w:t xml:space="preserve">6. </w:t>
      </w:r>
      <w:r w:rsidRPr="002A2E1D">
        <w:rPr>
          <w:rFonts w:eastAsia="Times New Roman"/>
          <w:i/>
          <w:noProof/>
          <w:lang w:eastAsia="uk-UA"/>
        </w:rPr>
        <w:t>Роман-хроніка</w:t>
      </w:r>
      <w:r w:rsidRPr="002A2E1D">
        <w:rPr>
          <w:rFonts w:eastAsia="Times New Roman"/>
          <w:noProof/>
          <w:lang w:eastAsia="uk-UA"/>
        </w:rPr>
        <w:t xml:space="preserve"> визначають як літературну форму роману, що «містить викладення подій в їх часовій послідовності в житті однієї людини чи цілої сім'ї. Але крім цього містить суто романні засоби – переживання і конфлікти людей. Сюжетно утворюючу роль грає саме час, розповідь – це почергова зміна епізодів» [</w:t>
      </w:r>
      <w:r>
        <w:rPr>
          <w:rFonts w:eastAsia="Times New Roman"/>
          <w:noProof/>
          <w:lang w:eastAsia="uk-UA"/>
        </w:rPr>
        <w:t>32</w:t>
      </w:r>
      <w:r w:rsidRPr="002A2E1D">
        <w:rPr>
          <w:rFonts w:eastAsia="Times New Roman"/>
          <w:noProof/>
          <w:lang w:eastAsia="uk-UA"/>
        </w:rPr>
        <w:t>, с. 368].</w:t>
      </w:r>
    </w:p>
    <w:p w:rsidR="006043BB" w:rsidRPr="002A2E1D" w:rsidRDefault="006043BB" w:rsidP="006043BB">
      <w:pPr>
        <w:widowControl w:val="0"/>
        <w:ind w:firstLine="0"/>
        <w:rPr>
          <w:rFonts w:eastAsia="Times New Roman"/>
          <w:noProof/>
          <w:lang w:eastAsia="uk-UA"/>
        </w:rPr>
      </w:pPr>
      <w:r w:rsidRPr="002A2E1D">
        <w:rPr>
          <w:rFonts w:eastAsia="Times New Roman"/>
          <w:noProof/>
          <w:lang w:eastAsia="uk-UA"/>
        </w:rPr>
        <w:t xml:space="preserve">7. </w:t>
      </w:r>
      <w:r w:rsidRPr="002A2E1D">
        <w:rPr>
          <w:rFonts w:eastAsia="Times New Roman"/>
          <w:i/>
          <w:noProof/>
          <w:lang w:eastAsia="uk-UA"/>
        </w:rPr>
        <w:t>Роман-сага</w:t>
      </w:r>
      <w:r w:rsidRPr="002A2E1D">
        <w:rPr>
          <w:rFonts w:eastAsia="Times New Roman"/>
          <w:noProof/>
          <w:lang w:eastAsia="uk-UA"/>
        </w:rPr>
        <w:t xml:space="preserve"> характеризується зображенням історії родини і близький до роману-хроніки. Термін «сага» бере початок із скандинавського епосу, де ним позначали «давній ісландський прозовий твір, якому притаманний історичний та побутовий реалізм, психологізм, епічність, простота викладу» [</w:t>
      </w:r>
      <w:r>
        <w:rPr>
          <w:rFonts w:eastAsia="Times New Roman"/>
          <w:noProof/>
          <w:color w:val="000000" w:themeColor="text1"/>
          <w:lang w:eastAsia="uk-UA"/>
        </w:rPr>
        <w:t>32</w:t>
      </w:r>
      <w:r w:rsidRPr="002A2E1D">
        <w:rPr>
          <w:rFonts w:eastAsia="Times New Roman"/>
          <w:noProof/>
          <w:lang w:eastAsia="uk-UA"/>
        </w:rPr>
        <w:t>, с. 368].</w:t>
      </w:r>
    </w:p>
    <w:p w:rsidR="006043BB" w:rsidRDefault="006043BB" w:rsidP="006043BB">
      <w:pPr>
        <w:ind w:firstLine="708"/>
        <w:rPr>
          <w:noProof/>
        </w:rPr>
      </w:pPr>
      <w:r w:rsidRPr="002A2E1D">
        <w:rPr>
          <w:noProof/>
        </w:rPr>
        <w:lastRenderedPageBreak/>
        <w:t>Підсумовуючи, варто зауважити, що</w:t>
      </w:r>
      <w:r>
        <w:rPr>
          <w:noProof/>
        </w:rPr>
        <w:t xml:space="preserve"> сучасний літературний епос має досить розвинену ієрархію жанрів (Додаток А.1); роман – це складний за побудовою і великий за обсягом епічний прозовий твір,  у якому широко охоплені життєві події певної епохи та багатогранно змальовано персонажі, кількість яких часто значна (Додаток А. 2).</w:t>
      </w:r>
    </w:p>
    <w:p w:rsidR="006043BB" w:rsidRDefault="006043BB" w:rsidP="006043BB">
      <w:pPr>
        <w:ind w:firstLine="708"/>
        <w:rPr>
          <w:noProof/>
        </w:rPr>
      </w:pPr>
    </w:p>
    <w:p w:rsidR="006043BB" w:rsidRPr="002A2E1D" w:rsidRDefault="006043BB" w:rsidP="006043BB">
      <w:pPr>
        <w:ind w:firstLine="708"/>
        <w:rPr>
          <w:noProof/>
        </w:rPr>
      </w:pPr>
      <w:r w:rsidRPr="002A2E1D">
        <w:rPr>
          <w:noProof/>
        </w:rPr>
        <w:t xml:space="preserve"> </w:t>
      </w:r>
    </w:p>
    <w:p w:rsidR="006043BB" w:rsidRPr="002A2E1D" w:rsidRDefault="006043BB" w:rsidP="006043BB">
      <w:pPr>
        <w:spacing w:after="200" w:line="276" w:lineRule="auto"/>
        <w:ind w:firstLine="567"/>
        <w:jc w:val="left"/>
        <w:rPr>
          <w:rFonts w:eastAsia="Times New Roman"/>
          <w:b/>
          <w:lang w:eastAsia="uk-UA"/>
        </w:rPr>
      </w:pPr>
    </w:p>
    <w:p w:rsidR="006043BB" w:rsidRDefault="006043BB" w:rsidP="006043BB">
      <w:pPr>
        <w:pStyle w:val="2"/>
        <w:widowControl w:val="0"/>
        <w:spacing w:after="0" w:line="360" w:lineRule="auto"/>
        <w:ind w:left="0"/>
        <w:jc w:val="both"/>
        <w:rPr>
          <w:color w:val="F2F2F2"/>
          <w:spacing w:val="-100"/>
          <w:w w:val="1"/>
          <w:sz w:val="28"/>
          <w:szCs w:val="28"/>
          <w:u w:val="words" w:color="000000"/>
        </w:rPr>
      </w:pPr>
    </w:p>
    <w:p w:rsidR="006043BB" w:rsidRDefault="006043BB" w:rsidP="006043BB">
      <w:pPr>
        <w:pStyle w:val="2"/>
        <w:widowControl w:val="0"/>
        <w:spacing w:after="0" w:line="360" w:lineRule="auto"/>
        <w:ind w:left="0"/>
        <w:jc w:val="both"/>
        <w:rPr>
          <w:color w:val="F2F2F2"/>
          <w:spacing w:val="-100"/>
          <w:w w:val="1"/>
          <w:sz w:val="28"/>
          <w:szCs w:val="28"/>
          <w:u w:val="words" w:color="000000"/>
        </w:rPr>
      </w:pPr>
    </w:p>
    <w:p w:rsidR="006043BB" w:rsidRDefault="006043BB" w:rsidP="006043BB">
      <w:pPr>
        <w:pStyle w:val="2"/>
        <w:widowControl w:val="0"/>
        <w:spacing w:after="0" w:line="360" w:lineRule="auto"/>
        <w:ind w:left="0"/>
        <w:jc w:val="both"/>
        <w:rPr>
          <w:color w:val="F2F2F2"/>
          <w:spacing w:val="-100"/>
          <w:w w:val="1"/>
          <w:sz w:val="28"/>
          <w:szCs w:val="28"/>
          <w:u w:val="words" w:color="000000"/>
        </w:rPr>
      </w:pPr>
    </w:p>
    <w:p w:rsidR="006043BB" w:rsidRPr="006E4097" w:rsidRDefault="006043BB" w:rsidP="006043BB">
      <w:pPr>
        <w:pStyle w:val="2"/>
        <w:widowControl w:val="0"/>
        <w:spacing w:after="0" w:line="360" w:lineRule="auto"/>
        <w:ind w:left="0"/>
        <w:jc w:val="both"/>
        <w:rPr>
          <w:b/>
          <w:sz w:val="28"/>
          <w:szCs w:val="28"/>
        </w:rPr>
      </w:pPr>
    </w:p>
    <w:p w:rsidR="006043BB" w:rsidRDefault="006043BB" w:rsidP="006043BB">
      <w:pPr>
        <w:pStyle w:val="2"/>
        <w:widowControl w:val="0"/>
        <w:spacing w:after="0" w:line="360" w:lineRule="auto"/>
        <w:ind w:left="0" w:firstLine="567"/>
        <w:jc w:val="both"/>
      </w:pPr>
      <w:r w:rsidRPr="006E4097">
        <w:rPr>
          <w:color w:val="F2F2F2"/>
          <w:spacing w:val="-100"/>
          <w:w w:val="1"/>
          <w:sz w:val="10"/>
          <w:szCs w:val="28"/>
          <w:u w:val="words" w:color="000000"/>
        </w:rPr>
        <w:t xml:space="preserve">оскільки ВВВУ  </w:t>
      </w:r>
    </w:p>
    <w:p w:rsidR="006043BB" w:rsidRDefault="006043BB" w:rsidP="006043BB">
      <w:pPr>
        <w:ind w:firstLine="567"/>
      </w:pPr>
    </w:p>
    <w:p w:rsidR="006043BB" w:rsidRDefault="006043BB" w:rsidP="006043BB">
      <w:pPr>
        <w:ind w:firstLine="567"/>
      </w:pPr>
    </w:p>
    <w:p w:rsidR="006043BB" w:rsidRDefault="006043BB" w:rsidP="006043BB">
      <w:pPr>
        <w:ind w:firstLine="0"/>
      </w:pPr>
    </w:p>
    <w:p w:rsidR="006043BB" w:rsidRDefault="006043BB" w:rsidP="006043BB">
      <w:pPr>
        <w:ind w:firstLine="0"/>
      </w:pPr>
    </w:p>
    <w:p w:rsidR="006043BB" w:rsidRDefault="006043BB" w:rsidP="006043BB">
      <w:pPr>
        <w:ind w:firstLine="0"/>
      </w:pPr>
    </w:p>
    <w:p w:rsidR="006043BB" w:rsidRDefault="006043BB" w:rsidP="006043BB">
      <w:pPr>
        <w:ind w:firstLine="0"/>
      </w:pPr>
    </w:p>
    <w:p w:rsidR="006043BB" w:rsidRDefault="006043BB" w:rsidP="006043BB">
      <w:pPr>
        <w:ind w:firstLine="0"/>
      </w:pPr>
    </w:p>
    <w:p w:rsidR="006043BB" w:rsidRDefault="006043BB" w:rsidP="006043BB">
      <w:pPr>
        <w:ind w:firstLine="0"/>
      </w:pPr>
    </w:p>
    <w:p w:rsidR="006043BB" w:rsidRDefault="006043BB" w:rsidP="006043BB">
      <w:pPr>
        <w:ind w:firstLine="0"/>
      </w:pPr>
    </w:p>
    <w:p w:rsidR="006043BB" w:rsidRDefault="006043BB" w:rsidP="006043BB">
      <w:pPr>
        <w:ind w:firstLine="0"/>
      </w:pPr>
    </w:p>
    <w:p w:rsidR="006043BB" w:rsidRDefault="006043BB" w:rsidP="006043BB">
      <w:pPr>
        <w:ind w:firstLine="0"/>
      </w:pPr>
    </w:p>
    <w:p w:rsidR="006043BB" w:rsidRDefault="006043BB" w:rsidP="006043BB">
      <w:pPr>
        <w:ind w:firstLine="0"/>
      </w:pPr>
    </w:p>
    <w:p w:rsidR="006043BB" w:rsidRDefault="006043BB" w:rsidP="006043BB">
      <w:pPr>
        <w:ind w:firstLine="0"/>
      </w:pPr>
    </w:p>
    <w:p w:rsidR="006043BB" w:rsidRDefault="006043BB" w:rsidP="006043BB">
      <w:pPr>
        <w:ind w:firstLine="0"/>
      </w:pPr>
    </w:p>
    <w:p w:rsidR="006043BB" w:rsidRDefault="006043BB" w:rsidP="006043BB">
      <w:pPr>
        <w:ind w:firstLine="0"/>
      </w:pPr>
    </w:p>
    <w:p w:rsidR="006043BB" w:rsidRPr="006E4097" w:rsidRDefault="006043BB" w:rsidP="006043BB">
      <w:pPr>
        <w:pStyle w:val="a5"/>
        <w:ind w:left="0" w:firstLine="567"/>
        <w:rPr>
          <w:b/>
        </w:rPr>
      </w:pPr>
      <w:r w:rsidRPr="006E4097">
        <w:rPr>
          <w:b/>
        </w:rPr>
        <w:lastRenderedPageBreak/>
        <w:t xml:space="preserve">1.3. Тема, тематика у науковій літературі </w:t>
      </w:r>
    </w:p>
    <w:p w:rsidR="006043BB" w:rsidRPr="007750AA" w:rsidRDefault="006043BB" w:rsidP="006043BB">
      <w:pPr>
        <w:ind w:firstLine="0"/>
        <w:rPr>
          <w:b/>
        </w:rPr>
      </w:pPr>
    </w:p>
    <w:p w:rsidR="006043BB" w:rsidRPr="006E4097" w:rsidRDefault="006043BB" w:rsidP="006043BB">
      <w:pPr>
        <w:pStyle w:val="2"/>
        <w:widowControl w:val="0"/>
        <w:spacing w:after="0" w:line="360" w:lineRule="auto"/>
        <w:ind w:left="0" w:firstLine="567"/>
        <w:jc w:val="both"/>
        <w:rPr>
          <w:sz w:val="28"/>
          <w:szCs w:val="28"/>
        </w:rPr>
      </w:pPr>
      <w:r w:rsidRPr="006E4097">
        <w:rPr>
          <w:sz w:val="28"/>
          <w:szCs w:val="28"/>
        </w:rPr>
        <w:t xml:space="preserve">З метою ідейно-естетичного осмислення роману «Століття Якова» В. Лиса здійснимо аналіз основних </w:t>
      </w:r>
      <w:proofErr w:type="spellStart"/>
      <w:r w:rsidRPr="006E4097">
        <w:rPr>
          <w:sz w:val="28"/>
          <w:szCs w:val="28"/>
        </w:rPr>
        <w:t>теоретико-літературних</w:t>
      </w:r>
      <w:proofErr w:type="spellEnd"/>
      <w:r w:rsidRPr="006E4097">
        <w:rPr>
          <w:sz w:val="28"/>
          <w:szCs w:val="28"/>
        </w:rPr>
        <w:t xml:space="preserve"> понять «тема», «тематика». </w:t>
      </w:r>
    </w:p>
    <w:p w:rsidR="006043BB" w:rsidRPr="006E4097" w:rsidRDefault="006043BB" w:rsidP="006043BB">
      <w:pPr>
        <w:shd w:val="clear" w:color="auto" w:fill="FFFFFF"/>
        <w:ind w:firstLine="0"/>
        <w:rPr>
          <w:rFonts w:eastAsia="Times New Roman"/>
          <w:color w:val="0D0D0D" w:themeColor="text1" w:themeTint="F2"/>
          <w:lang w:eastAsia="ru-RU"/>
        </w:rPr>
      </w:pPr>
      <w:r w:rsidRPr="006E4097">
        <w:rPr>
          <w:rFonts w:eastAsia="Times New Roman"/>
          <w:color w:val="0D0D0D" w:themeColor="text1" w:themeTint="F2"/>
          <w:lang w:eastAsia="ru-RU"/>
        </w:rPr>
        <w:t xml:space="preserve">Тема включає </w:t>
      </w:r>
      <w:r w:rsidRPr="006E4097">
        <w:rPr>
          <w:rFonts w:eastAsia="Times New Roman"/>
          <w:bCs/>
          <w:color w:val="0D0D0D" w:themeColor="text1" w:themeTint="F2"/>
          <w:lang w:eastAsia="ru-RU"/>
        </w:rPr>
        <w:t>життєвий матеріал</w:t>
      </w:r>
      <w:r w:rsidRPr="006E4097">
        <w:rPr>
          <w:rFonts w:eastAsia="Times New Roman"/>
          <w:color w:val="0D0D0D" w:themeColor="text1" w:themeTint="F2"/>
          <w:lang w:eastAsia="ru-RU"/>
        </w:rPr>
        <w:t>, який охоплює; події, вчинки персонажів або їхні думки, переживання, на</w:t>
      </w:r>
      <w:r w:rsidRPr="006E4097">
        <w:rPr>
          <w:rFonts w:eastAsia="Times New Roman"/>
          <w:color w:val="0D0D0D" w:themeColor="text1" w:themeTint="F2"/>
          <w:lang w:eastAsia="ru-RU"/>
        </w:rPr>
        <w:softHyphen/>
        <w:t>строї, прагнення, у процесі розгортання яких розкривається суть людини; інтим</w:t>
      </w:r>
      <w:r w:rsidRPr="006E4097">
        <w:rPr>
          <w:rFonts w:eastAsia="Times New Roman"/>
          <w:color w:val="0D0D0D" w:themeColor="text1" w:themeTint="F2"/>
          <w:lang w:eastAsia="ru-RU"/>
        </w:rPr>
        <w:softHyphen/>
        <w:t>не чи громадське життя, побут, виробництво;</w:t>
      </w:r>
      <w:r w:rsidRPr="006E4097">
        <w:rPr>
          <w:rFonts w:eastAsia="Times New Roman"/>
          <w:color w:val="0D0D0D" w:themeColor="text1" w:themeTint="F2"/>
          <w:lang w:eastAsia="ru-RU"/>
        </w:rPr>
        <w:br/>
        <w:t xml:space="preserve">час, відображений у творі: з одного боку, сучасне, минуле чи майбутнє, з другого </w:t>
      </w:r>
      <w:r w:rsidRPr="006E4097">
        <w:t>–</w:t>
      </w:r>
      <w:r w:rsidRPr="006E4097">
        <w:rPr>
          <w:rFonts w:eastAsia="Times New Roman"/>
          <w:color w:val="0D0D0D" w:themeColor="text1" w:themeTint="F2"/>
          <w:lang w:eastAsia="ru-RU"/>
        </w:rPr>
        <w:t xml:space="preserve"> короткий або тривалий; коло подій і персонажів (вузьке чи широке); </w:t>
      </w:r>
      <w:r w:rsidRPr="006E4097">
        <w:rPr>
          <w:rFonts w:eastAsia="Times New Roman"/>
          <w:bCs/>
          <w:color w:val="0D0D0D" w:themeColor="text1" w:themeTint="F2"/>
          <w:lang w:eastAsia="ru-RU"/>
        </w:rPr>
        <w:t>проблеми</w:t>
      </w:r>
      <w:r w:rsidRPr="006E4097">
        <w:rPr>
          <w:rFonts w:eastAsia="Times New Roman"/>
          <w:color w:val="0D0D0D" w:themeColor="text1" w:themeTint="F2"/>
          <w:lang w:eastAsia="ru-RU"/>
        </w:rPr>
        <w:t>, порушені у творі (загальнолюдські,  соціальні,  філософські, моральні, релігійні).</w:t>
      </w:r>
    </w:p>
    <w:p w:rsidR="006043BB" w:rsidRPr="006E4097" w:rsidRDefault="006043BB" w:rsidP="006043BB">
      <w:pPr>
        <w:ind w:firstLine="0"/>
      </w:pPr>
      <w:r w:rsidRPr="006E4097">
        <w:t>Тема літературного твору – це смислове визначення його змісту, що відображає авторське бачення зображуваного явища, події, характеру або інший художньої реальності.</w:t>
      </w:r>
    </w:p>
    <w:p w:rsidR="006043BB" w:rsidRPr="006E4097" w:rsidRDefault="006043BB" w:rsidP="006043BB">
      <w:pPr>
        <w:pStyle w:val="2"/>
        <w:widowControl w:val="0"/>
        <w:spacing w:after="0" w:line="360" w:lineRule="auto"/>
        <w:ind w:left="0" w:firstLine="708"/>
        <w:jc w:val="both"/>
        <w:rPr>
          <w:sz w:val="28"/>
          <w:szCs w:val="28"/>
        </w:rPr>
      </w:pPr>
      <w:r w:rsidRPr="006E4097">
        <w:rPr>
          <w:b/>
          <w:bCs/>
          <w:i/>
          <w:sz w:val="28"/>
          <w:szCs w:val="28"/>
        </w:rPr>
        <w:t>Тема</w:t>
      </w:r>
      <w:r w:rsidRPr="006E4097">
        <w:rPr>
          <w:i/>
          <w:iCs/>
          <w:sz w:val="28"/>
          <w:szCs w:val="28"/>
        </w:rPr>
        <w:t> </w:t>
      </w:r>
      <w:r w:rsidRPr="006E4097">
        <w:rPr>
          <w:sz w:val="28"/>
          <w:szCs w:val="28"/>
        </w:rPr>
        <w:t>(</w:t>
      </w:r>
      <w:proofErr w:type="spellStart"/>
      <w:r w:rsidRPr="006E4097">
        <w:rPr>
          <w:sz w:val="28"/>
          <w:szCs w:val="28"/>
        </w:rPr>
        <w:t>грец</w:t>
      </w:r>
      <w:proofErr w:type="spellEnd"/>
      <w:r w:rsidRPr="006E4097">
        <w:rPr>
          <w:sz w:val="28"/>
          <w:szCs w:val="28"/>
        </w:rPr>
        <w:t>. τέμα – те, що покладено в основу) – це коло життєвих явищ, відображених у творі у зв'язку з певною проблемою, що служить предметом авторського осмислення та оцінки [</w:t>
      </w:r>
      <w:r w:rsidRPr="008B242E">
        <w:rPr>
          <w:color w:val="000000" w:themeColor="text1"/>
          <w:sz w:val="28"/>
          <w:szCs w:val="28"/>
        </w:rPr>
        <w:t>19</w:t>
      </w:r>
      <w:r w:rsidRPr="006E4097">
        <w:rPr>
          <w:sz w:val="28"/>
          <w:szCs w:val="28"/>
        </w:rPr>
        <w:t>].</w:t>
      </w:r>
      <w:r>
        <w:rPr>
          <w:sz w:val="28"/>
          <w:szCs w:val="28"/>
        </w:rPr>
        <w:t xml:space="preserve"> </w:t>
      </w:r>
    </w:p>
    <w:p w:rsidR="006043BB" w:rsidRPr="006E4097" w:rsidRDefault="006043BB" w:rsidP="006043BB">
      <w:pPr>
        <w:ind w:firstLine="708"/>
      </w:pPr>
      <w:r w:rsidRPr="006E4097">
        <w:t xml:space="preserve">Тема – це предмет пізнання, це ті життєві явища, які відібрані митцем для художнього відтворення. Водночас тема – це також і основне питання, поставлене письменником. </w:t>
      </w:r>
    </w:p>
    <w:p w:rsidR="006043BB" w:rsidRPr="006E4097" w:rsidRDefault="006043BB" w:rsidP="00A65AC9">
      <w:pPr>
        <w:ind w:firstLine="708"/>
      </w:pPr>
      <w:r w:rsidRPr="006E4097">
        <w:t>Тема визначає фактичне і смисловий зміст твору. Вона може бути</w:t>
      </w:r>
      <w:r>
        <w:t xml:space="preserve"> </w:t>
      </w:r>
      <w:r w:rsidRPr="006E4097">
        <w:t>розкрита в малих літературних жанрах або отримати розвиток у великому епічному творі.</w:t>
      </w:r>
    </w:p>
    <w:p w:rsidR="006043BB" w:rsidRDefault="006043BB" w:rsidP="006043BB">
      <w:pPr>
        <w:ind w:firstLine="708"/>
      </w:pPr>
      <w:r w:rsidRPr="006E4097">
        <w:t xml:space="preserve">Образно кажучи, темою можна вважати будь-який привід, який спонукав письменника взятися за перо і перенести на чистий аркуш паперу відбите в художніх образах сприйняття навколишньої дійсності. Писати можна про що </w:t>
      </w:r>
      <w:r w:rsidRPr="006E4097">
        <w:lastRenderedPageBreak/>
        <w:t>завгодно; інше питання: з якою метою, яке завдання ставити перед собою? Мета і завдання визначають ідею, розкриття якої і складає сутність естетично цінного</w:t>
      </w:r>
    </w:p>
    <w:p w:rsidR="006043BB" w:rsidRPr="006E4097" w:rsidRDefault="006043BB" w:rsidP="006043BB">
      <w:pPr>
        <w:ind w:firstLine="0"/>
      </w:pPr>
      <w:r w:rsidRPr="006E4097">
        <w:t xml:space="preserve"> і суспільно значимого літературної праці. Серед різноманіття літературних тем можна виділити кілька основних напрямів, які служать орієнтирами для польоту творчої уяви письменника. Це історичні, соціально-побутові, пригодницькі, детективні, психологічні, морально-етичні, ліричні, філософські теми та ін., а також оригінальні авторські замітки, літературні щоденники.</w:t>
      </w:r>
    </w:p>
    <w:p w:rsidR="006043BB" w:rsidRPr="006E4097" w:rsidRDefault="006043BB" w:rsidP="006043BB">
      <w:pPr>
        <w:ind w:firstLine="567"/>
        <w:rPr>
          <w:color w:val="000000"/>
          <w:shd w:val="clear" w:color="auto" w:fill="FFFFFF"/>
        </w:rPr>
      </w:pPr>
      <w:r w:rsidRPr="006E4097">
        <w:rPr>
          <w:color w:val="000000"/>
          <w:shd w:val="clear" w:color="auto" w:fill="FFFFFF"/>
        </w:rPr>
        <w:t>Тему твору досить часто ототожнюють з його фабулою, зокрема в тих випадках, коли замість визначення теми твору здійснюють переказ змісту.  На відміну від фабули (хронологічне, послідовне зображення подій у художньому творі</w:t>
      </w:r>
      <w:r w:rsidRPr="006E4097">
        <w:rPr>
          <w:color w:val="202122"/>
          <w:shd w:val="clear" w:color="auto" w:fill="FFFFFF"/>
        </w:rPr>
        <w:t>;</w:t>
      </w:r>
      <w:r w:rsidRPr="006E4097">
        <w:rPr>
          <w:rFonts w:ascii="Arial" w:hAnsi="Arial" w:cs="Arial"/>
          <w:color w:val="202122"/>
          <w:sz w:val="21"/>
          <w:szCs w:val="21"/>
          <w:shd w:val="clear" w:color="auto" w:fill="FFFFFF"/>
        </w:rPr>
        <w:t xml:space="preserve"> </w:t>
      </w:r>
      <w:r w:rsidRPr="006E4097">
        <w:rPr>
          <w:color w:val="202122"/>
          <w:shd w:val="clear" w:color="auto" w:fill="FFFFFF"/>
        </w:rPr>
        <w:t>визначає межі руху сюжету в часі й просторі; розповідь про події</w:t>
      </w:r>
      <w:r w:rsidRPr="006E4097">
        <w:rPr>
          <w:color w:val="000000"/>
          <w:shd w:val="clear" w:color="auto" w:fill="FFFFFF"/>
        </w:rPr>
        <w:t>) тема твору характеризується статичністю й узагальненістю свого змісту. </w:t>
      </w:r>
    </w:p>
    <w:p w:rsidR="006043BB" w:rsidRPr="006E4097" w:rsidRDefault="006043BB" w:rsidP="006043BB">
      <w:pPr>
        <w:widowControl w:val="0"/>
        <w:autoSpaceDE w:val="0"/>
        <w:autoSpaceDN w:val="0"/>
        <w:adjustRightInd w:val="0"/>
        <w:ind w:firstLine="567"/>
      </w:pPr>
      <w:r w:rsidRPr="006E4097">
        <w:rPr>
          <w:rFonts w:eastAsia="Times New Roman"/>
          <w:color w:val="000000"/>
          <w:lang w:eastAsia="uk-UA"/>
        </w:rPr>
        <w:t xml:space="preserve">Тема </w:t>
      </w:r>
      <w:r w:rsidRPr="006E4097">
        <w:rPr>
          <w:rFonts w:eastAsia="Times New Roman"/>
          <w:lang w:eastAsia="ru-RU"/>
        </w:rPr>
        <w:t>є</w:t>
      </w:r>
      <w:r w:rsidRPr="006E4097">
        <w:rPr>
          <w:rFonts w:eastAsia="Times New Roman"/>
          <w:color w:val="000000"/>
          <w:lang w:eastAsia="uk-UA"/>
        </w:rPr>
        <w:t xml:space="preserve"> коло відображених у творі життєвих явищ,</w:t>
      </w:r>
      <w:r w:rsidRPr="006E4097">
        <w:rPr>
          <w:rFonts w:eastAsia="Times New Roman"/>
          <w:b/>
          <w:iCs/>
          <w:color w:val="000000"/>
          <w:lang w:eastAsia="uk-UA"/>
        </w:rPr>
        <w:t> </w:t>
      </w:r>
      <w:r w:rsidRPr="006E4097">
        <w:rPr>
          <w:rFonts w:eastAsia="Times New Roman"/>
          <w:color w:val="000000"/>
          <w:lang w:eastAsia="uk-UA"/>
        </w:rPr>
        <w:t xml:space="preserve">тобто предмет </w:t>
      </w:r>
      <w:r w:rsidRPr="006E4097">
        <w:rPr>
          <w:rFonts w:eastAsia="Times New Roman"/>
          <w:iCs/>
          <w:color w:val="000000"/>
          <w:lang w:eastAsia="uk-UA"/>
        </w:rPr>
        <w:t>відображення</w:t>
      </w:r>
      <w:r w:rsidRPr="006E4097">
        <w:rPr>
          <w:rFonts w:eastAsia="Times New Roman"/>
          <w:i/>
          <w:iCs/>
          <w:color w:val="000000"/>
          <w:lang w:eastAsia="uk-UA"/>
        </w:rPr>
        <w:t xml:space="preserve">. </w:t>
      </w:r>
      <w:r w:rsidRPr="006E4097">
        <w:rPr>
          <w:rFonts w:eastAsia="Times New Roman"/>
          <w:iCs/>
          <w:color w:val="000000"/>
          <w:lang w:eastAsia="uk-UA"/>
        </w:rPr>
        <w:t>Також</w:t>
      </w:r>
      <w:r w:rsidRPr="006E4097">
        <w:rPr>
          <w:rFonts w:eastAsia="Times New Roman"/>
          <w:i/>
          <w:iCs/>
          <w:color w:val="000000"/>
          <w:lang w:eastAsia="uk-UA"/>
        </w:rPr>
        <w:t xml:space="preserve"> </w:t>
      </w:r>
      <w:r w:rsidRPr="006E4097">
        <w:rPr>
          <w:rFonts w:eastAsia="Times New Roman"/>
          <w:iCs/>
          <w:color w:val="000000"/>
          <w:lang w:eastAsia="uk-UA"/>
        </w:rPr>
        <w:t>т</w:t>
      </w:r>
      <w:r w:rsidRPr="006E4097">
        <w:t>ема – коло життєвих явищ або якась сторона життя, обрана письменником для зображення з метою певних узагальнень, розкриття якихось закономірностей дійсності [</w:t>
      </w:r>
      <w:r>
        <w:rPr>
          <w:color w:val="000000" w:themeColor="text1"/>
        </w:rPr>
        <w:t>26</w:t>
      </w:r>
      <w:r w:rsidRPr="006E4097">
        <w:t xml:space="preserve">]. </w:t>
      </w:r>
    </w:p>
    <w:p w:rsidR="006043BB" w:rsidRPr="00746B6A" w:rsidRDefault="006043BB" w:rsidP="006043BB">
      <w:pPr>
        <w:pStyle w:val="2"/>
        <w:widowControl w:val="0"/>
        <w:spacing w:after="0" w:line="360" w:lineRule="auto"/>
        <w:ind w:left="0" w:firstLine="567"/>
        <w:jc w:val="both"/>
        <w:rPr>
          <w:b/>
          <w:sz w:val="28"/>
          <w:szCs w:val="28"/>
        </w:rPr>
      </w:pPr>
      <w:r w:rsidRPr="006E4097">
        <w:rPr>
          <w:sz w:val="28"/>
          <w:szCs w:val="28"/>
        </w:rPr>
        <w:t>Тема – узагальнена основа змісту художнього твору, те, про що в цілому йдеться в ньому. У творі тема існує у вигляді того вихідного смислового положення, до якого він може бути зведений. Тема твору характеризується статичністю й узагальненістю свого змісту. Тема організує всі елементи твору, надаючи їм того чи іншого художньо-змістового імпульсу, створюючи свого роду програму їхнього художнього розвитку, додаючи їм певної ідейної спрямованості. З цього боку Б. </w:t>
      </w:r>
      <w:proofErr w:type="spellStart"/>
      <w:r w:rsidRPr="006E4097">
        <w:rPr>
          <w:sz w:val="28"/>
          <w:szCs w:val="28"/>
        </w:rPr>
        <w:t>Томашевський</w:t>
      </w:r>
      <w:proofErr w:type="spellEnd"/>
      <w:r w:rsidRPr="006E4097">
        <w:rPr>
          <w:sz w:val="28"/>
          <w:szCs w:val="28"/>
        </w:rPr>
        <w:t>, наприклад, визначав тему як те, що «є єдністю значень окремих елементів твору» [</w:t>
      </w:r>
      <w:r>
        <w:rPr>
          <w:color w:val="000000" w:themeColor="text1"/>
          <w:sz w:val="28"/>
          <w:szCs w:val="28"/>
        </w:rPr>
        <w:t>60</w:t>
      </w:r>
      <w:r w:rsidRPr="006E4097">
        <w:rPr>
          <w:sz w:val="28"/>
          <w:szCs w:val="28"/>
        </w:rPr>
        <w:t>].</w:t>
      </w:r>
      <w:r>
        <w:rPr>
          <w:sz w:val="28"/>
          <w:szCs w:val="28"/>
        </w:rPr>
        <w:t xml:space="preserve"> </w:t>
      </w:r>
    </w:p>
    <w:p w:rsidR="006043BB" w:rsidRPr="006E4097" w:rsidRDefault="006043BB" w:rsidP="006043BB">
      <w:pPr>
        <w:ind w:firstLine="567"/>
      </w:pPr>
      <w:r w:rsidRPr="006E4097">
        <w:t xml:space="preserve">Тема – коло подій, життєвих явищ, змальованих, представлених у творі в органічному зв`язку з проблемою, яка з них постає і потребує осмислення. Тема </w:t>
      </w:r>
      <w:r w:rsidRPr="006E4097">
        <w:lastRenderedPageBreak/>
        <w:t>пов`язана з образним мисленням, тяжіє до сюжету як розвитку подій, в яких беруть участь персонажі [</w:t>
      </w:r>
      <w:r>
        <w:rPr>
          <w:color w:val="000000" w:themeColor="text1"/>
        </w:rPr>
        <w:t>32</w:t>
      </w:r>
      <w:r w:rsidRPr="006E4097">
        <w:t>].</w:t>
      </w:r>
      <w:r>
        <w:t xml:space="preserve"> </w:t>
      </w:r>
    </w:p>
    <w:p w:rsidR="006043BB" w:rsidRPr="006E4097" w:rsidRDefault="006043BB" w:rsidP="006043BB">
      <w:pPr>
        <w:ind w:firstLine="567"/>
      </w:pPr>
      <w:r w:rsidRPr="006E4097">
        <w:t xml:space="preserve"> Тема – центральне змістове коло подій, представлених у творі, що формують художню основу епічного, драматичного чи ліричного творів. Тема як основна предметна сфера роздумів письменника пов`язана з </w:t>
      </w:r>
      <w:proofErr w:type="spellStart"/>
      <w:r w:rsidRPr="006E4097">
        <w:t>конкретно-</w:t>
      </w:r>
      <w:proofErr w:type="spellEnd"/>
      <w:r w:rsidRPr="006E4097">
        <w:t xml:space="preserve"> чуттєвим, образним мисленням, у розгортанні якого беруть участь оратор, персонажі, дійові особи. Тема органічно </w:t>
      </w:r>
      <w:r>
        <w:t>пов`язана з проблемою, яка з неї</w:t>
      </w:r>
      <w:r w:rsidRPr="006E4097">
        <w:t xml:space="preserve"> постає і потребує осмислення. </w:t>
      </w:r>
    </w:p>
    <w:p w:rsidR="006043BB" w:rsidRPr="006E4097" w:rsidRDefault="006043BB" w:rsidP="006043BB">
      <w:r w:rsidRPr="006E4097">
        <w:t xml:space="preserve">Тема є  коло тих подій, життєвих явищ, представлених у  творі в органічному зв’язку з проблемою, яка з них постає і потребує осмислення. Тема художнього твору відрізняється від життєвих подій, явищ дійсності тим, що вона характеризує явище, сприйняте, побачене митцем. </w:t>
      </w:r>
    </w:p>
    <w:p w:rsidR="006043BB" w:rsidRPr="006E4097" w:rsidRDefault="006043BB" w:rsidP="006043BB">
      <w:r w:rsidRPr="006E4097">
        <w:t xml:space="preserve">Тема та ідея становлять ідейно-тематичну (проблемно-тематичну) основу твору, яка вимагає відповідної жанрової структури, конкретної композиції твору і виступає одним із </w:t>
      </w:r>
      <w:proofErr w:type="spellStart"/>
      <w:r w:rsidRPr="006E4097">
        <w:t>стилетвірних</w:t>
      </w:r>
      <w:proofErr w:type="spellEnd"/>
      <w:r w:rsidRPr="006E4097">
        <w:t xml:space="preserve"> чинників.  Залежно від того, яке коло життєвих явищ охопив письменник, скільки тем і проблем ставить і висвітлює він, його твір матиме більший або менший тематичний обсяг.</w:t>
      </w:r>
    </w:p>
    <w:p w:rsidR="006043BB" w:rsidRPr="006E4097" w:rsidRDefault="006043BB" w:rsidP="006043BB">
      <w:pPr>
        <w:pStyle w:val="2"/>
        <w:widowControl w:val="0"/>
        <w:spacing w:after="0" w:line="360" w:lineRule="auto"/>
        <w:ind w:left="0" w:firstLine="567"/>
        <w:jc w:val="both"/>
        <w:rPr>
          <w:b/>
          <w:iCs/>
          <w:color w:val="000000"/>
          <w:sz w:val="28"/>
          <w:szCs w:val="28"/>
        </w:rPr>
      </w:pPr>
      <w:r w:rsidRPr="006E4097">
        <w:rPr>
          <w:color w:val="000000"/>
          <w:sz w:val="28"/>
          <w:szCs w:val="28"/>
        </w:rPr>
        <w:t>Сукупність об'єктивованих елементів змісту, що складає у творі предмет його безпосереднього зображення, водночас виступає і як форма вияву та розкриття його опосередкованого </w:t>
      </w:r>
      <w:r w:rsidRPr="006E4097">
        <w:rPr>
          <w:iCs/>
          <w:color w:val="000000"/>
          <w:sz w:val="28"/>
          <w:szCs w:val="28"/>
        </w:rPr>
        <w:t>суб'єктивного змісту.</w:t>
      </w:r>
      <w:r w:rsidRPr="006E4097">
        <w:rPr>
          <w:color w:val="000000"/>
          <w:sz w:val="28"/>
          <w:szCs w:val="28"/>
        </w:rPr>
        <w:t> Основу суб'єктивного змісту твору становить той емоційний настрій, те почуття (радості, смутку і т. д.), яке немовби огортає собою зображуване і, характери</w:t>
      </w:r>
      <w:r w:rsidRPr="006E4097">
        <w:rPr>
          <w:color w:val="000000"/>
          <w:sz w:val="28"/>
          <w:szCs w:val="28"/>
        </w:rPr>
        <w:softHyphen/>
        <w:t>зуючи оціночне ставлення (позитивно-схвальне чи негативно-критичне) автора до зображуваного, мимоволі передається читачеві, спонукаючи його до усвідомлення та емоційного переживання власної оцінки, свого особистісного ставлення до того, про що йдеться у творі.</w:t>
      </w:r>
      <w:r w:rsidRPr="006E4097">
        <w:rPr>
          <w:b/>
          <w:iCs/>
          <w:color w:val="000000"/>
          <w:sz w:val="28"/>
          <w:szCs w:val="28"/>
        </w:rPr>
        <w:t xml:space="preserve"> </w:t>
      </w:r>
    </w:p>
    <w:p w:rsidR="006043BB" w:rsidRPr="006E4097" w:rsidRDefault="006043BB" w:rsidP="006043BB">
      <w:pPr>
        <w:pStyle w:val="2"/>
        <w:widowControl w:val="0"/>
        <w:spacing w:after="0" w:line="360" w:lineRule="auto"/>
        <w:ind w:left="0" w:firstLine="567"/>
        <w:jc w:val="both"/>
        <w:rPr>
          <w:sz w:val="28"/>
          <w:szCs w:val="28"/>
        </w:rPr>
      </w:pPr>
      <w:r w:rsidRPr="006E4097">
        <w:rPr>
          <w:sz w:val="28"/>
          <w:szCs w:val="28"/>
        </w:rPr>
        <w:t xml:space="preserve">Тема з'ясовується на основі усього змісту твору, але водночас зміст самої </w:t>
      </w:r>
      <w:r w:rsidRPr="006E4097">
        <w:rPr>
          <w:sz w:val="28"/>
          <w:szCs w:val="28"/>
        </w:rPr>
        <w:lastRenderedPageBreak/>
        <w:t xml:space="preserve">теми (її проблемний аспект) може бути концентровано, в образно-афористичній формі, виражений в окремих елементах твору. Відголосок теми може бути поданий у назві твору («Хіба ревуть воли, як ясла повні?» Панаса Мирного, «Батьки і діти» І. Тургенєва, «Злочин і кара» Ф. Достоєвського, «Американська трагедія» Т. </w:t>
      </w:r>
      <w:proofErr w:type="spellStart"/>
      <w:r w:rsidRPr="006E4097">
        <w:rPr>
          <w:sz w:val="28"/>
          <w:szCs w:val="28"/>
        </w:rPr>
        <w:t>Драйзера</w:t>
      </w:r>
      <w:proofErr w:type="spellEnd"/>
      <w:r w:rsidRPr="006E4097">
        <w:rPr>
          <w:sz w:val="28"/>
          <w:szCs w:val="28"/>
        </w:rPr>
        <w:t>), в афористично-метафоричній формі висловлений у епіграфі до твору або в символічних за звучанням елементах його змісту.</w:t>
      </w:r>
    </w:p>
    <w:p w:rsidR="006043BB" w:rsidRPr="006E4097" w:rsidRDefault="006043BB" w:rsidP="006043BB">
      <w:pPr>
        <w:pStyle w:val="2"/>
        <w:widowControl w:val="0"/>
        <w:spacing w:after="0" w:line="360" w:lineRule="auto"/>
        <w:ind w:left="0" w:firstLine="567"/>
        <w:jc w:val="both"/>
        <w:rPr>
          <w:sz w:val="28"/>
          <w:szCs w:val="28"/>
        </w:rPr>
      </w:pPr>
      <w:r w:rsidRPr="006E4097">
        <w:rPr>
          <w:sz w:val="28"/>
          <w:szCs w:val="28"/>
        </w:rPr>
        <w:t>Основне значення теми по</w:t>
      </w:r>
      <w:r w:rsidRPr="006E4097">
        <w:rPr>
          <w:sz w:val="28"/>
          <w:szCs w:val="28"/>
        </w:rPr>
        <w:softHyphen/>
        <w:t>лягає в тому, що вона виступає як посередник між реаль</w:t>
      </w:r>
      <w:r w:rsidRPr="006E4097">
        <w:rPr>
          <w:sz w:val="28"/>
          <w:szCs w:val="28"/>
        </w:rPr>
        <w:softHyphen/>
        <w:t>ною дійсністю, явища якої так чи інакше відбиваються у творі, і втіленому в ньому самому його внутрішнім художнім світом, в якому певним чином аналізуються та узагальню</w:t>
      </w:r>
      <w:r w:rsidRPr="006E4097">
        <w:rPr>
          <w:sz w:val="28"/>
          <w:szCs w:val="28"/>
        </w:rPr>
        <w:softHyphen/>
        <w:t xml:space="preserve">ються відображені явища дійсності. </w:t>
      </w:r>
    </w:p>
    <w:p w:rsidR="006043BB" w:rsidRPr="006E4097" w:rsidRDefault="006043BB" w:rsidP="006043BB">
      <w:pPr>
        <w:pStyle w:val="2"/>
        <w:widowControl w:val="0"/>
        <w:spacing w:after="0" w:line="360" w:lineRule="auto"/>
        <w:ind w:left="0" w:firstLine="567"/>
        <w:jc w:val="both"/>
        <w:rPr>
          <w:sz w:val="28"/>
          <w:szCs w:val="28"/>
        </w:rPr>
      </w:pPr>
      <w:r w:rsidRPr="006E4097">
        <w:rPr>
          <w:sz w:val="28"/>
          <w:szCs w:val="28"/>
        </w:rPr>
        <w:t xml:space="preserve">Звідси в структурі поняття «тема» виділяють окремі її рівні. Часто у творі (особливо великому) виділяють основну (головну) та другорядні (побічні) теми, підпорядковані основній. Так окреслюється поняття </w:t>
      </w:r>
      <w:r w:rsidRPr="006E4097">
        <w:rPr>
          <w:iCs/>
          <w:sz w:val="28"/>
          <w:szCs w:val="28"/>
        </w:rPr>
        <w:t>тематики</w:t>
      </w:r>
      <w:r w:rsidRPr="006E4097">
        <w:rPr>
          <w:sz w:val="28"/>
          <w:szCs w:val="28"/>
        </w:rPr>
        <w:t xml:space="preserve"> – сукупності основної й усіх залежних від неї побічних тем одного твору, а також сукупність тем, що їх розробляє в низці творів автор.</w:t>
      </w:r>
    </w:p>
    <w:p w:rsidR="006043BB" w:rsidRPr="006E4097" w:rsidRDefault="006043BB" w:rsidP="006043BB">
      <w:pPr>
        <w:pStyle w:val="2"/>
        <w:widowControl w:val="0"/>
        <w:spacing w:after="0" w:line="360" w:lineRule="auto"/>
        <w:ind w:left="0" w:firstLine="567"/>
        <w:jc w:val="both"/>
        <w:rPr>
          <w:sz w:val="28"/>
          <w:szCs w:val="28"/>
        </w:rPr>
      </w:pPr>
      <w:r w:rsidRPr="006E4097">
        <w:rPr>
          <w:i/>
          <w:iCs/>
          <w:sz w:val="28"/>
          <w:szCs w:val="28"/>
        </w:rPr>
        <w:t xml:space="preserve">Зовнішня тема </w:t>
      </w:r>
      <w:r w:rsidRPr="006E4097">
        <w:rPr>
          <w:sz w:val="28"/>
          <w:szCs w:val="28"/>
        </w:rPr>
        <w:t>–</w:t>
      </w:r>
      <w:r w:rsidRPr="006E4097">
        <w:rPr>
          <w:i/>
          <w:iCs/>
          <w:sz w:val="28"/>
          <w:szCs w:val="28"/>
        </w:rPr>
        <w:t> </w:t>
      </w:r>
      <w:r w:rsidRPr="006E4097">
        <w:rPr>
          <w:sz w:val="28"/>
          <w:szCs w:val="28"/>
        </w:rPr>
        <w:t xml:space="preserve">це те, що відображено в цілому, загальна вказівка на обраний митцем для художнього втілення той чи інший життєвий об'єкт. Вона може об'єднувати різні твори різних авторів, що близькі за своєю </w:t>
      </w:r>
      <w:proofErr w:type="spellStart"/>
      <w:r w:rsidRPr="006E4097">
        <w:rPr>
          <w:sz w:val="28"/>
          <w:szCs w:val="28"/>
        </w:rPr>
        <w:t>загальносмисловою</w:t>
      </w:r>
      <w:proofErr w:type="spellEnd"/>
      <w:r w:rsidRPr="006E4097">
        <w:rPr>
          <w:sz w:val="28"/>
          <w:szCs w:val="28"/>
        </w:rPr>
        <w:t xml:space="preserve"> проблемною спрямованістю (наприклад, тема війни, соціально-визвольної бо</w:t>
      </w:r>
      <w:r w:rsidRPr="006E4097">
        <w:rPr>
          <w:sz w:val="28"/>
          <w:szCs w:val="28"/>
        </w:rPr>
        <w:softHyphen/>
        <w:t xml:space="preserve">ротьби, «пригніченої людини» і т. д.). </w:t>
      </w:r>
    </w:p>
    <w:p w:rsidR="006043BB" w:rsidRPr="006E4097" w:rsidRDefault="006043BB" w:rsidP="006043BB">
      <w:pPr>
        <w:pStyle w:val="2"/>
        <w:widowControl w:val="0"/>
        <w:spacing w:after="0" w:line="360" w:lineRule="auto"/>
        <w:ind w:left="0" w:firstLine="567"/>
        <w:jc w:val="both"/>
        <w:rPr>
          <w:sz w:val="28"/>
          <w:szCs w:val="28"/>
        </w:rPr>
      </w:pPr>
      <w:r w:rsidRPr="006E4097">
        <w:rPr>
          <w:sz w:val="28"/>
          <w:szCs w:val="28"/>
        </w:rPr>
        <w:t>Якщо зовнішня тема – «це коло об'єктів, зображених у творах, тобто, по суті, загальна вказівка на ті предмети, явища, що відображені в дійсності, то </w:t>
      </w:r>
      <w:r w:rsidRPr="006E4097">
        <w:rPr>
          <w:i/>
          <w:iCs/>
          <w:sz w:val="28"/>
          <w:szCs w:val="28"/>
        </w:rPr>
        <w:t>внутрішня тема </w:t>
      </w:r>
      <w:r w:rsidRPr="006E4097">
        <w:rPr>
          <w:sz w:val="28"/>
          <w:szCs w:val="28"/>
        </w:rPr>
        <w:t>– це ті її сторони, якими повернуті об'єкти, які висунуті в них на передній план». Внутрішню тему твору часто визначають як </w:t>
      </w:r>
      <w:r w:rsidRPr="006E4097">
        <w:rPr>
          <w:b/>
          <w:i/>
          <w:iCs/>
          <w:sz w:val="28"/>
          <w:szCs w:val="28"/>
        </w:rPr>
        <w:t>проблематику,</w:t>
      </w:r>
      <w:r w:rsidRPr="006E4097">
        <w:rPr>
          <w:i/>
          <w:iCs/>
          <w:sz w:val="28"/>
          <w:szCs w:val="28"/>
        </w:rPr>
        <w:t> </w:t>
      </w:r>
      <w:r w:rsidRPr="006E4097">
        <w:rPr>
          <w:sz w:val="28"/>
          <w:szCs w:val="28"/>
        </w:rPr>
        <w:t>під якою розуміють «сукупність тих акцентів, тобто тих сторін зображуваної дійсності, до яких привернуто увагу читача шляхом підкреслення їх за допомогою використовуваних у літературі зображувально-</w:t>
      </w:r>
      <w:r w:rsidRPr="006E4097">
        <w:rPr>
          <w:sz w:val="28"/>
          <w:szCs w:val="28"/>
        </w:rPr>
        <w:lastRenderedPageBreak/>
        <w:t>виражальних засобів» [</w:t>
      </w:r>
      <w:r w:rsidRPr="008B242E">
        <w:rPr>
          <w:color w:val="000000" w:themeColor="text1"/>
          <w:sz w:val="28"/>
          <w:szCs w:val="28"/>
        </w:rPr>
        <w:t>10</w:t>
      </w:r>
      <w:r w:rsidRPr="006E4097">
        <w:rPr>
          <w:sz w:val="28"/>
          <w:szCs w:val="28"/>
        </w:rPr>
        <w:t>].</w:t>
      </w:r>
    </w:p>
    <w:p w:rsidR="006043BB" w:rsidRPr="006E4097" w:rsidRDefault="006043BB" w:rsidP="006043BB">
      <w:pPr>
        <w:pStyle w:val="2"/>
        <w:widowControl w:val="0"/>
        <w:spacing w:after="0" w:line="360" w:lineRule="auto"/>
        <w:ind w:left="0" w:firstLine="567"/>
        <w:jc w:val="both"/>
        <w:rPr>
          <w:sz w:val="28"/>
          <w:szCs w:val="28"/>
        </w:rPr>
      </w:pPr>
      <w:r w:rsidRPr="006E4097">
        <w:rPr>
          <w:sz w:val="28"/>
          <w:szCs w:val="28"/>
        </w:rPr>
        <w:t>Тематичний аналіз твору будується на виокремленні </w:t>
      </w:r>
      <w:r w:rsidRPr="006E4097">
        <w:rPr>
          <w:iCs/>
          <w:sz w:val="28"/>
          <w:szCs w:val="28"/>
        </w:rPr>
        <w:t>головної </w:t>
      </w:r>
      <w:r w:rsidRPr="006E4097">
        <w:rPr>
          <w:sz w:val="28"/>
          <w:szCs w:val="28"/>
        </w:rPr>
        <w:t>теми твору, яка має провідне значення для розкриття творчого задуму автора, і ряду </w:t>
      </w:r>
      <w:r w:rsidRPr="006E4097">
        <w:rPr>
          <w:iCs/>
          <w:sz w:val="28"/>
          <w:szCs w:val="28"/>
        </w:rPr>
        <w:t>допоміжних тем</w:t>
      </w:r>
      <w:r w:rsidRPr="006E4097">
        <w:rPr>
          <w:i/>
          <w:iCs/>
          <w:sz w:val="28"/>
          <w:szCs w:val="28"/>
        </w:rPr>
        <w:t> </w:t>
      </w:r>
      <w:r w:rsidRPr="006E4097">
        <w:rPr>
          <w:sz w:val="28"/>
          <w:szCs w:val="28"/>
        </w:rPr>
        <w:t xml:space="preserve">(тобто тем окремих фабульних ліній твору або навіть окремих сцен, найбільш містких у змістовому відношенні), через які проблема, поставлена автором, окреслюється і конкретизується з більшою певністю. </w:t>
      </w:r>
    </w:p>
    <w:p w:rsidR="006043BB" w:rsidRPr="006E4097" w:rsidRDefault="006043BB" w:rsidP="006043BB">
      <w:pPr>
        <w:pStyle w:val="2"/>
        <w:widowControl w:val="0"/>
        <w:spacing w:after="0" w:line="360" w:lineRule="auto"/>
        <w:ind w:left="0" w:firstLine="567"/>
        <w:jc w:val="both"/>
        <w:rPr>
          <w:sz w:val="28"/>
          <w:szCs w:val="28"/>
        </w:rPr>
      </w:pPr>
      <w:r w:rsidRPr="006E4097">
        <w:rPr>
          <w:i/>
          <w:sz w:val="28"/>
          <w:szCs w:val="28"/>
        </w:rPr>
        <w:t>Внутрішня тема</w:t>
      </w:r>
      <w:r w:rsidRPr="006E4097">
        <w:rPr>
          <w:sz w:val="28"/>
          <w:szCs w:val="28"/>
        </w:rPr>
        <w:t xml:space="preserve"> – це художня тема; вона завжди виступає як актуальна, значуща саме в силу своєї проблемності, постановки якихось злободенних або «віч</w:t>
      </w:r>
      <w:r w:rsidRPr="006E4097">
        <w:rPr>
          <w:sz w:val="28"/>
          <w:szCs w:val="28"/>
        </w:rPr>
        <w:softHyphen/>
        <w:t>них» життєвих питань, які, на думку автора, потребують осмислення та оцінки.</w:t>
      </w:r>
    </w:p>
    <w:p w:rsidR="006043BB" w:rsidRPr="006E4097" w:rsidRDefault="006043BB" w:rsidP="006043BB">
      <w:pPr>
        <w:pStyle w:val="a8"/>
        <w:shd w:val="clear" w:color="auto" w:fill="FFFFFF"/>
        <w:spacing w:before="0" w:beforeAutospacing="0" w:after="0" w:afterAutospacing="0" w:line="360" w:lineRule="auto"/>
        <w:ind w:firstLine="567"/>
        <w:jc w:val="both"/>
        <w:rPr>
          <w:color w:val="000000" w:themeColor="text1"/>
          <w:sz w:val="28"/>
          <w:szCs w:val="28"/>
        </w:rPr>
      </w:pPr>
      <w:r w:rsidRPr="006E4097">
        <w:rPr>
          <w:color w:val="0D0D0D" w:themeColor="text1" w:themeTint="F2"/>
          <w:sz w:val="28"/>
          <w:szCs w:val="28"/>
          <w:shd w:val="clear" w:color="auto" w:fill="FFFFFF"/>
        </w:rPr>
        <w:t xml:space="preserve">У художньому творі розрізняють </w:t>
      </w:r>
      <w:r w:rsidRPr="006E4097">
        <w:rPr>
          <w:b/>
          <w:i/>
          <w:color w:val="0D0D0D" w:themeColor="text1" w:themeTint="F2"/>
          <w:sz w:val="28"/>
          <w:szCs w:val="28"/>
          <w:shd w:val="clear" w:color="auto" w:fill="FFFFFF"/>
        </w:rPr>
        <w:t>центральну тему</w:t>
      </w:r>
      <w:r w:rsidRPr="006E4097">
        <w:rPr>
          <w:color w:val="0D0D0D" w:themeColor="text1" w:themeTint="F2"/>
          <w:sz w:val="28"/>
          <w:szCs w:val="28"/>
          <w:shd w:val="clear" w:color="auto" w:fill="FFFFFF"/>
        </w:rPr>
        <w:t xml:space="preserve"> (найсуттєвіше) і </w:t>
      </w:r>
      <w:r w:rsidRPr="006E4097">
        <w:rPr>
          <w:b/>
          <w:i/>
          <w:color w:val="0D0D0D" w:themeColor="text1" w:themeTint="F2"/>
          <w:sz w:val="28"/>
          <w:szCs w:val="28"/>
          <w:shd w:val="clear" w:color="auto" w:fill="FFFFFF"/>
        </w:rPr>
        <w:t>побічні, другорядні теми</w:t>
      </w:r>
      <w:r w:rsidRPr="006E4097">
        <w:rPr>
          <w:color w:val="0D0D0D" w:themeColor="text1" w:themeTint="F2"/>
          <w:sz w:val="28"/>
          <w:szCs w:val="28"/>
          <w:shd w:val="clear" w:color="auto" w:fill="FFFFFF"/>
        </w:rPr>
        <w:t>, зачеплені письменником принагідно або з метою глибшого розкриття суті зображених явищ чи подій.</w:t>
      </w:r>
      <w:r w:rsidRPr="006E4097">
        <w:rPr>
          <w:color w:val="000000" w:themeColor="text1"/>
          <w:sz w:val="28"/>
          <w:szCs w:val="28"/>
        </w:rPr>
        <w:t xml:space="preserve"> Чим масштабніший твір, чим ширше в ньому охоплення життєвого матеріалу і складніше ідейна основа, тим більше таких тематичних ліній.</w:t>
      </w:r>
    </w:p>
    <w:p w:rsidR="006043BB" w:rsidRPr="006E4097" w:rsidRDefault="006043BB" w:rsidP="006043BB">
      <w:pPr>
        <w:pStyle w:val="a8"/>
        <w:shd w:val="clear" w:color="auto" w:fill="FFFFFF"/>
        <w:spacing w:before="0" w:beforeAutospacing="0" w:after="0" w:afterAutospacing="0" w:line="360" w:lineRule="auto"/>
        <w:ind w:firstLine="567"/>
        <w:jc w:val="both"/>
        <w:rPr>
          <w:b/>
          <w:i/>
          <w:color w:val="0D0D0D" w:themeColor="text1" w:themeTint="F2"/>
          <w:sz w:val="28"/>
          <w:szCs w:val="28"/>
        </w:rPr>
      </w:pPr>
      <w:r w:rsidRPr="006E4097">
        <w:rPr>
          <w:color w:val="0D0D0D" w:themeColor="text1" w:themeTint="F2"/>
          <w:sz w:val="28"/>
          <w:szCs w:val="28"/>
        </w:rPr>
        <w:t xml:space="preserve">За предметом зображення теми поділяють на </w:t>
      </w:r>
      <w:r w:rsidRPr="006E4097">
        <w:rPr>
          <w:b/>
          <w:i/>
          <w:color w:val="0D0D0D" w:themeColor="text1" w:themeTint="F2"/>
          <w:sz w:val="28"/>
          <w:szCs w:val="28"/>
        </w:rPr>
        <w:t>соціальні, побутові, історичні,  соціально-психологічні, психологічні.</w:t>
      </w:r>
    </w:p>
    <w:p w:rsidR="006043BB" w:rsidRPr="00746B6A" w:rsidRDefault="006043BB" w:rsidP="006043BB">
      <w:pPr>
        <w:ind w:firstLine="567"/>
        <w:rPr>
          <w:color w:val="FF0000"/>
        </w:rPr>
      </w:pPr>
      <w:r w:rsidRPr="006E4097">
        <w:t xml:space="preserve">Сукупність головної та залежних від неї тем у художньому творі становить його </w:t>
      </w:r>
      <w:r w:rsidRPr="006E4097">
        <w:rPr>
          <w:b/>
          <w:i/>
        </w:rPr>
        <w:t>тематику</w:t>
      </w:r>
      <w:r w:rsidRPr="006E4097">
        <w:t>, тобто</w:t>
      </w:r>
      <w:r w:rsidRPr="006E4097">
        <w:rPr>
          <w:b/>
          <w:i/>
        </w:rPr>
        <w:t xml:space="preserve"> </w:t>
      </w:r>
      <w:r w:rsidRPr="006E4097">
        <w:t>сукупність, коло тем.</w:t>
      </w:r>
      <w:r w:rsidRPr="006E4097">
        <w:rPr>
          <w:b/>
          <w:i/>
        </w:rPr>
        <w:t xml:space="preserve"> </w:t>
      </w:r>
      <w:r w:rsidRPr="006E4097">
        <w:t>Тематика – сукупність основної та залежних від неї тем одного твору або кількох творів певного автора чи різних авторів. Тематика зумовлюється певним жанром, пов`язана із завданням письменника, світоглядом відповідної доби [</w:t>
      </w:r>
      <w:r>
        <w:t>32</w:t>
      </w:r>
      <w:r w:rsidRPr="006E4097">
        <w:t xml:space="preserve">]. </w:t>
      </w:r>
    </w:p>
    <w:p w:rsidR="006043BB" w:rsidRPr="006E4097" w:rsidRDefault="006043BB" w:rsidP="006043BB">
      <w:pPr>
        <w:shd w:val="clear" w:color="auto" w:fill="FFFFFF"/>
        <w:ind w:firstLine="567"/>
        <w:rPr>
          <w:rFonts w:eastAsia="Times New Roman"/>
          <w:color w:val="0D0D0D" w:themeColor="text1" w:themeTint="F2"/>
          <w:lang w:eastAsia="ru-RU"/>
        </w:rPr>
      </w:pPr>
      <w:r w:rsidRPr="006E4097">
        <w:rPr>
          <w:rFonts w:eastAsia="Times New Roman"/>
          <w:bCs/>
          <w:color w:val="0D0D0D" w:themeColor="text1" w:themeTint="F2"/>
          <w:lang w:eastAsia="ru-RU"/>
        </w:rPr>
        <w:t xml:space="preserve">Таким чином, тема художнього твору </w:t>
      </w:r>
      <w:r w:rsidRPr="006E4097">
        <w:rPr>
          <w:rFonts w:eastAsia="Times New Roman"/>
          <w:color w:val="0D0D0D" w:themeColor="text1" w:themeTint="F2"/>
          <w:lang w:eastAsia="ru-RU"/>
        </w:rPr>
        <w:t> </w:t>
      </w:r>
      <w:r w:rsidRPr="006E4097">
        <w:t>–</w:t>
      </w:r>
      <w:r w:rsidRPr="006E4097">
        <w:rPr>
          <w:rFonts w:eastAsia="Times New Roman"/>
          <w:color w:val="0D0D0D" w:themeColor="text1" w:themeTint="F2"/>
          <w:lang w:eastAsia="ru-RU"/>
        </w:rPr>
        <w:t xml:space="preserve"> це коло подій, життєвих явищ, представлених у художньому творі, у тісному зв’язку з проблемами, які з них постають і потребують осмислення</w:t>
      </w:r>
      <w:r>
        <w:rPr>
          <w:rFonts w:eastAsia="Times New Roman"/>
          <w:color w:val="0D0D0D" w:themeColor="text1" w:themeTint="F2"/>
          <w:lang w:val="ru-RU" w:eastAsia="ru-RU"/>
        </w:rPr>
        <w:t xml:space="preserve"> (</w:t>
      </w:r>
      <w:proofErr w:type="spellStart"/>
      <w:r>
        <w:rPr>
          <w:rFonts w:eastAsia="Times New Roman"/>
          <w:color w:val="0D0D0D" w:themeColor="text1" w:themeTint="F2"/>
          <w:lang w:val="ru-RU" w:eastAsia="ru-RU"/>
        </w:rPr>
        <w:t>Додаток</w:t>
      </w:r>
      <w:proofErr w:type="spellEnd"/>
      <w:r>
        <w:rPr>
          <w:rFonts w:eastAsia="Times New Roman"/>
          <w:color w:val="0D0D0D" w:themeColor="text1" w:themeTint="F2"/>
          <w:lang w:val="ru-RU" w:eastAsia="ru-RU"/>
        </w:rPr>
        <w:t xml:space="preserve"> А.3)</w:t>
      </w:r>
      <w:r w:rsidRPr="006E4097">
        <w:rPr>
          <w:rFonts w:eastAsia="Times New Roman"/>
          <w:color w:val="0D0D0D" w:themeColor="text1" w:themeTint="F2"/>
          <w:lang w:eastAsia="ru-RU"/>
        </w:rPr>
        <w:t xml:space="preserve">; тематика </w:t>
      </w:r>
      <w:r w:rsidRPr="006E4097">
        <w:t>– сукупність головної та залежних від неї тем у художньому творі.</w:t>
      </w:r>
    </w:p>
    <w:p w:rsidR="006043BB" w:rsidRPr="006F279E" w:rsidRDefault="006043BB" w:rsidP="006043BB">
      <w:pPr>
        <w:ind w:firstLine="0"/>
        <w:rPr>
          <w:b/>
          <w:noProof/>
        </w:rPr>
      </w:pPr>
      <w:r w:rsidRPr="006E4097">
        <w:rPr>
          <w:b/>
        </w:rPr>
        <w:br w:type="page"/>
      </w:r>
      <w:r w:rsidRPr="006E4097">
        <w:lastRenderedPageBreak/>
        <w:tab/>
      </w:r>
      <w:r w:rsidRPr="006F279E">
        <w:rPr>
          <w:b/>
          <w:noProof/>
        </w:rPr>
        <w:t>1.4. Проблематика як літературознавча категорія</w:t>
      </w:r>
    </w:p>
    <w:p w:rsidR="006043BB" w:rsidRDefault="006043BB" w:rsidP="006043BB">
      <w:pPr>
        <w:ind w:firstLine="0"/>
        <w:rPr>
          <w:b/>
          <w:noProof/>
        </w:rPr>
      </w:pPr>
    </w:p>
    <w:p w:rsidR="006043BB" w:rsidRDefault="006043BB" w:rsidP="006043BB">
      <w:pPr>
        <w:ind w:firstLine="0"/>
        <w:rPr>
          <w:noProof/>
        </w:rPr>
      </w:pPr>
      <w:r>
        <w:rPr>
          <w:b/>
          <w:noProof/>
        </w:rPr>
        <w:tab/>
      </w:r>
      <w:r>
        <w:rPr>
          <w:noProof/>
        </w:rPr>
        <w:t xml:space="preserve">Проблема є складне теоретичне чи практичне питання, що потребує нагального ретельного вивчення, аналізу, розв’язання. Проблема виникає за суперечливої ситуації, коли існує кілька неузгоджених позицій, що потребує створення теорії чи концепції задля адекватного їх розуміння і тлумачення. </w:t>
      </w:r>
    </w:p>
    <w:p w:rsidR="006043BB" w:rsidRDefault="006043BB" w:rsidP="006043BB">
      <w:pPr>
        <w:ind w:firstLine="0"/>
        <w:rPr>
          <w:noProof/>
        </w:rPr>
      </w:pPr>
      <w:r>
        <w:rPr>
          <w:noProof/>
        </w:rPr>
        <w:tab/>
        <w:t xml:space="preserve">Проблеми – це питання, які автор ставить перед читачами, героями, часом. Проблеми можуть мати соціальний, етичний, екологічний, психологічний характер. </w:t>
      </w:r>
    </w:p>
    <w:p w:rsidR="006043BB" w:rsidRDefault="006043BB" w:rsidP="006043BB">
      <w:pPr>
        <w:ind w:firstLine="708"/>
        <w:rPr>
          <w:noProof/>
          <w:color w:val="000000" w:themeColor="text1"/>
        </w:rPr>
      </w:pPr>
      <w:r w:rsidRPr="006F279E">
        <w:rPr>
          <w:noProof/>
          <w:color w:val="000000" w:themeColor="text1"/>
        </w:rPr>
        <w:t xml:space="preserve">Проблема – складне теоретичне або практичне питання, що потребує розв`язання, вивчення, дослідження </w:t>
      </w:r>
      <w:r>
        <w:rPr>
          <w:noProof/>
          <w:color w:val="000000" w:themeColor="text1"/>
        </w:rPr>
        <w:t>[57</w:t>
      </w:r>
      <w:r w:rsidRPr="006F279E">
        <w:rPr>
          <w:noProof/>
          <w:color w:val="000000" w:themeColor="text1"/>
        </w:rPr>
        <w:t xml:space="preserve">]. </w:t>
      </w:r>
    </w:p>
    <w:p w:rsidR="006043BB" w:rsidRPr="006F279E" w:rsidRDefault="006043BB" w:rsidP="006043BB">
      <w:pPr>
        <w:ind w:firstLine="708"/>
        <w:rPr>
          <w:rFonts w:eastAsia="Times New Roman"/>
          <w:noProof/>
          <w:color w:val="000000" w:themeColor="text1"/>
          <w:lang w:eastAsia="uk-UA"/>
        </w:rPr>
      </w:pPr>
      <w:r w:rsidRPr="006F279E">
        <w:rPr>
          <w:rFonts w:eastAsia="Times New Roman"/>
          <w:bCs/>
          <w:noProof/>
          <w:color w:val="000000" w:themeColor="text1"/>
          <w:lang w:eastAsia="uk-UA"/>
        </w:rPr>
        <w:t>Проблема</w:t>
      </w:r>
      <w:r w:rsidRPr="006F279E">
        <w:rPr>
          <w:rFonts w:eastAsia="Times New Roman"/>
          <w:b/>
          <w:bCs/>
          <w:noProof/>
          <w:color w:val="000000" w:themeColor="text1"/>
          <w:lang w:eastAsia="uk-UA"/>
        </w:rPr>
        <w:t xml:space="preserve"> </w:t>
      </w:r>
      <w:r w:rsidRPr="006F279E">
        <w:rPr>
          <w:rFonts w:eastAsia="Times New Roman"/>
          <w:noProof/>
          <w:color w:val="000000" w:themeColor="text1"/>
          <w:lang w:eastAsia="uk-UA"/>
        </w:rPr>
        <w:t xml:space="preserve">твору – це порушення на будь-якому життєвому матеріалі – чи реальному сучасному, чи далеко віддаленому в минулому, історичному, чи навіть вигаданому, фантастичному – злободенних сучасних питань. </w:t>
      </w:r>
    </w:p>
    <w:p w:rsidR="006043BB" w:rsidRDefault="006043BB" w:rsidP="006043BB">
      <w:pPr>
        <w:shd w:val="clear" w:color="auto" w:fill="FFFFFF"/>
        <w:ind w:firstLine="708"/>
        <w:rPr>
          <w:noProof/>
          <w:color w:val="000000" w:themeColor="text1"/>
        </w:rPr>
      </w:pPr>
      <w:r w:rsidRPr="006F279E">
        <w:rPr>
          <w:noProof/>
          <w:color w:val="000000" w:themeColor="text1"/>
        </w:rPr>
        <w:t>Проблема у літературному творі завжди є, хоч вона не завжди ак</w:t>
      </w:r>
      <w:r>
        <w:rPr>
          <w:noProof/>
          <w:color w:val="000000" w:themeColor="text1"/>
        </w:rPr>
        <w:t xml:space="preserve">туальна, гостра. Наприклад, </w:t>
      </w:r>
      <w:r w:rsidRPr="006F279E">
        <w:rPr>
          <w:noProof/>
          <w:color w:val="000000" w:themeColor="text1"/>
        </w:rPr>
        <w:t xml:space="preserve">автори «жіночих» романів, як правило, свідомо уникають гостроти поставлених у цих творах проблем. Проблемні формули таких романів здебільшого загальноприйняті і банальні: як може скластися </w:t>
      </w:r>
      <w:r>
        <w:rPr>
          <w:noProof/>
          <w:color w:val="000000" w:themeColor="text1"/>
        </w:rPr>
        <w:t>доля молодих, гарних, розумних, сміливих</w:t>
      </w:r>
      <w:r w:rsidRPr="006F279E">
        <w:rPr>
          <w:noProof/>
          <w:color w:val="000000" w:themeColor="text1"/>
        </w:rPr>
        <w:t xml:space="preserve"> жінки </w:t>
      </w:r>
      <w:r>
        <w:rPr>
          <w:noProof/>
          <w:color w:val="000000" w:themeColor="text1"/>
        </w:rPr>
        <w:t xml:space="preserve">і </w:t>
      </w:r>
      <w:r w:rsidRPr="006F279E">
        <w:rPr>
          <w:noProof/>
          <w:color w:val="000000" w:themeColor="text1"/>
        </w:rPr>
        <w:t>чоловіка, які зустрічаються, але потрапляють у дос</w:t>
      </w:r>
      <w:r>
        <w:rPr>
          <w:noProof/>
          <w:color w:val="000000" w:themeColor="text1"/>
        </w:rPr>
        <w:t xml:space="preserve">ить несприятливі життєві умови. </w:t>
      </w:r>
      <w:r w:rsidRPr="006F279E">
        <w:rPr>
          <w:noProof/>
          <w:color w:val="000000" w:themeColor="text1"/>
        </w:rPr>
        <w:t>Відповідь також здебільшого загальноприйнята: персонажі роману виходять із випробувань з честю і одружуються. Не вирізняються особливою новизною і гостротою проблеми класичних детективів. Їх загальна формула – хто і як скоїв злочин.</w:t>
      </w:r>
    </w:p>
    <w:p w:rsidR="006043BB" w:rsidRPr="006F279E" w:rsidRDefault="006043BB" w:rsidP="006043BB">
      <w:pPr>
        <w:ind w:firstLine="708"/>
        <w:rPr>
          <w:rFonts w:eastAsia="Times New Roman"/>
          <w:noProof/>
          <w:color w:val="000000" w:themeColor="text1"/>
          <w:lang w:eastAsia="uk-UA"/>
        </w:rPr>
      </w:pPr>
      <w:r>
        <w:rPr>
          <w:rFonts w:eastAsia="Times New Roman"/>
          <w:noProof/>
          <w:color w:val="000000" w:themeColor="text1"/>
          <w:lang w:eastAsia="uk-UA"/>
        </w:rPr>
        <w:t>З</w:t>
      </w:r>
      <w:r w:rsidRPr="006F279E">
        <w:rPr>
          <w:rFonts w:eastAsia="Times New Roman"/>
          <w:noProof/>
          <w:color w:val="000000" w:themeColor="text1"/>
          <w:lang w:eastAsia="uk-UA"/>
        </w:rPr>
        <w:t>датність поставити актуальні, глибокі проблеми залежить і від міри таланту автора твору. Але сучасне літературознавство цікавиться в першу чергу літературою, автори якої керуються необхідністю таки порушувати у своїх творах певні нетривіальні проблеми відповідно до тієї чи іншої теми.</w:t>
      </w:r>
    </w:p>
    <w:p w:rsidR="006043BB" w:rsidRPr="006F279E" w:rsidRDefault="006043BB" w:rsidP="006043BB">
      <w:pPr>
        <w:ind w:firstLine="708"/>
        <w:rPr>
          <w:rFonts w:eastAsia="Times New Roman"/>
          <w:noProof/>
          <w:color w:val="000000" w:themeColor="text1"/>
          <w:lang w:eastAsia="uk-UA"/>
        </w:rPr>
      </w:pPr>
      <w:r w:rsidRPr="006F279E">
        <w:rPr>
          <w:rFonts w:eastAsia="Times New Roman"/>
          <w:noProof/>
          <w:color w:val="000000" w:themeColor="text1"/>
          <w:lang w:eastAsia="uk-UA"/>
        </w:rPr>
        <w:lastRenderedPageBreak/>
        <w:t>Проблеми можуть виникати у будь-якій площині відносин: особа – суспільство; творець – мистецтво; людина – історія; людина – людина; людина – природа тощо. Виходячи з цього, у літературознавстві склалася класифікація основних проблем, які можуть порушуватися у літературно-художньому творі. Основні з них такі: суспільно-політичні; національно-історичні; філософські; загальнолюдські; соціальні; морально-етичні.</w:t>
      </w:r>
    </w:p>
    <w:p w:rsidR="006043BB" w:rsidRDefault="006043BB" w:rsidP="006043BB">
      <w:pPr>
        <w:shd w:val="clear" w:color="auto" w:fill="FFFFFF"/>
        <w:ind w:firstLine="708"/>
        <w:rPr>
          <w:noProof/>
          <w:color w:val="0D0D0D" w:themeColor="text1" w:themeTint="F2"/>
        </w:rPr>
      </w:pPr>
      <w:r w:rsidRPr="006F279E">
        <w:rPr>
          <w:noProof/>
          <w:color w:val="000000" w:themeColor="text1"/>
          <w:shd w:val="clear" w:color="auto" w:fill="FFFFFF"/>
        </w:rPr>
        <w:t>Зміст твору не обмежується тематикою, він включає й </w:t>
      </w:r>
      <w:r w:rsidRPr="00447D1E">
        <w:rPr>
          <w:b/>
          <w:bCs/>
          <w:i/>
          <w:noProof/>
          <w:color w:val="000000" w:themeColor="text1"/>
          <w:shd w:val="clear" w:color="auto" w:fill="FFFFFF"/>
        </w:rPr>
        <w:t>проблематику</w:t>
      </w:r>
      <w:r w:rsidRPr="006F279E">
        <w:rPr>
          <w:b/>
          <w:i/>
          <w:noProof/>
          <w:color w:val="000000" w:themeColor="text1"/>
          <w:shd w:val="clear" w:color="auto" w:fill="FFFFFF"/>
        </w:rPr>
        <w:t>.</w:t>
      </w:r>
      <w:r w:rsidRPr="006F279E">
        <w:rPr>
          <w:noProof/>
          <w:color w:val="000000" w:themeColor="text1"/>
          <w:shd w:val="clear" w:color="auto" w:fill="FFFFFF"/>
        </w:rPr>
        <w:t xml:space="preserve"> </w:t>
      </w:r>
      <w:r w:rsidRPr="006F279E">
        <w:rPr>
          <w:noProof/>
          <w:color w:val="0D0D0D" w:themeColor="text1" w:themeTint="F2"/>
        </w:rPr>
        <w:t>Проблематика літературних творів, так само як і їх тематика, різноманітна. Письменників  хвилюють питання різної спрямованості. Авторський інтерес у всі часи викликали філософські питання про сенс і цінності людського життя, про природу людини, про добро і зло, про</w:t>
      </w:r>
      <w:r>
        <w:rPr>
          <w:noProof/>
          <w:color w:val="0D0D0D" w:themeColor="text1" w:themeTint="F2"/>
        </w:rPr>
        <w:t xml:space="preserve"> свободу.</w:t>
      </w:r>
      <w:r w:rsidRPr="006F279E">
        <w:rPr>
          <w:noProof/>
          <w:color w:val="0D0D0D" w:themeColor="text1" w:themeTint="F2"/>
        </w:rPr>
        <w:t xml:space="preserve"> </w:t>
      </w:r>
    </w:p>
    <w:p w:rsidR="006043BB" w:rsidRPr="006F279E" w:rsidRDefault="006043BB" w:rsidP="006043BB">
      <w:pPr>
        <w:shd w:val="clear" w:color="auto" w:fill="FFFFFF"/>
        <w:ind w:firstLine="708"/>
        <w:rPr>
          <w:noProof/>
          <w:color w:val="0D0D0D" w:themeColor="text1" w:themeTint="F2"/>
        </w:rPr>
      </w:pPr>
      <w:r w:rsidRPr="006F279E">
        <w:rPr>
          <w:noProof/>
          <w:color w:val="0D0D0D" w:themeColor="text1" w:themeTint="F2"/>
        </w:rPr>
        <w:t>Проблематика може органічно випливати з тематики твору. Так відбувається в історичній і художньо-історичної прози, де відображені в тематиці історичні події можуть визначати і проблеми, зображені в творі.</w:t>
      </w:r>
    </w:p>
    <w:p w:rsidR="006043BB" w:rsidRDefault="006043BB" w:rsidP="006043BB">
      <w:pPr>
        <w:ind w:firstLine="708"/>
        <w:rPr>
          <w:noProof/>
          <w:color w:val="222222"/>
        </w:rPr>
      </w:pPr>
      <w:r w:rsidRPr="006F279E">
        <w:rPr>
          <w:noProof/>
          <w:color w:val="0D0D0D" w:themeColor="text1" w:themeTint="F2"/>
        </w:rPr>
        <w:t>Проблематика літературного твору залежить від багатьох факторів: історичних подій, соціальних проблем сучасності, "ідей часу", навіть "літературної моди". Але в першу чергу проблемні питання визначаються світоглядом автора, його точкою зору на ті чи інші явища, події. Вони і будуть відбиватися в тих авторських акцентах, які становлять проблематику художнього твору. Саме цим обумовлений той факт, що одні й ті ж теми у різних письменників отримують різне освітленні, і відповідно, твори на одну тематику володіють різною проблематикою</w:t>
      </w:r>
      <w:r w:rsidRPr="006F279E">
        <w:rPr>
          <w:noProof/>
          <w:color w:val="222222"/>
        </w:rPr>
        <w:t xml:space="preserve">. </w:t>
      </w:r>
    </w:p>
    <w:p w:rsidR="006043BB" w:rsidRPr="00763D64" w:rsidRDefault="006043BB" w:rsidP="006043BB">
      <w:pPr>
        <w:ind w:firstLine="708"/>
        <w:rPr>
          <w:noProof/>
          <w:color w:val="000000" w:themeColor="text1"/>
          <w:shd w:val="clear" w:color="auto" w:fill="FFFFFF"/>
        </w:rPr>
      </w:pPr>
      <w:r w:rsidRPr="006F279E">
        <w:rPr>
          <w:noProof/>
          <w:color w:val="000000" w:themeColor="text1"/>
          <w:shd w:val="clear" w:color="auto" w:fill="FFFFFF"/>
        </w:rPr>
        <w:t xml:space="preserve">Не в кожному творі будуть проблеми. Вони можуть бути відсутніми у творах розважального та альбомного характеру. Проблемою називаємо ті питання, які ставляться або  вирішуються у творі. Причому письменник не повинен давати відповіді на всі питання. Іноді автор просто ставить запитання, а відповідь на нього </w:t>
      </w:r>
      <w:r>
        <w:rPr>
          <w:noProof/>
          <w:color w:val="000000" w:themeColor="text1"/>
          <w:shd w:val="clear" w:color="auto" w:fill="FFFFFF"/>
        </w:rPr>
        <w:t>може дати хтось інший.</w:t>
      </w:r>
    </w:p>
    <w:p w:rsidR="006043BB" w:rsidRDefault="006043BB" w:rsidP="006043BB">
      <w:pPr>
        <w:ind w:firstLine="708"/>
        <w:rPr>
          <w:noProof/>
          <w:color w:val="000000" w:themeColor="text1"/>
        </w:rPr>
      </w:pPr>
    </w:p>
    <w:p w:rsidR="006043BB" w:rsidRPr="006F279E" w:rsidRDefault="006043BB" w:rsidP="006043BB">
      <w:pPr>
        <w:ind w:firstLine="708"/>
        <w:rPr>
          <w:noProof/>
          <w:color w:val="000000" w:themeColor="text1"/>
        </w:rPr>
      </w:pPr>
      <w:r w:rsidRPr="006F279E">
        <w:rPr>
          <w:noProof/>
          <w:color w:val="000000" w:themeColor="text1"/>
        </w:rPr>
        <w:t xml:space="preserve">Питання типології художньої проблематики стали розроблятися літературознавцями досить давно. Розмежування деяких типів проблематики і їх докладний опис ми можемо знайти в роботах Гегеля, Шиллера, Бєлінського, Чернишевського та інших естетиків і літературознавців XVIII-XIX ст. Однак системної наукової розробки ця проблема зазнала лише в XX ст. Однією з перших плідних спроб розмежувати типи художньої проблематики була спроба М.М. Бахтіна, який виділив романну і нероманную концепції дійсності. У типології М.М. Бахтіна вони розрізнялися насамперед по тому, як підходить автор до </w:t>
      </w:r>
      <w:r>
        <w:rPr>
          <w:noProof/>
          <w:color w:val="000000" w:themeColor="text1"/>
        </w:rPr>
        <w:t>розуміння і зображення людини [6</w:t>
      </w:r>
      <w:r w:rsidRPr="006F279E">
        <w:rPr>
          <w:noProof/>
          <w:color w:val="000000" w:themeColor="text1"/>
        </w:rPr>
        <w:t>, с. 451].</w:t>
      </w:r>
    </w:p>
    <w:p w:rsidR="006043BB" w:rsidRPr="006F279E" w:rsidRDefault="006043BB" w:rsidP="006043BB">
      <w:pPr>
        <w:ind w:firstLine="708"/>
        <w:rPr>
          <w:rFonts w:eastAsia="Times New Roman"/>
          <w:b/>
          <w:noProof/>
          <w:color w:val="000000" w:themeColor="text1"/>
          <w:lang w:eastAsia="uk-UA"/>
        </w:rPr>
      </w:pPr>
      <w:r w:rsidRPr="006F279E">
        <w:rPr>
          <w:rFonts w:eastAsia="Times New Roman"/>
          <w:noProof/>
          <w:color w:val="000000" w:themeColor="text1"/>
          <w:lang w:eastAsia="uk-UA"/>
        </w:rPr>
        <w:t xml:space="preserve">В історії літератури ми зустрічаємося щонайменше з двома проблемними типами романного змісту. Першим таким типом можна вважати проблематику, в якій письменники робили </w:t>
      </w:r>
      <w:r w:rsidRPr="006F279E">
        <w:rPr>
          <w:rFonts w:eastAsia="Times New Roman"/>
          <w:b/>
          <w:i/>
          <w:noProof/>
          <w:color w:val="000000" w:themeColor="text1"/>
          <w:lang w:eastAsia="uk-UA"/>
        </w:rPr>
        <w:t>основний</w:t>
      </w:r>
      <w:r w:rsidRPr="006F279E">
        <w:rPr>
          <w:rFonts w:eastAsia="Times New Roman"/>
          <w:noProof/>
          <w:color w:val="000000" w:themeColor="text1"/>
          <w:lang w:eastAsia="uk-UA"/>
        </w:rPr>
        <w:t> </w:t>
      </w:r>
      <w:r w:rsidRPr="00763D64">
        <w:rPr>
          <w:bCs/>
          <w:i/>
          <w:noProof/>
          <w:color w:val="000000" w:themeColor="text1"/>
          <w:lang w:eastAsia="uk-UA"/>
        </w:rPr>
        <w:t>акцент на динаміці зовнішніх змін у долі і</w:t>
      </w:r>
      <w:r w:rsidRPr="006F279E">
        <w:rPr>
          <w:bCs/>
          <w:noProof/>
          <w:color w:val="000000" w:themeColor="text1"/>
          <w:lang w:eastAsia="uk-UA"/>
        </w:rPr>
        <w:t xml:space="preserve"> </w:t>
      </w:r>
      <w:r w:rsidRPr="006F279E">
        <w:rPr>
          <w:i/>
          <w:noProof/>
          <w:color w:val="000000" w:themeColor="text1"/>
          <w:lang w:eastAsia="uk-UA"/>
        </w:rPr>
        <w:t>становище особи</w:t>
      </w:r>
      <w:r w:rsidRPr="006F279E">
        <w:rPr>
          <w:rFonts w:eastAsia="Times New Roman"/>
          <w:i/>
          <w:noProof/>
          <w:color w:val="000000" w:themeColor="text1"/>
          <w:lang w:eastAsia="uk-UA"/>
        </w:rPr>
        <w:t>.</w:t>
      </w:r>
      <w:r w:rsidRPr="006F279E">
        <w:rPr>
          <w:rFonts w:eastAsia="Times New Roman"/>
          <w:noProof/>
          <w:color w:val="000000" w:themeColor="text1"/>
          <w:lang w:eastAsia="uk-UA"/>
        </w:rPr>
        <w:t xml:space="preserve"> Твори з такого роду проблематикою часто називають </w:t>
      </w:r>
      <w:r w:rsidRPr="00763D64">
        <w:rPr>
          <w:b/>
          <w:bCs/>
          <w:i/>
          <w:noProof/>
          <w:color w:val="000000" w:themeColor="text1"/>
          <w:lang w:eastAsia="uk-UA"/>
        </w:rPr>
        <w:t>авантюрними романами</w:t>
      </w:r>
      <w:r w:rsidRPr="006F279E">
        <w:rPr>
          <w:rFonts w:eastAsia="Times New Roman"/>
          <w:b/>
          <w:i/>
          <w:noProof/>
          <w:color w:val="000000" w:themeColor="text1"/>
          <w:lang w:eastAsia="uk-UA"/>
        </w:rPr>
        <w:t>.</w:t>
      </w:r>
      <w:r w:rsidRPr="006F279E">
        <w:rPr>
          <w:rFonts w:eastAsia="Times New Roman"/>
          <w:b/>
          <w:noProof/>
          <w:color w:val="000000" w:themeColor="text1"/>
          <w:lang w:eastAsia="uk-UA"/>
        </w:rPr>
        <w:t xml:space="preserve"> </w:t>
      </w:r>
    </w:p>
    <w:p w:rsidR="006043BB" w:rsidRPr="006F279E" w:rsidRDefault="006043BB" w:rsidP="006043BB">
      <w:pPr>
        <w:ind w:firstLine="708"/>
        <w:rPr>
          <w:rFonts w:eastAsia="Times New Roman"/>
          <w:noProof/>
          <w:color w:val="000000" w:themeColor="text1"/>
          <w:lang w:eastAsia="uk-UA"/>
        </w:rPr>
      </w:pPr>
      <w:r w:rsidRPr="006F279E">
        <w:rPr>
          <w:rFonts w:eastAsia="Times New Roman"/>
          <w:noProof/>
          <w:color w:val="000000" w:themeColor="text1"/>
          <w:lang w:eastAsia="uk-UA"/>
        </w:rPr>
        <w:t xml:space="preserve">Другий тип романної проблематики  –  привертає увагу до людської особистості, ідейно-моральну сутність характеру, тому таку проблематику </w:t>
      </w:r>
      <w:r>
        <w:rPr>
          <w:rFonts w:eastAsia="Times New Roman"/>
          <w:noProof/>
          <w:color w:val="000000" w:themeColor="text1"/>
          <w:lang w:eastAsia="uk-UA"/>
        </w:rPr>
        <w:t xml:space="preserve">окреслюють </w:t>
      </w:r>
      <w:r w:rsidRPr="00763D64">
        <w:rPr>
          <w:b/>
          <w:bCs/>
          <w:i/>
          <w:noProof/>
          <w:color w:val="000000" w:themeColor="text1"/>
          <w:lang w:eastAsia="uk-UA"/>
        </w:rPr>
        <w:t>ідейно-моральну</w:t>
      </w:r>
      <w:r w:rsidRPr="006F279E">
        <w:rPr>
          <w:rFonts w:eastAsia="Times New Roman"/>
          <w:noProof/>
          <w:color w:val="000000" w:themeColor="text1"/>
          <w:lang w:eastAsia="uk-UA"/>
        </w:rPr>
        <w:t>. Тут інтерес письменника зосереджений на життєвій позиції людини і на процесах зміни цієї позиції; в центрі твору - філософський і етичний пошук, спроби людини відповісти на питання про сенс життя, про добро і зло, правду і справедливість. Процеси морального та ідейного самовизначення особистості, людина в пошуках істини - ось що є найважливішим в  ідейно-моральній проблематиці.</w:t>
      </w:r>
    </w:p>
    <w:p w:rsidR="006043BB" w:rsidRPr="006F279E" w:rsidRDefault="006043BB" w:rsidP="006043BB">
      <w:pPr>
        <w:ind w:firstLine="708"/>
        <w:rPr>
          <w:rFonts w:eastAsia="Times New Roman"/>
          <w:noProof/>
          <w:color w:val="000000" w:themeColor="text1"/>
          <w:lang w:eastAsia="uk-UA"/>
        </w:rPr>
      </w:pPr>
      <w:r>
        <w:rPr>
          <w:rFonts w:eastAsia="Times New Roman"/>
          <w:noProof/>
          <w:color w:val="000000" w:themeColor="text1"/>
          <w:lang w:eastAsia="uk-UA"/>
        </w:rPr>
        <w:t>В</w:t>
      </w:r>
      <w:r w:rsidRPr="006F279E">
        <w:rPr>
          <w:rFonts w:eastAsia="Times New Roman"/>
          <w:noProof/>
          <w:color w:val="000000" w:themeColor="text1"/>
          <w:lang w:eastAsia="uk-UA"/>
        </w:rPr>
        <w:t>ажливо, що відбувається пошук саме особистісної істини, тобто такої, яка грунтується не на авторитеті, а на власному</w:t>
      </w:r>
      <w:r>
        <w:rPr>
          <w:rFonts w:eastAsia="Times New Roman"/>
          <w:noProof/>
          <w:color w:val="000000" w:themeColor="text1"/>
          <w:lang w:eastAsia="uk-UA"/>
        </w:rPr>
        <w:t xml:space="preserve"> досвіді</w:t>
      </w:r>
      <w:r w:rsidRPr="006F279E">
        <w:rPr>
          <w:rFonts w:eastAsia="Times New Roman"/>
          <w:noProof/>
          <w:color w:val="000000" w:themeColor="text1"/>
          <w:lang w:eastAsia="uk-UA"/>
        </w:rPr>
        <w:t>. Виробляючи власну життєву позицію і систему ідейно-моральних цінностей, людина тим самим вирішує і питання про особисту моральну відповідальність.</w:t>
      </w:r>
    </w:p>
    <w:p w:rsidR="006043BB" w:rsidRPr="006F279E" w:rsidRDefault="006043BB" w:rsidP="006043BB">
      <w:pPr>
        <w:ind w:firstLine="708"/>
        <w:rPr>
          <w:rFonts w:eastAsia="Times New Roman"/>
          <w:b/>
          <w:i/>
          <w:noProof/>
          <w:color w:val="000000" w:themeColor="text1"/>
          <w:lang w:eastAsia="uk-UA"/>
        </w:rPr>
      </w:pPr>
      <w:r w:rsidRPr="006F279E">
        <w:rPr>
          <w:rFonts w:eastAsia="Times New Roman"/>
          <w:noProof/>
          <w:color w:val="000000" w:themeColor="text1"/>
          <w:lang w:eastAsia="uk-UA"/>
        </w:rPr>
        <w:lastRenderedPageBreak/>
        <w:t>Філософська проблематика  –  інтерес письменників в цьому випадку спрямований на</w:t>
      </w:r>
      <w:r w:rsidRPr="006F279E">
        <w:rPr>
          <w:rFonts w:eastAsia="Times New Roman"/>
          <w:b/>
          <w:noProof/>
          <w:color w:val="000000" w:themeColor="text1"/>
          <w:lang w:eastAsia="uk-UA"/>
        </w:rPr>
        <w:t> </w:t>
      </w:r>
      <w:r w:rsidRPr="00763D64">
        <w:rPr>
          <w:rFonts w:eastAsia="Times New Roman"/>
          <w:b/>
          <w:bCs/>
          <w:i/>
          <w:noProof/>
          <w:color w:val="000000" w:themeColor="text1"/>
          <w:lang w:eastAsia="uk-UA"/>
        </w:rPr>
        <w:t>осмислення найбільш загальних, універсальних закономірностей буття суспільства і природи.</w:t>
      </w:r>
    </w:p>
    <w:p w:rsidR="006043BB" w:rsidRDefault="006043BB" w:rsidP="006043BB">
      <w:pPr>
        <w:shd w:val="clear" w:color="auto" w:fill="FFFFFF"/>
        <w:ind w:firstLine="708"/>
        <w:rPr>
          <w:noProof/>
          <w:color w:val="000000" w:themeColor="text1"/>
        </w:rPr>
      </w:pPr>
      <w:r w:rsidRPr="006F279E">
        <w:rPr>
          <w:noProof/>
          <w:color w:val="000000" w:themeColor="text1"/>
        </w:rPr>
        <w:t>У «Літературознавчій енциклопедії» (автор-укладач Ю. Ковалів) зазначено, що проблематика – «сукупність питань, які потребують нагального дослідження та розв’язань».  Учений наголошує, що «переважно проблематика спрямована на ідейне осмислення характерів, зображуваних у творі, з огля</w:t>
      </w:r>
      <w:r>
        <w:rPr>
          <w:noProof/>
          <w:color w:val="000000" w:themeColor="text1"/>
        </w:rPr>
        <w:t>ду засади автора» [30</w:t>
      </w:r>
      <w:r w:rsidRPr="006F279E">
        <w:rPr>
          <w:noProof/>
          <w:color w:val="000000" w:themeColor="text1"/>
        </w:rPr>
        <w:t>, с. 275].</w:t>
      </w:r>
    </w:p>
    <w:p w:rsidR="006043BB" w:rsidRPr="006F279E" w:rsidRDefault="006043BB" w:rsidP="006043BB">
      <w:pPr>
        <w:shd w:val="clear" w:color="auto" w:fill="FFFFFF"/>
        <w:ind w:firstLine="708"/>
        <w:rPr>
          <w:noProof/>
          <w:color w:val="000000" w:themeColor="text1"/>
        </w:rPr>
      </w:pPr>
      <w:r>
        <w:rPr>
          <w:noProof/>
          <w:color w:val="000000" w:themeColor="text1"/>
        </w:rPr>
        <w:t>Подібне трактування поняття подано Н. Ференц «П</w:t>
      </w:r>
      <w:r w:rsidRPr="006F279E">
        <w:rPr>
          <w:noProof/>
          <w:color w:val="000000" w:themeColor="text1"/>
        </w:rPr>
        <w:t>роблематика – це сукупність питань, які вимагают</w:t>
      </w:r>
      <w:r>
        <w:rPr>
          <w:noProof/>
          <w:color w:val="000000" w:themeColor="text1"/>
        </w:rPr>
        <w:t>ь дослідження і розв’язання» [61</w:t>
      </w:r>
      <w:r w:rsidRPr="006F279E">
        <w:rPr>
          <w:noProof/>
          <w:color w:val="000000" w:themeColor="text1"/>
        </w:rPr>
        <w:t>, с. 321].</w:t>
      </w:r>
    </w:p>
    <w:p w:rsidR="006043BB" w:rsidRDefault="006043BB" w:rsidP="006043BB">
      <w:pPr>
        <w:shd w:val="clear" w:color="auto" w:fill="FFFFFF"/>
        <w:ind w:firstLine="708"/>
        <w:rPr>
          <w:noProof/>
          <w:color w:val="000000" w:themeColor="text1"/>
        </w:rPr>
      </w:pPr>
      <w:r w:rsidRPr="006F279E">
        <w:rPr>
          <w:noProof/>
          <w:color w:val="000000" w:themeColor="text1"/>
        </w:rPr>
        <w:t>Літера</w:t>
      </w:r>
      <w:r>
        <w:rPr>
          <w:noProof/>
          <w:color w:val="000000" w:themeColor="text1"/>
        </w:rPr>
        <w:t xml:space="preserve">турознавець В. Кузьменко наголошує, що </w:t>
      </w:r>
      <w:r w:rsidRPr="006F279E">
        <w:rPr>
          <w:noProof/>
          <w:color w:val="000000" w:themeColor="text1"/>
        </w:rPr>
        <w:t xml:space="preserve">проблематика – </w:t>
      </w:r>
      <w:r>
        <w:rPr>
          <w:noProof/>
          <w:color w:val="000000" w:themeColor="text1"/>
        </w:rPr>
        <w:t xml:space="preserve"> </w:t>
      </w:r>
      <w:r w:rsidRPr="006F279E">
        <w:rPr>
          <w:noProof/>
          <w:color w:val="000000" w:themeColor="text1"/>
        </w:rPr>
        <w:t>«це ідейне осмислення письменником тих соціальних характерів, які він зобразив у творі. Це сукупність проблем – основних питан</w:t>
      </w:r>
      <w:r>
        <w:rPr>
          <w:noProof/>
          <w:color w:val="000000" w:themeColor="text1"/>
        </w:rPr>
        <w:t>ь, поставлених письменником» [26</w:t>
      </w:r>
      <w:r w:rsidRPr="006F279E">
        <w:rPr>
          <w:noProof/>
          <w:color w:val="000000" w:themeColor="text1"/>
        </w:rPr>
        <w:t>, с. 134].</w:t>
      </w:r>
    </w:p>
    <w:p w:rsidR="006043BB" w:rsidRDefault="006043BB" w:rsidP="006043BB">
      <w:pPr>
        <w:shd w:val="clear" w:color="auto" w:fill="FFFFFF"/>
        <w:ind w:firstLine="708"/>
        <w:rPr>
          <w:noProof/>
          <w:color w:val="000000" w:themeColor="text1"/>
        </w:rPr>
      </w:pPr>
      <w:r w:rsidRPr="006F279E">
        <w:rPr>
          <w:noProof/>
          <w:color w:val="000000" w:themeColor="text1"/>
        </w:rPr>
        <w:t>«Великий тлумачний словник сучасної української мови» трактує поняття «проблематика»  як «сукупність проблем».</w:t>
      </w:r>
      <w:r>
        <w:rPr>
          <w:noProof/>
          <w:color w:val="000000" w:themeColor="text1"/>
        </w:rPr>
        <w:t xml:space="preserve"> </w:t>
      </w:r>
      <w:r w:rsidRPr="006F279E">
        <w:rPr>
          <w:noProof/>
          <w:color w:val="000000" w:themeColor="text1"/>
        </w:rPr>
        <w:t xml:space="preserve"> «Проблематика – складне теоретичне або практичне питання, яке потребує розв’язан</w:t>
      </w:r>
      <w:r>
        <w:rPr>
          <w:noProof/>
          <w:color w:val="000000" w:themeColor="text1"/>
        </w:rPr>
        <w:t>ня, визначення, дослідження» [12</w:t>
      </w:r>
      <w:r w:rsidRPr="006F279E">
        <w:rPr>
          <w:noProof/>
          <w:color w:val="000000" w:themeColor="text1"/>
        </w:rPr>
        <w:t xml:space="preserve">, с. 789]. </w:t>
      </w:r>
    </w:p>
    <w:p w:rsidR="006043BB" w:rsidRDefault="006043BB" w:rsidP="006043BB">
      <w:pPr>
        <w:widowControl w:val="0"/>
        <w:ind w:firstLine="708"/>
        <w:rPr>
          <w:rFonts w:eastAsia="Times New Roman"/>
          <w:noProof/>
          <w:color w:val="000000" w:themeColor="text1"/>
          <w:lang w:eastAsia="uk-UA"/>
        </w:rPr>
      </w:pPr>
      <w:r w:rsidRPr="006F279E">
        <w:rPr>
          <w:rFonts w:eastAsia="Times New Roman"/>
          <w:bCs/>
          <w:iCs/>
          <w:noProof/>
          <w:color w:val="000000" w:themeColor="text1"/>
          <w:lang w:eastAsia="uk-UA"/>
        </w:rPr>
        <w:t>Проблематику</w:t>
      </w:r>
      <w:r w:rsidRPr="006F279E">
        <w:rPr>
          <w:rFonts w:eastAsia="Times New Roman"/>
          <w:noProof/>
          <w:color w:val="000000" w:themeColor="text1"/>
          <w:lang w:eastAsia="uk-UA"/>
        </w:rPr>
        <w:t xml:space="preserve"> (проблема з грецької – утруднення, клопіт, халепа) окреслюють як ряд запитань, що їх ставить митець перед собою, персонажами і читачем у художньому творі. Такі запитання (</w:t>
      </w:r>
      <w:r w:rsidRPr="006F279E">
        <w:rPr>
          <w:rFonts w:eastAsia="Times New Roman"/>
          <w:bCs/>
          <w:iCs/>
          <w:noProof/>
          <w:color w:val="000000" w:themeColor="text1"/>
          <w:lang w:eastAsia="uk-UA"/>
        </w:rPr>
        <w:t>проблеми</w:t>
      </w:r>
      <w:r w:rsidRPr="006F279E">
        <w:rPr>
          <w:rFonts w:eastAsia="Times New Roman"/>
          <w:noProof/>
          <w:color w:val="000000" w:themeColor="text1"/>
          <w:lang w:eastAsia="uk-UA"/>
        </w:rPr>
        <w:t>) можуть мати різний характер, бути національними (найбільш широкими), соціальними, психологічними, етичними, філософськими (онтологічними, гносеологічними, феноменологічними тощо) та ін [</w:t>
      </w:r>
      <w:r>
        <w:rPr>
          <w:rFonts w:eastAsia="Times New Roman"/>
          <w:noProof/>
          <w:color w:val="000000" w:themeColor="text1"/>
          <w:lang w:eastAsia="uk-UA"/>
        </w:rPr>
        <w:t>19</w:t>
      </w:r>
      <w:r w:rsidRPr="006F279E">
        <w:rPr>
          <w:rFonts w:eastAsia="Times New Roman"/>
          <w:noProof/>
          <w:color w:val="000000" w:themeColor="text1"/>
          <w:lang w:eastAsia="uk-UA"/>
        </w:rPr>
        <w:t>].</w:t>
      </w:r>
    </w:p>
    <w:p w:rsidR="006043BB" w:rsidRPr="006F279E" w:rsidRDefault="006043BB" w:rsidP="006043BB">
      <w:pPr>
        <w:ind w:firstLine="708"/>
        <w:rPr>
          <w:noProof/>
          <w:color w:val="000000" w:themeColor="text1"/>
        </w:rPr>
      </w:pPr>
      <w:r w:rsidRPr="006F279E">
        <w:rPr>
          <w:noProof/>
          <w:color w:val="000000" w:themeColor="text1"/>
        </w:rPr>
        <w:t>Проблематика – це ідейне осмислення письменником тих соціальних характерів, які він зобразив у творі. Це сукупність проблем – основних питань, поставлених письменником [</w:t>
      </w:r>
      <w:r>
        <w:rPr>
          <w:noProof/>
          <w:color w:val="000000" w:themeColor="text1"/>
        </w:rPr>
        <w:t>26</w:t>
      </w:r>
      <w:r w:rsidRPr="006F279E">
        <w:rPr>
          <w:noProof/>
          <w:color w:val="000000" w:themeColor="text1"/>
        </w:rPr>
        <w:t xml:space="preserve">]. </w:t>
      </w:r>
    </w:p>
    <w:p w:rsidR="006043BB" w:rsidRPr="006F279E" w:rsidRDefault="006043BB" w:rsidP="006043BB">
      <w:pPr>
        <w:ind w:firstLine="708"/>
        <w:rPr>
          <w:noProof/>
          <w:color w:val="000000" w:themeColor="text1"/>
        </w:rPr>
      </w:pPr>
      <w:r w:rsidRPr="006F279E">
        <w:rPr>
          <w:noProof/>
          <w:color w:val="000000" w:themeColor="text1"/>
        </w:rPr>
        <w:lastRenderedPageBreak/>
        <w:t xml:space="preserve">Проблематика – сукупність накопичених питань, що потребують нагального дослідження та розв`язання. Поняття «літературна проблематика» стосується передусім ідейно – тематичних аспектів художньої творчості, тому не завжди зведене до соціальних, національних, моральних чинників </w:t>
      </w:r>
      <w:r>
        <w:rPr>
          <w:noProof/>
          <w:color w:val="000000" w:themeColor="text1"/>
        </w:rPr>
        <w:t>[30</w:t>
      </w:r>
      <w:r w:rsidRPr="006F279E">
        <w:rPr>
          <w:noProof/>
          <w:color w:val="000000" w:themeColor="text1"/>
        </w:rPr>
        <w:t xml:space="preserve">]. </w:t>
      </w:r>
    </w:p>
    <w:p w:rsidR="006043BB" w:rsidRDefault="006043BB" w:rsidP="006043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eastAsia="Times New Roman"/>
          <w:noProof/>
          <w:color w:val="000000" w:themeColor="text1"/>
          <w:lang w:eastAsia="ru-RU"/>
        </w:rPr>
      </w:pPr>
      <w:r w:rsidRPr="006F279E">
        <w:rPr>
          <w:rFonts w:eastAsia="Times New Roman"/>
          <w:noProof/>
          <w:color w:val="000000" w:themeColor="text1"/>
          <w:lang w:eastAsia="ru-RU"/>
        </w:rPr>
        <w:tab/>
        <w:t>Відкрита проблематика найбільш часто проявляється в жанрах сатири, фантастики, антиутопії, громадянській ліриці, публіцистиці. В інших жанрах митець намагається виразити задум завуальовано, в підтексті, через зображення характерів, мову героїв тощо. У цьому й полягає розкриття автором проблеми. Проблема може реалізовуватися на різн</w:t>
      </w:r>
      <w:r>
        <w:rPr>
          <w:rFonts w:eastAsia="Times New Roman"/>
          <w:noProof/>
          <w:color w:val="000000" w:themeColor="text1"/>
          <w:lang w:eastAsia="ru-RU"/>
        </w:rPr>
        <w:t>их рівнях літературного твору, н</w:t>
      </w:r>
      <w:r w:rsidRPr="006F279E">
        <w:rPr>
          <w:rFonts w:eastAsia="Times New Roman"/>
          <w:noProof/>
          <w:color w:val="000000" w:themeColor="text1"/>
          <w:lang w:eastAsia="ru-RU"/>
        </w:rPr>
        <w:t>айчастіше – в художньому конфлікті. Проблематика може випливати з тематики твору, що властиво здебільшого істор</w:t>
      </w:r>
      <w:r>
        <w:rPr>
          <w:rFonts w:eastAsia="Times New Roman"/>
          <w:noProof/>
          <w:color w:val="000000" w:themeColor="text1"/>
          <w:lang w:eastAsia="ru-RU"/>
        </w:rPr>
        <w:t xml:space="preserve">ичній прозі. Чим різнобічніше </w:t>
      </w:r>
      <w:r w:rsidRPr="006F279E">
        <w:rPr>
          <w:rFonts w:eastAsia="Times New Roman"/>
          <w:noProof/>
          <w:color w:val="000000" w:themeColor="text1"/>
          <w:lang w:eastAsia="ru-RU"/>
        </w:rPr>
        <w:t xml:space="preserve"> зображені в творі характери, ситуації, конфлікти, тим глибшою є позиція автора, тим цікавішою і важливішою є проблематика твору.</w:t>
      </w:r>
    </w:p>
    <w:p w:rsidR="006043BB" w:rsidRPr="006F279E" w:rsidRDefault="006043BB" w:rsidP="006043BB">
      <w:pPr>
        <w:shd w:val="clear" w:color="auto" w:fill="FFFFFF"/>
        <w:ind w:firstLine="708"/>
        <w:rPr>
          <w:noProof/>
          <w:color w:val="000000" w:themeColor="text1"/>
        </w:rPr>
      </w:pPr>
      <w:r w:rsidRPr="006F279E">
        <w:rPr>
          <w:noProof/>
          <w:color w:val="000000" w:themeColor="text1"/>
        </w:rPr>
        <w:t>Проблематику можна назвати центральною частиною художнього змісту, тому що в ній, як правило, і укладено те, заради чого ми звертаємося до твору, – неповторний авторський погляд на світ. Природно, що проблематика вимагає підвищеної активності і від читача, якому дає можливість розмірковувати і переживати.</w:t>
      </w:r>
    </w:p>
    <w:p w:rsidR="006043BB" w:rsidRDefault="006043BB" w:rsidP="006043BB">
      <w:pPr>
        <w:shd w:val="clear" w:color="auto" w:fill="FFFFFF"/>
        <w:ind w:firstLine="708"/>
        <w:rPr>
          <w:noProof/>
          <w:color w:val="000000" w:themeColor="text1"/>
        </w:rPr>
      </w:pPr>
      <w:r>
        <w:rPr>
          <w:noProof/>
          <w:color w:val="000000" w:themeColor="text1"/>
        </w:rPr>
        <w:t xml:space="preserve"> Літературознавець Г. </w:t>
      </w:r>
      <w:r w:rsidRPr="006F279E">
        <w:rPr>
          <w:noProof/>
          <w:color w:val="000000" w:themeColor="text1"/>
        </w:rPr>
        <w:t xml:space="preserve">Поспєлов виокремив чотири типи проблематики: міфологічну, національно-історичну, етологічну і романну. Згідно теорії дослідника, «міфологічна проблематика – це фантастико-генетичне осмислення тих чи інших явищ природи або культури; пояснення, яке дає автор твору виникненню тих чи </w:t>
      </w:r>
      <w:r>
        <w:rPr>
          <w:noProof/>
          <w:color w:val="000000" w:themeColor="text1"/>
        </w:rPr>
        <w:t>інших явищ» [45</w:t>
      </w:r>
      <w:r w:rsidRPr="006F279E">
        <w:rPr>
          <w:noProof/>
          <w:color w:val="000000" w:themeColor="text1"/>
        </w:rPr>
        <w:t xml:space="preserve">, с. 301]. </w:t>
      </w:r>
    </w:p>
    <w:p w:rsidR="006043BB" w:rsidRPr="006F279E" w:rsidRDefault="006043BB" w:rsidP="006043BB">
      <w:pPr>
        <w:shd w:val="clear" w:color="auto" w:fill="FFFFFF"/>
        <w:ind w:firstLine="708"/>
        <w:rPr>
          <w:noProof/>
          <w:color w:val="000000" w:themeColor="text1"/>
        </w:rPr>
      </w:pPr>
      <w:r w:rsidRPr="006F279E">
        <w:rPr>
          <w:noProof/>
          <w:color w:val="000000" w:themeColor="text1"/>
        </w:rPr>
        <w:t>Міфологічна проблематика була дуже розвинена на ранніх стадіях літератури, а також в долітературній творчості – фольклорі.</w:t>
      </w:r>
    </w:p>
    <w:p w:rsidR="006043BB" w:rsidRDefault="006043BB" w:rsidP="006043BB">
      <w:pPr>
        <w:shd w:val="clear" w:color="auto" w:fill="FFFFFF"/>
        <w:ind w:firstLine="708"/>
        <w:rPr>
          <w:noProof/>
          <w:color w:val="000000" w:themeColor="text1"/>
        </w:rPr>
      </w:pPr>
      <w:r w:rsidRPr="006F279E">
        <w:rPr>
          <w:noProof/>
          <w:color w:val="000000" w:themeColor="text1"/>
        </w:rPr>
        <w:t xml:space="preserve">Наступний тип, виділений Г. Поспєловим, – проблематика національно-історична. «Автори творів, у яких він втілювався, цікавилися в основному </w:t>
      </w:r>
      <w:r w:rsidRPr="006F279E">
        <w:rPr>
          <w:noProof/>
          <w:color w:val="000000" w:themeColor="text1"/>
        </w:rPr>
        <w:lastRenderedPageBreak/>
        <w:t>історичним становленням і долею цілих народностей, наці</w:t>
      </w:r>
      <w:r>
        <w:rPr>
          <w:noProof/>
          <w:color w:val="000000" w:themeColor="text1"/>
        </w:rPr>
        <w:t>ональною долею» [45</w:t>
      </w:r>
      <w:r w:rsidRPr="006F279E">
        <w:rPr>
          <w:noProof/>
          <w:color w:val="000000" w:themeColor="text1"/>
        </w:rPr>
        <w:t xml:space="preserve">, с. 256]. </w:t>
      </w:r>
      <w:r>
        <w:rPr>
          <w:noProof/>
          <w:color w:val="000000" w:themeColor="text1"/>
        </w:rPr>
        <w:t>В</w:t>
      </w:r>
      <w:r w:rsidRPr="006F279E">
        <w:rPr>
          <w:noProof/>
          <w:color w:val="000000" w:themeColor="text1"/>
        </w:rPr>
        <w:t>чений відносить до цього типу проблематики лише ті твори, які присвячені або викликані до життя переломними моментами в історії народу, нації. Однак якщо врахувати, що найважливішою проблемою в творах даного типу є проблема сутності національного характеру – більш глибинна, ніж проблема зовнішнього історичного буття нації, народу</w:t>
      </w:r>
      <w:r>
        <w:rPr>
          <w:noProof/>
          <w:color w:val="000000" w:themeColor="text1"/>
        </w:rPr>
        <w:t>.</w:t>
      </w:r>
    </w:p>
    <w:p w:rsidR="006043BB" w:rsidRDefault="006043BB" w:rsidP="006043BB">
      <w:pPr>
        <w:shd w:val="clear" w:color="auto" w:fill="FFFFFF"/>
        <w:ind w:firstLine="708"/>
        <w:rPr>
          <w:noProof/>
          <w:color w:val="000000" w:themeColor="text1"/>
        </w:rPr>
      </w:pPr>
      <w:r w:rsidRPr="006F279E">
        <w:rPr>
          <w:noProof/>
          <w:color w:val="000000" w:themeColor="text1"/>
        </w:rPr>
        <w:t>Ще один тип проблематики в типології Г. Поспєлова – етологічна проблематика. «Етологічна література містить у собі осмислення стану суспільства та окремих його верств» [</w:t>
      </w:r>
      <w:r>
        <w:rPr>
          <w:noProof/>
          <w:color w:val="000000" w:themeColor="text1"/>
        </w:rPr>
        <w:t>45</w:t>
      </w:r>
      <w:r w:rsidRPr="006F279E">
        <w:rPr>
          <w:noProof/>
          <w:color w:val="000000" w:themeColor="text1"/>
        </w:rPr>
        <w:t xml:space="preserve">, с. 258]. </w:t>
      </w:r>
    </w:p>
    <w:p w:rsidR="006043BB" w:rsidRPr="006F279E" w:rsidRDefault="006043BB" w:rsidP="006043BB">
      <w:pPr>
        <w:shd w:val="clear" w:color="auto" w:fill="FFFFFF"/>
        <w:ind w:firstLine="708"/>
        <w:rPr>
          <w:noProof/>
          <w:color w:val="000000" w:themeColor="text1"/>
        </w:rPr>
      </w:pPr>
      <w:r w:rsidRPr="006F279E">
        <w:rPr>
          <w:noProof/>
          <w:color w:val="000000" w:themeColor="text1"/>
        </w:rPr>
        <w:t>Головна ознака соціокультурної проблематики – наголошення на стійкі, повторювані риси життя й свідомості людей, у таких творах вагома не динаміка, а статика життя.</w:t>
      </w:r>
    </w:p>
    <w:p w:rsidR="006043BB" w:rsidRDefault="006043BB" w:rsidP="006043BB">
      <w:pPr>
        <w:shd w:val="clear" w:color="auto" w:fill="FFFFFF"/>
        <w:ind w:firstLine="708"/>
        <w:rPr>
          <w:noProof/>
          <w:color w:val="000000" w:themeColor="text1"/>
        </w:rPr>
      </w:pPr>
      <w:r w:rsidRPr="006F279E">
        <w:rPr>
          <w:noProof/>
          <w:color w:val="000000" w:themeColor="text1"/>
        </w:rPr>
        <w:t>Останній тип проблематики, дослідники назвали романним – «це ідейні інтереси письменників до особистісного начала і в собі самих, і в навколишньому суспільстві. Ще однією важливою рисою романної проблематики, що відрізняє її насамперед від проблематики соціокультурної, є акцент не на динаміці, на різного роду змінах – або в зовнішньому становищі людини, або в її емоційному світі, або в її філо</w:t>
      </w:r>
      <w:r>
        <w:rPr>
          <w:noProof/>
          <w:color w:val="000000" w:themeColor="text1"/>
        </w:rPr>
        <w:t>софії, погляді на дійсність» [45</w:t>
      </w:r>
      <w:r w:rsidRPr="006F279E">
        <w:rPr>
          <w:noProof/>
          <w:color w:val="000000" w:themeColor="text1"/>
        </w:rPr>
        <w:t xml:space="preserve">,  с. 261]. </w:t>
      </w:r>
    </w:p>
    <w:p w:rsidR="006043BB" w:rsidRPr="006F279E" w:rsidRDefault="006043BB" w:rsidP="006043BB">
      <w:pPr>
        <w:ind w:firstLine="708"/>
        <w:rPr>
          <w:noProof/>
          <w:color w:val="000000" w:themeColor="text1"/>
        </w:rPr>
      </w:pPr>
      <w:r w:rsidRPr="006F279E">
        <w:rPr>
          <w:noProof/>
          <w:color w:val="000000" w:themeColor="text1"/>
        </w:rPr>
        <w:t>Проблематика залежить від багатьох факторів, але в першу чергу, вона визначається уподобаннями і світоглядом автора, історичними подіями описуваного періоду, соціальними проблемами сучасності, ідеями часу, літературною модою тощо.</w:t>
      </w:r>
    </w:p>
    <w:p w:rsidR="006043BB" w:rsidRPr="00FE1C85" w:rsidRDefault="006043BB" w:rsidP="006043BB">
      <w:pPr>
        <w:ind w:firstLine="708"/>
        <w:rPr>
          <w:noProof/>
          <w:color w:val="000000" w:themeColor="text1"/>
        </w:rPr>
      </w:pPr>
      <w:r w:rsidRPr="006F279E">
        <w:rPr>
          <w:noProof/>
          <w:color w:val="000000" w:themeColor="text1"/>
        </w:rPr>
        <w:t>Таким чином, проблематика</w:t>
      </w:r>
      <w:r>
        <w:rPr>
          <w:noProof/>
          <w:color w:val="000000" w:themeColor="text1"/>
        </w:rPr>
        <w:t xml:space="preserve"> – сукупність накопичених питань, що потребують нагального дослідження та розв’язання і</w:t>
      </w:r>
      <w:r w:rsidRPr="006F279E">
        <w:rPr>
          <w:noProof/>
          <w:color w:val="000000" w:themeColor="text1"/>
        </w:rPr>
        <w:t xml:space="preserve"> є одним із провідних аспектів художнього змісту літературного твору, де автор вільний у виборі тих питань, які будуть предметом художн</w:t>
      </w:r>
      <w:r>
        <w:rPr>
          <w:noProof/>
          <w:color w:val="000000" w:themeColor="text1"/>
        </w:rPr>
        <w:t xml:space="preserve">ього осмислення; </w:t>
      </w:r>
      <w:r w:rsidRPr="006F279E">
        <w:rPr>
          <w:noProof/>
          <w:color w:val="000000" w:themeColor="text1"/>
        </w:rPr>
        <w:t xml:space="preserve">деякі сучасні жанри, </w:t>
      </w:r>
      <w:r w:rsidRPr="006F279E">
        <w:rPr>
          <w:noProof/>
          <w:color w:val="000000" w:themeColor="text1"/>
        </w:rPr>
        <w:lastRenderedPageBreak/>
        <w:t xml:space="preserve">особливо масової літератури, рідко мають глибоку й </w:t>
      </w:r>
      <w:r>
        <w:rPr>
          <w:noProof/>
          <w:color w:val="000000" w:themeColor="text1"/>
        </w:rPr>
        <w:t>вагому проблематику (Додаток А. 4)</w:t>
      </w:r>
    </w:p>
    <w:p w:rsidR="006043BB" w:rsidRDefault="006043BB" w:rsidP="006043BB">
      <w:pPr>
        <w:ind w:firstLine="567"/>
        <w:rPr>
          <w:b/>
          <w:color w:val="000000"/>
        </w:rPr>
      </w:pPr>
    </w:p>
    <w:p w:rsidR="006043BB" w:rsidRDefault="006043BB" w:rsidP="006043BB">
      <w:pPr>
        <w:ind w:firstLine="567"/>
        <w:rPr>
          <w:b/>
          <w:color w:val="000000"/>
        </w:rPr>
      </w:pPr>
    </w:p>
    <w:p w:rsidR="006043BB" w:rsidRDefault="006043BB" w:rsidP="006043BB">
      <w:pPr>
        <w:ind w:firstLine="567"/>
        <w:rPr>
          <w:b/>
          <w:color w:val="000000"/>
        </w:rPr>
      </w:pPr>
    </w:p>
    <w:p w:rsidR="006043BB" w:rsidRDefault="006043BB" w:rsidP="006043BB">
      <w:pPr>
        <w:ind w:firstLine="567"/>
        <w:rPr>
          <w:b/>
          <w:color w:val="000000"/>
        </w:rPr>
      </w:pPr>
    </w:p>
    <w:p w:rsidR="006043BB" w:rsidRDefault="006043BB" w:rsidP="006043BB">
      <w:pPr>
        <w:ind w:firstLine="567"/>
        <w:rPr>
          <w:b/>
          <w:color w:val="000000"/>
        </w:rPr>
      </w:pPr>
    </w:p>
    <w:p w:rsidR="006043BB" w:rsidRDefault="006043BB" w:rsidP="006043BB">
      <w:pPr>
        <w:ind w:firstLine="567"/>
        <w:rPr>
          <w:b/>
          <w:color w:val="000000"/>
        </w:rPr>
      </w:pPr>
    </w:p>
    <w:p w:rsidR="006043BB" w:rsidRDefault="006043BB" w:rsidP="006043BB">
      <w:pPr>
        <w:ind w:firstLine="567"/>
        <w:rPr>
          <w:b/>
          <w:color w:val="000000"/>
        </w:rPr>
      </w:pPr>
    </w:p>
    <w:p w:rsidR="006043BB" w:rsidRDefault="006043BB" w:rsidP="006043BB">
      <w:pPr>
        <w:ind w:firstLine="567"/>
        <w:rPr>
          <w:b/>
          <w:color w:val="000000"/>
        </w:rPr>
      </w:pPr>
    </w:p>
    <w:p w:rsidR="006043BB" w:rsidRDefault="006043BB" w:rsidP="006043BB">
      <w:pPr>
        <w:ind w:firstLine="567"/>
        <w:rPr>
          <w:b/>
          <w:color w:val="000000"/>
        </w:rPr>
      </w:pPr>
    </w:p>
    <w:p w:rsidR="006043BB" w:rsidRDefault="006043BB" w:rsidP="006043BB">
      <w:pPr>
        <w:ind w:firstLine="567"/>
        <w:rPr>
          <w:b/>
          <w:color w:val="000000"/>
        </w:rPr>
      </w:pPr>
    </w:p>
    <w:p w:rsidR="006043BB" w:rsidRDefault="006043BB" w:rsidP="006043BB">
      <w:pPr>
        <w:ind w:firstLine="567"/>
        <w:rPr>
          <w:b/>
          <w:color w:val="000000"/>
        </w:rPr>
      </w:pPr>
    </w:p>
    <w:p w:rsidR="006043BB" w:rsidRDefault="006043BB" w:rsidP="006043BB">
      <w:pPr>
        <w:ind w:firstLine="567"/>
        <w:rPr>
          <w:b/>
          <w:color w:val="000000"/>
        </w:rPr>
      </w:pPr>
    </w:p>
    <w:p w:rsidR="006043BB" w:rsidRDefault="006043BB" w:rsidP="006043BB">
      <w:pPr>
        <w:ind w:firstLine="567"/>
        <w:rPr>
          <w:b/>
          <w:color w:val="000000"/>
        </w:rPr>
      </w:pPr>
    </w:p>
    <w:p w:rsidR="006043BB" w:rsidRDefault="006043BB" w:rsidP="006043BB">
      <w:pPr>
        <w:ind w:firstLine="567"/>
        <w:rPr>
          <w:b/>
          <w:color w:val="000000"/>
        </w:rPr>
      </w:pPr>
    </w:p>
    <w:p w:rsidR="006043BB" w:rsidRDefault="006043BB" w:rsidP="006043BB">
      <w:pPr>
        <w:ind w:firstLine="567"/>
        <w:rPr>
          <w:b/>
          <w:color w:val="000000"/>
        </w:rPr>
      </w:pPr>
    </w:p>
    <w:p w:rsidR="006043BB" w:rsidRDefault="006043BB" w:rsidP="006043BB">
      <w:pPr>
        <w:ind w:firstLine="567"/>
        <w:rPr>
          <w:b/>
          <w:color w:val="000000"/>
        </w:rPr>
      </w:pPr>
    </w:p>
    <w:p w:rsidR="006043BB" w:rsidRDefault="006043BB" w:rsidP="006043BB">
      <w:pPr>
        <w:ind w:firstLine="567"/>
        <w:rPr>
          <w:b/>
          <w:color w:val="000000"/>
        </w:rPr>
      </w:pPr>
    </w:p>
    <w:p w:rsidR="006043BB" w:rsidRDefault="006043BB" w:rsidP="006043BB">
      <w:pPr>
        <w:ind w:firstLine="567"/>
        <w:rPr>
          <w:b/>
          <w:color w:val="000000"/>
        </w:rPr>
      </w:pPr>
    </w:p>
    <w:p w:rsidR="006043BB" w:rsidRDefault="006043BB" w:rsidP="006043BB">
      <w:pPr>
        <w:ind w:firstLine="567"/>
        <w:rPr>
          <w:b/>
          <w:color w:val="000000"/>
        </w:rPr>
      </w:pPr>
    </w:p>
    <w:p w:rsidR="006043BB" w:rsidRDefault="006043BB" w:rsidP="006043BB">
      <w:pPr>
        <w:ind w:firstLine="567"/>
        <w:rPr>
          <w:b/>
          <w:color w:val="000000"/>
        </w:rPr>
      </w:pPr>
    </w:p>
    <w:p w:rsidR="006043BB" w:rsidRDefault="006043BB" w:rsidP="006043BB">
      <w:pPr>
        <w:ind w:firstLine="567"/>
        <w:rPr>
          <w:b/>
          <w:color w:val="000000"/>
        </w:rPr>
      </w:pPr>
    </w:p>
    <w:p w:rsidR="006043BB" w:rsidRDefault="006043BB" w:rsidP="006043BB">
      <w:pPr>
        <w:ind w:firstLine="567"/>
        <w:rPr>
          <w:b/>
          <w:color w:val="000000"/>
        </w:rPr>
      </w:pPr>
    </w:p>
    <w:p w:rsidR="006043BB" w:rsidRDefault="006043BB" w:rsidP="006043BB">
      <w:pPr>
        <w:ind w:firstLine="567"/>
        <w:rPr>
          <w:b/>
          <w:color w:val="000000"/>
        </w:rPr>
      </w:pPr>
    </w:p>
    <w:p w:rsidR="006043BB" w:rsidRDefault="006043BB" w:rsidP="006043BB">
      <w:pPr>
        <w:ind w:firstLine="567"/>
        <w:rPr>
          <w:b/>
          <w:color w:val="000000"/>
        </w:rPr>
      </w:pPr>
    </w:p>
    <w:p w:rsidR="006043BB" w:rsidRPr="006E4097" w:rsidRDefault="006043BB" w:rsidP="006043BB">
      <w:pPr>
        <w:ind w:firstLine="567"/>
        <w:rPr>
          <w:b/>
          <w:color w:val="000000"/>
        </w:rPr>
      </w:pPr>
    </w:p>
    <w:p w:rsidR="006043BB" w:rsidRPr="006E4097" w:rsidRDefault="006043BB" w:rsidP="006043BB">
      <w:pPr>
        <w:ind w:firstLine="567"/>
        <w:jc w:val="left"/>
        <w:rPr>
          <w:b/>
        </w:rPr>
      </w:pPr>
      <w:r w:rsidRPr="006E4097">
        <w:rPr>
          <w:b/>
        </w:rPr>
        <w:lastRenderedPageBreak/>
        <w:t>1.5. Образ, образна система художнього твору</w:t>
      </w:r>
    </w:p>
    <w:p w:rsidR="006043BB" w:rsidRPr="006E4097" w:rsidRDefault="006043BB" w:rsidP="006043BB">
      <w:pPr>
        <w:ind w:firstLine="567"/>
      </w:pPr>
    </w:p>
    <w:p w:rsidR="006043BB" w:rsidRPr="006E4097" w:rsidRDefault="006043BB" w:rsidP="006043BB">
      <w:pPr>
        <w:pStyle w:val="a5"/>
        <w:ind w:left="0" w:firstLine="567"/>
      </w:pPr>
      <w:r w:rsidRPr="006E4097">
        <w:t xml:space="preserve">  Поняття «образ» – одне із центральних питань вивчення літературних творів на сучасному етапі розвитку літературознавства. До дослідження цієї дефініції зверталися філософи і мислителі здавна. Вагомий внесок у розробку проблеми «образу», «художнього образу» зробив всесвітньо відомий мислитель Г. Гегель у своїй праці «Естетика». Він уперше дав визначення категорії художній образ через порівняння художньої творчості з науковою діяльністю. Образ для нього демонструє не абстрактну сутність, а конкретну реальність. Також йому належить розробка оригінальної концепції про три форми співвідношення між ідеєю та формою («образом», «художнім образом»).</w:t>
      </w:r>
      <w:r>
        <w:t xml:space="preserve"> </w:t>
      </w:r>
    </w:p>
    <w:p w:rsidR="006043BB" w:rsidRPr="006E4097" w:rsidRDefault="006043BB" w:rsidP="006043BB">
      <w:pPr>
        <w:ind w:firstLine="567"/>
        <w:rPr>
          <w:rFonts w:eastAsia="Times New Roman"/>
        </w:rPr>
      </w:pPr>
      <w:r w:rsidRPr="006E4097">
        <w:rPr>
          <w:rFonts w:eastAsia="Times New Roman"/>
        </w:rPr>
        <w:t xml:space="preserve">На теренах України проблема «образу» почала розроблятися в ХІ столітті в межах </w:t>
      </w:r>
      <w:proofErr w:type="spellStart"/>
      <w:r w:rsidRPr="006E4097">
        <w:rPr>
          <w:rFonts w:eastAsia="Times New Roman"/>
        </w:rPr>
        <w:t>східнохристиянських</w:t>
      </w:r>
      <w:proofErr w:type="spellEnd"/>
      <w:r w:rsidRPr="006E4097">
        <w:rPr>
          <w:rFonts w:eastAsia="Times New Roman"/>
        </w:rPr>
        <w:t xml:space="preserve"> естетичних канонів, що утвердилися із поширенням болгарської перекладної літератури, зокрема енциклопедій. Так, в «</w:t>
      </w:r>
      <w:proofErr w:type="spellStart"/>
      <w:r w:rsidRPr="006E4097">
        <w:rPr>
          <w:rFonts w:eastAsia="Times New Roman"/>
        </w:rPr>
        <w:t>Изборнике</w:t>
      </w:r>
      <w:proofErr w:type="spellEnd"/>
      <w:r w:rsidRPr="006E4097">
        <w:rPr>
          <w:rFonts w:eastAsia="Times New Roman"/>
        </w:rPr>
        <w:t xml:space="preserve"> Святослава» (1073 р.) вміщено перекладену з давньогрецької мови статтю </w:t>
      </w:r>
      <w:proofErr w:type="spellStart"/>
      <w:r w:rsidRPr="006E4097">
        <w:rPr>
          <w:rFonts w:eastAsia="Times New Roman"/>
        </w:rPr>
        <w:t>Хировоска</w:t>
      </w:r>
      <w:proofErr w:type="spellEnd"/>
      <w:r w:rsidRPr="006E4097">
        <w:rPr>
          <w:rFonts w:eastAsia="Times New Roman"/>
        </w:rPr>
        <w:t xml:space="preserve"> «Об образах». Обґрунтування поетичних тропів та фігур представлено й у </w:t>
      </w:r>
      <w:proofErr w:type="spellStart"/>
      <w:r w:rsidRPr="006E4097">
        <w:rPr>
          <w:rFonts w:eastAsia="Times New Roman"/>
        </w:rPr>
        <w:t>азбуковниках</w:t>
      </w:r>
      <w:proofErr w:type="spellEnd"/>
      <w:r w:rsidRPr="006E4097">
        <w:rPr>
          <w:rFonts w:eastAsia="Times New Roman"/>
        </w:rPr>
        <w:t>, що з’явилися в оригінальній літературі на Русі в ХІІІ столітті.</w:t>
      </w:r>
    </w:p>
    <w:p w:rsidR="006043BB" w:rsidRDefault="006043BB" w:rsidP="006043BB">
      <w:pPr>
        <w:ind w:firstLine="567"/>
        <w:rPr>
          <w:b/>
          <w:noProof/>
          <w:sz w:val="24"/>
        </w:rPr>
      </w:pPr>
      <w:r w:rsidRPr="006E4097">
        <w:rPr>
          <w:rFonts w:eastAsia="Times New Roman"/>
        </w:rPr>
        <w:t xml:space="preserve">Найбільш поширеним тлумаченням «образу» того часу стала «схожість одного предмета з іншим» (Афанасій </w:t>
      </w:r>
      <w:proofErr w:type="spellStart"/>
      <w:r w:rsidRPr="006E4097">
        <w:rPr>
          <w:rFonts w:eastAsia="Times New Roman"/>
        </w:rPr>
        <w:t>Кальнофойський</w:t>
      </w:r>
      <w:proofErr w:type="spellEnd"/>
      <w:r w:rsidRPr="006E4097">
        <w:rPr>
          <w:rFonts w:eastAsia="Times New Roman"/>
        </w:rPr>
        <w:t xml:space="preserve">, Стефан </w:t>
      </w:r>
      <w:proofErr w:type="spellStart"/>
      <w:r w:rsidRPr="006E4097">
        <w:rPr>
          <w:rFonts w:eastAsia="Times New Roman"/>
        </w:rPr>
        <w:t>Яворський</w:t>
      </w:r>
      <w:proofErr w:type="spellEnd"/>
      <w:r w:rsidRPr="006E4097">
        <w:rPr>
          <w:rFonts w:eastAsia="Times New Roman"/>
        </w:rPr>
        <w:t>). Значною мірою вищезазначена термінологія відображає збереження традицій середньовічної естетики. Проблема образу-символу була центральною в естетиці цієї доби, оскільки все чуттєве не тільки в мистецтві, але й у природі являлося лише відблиском «позамежного, надчутливого» світу. Таким чином, художня форма мала протистояти природній не як «образ» (</w:t>
      </w:r>
      <w:proofErr w:type="spellStart"/>
      <w:r w:rsidRPr="006E4097">
        <w:rPr>
          <w:rFonts w:eastAsia="Times New Roman"/>
        </w:rPr>
        <w:t>imago</w:t>
      </w:r>
      <w:proofErr w:type="spellEnd"/>
      <w:r w:rsidRPr="006E4097">
        <w:rPr>
          <w:rFonts w:eastAsia="Times New Roman"/>
        </w:rPr>
        <w:t>) останньої, а тільки як «схожість» (</w:t>
      </w:r>
      <w:proofErr w:type="spellStart"/>
      <w:r w:rsidRPr="006E4097">
        <w:rPr>
          <w:rFonts w:eastAsia="Times New Roman"/>
        </w:rPr>
        <w:t>similitudo</w:t>
      </w:r>
      <w:proofErr w:type="spellEnd"/>
      <w:r w:rsidRPr="006E4097">
        <w:rPr>
          <w:rFonts w:eastAsia="Times New Roman"/>
        </w:rPr>
        <w:t xml:space="preserve">) </w:t>
      </w:r>
      <w:r>
        <w:rPr>
          <w:rFonts w:eastAsia="Times New Roman"/>
          <w:color w:val="000000" w:themeColor="text1"/>
        </w:rPr>
        <w:t>[62</w:t>
      </w:r>
      <w:r w:rsidRPr="006E4097">
        <w:rPr>
          <w:rFonts w:eastAsia="Times New Roman"/>
          <w:color w:val="000000" w:themeColor="text1"/>
        </w:rPr>
        <w:t>, с. 571].</w:t>
      </w:r>
      <w:r>
        <w:rPr>
          <w:rFonts w:eastAsia="Times New Roman"/>
          <w:color w:val="000000" w:themeColor="text1"/>
        </w:rPr>
        <w:t xml:space="preserve"> </w:t>
      </w:r>
    </w:p>
    <w:p w:rsidR="006043BB" w:rsidRPr="006043BB" w:rsidRDefault="006043BB" w:rsidP="006043BB">
      <w:pPr>
        <w:ind w:firstLine="567"/>
        <w:rPr>
          <w:rFonts w:eastAsia="Times New Roman"/>
        </w:rPr>
      </w:pPr>
      <w:r w:rsidRPr="006E4097">
        <w:rPr>
          <w:rFonts w:eastAsia="Times New Roman"/>
        </w:rPr>
        <w:lastRenderedPageBreak/>
        <w:t>Специфічні особливості «образу» висвітлював у своїх працях український письменник, критик, літературознавець, перекладач  І. Франко. Наприклад, у статті «Із секретів поетичної творчості» він розкриває сутність музичного, поетичного та художнього (малярського) образів і робить висновок</w:t>
      </w:r>
      <w:r w:rsidRPr="006E4097">
        <w:rPr>
          <w:rFonts w:eastAsia="Times New Roman"/>
          <w:color w:val="FF0000"/>
        </w:rPr>
        <w:t xml:space="preserve"> </w:t>
      </w:r>
      <w:r w:rsidRPr="006E4097">
        <w:rPr>
          <w:rFonts w:eastAsia="Times New Roman"/>
        </w:rPr>
        <w:t>про те, що формою втілення образу є практичні дії, символи, мова, музика, малярство, різні знакові моделі [</w:t>
      </w:r>
      <w:r>
        <w:rPr>
          <w:rFonts w:eastAsia="Times New Roman"/>
          <w:color w:val="000000" w:themeColor="text1"/>
        </w:rPr>
        <w:t>63</w:t>
      </w:r>
      <w:r w:rsidRPr="006E4097">
        <w:rPr>
          <w:rFonts w:eastAsia="Times New Roman"/>
          <w:color w:val="000000" w:themeColor="text1"/>
        </w:rPr>
        <w:t>, с. 115].</w:t>
      </w:r>
      <w:r w:rsidRPr="006043BB">
        <w:rPr>
          <w:rFonts w:eastAsia="Times New Roman"/>
          <w:color w:val="000000" w:themeColor="text1"/>
        </w:rPr>
        <w:t xml:space="preserve"> </w:t>
      </w:r>
    </w:p>
    <w:p w:rsidR="006043BB" w:rsidRDefault="006043BB" w:rsidP="006043BB">
      <w:pPr>
        <w:ind w:firstLine="567"/>
        <w:rPr>
          <w:rFonts w:eastAsia="Times New Roman"/>
        </w:rPr>
      </w:pPr>
      <w:r>
        <w:rPr>
          <w:rFonts w:eastAsia="Times New Roman"/>
        </w:rPr>
        <w:t>П. Волинський</w:t>
      </w:r>
      <w:r w:rsidRPr="006E4097">
        <w:rPr>
          <w:rFonts w:eastAsia="Times New Roman"/>
        </w:rPr>
        <w:t xml:space="preserve"> художній образ визначає як «конкретно-чуттєве змалювання людської особи, предмета, явища природи, творче відображення дійсності, у якому є художнє узагальнення» [</w:t>
      </w:r>
      <w:r>
        <w:rPr>
          <w:rFonts w:eastAsia="Times New Roman"/>
          <w:color w:val="000000" w:themeColor="text1"/>
        </w:rPr>
        <w:t xml:space="preserve">14, с. 82]. </w:t>
      </w:r>
      <w:r w:rsidRPr="006E4097">
        <w:rPr>
          <w:rFonts w:eastAsia="Times New Roman"/>
        </w:rPr>
        <w:t xml:space="preserve">Схоже трактування подає й О. Бандура, на думку якого, художній образ – відтворення за допомогою слова людських характерів, подій, предметів, явищ у конкретно-чуттєвій формі </w:t>
      </w:r>
      <w:r w:rsidRPr="006E4097">
        <w:rPr>
          <w:rFonts w:eastAsia="Times New Roman"/>
          <w:color w:val="000000" w:themeColor="text1"/>
        </w:rPr>
        <w:t>[3</w:t>
      </w:r>
      <w:r>
        <w:rPr>
          <w:rFonts w:eastAsia="Times New Roman"/>
        </w:rPr>
        <w:t xml:space="preserve">, с. 50]. </w:t>
      </w:r>
    </w:p>
    <w:p w:rsidR="006043BB" w:rsidRDefault="006043BB" w:rsidP="006043BB">
      <w:pPr>
        <w:ind w:firstLine="567"/>
        <w:rPr>
          <w:b/>
          <w:sz w:val="24"/>
        </w:rPr>
      </w:pPr>
      <w:r w:rsidRPr="006E4097">
        <w:rPr>
          <w:rFonts w:eastAsia="Times New Roman"/>
        </w:rPr>
        <w:t>І. Безпечний визначає художній образ як конкретну і рівночасно узагальнену картину людського життя, створену за допомогою вигадки, яка має естетичне значення [</w:t>
      </w:r>
      <w:r>
        <w:rPr>
          <w:rFonts w:eastAsia="Times New Roman"/>
          <w:color w:val="000000" w:themeColor="text1"/>
        </w:rPr>
        <w:t>8</w:t>
      </w:r>
      <w:r w:rsidRPr="006E4097">
        <w:rPr>
          <w:rFonts w:eastAsia="Times New Roman"/>
        </w:rPr>
        <w:t>, с. 12].</w:t>
      </w:r>
      <w:r w:rsidRPr="00F81F05">
        <w:t xml:space="preserve"> </w:t>
      </w:r>
    </w:p>
    <w:p w:rsidR="006043BB" w:rsidRPr="006E4097" w:rsidRDefault="006043BB" w:rsidP="006043BB">
      <w:pPr>
        <w:ind w:firstLine="567"/>
      </w:pPr>
      <w:r w:rsidRPr="006E4097">
        <w:t xml:space="preserve">Термін «образ» у широкому розумінні означає </w:t>
      </w:r>
      <w:r w:rsidRPr="006E4097">
        <w:rPr>
          <w:iCs/>
        </w:rPr>
        <w:t>відображення зовнішнього світу у свідомості людини</w:t>
      </w:r>
      <w:r w:rsidRPr="006E4097">
        <w:t xml:space="preserve"> або </w:t>
      </w:r>
      <w:r w:rsidRPr="006E4097">
        <w:rPr>
          <w:iCs/>
        </w:rPr>
        <w:t>конкретно-чуттєве уявлення про щось</w:t>
      </w:r>
      <w:r w:rsidRPr="006E4097">
        <w:t>. Образ може бути фактографічним, тобто детально відтворює предмет (фотопортрет), або заснований на вигадці частково або повністю. Є образи, які пронизують нашу повсякденну свідомість, повсякденне сприйняття дійсності (зі зрозумілих причин вони різні у різних людей).</w:t>
      </w:r>
    </w:p>
    <w:p w:rsidR="006043BB" w:rsidRPr="006E4097" w:rsidRDefault="006043BB" w:rsidP="006043BB">
      <w:pPr>
        <w:ind w:firstLine="567"/>
      </w:pPr>
      <w:r w:rsidRPr="006E4097">
        <w:t>Найбільш важлива категорія, яка описує художню літературу і мистецтво взагалі, це категорія художнього образу, оскільки всі явища представлені в тексті в образній формі.</w:t>
      </w:r>
    </w:p>
    <w:p w:rsidR="006043BB" w:rsidRPr="006E4097" w:rsidRDefault="006043BB" w:rsidP="006043BB">
      <w:pPr>
        <w:pStyle w:val="a8"/>
        <w:shd w:val="clear" w:color="auto" w:fill="FFFFFF"/>
        <w:spacing w:before="0" w:beforeAutospacing="0" w:after="0" w:afterAutospacing="0" w:line="360" w:lineRule="auto"/>
        <w:ind w:firstLine="567"/>
        <w:jc w:val="both"/>
        <w:rPr>
          <w:color w:val="0D0D0D" w:themeColor="text1" w:themeTint="F2"/>
          <w:sz w:val="28"/>
          <w:szCs w:val="28"/>
        </w:rPr>
      </w:pPr>
      <w:r w:rsidRPr="006E4097">
        <w:rPr>
          <w:color w:val="0D0D0D" w:themeColor="text1" w:themeTint="F2"/>
          <w:sz w:val="28"/>
          <w:szCs w:val="28"/>
        </w:rPr>
        <w:t>На основі образів пам'яті митець створює нову, доповнену, реальність </w:t>
      </w:r>
      <w:r w:rsidRPr="006E4097">
        <w:t xml:space="preserve">– </w:t>
      </w:r>
      <w:r w:rsidRPr="006E4097">
        <w:rPr>
          <w:color w:val="0D0D0D" w:themeColor="text1" w:themeTint="F2"/>
          <w:sz w:val="28"/>
          <w:szCs w:val="28"/>
        </w:rPr>
        <w:t>художній образ, який, у свою чергу, викликає у свідомості людей  низку різних уявних образів.</w:t>
      </w:r>
    </w:p>
    <w:p w:rsidR="006043BB" w:rsidRPr="006E4097" w:rsidRDefault="006043BB" w:rsidP="006043BB">
      <w:pPr>
        <w:ind w:firstLine="567"/>
        <w:rPr>
          <w:color w:val="0D0D0D" w:themeColor="text1" w:themeTint="F2"/>
        </w:rPr>
      </w:pPr>
      <w:r w:rsidRPr="006E4097">
        <w:rPr>
          <w:color w:val="0D0D0D" w:themeColor="text1" w:themeTint="F2"/>
        </w:rPr>
        <w:lastRenderedPageBreak/>
        <w:t>У художньому творі образ виступає на перший план, і через нього пізнається значення, думка, ідея.</w:t>
      </w:r>
    </w:p>
    <w:p w:rsidR="006043BB" w:rsidRDefault="006043BB" w:rsidP="006043BB">
      <w:pPr>
        <w:ind w:firstLine="567"/>
        <w:rPr>
          <w:b/>
          <w:noProof/>
          <w:sz w:val="24"/>
        </w:rPr>
      </w:pPr>
      <w:r w:rsidRPr="006E4097">
        <w:t>Образ – характерна для літератури й мистецтва форма відображення дійсності; узагальнений тип, хара</w:t>
      </w:r>
      <w:r>
        <w:t>ктер, створений письменником [57</w:t>
      </w:r>
      <w:r w:rsidRPr="006E4097">
        <w:t>].</w:t>
      </w:r>
      <w:r>
        <w:rPr>
          <w:lang w:val="ru-RU"/>
        </w:rPr>
        <w:t xml:space="preserve"> </w:t>
      </w:r>
    </w:p>
    <w:p w:rsidR="006043BB" w:rsidRPr="006E4097" w:rsidRDefault="006043BB" w:rsidP="006043BB">
      <w:pPr>
        <w:ind w:firstLine="567"/>
      </w:pPr>
      <w:r w:rsidRPr="006E4097">
        <w:t>Образ – специфічна для літератури і мистецтва конкретно – чуттєва форма відображення дійсності.</w:t>
      </w:r>
    </w:p>
    <w:p w:rsidR="006043BB" w:rsidRPr="006E4097" w:rsidRDefault="006043BB" w:rsidP="006043BB">
      <w:pPr>
        <w:ind w:firstLine="567"/>
      </w:pPr>
      <w:r w:rsidRPr="006E4097">
        <w:t xml:space="preserve">Найважливішим, серед усіх художніх образів, які наявні в тексті є образи персонажів.  Образ-персонаж виступає як суб`єкт художньої дії, як незалежний партнер в діалозі між автором та читачем, і первинне сприйняття твору сприймається саме як взаємодія персонажів. </w:t>
      </w:r>
    </w:p>
    <w:p w:rsidR="006043BB" w:rsidRPr="006E4097" w:rsidRDefault="006043BB" w:rsidP="006043BB">
      <w:pPr>
        <w:ind w:firstLine="567"/>
      </w:pPr>
      <w:r w:rsidRPr="006E4097">
        <w:t>До основних видів образу відносимо образи персонажів, образ поетичний та образ-символ, які здатні відтворювати відчуття й переживання, конкретну і в той же час узагальнену картину людського життя. Ще є образи образи-пейзажі, образи-речі, образи-події (це можуть бути розгортання конфліктів у творі).</w:t>
      </w:r>
    </w:p>
    <w:p w:rsidR="006043BB" w:rsidRPr="006E4097" w:rsidRDefault="006043BB" w:rsidP="006043BB">
      <w:pPr>
        <w:ind w:firstLine="567"/>
      </w:pPr>
      <w:r w:rsidRPr="006E4097">
        <w:t>Основними рисами образу є його абстрактність, виразність, пластичність, самодостатність, багатозначність, експресивність та індивідуальна певність.</w:t>
      </w:r>
    </w:p>
    <w:p w:rsidR="006043BB" w:rsidRPr="006E4097" w:rsidRDefault="006043BB" w:rsidP="006043BB">
      <w:pPr>
        <w:ind w:firstLine="567"/>
      </w:pPr>
      <w:r w:rsidRPr="006E4097">
        <w:t>Образність – головна відмінна властивість художньої літератури. У художньому творі письменник висловлює свої думки і враження в образах.</w:t>
      </w:r>
    </w:p>
    <w:p w:rsidR="006043BB" w:rsidRDefault="006043BB" w:rsidP="006043BB">
      <w:pPr>
        <w:ind w:firstLine="567"/>
        <w:rPr>
          <w:b/>
          <w:noProof/>
          <w:sz w:val="24"/>
        </w:rPr>
      </w:pPr>
      <w:r w:rsidRPr="006E4097">
        <w:t>Поняття образ (образність) уживається в двох значеннях: у вузькому й широкому. У вузькому розуміння образом називається вислів, що надає мові картинності, яскравості, конкретності. У широкому розумінні поняття образу – це конкретна й водночас узагальнена картина людського життя, створена за допомогою творчої вигадки, що має естетичне значення [</w:t>
      </w:r>
      <w:fldSimple w:instr=" REF _Ref28406814 \r \h  \* MERGEFORMAT ">
        <w:r w:rsidRPr="006E4097">
          <w:t>8</w:t>
        </w:r>
      </w:fldSimple>
      <w:r w:rsidRPr="006E4097">
        <w:t>].</w:t>
      </w:r>
      <w:r>
        <w:rPr>
          <w:lang w:val="ru-RU"/>
        </w:rPr>
        <w:t xml:space="preserve"> </w:t>
      </w:r>
    </w:p>
    <w:p w:rsidR="006043BB" w:rsidRPr="006E4097" w:rsidRDefault="006043BB" w:rsidP="006043BB">
      <w:pPr>
        <w:ind w:firstLine="567"/>
      </w:pPr>
      <w:r w:rsidRPr="006E4097">
        <w:t>Властивості художнього образу:</w:t>
      </w:r>
    </w:p>
    <w:p w:rsidR="006043BB" w:rsidRPr="006E4097" w:rsidRDefault="006043BB" w:rsidP="006043BB">
      <w:pPr>
        <w:ind w:firstLine="567"/>
      </w:pPr>
      <w:r w:rsidRPr="006E4097">
        <w:rPr>
          <w:i/>
        </w:rPr>
        <w:t>конкретність і картинність</w:t>
      </w:r>
      <w:r w:rsidRPr="006E4097">
        <w:t xml:space="preserve"> – образ одночасно і художнім узагальненням і конкретним зображенням в багатьох однотипних подіях, людях, явищах;</w:t>
      </w:r>
    </w:p>
    <w:p w:rsidR="006043BB" w:rsidRPr="006E4097" w:rsidRDefault="006043BB" w:rsidP="006043BB">
      <w:pPr>
        <w:ind w:firstLine="567"/>
      </w:pPr>
      <w:r w:rsidRPr="006E4097">
        <w:rPr>
          <w:i/>
        </w:rPr>
        <w:lastRenderedPageBreak/>
        <w:t>емоційність</w:t>
      </w:r>
      <w:r w:rsidRPr="006E4097">
        <w:t xml:space="preserve"> – образ виражає переживання і настрої автора; художній образ діє на почуття людини, викликає позитивне чи негативне ставлення до ситуації, предмета зображення;</w:t>
      </w:r>
    </w:p>
    <w:p w:rsidR="006043BB" w:rsidRPr="006E4097" w:rsidRDefault="006043BB" w:rsidP="006043BB">
      <w:pPr>
        <w:ind w:firstLine="567"/>
      </w:pPr>
      <w:r w:rsidRPr="006E4097">
        <w:rPr>
          <w:i/>
        </w:rPr>
        <w:t xml:space="preserve">змістовність </w:t>
      </w:r>
      <w:r w:rsidRPr="006E4097">
        <w:t>– художній образ викладає різні відомості про життя суспільства і природи, сучасне й минуле, про внутрішній світ людини.</w:t>
      </w:r>
    </w:p>
    <w:p w:rsidR="006043BB" w:rsidRDefault="006043BB" w:rsidP="006043BB">
      <w:pPr>
        <w:ind w:firstLine="567"/>
        <w:rPr>
          <w:b/>
          <w:noProof/>
          <w:sz w:val="24"/>
        </w:rPr>
      </w:pPr>
      <w:r w:rsidRPr="006E4097">
        <w:t>Художній образ</w:t>
      </w:r>
      <w:r w:rsidRPr="006E4097">
        <w:rPr>
          <w:b/>
        </w:rPr>
        <w:t xml:space="preserve"> </w:t>
      </w:r>
      <w:r w:rsidRPr="006E4097">
        <w:t>є однією з форм створення художньої дійсності з позицій певного естетичного ідеалу в конкретній емоційно наснаженій формі. Від звичайного пізнавального образу художній образ відрізняється не лише наявністю узагальнення, а й властивою йому емоційно-естетичною оцінкою митця, його естетичним ідеалом і смаком [</w:t>
      </w:r>
      <w:fldSimple w:instr=" REF _Ref28406814 \r \h  \* MERGEFORMAT ">
        <w:r w:rsidRPr="006E4097">
          <w:t>8</w:t>
        </w:r>
      </w:fldSimple>
      <w:r w:rsidRPr="006E4097">
        <w:rPr>
          <w:color w:val="000000" w:themeColor="text1"/>
        </w:rPr>
        <w:t>, с. 265].</w:t>
      </w:r>
      <w:r>
        <w:rPr>
          <w:color w:val="000000" w:themeColor="text1"/>
          <w:lang w:val="ru-RU"/>
        </w:rPr>
        <w:t xml:space="preserve"> </w:t>
      </w:r>
    </w:p>
    <w:p w:rsidR="006043BB" w:rsidRPr="006E4097" w:rsidRDefault="006043BB" w:rsidP="006043BB">
      <w:pPr>
        <w:ind w:firstLine="567"/>
      </w:pPr>
      <w:r w:rsidRPr="006E4097">
        <w:t>Художній образ є виявом свободи творчості. Як і поняття, художній образ виконує пізнавальну функцію, становить єдність індивідуальних і загальних якостей предмета, однак уміщене в ньому знання багато в чому суб'єктивне, забарвлене авторською позицією, його баченням зображуваного явища; воно приймає чуттєві форми, експресивно впливає на почуття і розум читачів, слухачів, глядачів.</w:t>
      </w:r>
    </w:p>
    <w:p w:rsidR="006043BB" w:rsidRPr="006E4097" w:rsidRDefault="006043BB" w:rsidP="006043BB">
      <w:pPr>
        <w:widowControl w:val="0"/>
        <w:ind w:firstLine="567"/>
      </w:pPr>
      <w:r w:rsidRPr="006E4097">
        <w:t>Художнє узагальнення в творчій практиці може набувати різних форм, зафарбовується авторськими емоціями й оцінками. Наприклад, образ може мати репрезентативний характер, коли виділяються, «загострюються» якісь риси реального предмета, або бути символом.</w:t>
      </w:r>
    </w:p>
    <w:p w:rsidR="006043BB" w:rsidRPr="006E4097" w:rsidRDefault="006043BB" w:rsidP="006043BB">
      <w:pPr>
        <w:widowControl w:val="0"/>
        <w:ind w:firstLine="567"/>
      </w:pPr>
      <w:r w:rsidRPr="006E4097">
        <w:t>Художній образ є складним феноменом. У ньому в цілому інтегровані індивідуальне і загальне, істотне (характерне, типове), так само як і засоби їх втілення. Образ існує об'єктивно, як втілена у відповідному матеріалі авторська конструкція, як «річ у собі». Однак стаючи елементом свідомості «інших», образ знаходить суб'єктивне існування, породжує естетичне поле, що виходить за межі авторського задуму.</w:t>
      </w:r>
    </w:p>
    <w:p w:rsidR="006043BB" w:rsidRPr="006E4097" w:rsidRDefault="006043BB" w:rsidP="006043BB">
      <w:pPr>
        <w:widowControl w:val="0"/>
        <w:ind w:firstLine="567"/>
        <w:rPr>
          <w:rFonts w:eastAsia="Times New Roman"/>
        </w:rPr>
      </w:pPr>
      <w:r w:rsidRPr="006E4097">
        <w:rPr>
          <w:rFonts w:eastAsia="Times New Roman"/>
        </w:rPr>
        <w:t xml:space="preserve">Окремі образи, здатні наповнити простір художнього тексту, складаються в </w:t>
      </w:r>
      <w:r w:rsidRPr="006E4097">
        <w:rPr>
          <w:rFonts w:eastAsia="Times New Roman"/>
        </w:rPr>
        <w:lastRenderedPageBreak/>
        <w:t>єдину систему, яка є наслідком словесного відображення дійсності. Зв'язок образів і ступінь їх взаємодії відіграє ключову роль під час аналізу як художнього змісту, так і його форми. Розробка подібної системи надає цілісності й органічності художнього тексту.</w:t>
      </w:r>
    </w:p>
    <w:p w:rsidR="006043BB" w:rsidRPr="006E4097" w:rsidRDefault="006043BB" w:rsidP="006043BB">
      <w:pPr>
        <w:widowControl w:val="0"/>
        <w:ind w:firstLine="567"/>
      </w:pPr>
      <w:r w:rsidRPr="006E4097">
        <w:t xml:space="preserve">У різних художніх текстах система образів складається неоднаково. Герої романів та оповідань вступають у складні сюжетні і смислові відносини. Найбільш часто такі відносини символізують протиставлення одних образів іншим. </w:t>
      </w:r>
    </w:p>
    <w:p w:rsidR="006043BB" w:rsidRPr="006E4097" w:rsidRDefault="006043BB" w:rsidP="006043BB">
      <w:pPr>
        <w:widowControl w:val="0"/>
        <w:ind w:firstLine="567"/>
      </w:pPr>
      <w:r w:rsidRPr="006E4097">
        <w:t xml:space="preserve">У художній літературі різні образи-символи є ознакою виразності твору в цілому. Наприклад, художнім творам в жанрі детектива властива деяка ситуативна </w:t>
      </w:r>
      <w:proofErr w:type="spellStart"/>
      <w:r w:rsidRPr="006E4097">
        <w:t>виокремленість</w:t>
      </w:r>
      <w:proofErr w:type="spellEnd"/>
      <w:r w:rsidRPr="006E4097">
        <w:t xml:space="preserve"> або навіть винятковість героїв. Такому героєві приділяється центральне місце в оповіданні. Другорядні персонажі в залежності від відведеної їм ролі (антагоністи, помічники і т. д.) знаходяться поруч.</w:t>
      </w:r>
    </w:p>
    <w:p w:rsidR="006043BB" w:rsidRPr="006E4097" w:rsidRDefault="006043BB" w:rsidP="006043BB">
      <w:pPr>
        <w:widowControl w:val="0"/>
        <w:ind w:firstLine="567"/>
      </w:pPr>
      <w:r w:rsidRPr="006E4097">
        <w:t xml:space="preserve">До числа значущих прийомів, які беруть участь у створенні літературно-художнього способу, відносяться оніми. У нашому дослідженні значний інтерес представляють у першу чергу власні імена, антропоніми. Пріоритетне положення антропонімів серед всіх інших різновидів власних імен пояснюється </w:t>
      </w:r>
      <w:proofErr w:type="spellStart"/>
      <w:r w:rsidRPr="006E4097">
        <w:t>антропоцентричністю</w:t>
      </w:r>
      <w:proofErr w:type="spellEnd"/>
      <w:r w:rsidRPr="006E4097">
        <w:t xml:space="preserve"> художнього тексту.</w:t>
      </w:r>
    </w:p>
    <w:p w:rsidR="006043BB" w:rsidRPr="006E4097" w:rsidRDefault="006043BB" w:rsidP="006043BB">
      <w:pPr>
        <w:widowControl w:val="0"/>
        <w:ind w:firstLine="567"/>
      </w:pPr>
      <w:r w:rsidRPr="006E4097">
        <w:t>У художньому творі письменники намагаються уникати прямих характеристик своїх героїв через порушення реалістичності оповіді. Тому персонажі отримують або вигадані імена, або у випадках використання реально існуючих онімів – семантично наповнені імена і прізвища. Головним аспектом у даному випадку є ступінь образності та емоційної складової імені поряд з суб'єктивними оцінками автора. Зазначимо, що в художніх творах зустрічаються два типи онімів: особисті імена / прізвища та прізвиська / клички.</w:t>
      </w:r>
    </w:p>
    <w:p w:rsidR="006043BB" w:rsidRPr="006E4097" w:rsidRDefault="006043BB" w:rsidP="006043BB">
      <w:pPr>
        <w:ind w:firstLine="567"/>
      </w:pPr>
      <w:r w:rsidRPr="006E4097">
        <w:rPr>
          <w:rFonts w:eastAsia="Times New Roman"/>
        </w:rPr>
        <w:lastRenderedPageBreak/>
        <w:t>Суттєвою ознакою літературно-художнього образу є те, що він дає не статичний, а динамічний образ дійсності, який розгортається в діалогах, монологах, авторських роздумах та описах, картинах природи тощо.</w:t>
      </w:r>
    </w:p>
    <w:p w:rsidR="006043BB" w:rsidRPr="006E4097" w:rsidRDefault="006043BB" w:rsidP="006043BB">
      <w:pPr>
        <w:ind w:firstLine="567"/>
        <w:rPr>
          <w:rFonts w:eastAsia="Times New Roman"/>
        </w:rPr>
      </w:pPr>
      <w:r w:rsidRPr="006E4097">
        <w:rPr>
          <w:rFonts w:eastAsia="Times New Roman"/>
        </w:rPr>
        <w:t>Ядром художнього образу є характер</w:t>
      </w:r>
      <w:r w:rsidRPr="006E4097">
        <w:rPr>
          <w:rFonts w:eastAsia="Times New Roman"/>
          <w:i/>
        </w:rPr>
        <w:t>.</w:t>
      </w:r>
      <w:r w:rsidRPr="006E4097">
        <w:rPr>
          <w:rFonts w:eastAsia="Times New Roman"/>
        </w:rPr>
        <w:t xml:space="preserve"> Поняття образу є ширшим за поняття характеру, бо воно не виключає зображення і всього речового, живого і взагалі предметного світу, у якому людина перебуває. Характер – це сукупність основних рис людської поведінки, що визначають індивідуальні особливості героя [</w:t>
      </w:r>
      <w:r>
        <w:rPr>
          <w:rFonts w:eastAsia="Times New Roman"/>
          <w:color w:val="000000" w:themeColor="text1"/>
        </w:rPr>
        <w:t>8</w:t>
      </w:r>
      <w:r w:rsidRPr="006E4097">
        <w:rPr>
          <w:rFonts w:eastAsia="Times New Roman"/>
        </w:rPr>
        <w:t>, с. 13].</w:t>
      </w:r>
      <w:r w:rsidRPr="00F81F05">
        <w:rPr>
          <w:noProof/>
        </w:rPr>
        <w:t xml:space="preserve"> </w:t>
      </w:r>
      <w:r w:rsidRPr="006E4097">
        <w:rPr>
          <w:rFonts w:eastAsia="Times New Roman"/>
        </w:rPr>
        <w:t>Характер розкриває свій зміст тільки у зв’язку з певними обставинами. Образ-характер виникає поступово. Він складається з діалогів, монологів, авторських описів, розповідей, із взаємодії з іншими героями, роздумів про життя, про людей, із ставлення героя до природи тощо. Ці численні складові є важливими для зображення багатогранного характеру.</w:t>
      </w:r>
    </w:p>
    <w:p w:rsidR="006043BB" w:rsidRDefault="006043BB" w:rsidP="006043BB">
      <w:pPr>
        <w:ind w:firstLine="567"/>
        <w:rPr>
          <w:b/>
          <w:noProof/>
          <w:sz w:val="24"/>
        </w:rPr>
      </w:pPr>
      <w:r w:rsidRPr="006E4097">
        <w:rPr>
          <w:rFonts w:eastAsia="Times New Roman"/>
        </w:rPr>
        <w:t xml:space="preserve"> Синонімічними поняттями до поняття «образ» є «характер», «дійова особа», «герой», «персонаж», «тип». «Дійова особа», «персонаж» – поняття, якими визначають у творі людину безвідносно до того, як глибоко й достовірно її зобразив письменник, навіть якщо вона змальована побіжно. «Герой» часто трактується як носій суто позитивних рис вдачі. «Тип» – це вища форма характеру, велике художнє узагальнення. А той шлях, яким іде перетворення в тип, втілення в </w:t>
      </w:r>
      <w:proofErr w:type="spellStart"/>
      <w:r w:rsidRPr="006E4097">
        <w:rPr>
          <w:rFonts w:eastAsia="Times New Roman"/>
        </w:rPr>
        <w:t>типічні</w:t>
      </w:r>
      <w:proofErr w:type="spellEnd"/>
      <w:r w:rsidRPr="006E4097">
        <w:rPr>
          <w:rFonts w:eastAsia="Times New Roman"/>
        </w:rPr>
        <w:t xml:space="preserve"> форми, називають </w:t>
      </w:r>
      <w:r w:rsidRPr="006E4097">
        <w:rPr>
          <w:rFonts w:eastAsia="Times New Roman"/>
          <w:i/>
        </w:rPr>
        <w:t>типізацією</w:t>
      </w:r>
      <w:r w:rsidRPr="006E4097">
        <w:rPr>
          <w:rFonts w:eastAsia="Times New Roman"/>
        </w:rPr>
        <w:t xml:space="preserve"> </w:t>
      </w:r>
      <w:r>
        <w:rPr>
          <w:rFonts w:eastAsia="Times New Roman"/>
          <w:color w:val="000000" w:themeColor="text1"/>
        </w:rPr>
        <w:t>[8</w:t>
      </w:r>
      <w:r w:rsidRPr="006E4097">
        <w:rPr>
          <w:rFonts w:eastAsia="Times New Roman"/>
        </w:rPr>
        <w:t>, c. 16].</w:t>
      </w:r>
      <w:r>
        <w:rPr>
          <w:rFonts w:eastAsia="Times New Roman"/>
          <w:lang w:val="ru-RU"/>
        </w:rPr>
        <w:t xml:space="preserve"> </w:t>
      </w:r>
    </w:p>
    <w:p w:rsidR="006043BB" w:rsidRPr="006E4097" w:rsidRDefault="006043BB" w:rsidP="006043BB">
      <w:pPr>
        <w:ind w:firstLine="567"/>
      </w:pPr>
      <w:r w:rsidRPr="006E4097">
        <w:rPr>
          <w:rFonts w:eastAsia="Times New Roman"/>
        </w:rPr>
        <w:t>Моделлю для створення типу може стати прототип або архетип</w:t>
      </w:r>
      <w:r w:rsidRPr="006E4097">
        <w:rPr>
          <w:rFonts w:eastAsia="Times New Roman"/>
          <w:i/>
        </w:rPr>
        <w:t xml:space="preserve"> – </w:t>
      </w:r>
      <w:r w:rsidRPr="006E4097">
        <w:rPr>
          <w:rFonts w:eastAsia="Times New Roman"/>
        </w:rPr>
        <w:t>первісний зразок, конкретна особа, факти життя чи риси характеру якої покладено в основу створення літературного образу</w:t>
      </w:r>
      <w:r w:rsidRPr="006E4097">
        <w:rPr>
          <w:rFonts w:eastAsia="Times New Roman"/>
          <w:i/>
        </w:rPr>
        <w:t>.</w:t>
      </w:r>
      <w:r w:rsidRPr="006E4097">
        <w:rPr>
          <w:rFonts w:eastAsia="Times New Roman"/>
        </w:rPr>
        <w:t xml:space="preserve"> Звичайно, письменник його не копіює, а конструктивно створює, спираючись на певні риси.</w:t>
      </w:r>
    </w:p>
    <w:p w:rsidR="006043BB" w:rsidRPr="006E4097" w:rsidRDefault="006043BB" w:rsidP="006043BB">
      <w:pPr>
        <w:ind w:firstLine="567"/>
      </w:pPr>
      <w:r w:rsidRPr="006E4097">
        <w:t xml:space="preserve">Отже, </w:t>
      </w:r>
      <w:r w:rsidRPr="006E4097">
        <w:rPr>
          <w:rFonts w:eastAsia="Times New Roman"/>
        </w:rPr>
        <w:t xml:space="preserve">«художній образ» як літературознавча категорія </w:t>
      </w:r>
      <w:r w:rsidRPr="006E4097">
        <w:t xml:space="preserve">трактується у сучасному літературознавстві як </w:t>
      </w:r>
      <w:r w:rsidRPr="006E4097">
        <w:rPr>
          <w:rFonts w:eastAsia="Times New Roman"/>
        </w:rPr>
        <w:t xml:space="preserve">специфічна форма літературного, художньо-естетичного (конкретно-естетичного) відображення дійсності, що несе в собі </w:t>
      </w:r>
      <w:r w:rsidRPr="006E4097">
        <w:lastRenderedPageBreak/>
        <w:t xml:space="preserve">навантаження </w:t>
      </w:r>
      <w:r w:rsidRPr="006E4097">
        <w:rPr>
          <w:rFonts w:eastAsia="Times New Roman"/>
        </w:rPr>
        <w:t xml:space="preserve">світоглядних, ціннісних координат як </w:t>
      </w:r>
      <w:r w:rsidRPr="006E4097">
        <w:t>письменника,</w:t>
      </w:r>
      <w:r w:rsidRPr="006E4097">
        <w:rPr>
          <w:rFonts w:eastAsia="Times New Roman"/>
        </w:rPr>
        <w:t xml:space="preserve"> так і суспільства (соціокультурного сер</w:t>
      </w:r>
      <w:r w:rsidRPr="006E4097">
        <w:t>е</w:t>
      </w:r>
      <w:r>
        <w:rPr>
          <w:rFonts w:eastAsia="Times New Roman"/>
        </w:rPr>
        <w:t xml:space="preserve">довища), що його оточує </w:t>
      </w:r>
      <w:r>
        <w:rPr>
          <w:rFonts w:eastAsia="Times New Roman"/>
          <w:lang w:val="ru-RU"/>
        </w:rPr>
        <w:t>(</w:t>
      </w:r>
      <w:proofErr w:type="spellStart"/>
      <w:r>
        <w:rPr>
          <w:rFonts w:eastAsia="Times New Roman"/>
          <w:lang w:val="ru-RU"/>
        </w:rPr>
        <w:t>Додаток</w:t>
      </w:r>
      <w:proofErr w:type="spellEnd"/>
      <w:r>
        <w:rPr>
          <w:rFonts w:eastAsia="Times New Roman"/>
          <w:lang w:val="ru-RU"/>
        </w:rPr>
        <w:t xml:space="preserve"> А.5)</w:t>
      </w:r>
      <w:r w:rsidRPr="006E4097">
        <w:rPr>
          <w:rFonts w:eastAsia="Times New Roman"/>
        </w:rPr>
        <w:t>.</w:t>
      </w:r>
    </w:p>
    <w:p w:rsidR="006043BB" w:rsidRPr="006E4097" w:rsidRDefault="006043BB" w:rsidP="006043BB">
      <w:pPr>
        <w:ind w:firstLine="567"/>
      </w:pPr>
    </w:p>
    <w:p w:rsidR="006043BB" w:rsidRPr="006E4097" w:rsidRDefault="006043BB" w:rsidP="006043BB">
      <w:pPr>
        <w:ind w:firstLine="567"/>
        <w:rPr>
          <w:b/>
        </w:rPr>
      </w:pPr>
    </w:p>
    <w:p w:rsidR="006043BB" w:rsidRPr="006E4097" w:rsidRDefault="006043BB" w:rsidP="006043BB">
      <w:pPr>
        <w:widowControl w:val="0"/>
        <w:ind w:firstLine="567"/>
        <w:rPr>
          <w:b/>
        </w:rPr>
      </w:pPr>
    </w:p>
    <w:p w:rsidR="006043BB" w:rsidRPr="006E4097" w:rsidRDefault="006043BB" w:rsidP="006043BB">
      <w:pPr>
        <w:ind w:firstLine="567"/>
        <w:rPr>
          <w:b/>
        </w:rPr>
      </w:pPr>
    </w:p>
    <w:p w:rsidR="006043BB" w:rsidRPr="006E4097" w:rsidRDefault="006043BB" w:rsidP="006043BB">
      <w:pPr>
        <w:ind w:firstLine="567"/>
        <w:rPr>
          <w:b/>
        </w:rPr>
      </w:pPr>
    </w:p>
    <w:p w:rsidR="006043BB" w:rsidRPr="006E4097" w:rsidRDefault="006043BB" w:rsidP="006043BB">
      <w:pPr>
        <w:ind w:firstLine="567"/>
        <w:rPr>
          <w:b/>
        </w:rPr>
      </w:pPr>
    </w:p>
    <w:p w:rsidR="006043BB" w:rsidRPr="006E4097" w:rsidRDefault="006043BB" w:rsidP="006043BB">
      <w:pPr>
        <w:ind w:firstLine="567"/>
        <w:rPr>
          <w:b/>
        </w:rPr>
      </w:pPr>
    </w:p>
    <w:p w:rsidR="006043BB" w:rsidRPr="006E4097" w:rsidRDefault="006043BB" w:rsidP="006043BB">
      <w:pPr>
        <w:ind w:firstLine="567"/>
        <w:rPr>
          <w:b/>
        </w:rPr>
      </w:pPr>
    </w:p>
    <w:p w:rsidR="006043BB" w:rsidRPr="006E4097" w:rsidRDefault="006043BB" w:rsidP="006043BB">
      <w:pPr>
        <w:spacing w:after="200" w:line="276" w:lineRule="auto"/>
        <w:ind w:firstLine="0"/>
        <w:jc w:val="left"/>
        <w:rPr>
          <w:b/>
        </w:rPr>
      </w:pPr>
      <w:r w:rsidRPr="006E4097">
        <w:rPr>
          <w:b/>
        </w:rPr>
        <w:br w:type="page"/>
      </w:r>
    </w:p>
    <w:p w:rsidR="006043BB" w:rsidRPr="006E4097" w:rsidRDefault="006043BB" w:rsidP="006043BB">
      <w:pPr>
        <w:ind w:firstLine="567"/>
        <w:rPr>
          <w:b/>
        </w:rPr>
      </w:pPr>
      <w:r w:rsidRPr="006E4097">
        <w:rPr>
          <w:b/>
        </w:rPr>
        <w:lastRenderedPageBreak/>
        <w:t>РОЗДІЛ 2. ІДЕЙНО-ТЕМАТИЧНИЙ АНАЛІЗ РОМАНУ «СТОЛІТТЯ ЯКОВА» В. ЛИСА</w:t>
      </w:r>
    </w:p>
    <w:p w:rsidR="006043BB" w:rsidRPr="006E4097" w:rsidRDefault="006043BB" w:rsidP="006043BB">
      <w:pPr>
        <w:ind w:firstLine="567"/>
        <w:rPr>
          <w:b/>
        </w:rPr>
      </w:pPr>
    </w:p>
    <w:p w:rsidR="006043BB" w:rsidRPr="006E4097" w:rsidRDefault="006043BB" w:rsidP="006043BB">
      <w:pPr>
        <w:ind w:firstLine="567"/>
        <w:rPr>
          <w:b/>
        </w:rPr>
      </w:pPr>
    </w:p>
    <w:p w:rsidR="006043BB" w:rsidRPr="006E4097" w:rsidRDefault="006043BB" w:rsidP="006043BB">
      <w:pPr>
        <w:widowControl w:val="0"/>
        <w:ind w:firstLine="567"/>
        <w:jc w:val="left"/>
        <w:rPr>
          <w:b/>
        </w:rPr>
      </w:pPr>
      <w:r w:rsidRPr="006E4097">
        <w:rPr>
          <w:b/>
        </w:rPr>
        <w:t xml:space="preserve">2.1. Жанрова специфіка твору </w:t>
      </w:r>
    </w:p>
    <w:p w:rsidR="006043BB" w:rsidRPr="006E4097" w:rsidRDefault="006043BB" w:rsidP="006043BB">
      <w:pPr>
        <w:widowControl w:val="0"/>
        <w:ind w:firstLine="567"/>
        <w:jc w:val="left"/>
        <w:rPr>
          <w:b/>
        </w:rPr>
      </w:pPr>
    </w:p>
    <w:p w:rsidR="006043BB" w:rsidRPr="006E4097" w:rsidRDefault="006043BB" w:rsidP="006043BB">
      <w:pPr>
        <w:ind w:firstLine="567"/>
      </w:pPr>
      <w:r w:rsidRPr="006E4097">
        <w:t>Художність будь-якого твору літератури визначається вмінням письменника сконцентрувати ідейно-естетичні лінії всіх рівнів навколо єдиного центру. Таким центром в історичному романі стає певна історична епоха, в межах якої розгортається основний сюжет, а події відбуваються в теперішньому для героїв часі.</w:t>
      </w:r>
    </w:p>
    <w:p w:rsidR="006043BB" w:rsidRPr="006E4097" w:rsidRDefault="006043BB" w:rsidP="006043BB">
      <w:pPr>
        <w:ind w:firstLine="567"/>
      </w:pPr>
      <w:r w:rsidRPr="006E4097">
        <w:t>Роман Володимира Лиса «Століття Якова» має кілька ознак історичного роману: по-перше, він містить певну концепцію історичного часу, по-друге, в тематичному плані</w:t>
      </w:r>
      <w:r>
        <w:t xml:space="preserve"> </w:t>
      </w:r>
      <w:r w:rsidRPr="006E4097">
        <w:t xml:space="preserve"> пов’язаний із певними історичними подіями минулого, на тлі яких змальовано окремі людські долі. При цьому тут важлива не стільки історична достовірність окремих деталей, скільки вміння письменника змалювати колорит епохи. Образ Якова стає ідейно-художнім та композиційно-сюжетним центром роману, що об’єднує різночасовий сюжетний матеріал у художню цілісність, характеризується смисловою, емоційною насиченістю та символічністю.  </w:t>
      </w:r>
    </w:p>
    <w:p w:rsidR="006043BB" w:rsidRPr="006E4097" w:rsidRDefault="006043BB" w:rsidP="006043BB">
      <w:pPr>
        <w:ind w:firstLine="567"/>
      </w:pPr>
      <w:r w:rsidRPr="006E4097">
        <w:t xml:space="preserve"> Головний герой проходить крізь стрій історичних випробувань. Це гірка та щира сповідь старого Якова, яка вивільняє із забуття все, що бачив і пережив, що </w:t>
      </w:r>
      <w:proofErr w:type="spellStart"/>
      <w:r w:rsidRPr="006E4097">
        <w:t>відлюбив</w:t>
      </w:r>
      <w:proofErr w:type="spellEnd"/>
      <w:r w:rsidRPr="006E4097">
        <w:t xml:space="preserve"> та відстраждав, що набув і втратив та від чого не може відмовитися чи забути.</w:t>
      </w:r>
    </w:p>
    <w:p w:rsidR="006043BB" w:rsidRPr="006E4097" w:rsidRDefault="006043BB" w:rsidP="006043BB">
      <w:pPr>
        <w:ind w:firstLine="567"/>
      </w:pPr>
      <w:r w:rsidRPr="006E4097">
        <w:t xml:space="preserve">Володимир Лис на прикладі одного героя наголошує, що, окрім загальновідомих чи маловідомих фактів (воєн, геноциду, голоду та ін.), в </w:t>
      </w:r>
      <w:r w:rsidRPr="006E4097">
        <w:lastRenderedPageBreak/>
        <w:t>минулому столітті жили такі щирі та совісні люди, через вітражі пам’яті яких досі пульсує світло.</w:t>
      </w:r>
    </w:p>
    <w:p w:rsidR="006043BB" w:rsidRPr="00BB1829" w:rsidRDefault="006043BB" w:rsidP="006043BB">
      <w:pPr>
        <w:ind w:firstLine="567"/>
      </w:pPr>
      <w:r w:rsidRPr="006E4097">
        <w:t>Найтрагічніші сторінки української історії ХХ століття (голодомор, Друга світова війна, голодні повоєнні роки) стають тлом, на якому відтворюється не менш трагічна доля конкретної людини, що не зламалася, а пронесла крізь роки віру в краще майбутнє, яке асоціюв</w:t>
      </w:r>
      <w:r>
        <w:t xml:space="preserve">алося з одним словом – «вижити» </w:t>
      </w:r>
      <w:r w:rsidRPr="00F2109B">
        <w:t>(Додатки В. 2, В. 3, В. 4)</w:t>
      </w:r>
      <w:r w:rsidRPr="006E4097">
        <w:t>.</w:t>
      </w:r>
    </w:p>
    <w:p w:rsidR="006043BB" w:rsidRPr="006E4097" w:rsidRDefault="006043BB" w:rsidP="006043BB">
      <w:pPr>
        <w:ind w:firstLine="567"/>
        <w:rPr>
          <w:color w:val="000000" w:themeColor="text1"/>
        </w:rPr>
      </w:pPr>
      <w:r w:rsidRPr="006E4097">
        <w:t>Жанрова специфіка «Століття Якова» В. Лиса була предметом уваги В. </w:t>
      </w:r>
      <w:proofErr w:type="spellStart"/>
      <w:r w:rsidRPr="006E4097">
        <w:t>Агеєвої</w:t>
      </w:r>
      <w:proofErr w:type="spellEnd"/>
      <w:r w:rsidRPr="006E4097">
        <w:t xml:space="preserve">, К. </w:t>
      </w:r>
      <w:proofErr w:type="spellStart"/>
      <w:r w:rsidRPr="006E4097">
        <w:t>Бояринової</w:t>
      </w:r>
      <w:proofErr w:type="spellEnd"/>
      <w:r w:rsidRPr="006E4097">
        <w:t xml:space="preserve">, О. Забужко, Г. </w:t>
      </w:r>
      <w:proofErr w:type="spellStart"/>
      <w:r w:rsidRPr="006E4097">
        <w:t>Кривопишиної</w:t>
      </w:r>
      <w:proofErr w:type="spellEnd"/>
      <w:r w:rsidRPr="006E4097">
        <w:t>, Я. Поліщука, В. </w:t>
      </w:r>
      <w:proofErr w:type="spellStart"/>
      <w:r w:rsidRPr="006E4097">
        <w:t>Погорецького</w:t>
      </w:r>
      <w:proofErr w:type="spellEnd"/>
      <w:r w:rsidRPr="006E4097">
        <w:t xml:space="preserve">, С. </w:t>
      </w:r>
      <w:proofErr w:type="spellStart"/>
      <w:r w:rsidRPr="006E4097">
        <w:t>Привалової</w:t>
      </w:r>
      <w:proofErr w:type="spellEnd"/>
      <w:r w:rsidRPr="006E4097">
        <w:t xml:space="preserve">, </w:t>
      </w:r>
      <w:r w:rsidRPr="006E4097">
        <w:rPr>
          <w:color w:val="000000" w:themeColor="text1"/>
        </w:rPr>
        <w:t xml:space="preserve">Л. </w:t>
      </w:r>
      <w:proofErr w:type="spellStart"/>
      <w:r w:rsidRPr="006E4097">
        <w:rPr>
          <w:color w:val="000000" w:themeColor="text1"/>
        </w:rPr>
        <w:t>Якимчук</w:t>
      </w:r>
      <w:proofErr w:type="spellEnd"/>
      <w:r w:rsidRPr="006E4097">
        <w:rPr>
          <w:color w:val="000000" w:themeColor="text1"/>
        </w:rPr>
        <w:t xml:space="preserve"> та ін. </w:t>
      </w:r>
    </w:p>
    <w:p w:rsidR="006043BB" w:rsidRPr="00734F63" w:rsidRDefault="006043BB" w:rsidP="006043BB">
      <w:pPr>
        <w:widowControl w:val="0"/>
        <w:ind w:firstLine="567"/>
      </w:pPr>
      <w:r w:rsidRPr="006E4097">
        <w:t xml:space="preserve"> «Літературознавці висловлюють різні погляди щодо визначення жанрових особливостей твору В. Лиса.  Дослідники визначають своєрідно жанр «Століття Якова»: родинна сага, історичний роман, мелодрама, історична белетристика, любовно-історичний роман, </w:t>
      </w:r>
      <w:proofErr w:type="spellStart"/>
      <w:r w:rsidRPr="006E4097">
        <w:t>екзистенційно-психологічний</w:t>
      </w:r>
      <w:proofErr w:type="spellEnd"/>
      <w:r w:rsidRPr="006E4097">
        <w:t xml:space="preserve"> роман та ін. Доцільно зауважити, що на жанрових особливостях твору позначається поєднання двох часових планів – особистого та загальноісторичного»</w:t>
      </w:r>
      <w:r w:rsidRPr="006E4097">
        <w:rPr>
          <w:noProof/>
        </w:rPr>
        <w:t xml:space="preserve"> </w:t>
      </w:r>
      <w:r w:rsidRPr="00734F63">
        <w:rPr>
          <w:color w:val="000000" w:themeColor="text1"/>
        </w:rPr>
        <w:t>[</w:t>
      </w:r>
      <w:r>
        <w:rPr>
          <w:noProof/>
          <w:color w:val="000000" w:themeColor="text1"/>
        </w:rPr>
        <w:t>47, с. 114</w:t>
      </w:r>
      <w:r w:rsidRPr="00734F63">
        <w:rPr>
          <w:color w:val="000000" w:themeColor="text1"/>
        </w:rPr>
        <w:t>].</w:t>
      </w:r>
    </w:p>
    <w:p w:rsidR="006043BB" w:rsidRPr="00A86B54" w:rsidRDefault="006043BB" w:rsidP="006043BB">
      <w:pPr>
        <w:ind w:firstLine="567"/>
        <w:rPr>
          <w:lang w:val="ru-RU"/>
        </w:rPr>
      </w:pPr>
      <w:r w:rsidRPr="006E4097">
        <w:t>За словами Є. Барана, «це той роман, якого треба було комусь давно написати, щоб нарешті сказали, що українська проза таки дала твір, якого неможливо забути» [</w:t>
      </w:r>
      <w:r>
        <w:t>4</w:t>
      </w:r>
      <w:r w:rsidRPr="006E4097">
        <w:t>, с. 14].</w:t>
      </w:r>
      <w:r>
        <w:rPr>
          <w:lang w:val="ru-RU"/>
        </w:rPr>
        <w:t xml:space="preserve"> </w:t>
      </w:r>
    </w:p>
    <w:p w:rsidR="006043BB" w:rsidRPr="006E4097" w:rsidRDefault="006043BB" w:rsidP="006043BB">
      <w:pPr>
        <w:widowControl w:val="0"/>
        <w:ind w:firstLine="567"/>
      </w:pPr>
      <w:r w:rsidRPr="006E4097">
        <w:t xml:space="preserve"> Дослідники визначають своєрідно жанр «Століття Якова»: родинна сага, історичний роман, мелодрама, історична белетристика, любовно-історичний роман, </w:t>
      </w:r>
      <w:proofErr w:type="spellStart"/>
      <w:r w:rsidRPr="006E4097">
        <w:t>екзистенційно-психологічний</w:t>
      </w:r>
      <w:proofErr w:type="spellEnd"/>
      <w:r w:rsidRPr="006E4097">
        <w:t xml:space="preserve"> роман та ін. Доцільно зауважити, що на жанрових особливостях твору позначається поєднання двох часових планів – особистого та загальноісторичного, що також детермінує нагромадження жанрових означень тексту.</w:t>
      </w:r>
    </w:p>
    <w:p w:rsidR="006043BB" w:rsidRPr="0094756E" w:rsidRDefault="006043BB" w:rsidP="006043BB">
      <w:pPr>
        <w:ind w:firstLine="567"/>
      </w:pPr>
      <w:r w:rsidRPr="006E4097">
        <w:t xml:space="preserve">Історія життя західноукраїнських селян у ХХ столітті передана у творі через історію життя простого волинянина Якова </w:t>
      </w:r>
      <w:proofErr w:type="spellStart"/>
      <w:r w:rsidRPr="006E4097">
        <w:t>Меха</w:t>
      </w:r>
      <w:proofErr w:type="spellEnd"/>
      <w:r w:rsidRPr="006E4097">
        <w:t xml:space="preserve"> із села </w:t>
      </w:r>
      <w:proofErr w:type="spellStart"/>
      <w:r w:rsidRPr="006E4097">
        <w:t>Загоряни</w:t>
      </w:r>
      <w:proofErr w:type="spellEnd"/>
      <w:r w:rsidRPr="006E4097">
        <w:t xml:space="preserve">, який </w:t>
      </w:r>
      <w:r w:rsidRPr="006E4097">
        <w:lastRenderedPageBreak/>
        <w:t>напередодні столітнього ювілею намагається осмислити свою долю та життя своїх односельчан в контексті історії держави.  На думку дослідників В.</w:t>
      </w:r>
      <w:proofErr w:type="spellStart"/>
      <w:r w:rsidRPr="006E4097">
        <w:t>Агеєвої</w:t>
      </w:r>
      <w:proofErr w:type="spellEnd"/>
      <w:r w:rsidRPr="006E4097">
        <w:t>, С.</w:t>
      </w:r>
      <w:r>
        <w:t xml:space="preserve"> </w:t>
      </w:r>
      <w:proofErr w:type="spellStart"/>
      <w:r w:rsidRPr="006E4097">
        <w:t>Бородіци</w:t>
      </w:r>
      <w:proofErr w:type="spellEnd"/>
      <w:r w:rsidRPr="006E4097">
        <w:t xml:space="preserve">, Я. Поліщука та ін., «Століття Якова» має ознаки історичного роману та родинної саги. Так, В. </w:t>
      </w:r>
      <w:proofErr w:type="spellStart"/>
      <w:r w:rsidRPr="006E4097">
        <w:t>Агеєва</w:t>
      </w:r>
      <w:proofErr w:type="spellEnd"/>
      <w:r w:rsidRPr="006E4097">
        <w:t xml:space="preserve"> зазначає: «…це й розповідь про кохання, і соціально-психологічна драма, і просто захопливий, насичений несподіваними поворотами сюжет, який не може залишити читача байдужим» [1]</w:t>
      </w:r>
      <w:r w:rsidRPr="006E4097">
        <w:rPr>
          <w:color w:val="000000" w:themeColor="text1"/>
        </w:rPr>
        <w:t xml:space="preserve">. </w:t>
      </w:r>
    </w:p>
    <w:p w:rsidR="006043BB" w:rsidRPr="006E4097" w:rsidRDefault="006043BB" w:rsidP="006043BB">
      <w:pPr>
        <w:widowControl w:val="0"/>
        <w:ind w:firstLine="567"/>
      </w:pPr>
      <w:r w:rsidRPr="006E4097">
        <w:t xml:space="preserve">Визначити жанр твору В. Лиса як історичний роман не є доречним: історичні події є лише загальним тлом, на фоні якого розгортається лінія особистого життя героя, проте деякі дослідники наголошують на тому, що «Століття Якова» – історичний роман. </w:t>
      </w:r>
    </w:p>
    <w:p w:rsidR="006043BB" w:rsidRPr="006E4097" w:rsidRDefault="006043BB" w:rsidP="006043BB">
      <w:pPr>
        <w:widowControl w:val="0"/>
        <w:ind w:firstLine="567"/>
      </w:pPr>
      <w:r w:rsidRPr="006E4097">
        <w:t xml:space="preserve">Потрактування жанру як мелодрами чи белетристики теж не є слушним, бо текст характеризується досить високим рівнем постановки проблем. Доцільно зауважити, що у романі відображені реалії життя волинян від перших десятиліть ХХ і до початку ХХІ століття. </w:t>
      </w:r>
    </w:p>
    <w:p w:rsidR="006043BB" w:rsidRPr="006E4097" w:rsidRDefault="006043BB" w:rsidP="006043BB">
      <w:pPr>
        <w:pStyle w:val="22"/>
        <w:shd w:val="clear" w:color="auto" w:fill="auto"/>
        <w:spacing w:after="0" w:line="360" w:lineRule="auto"/>
        <w:ind w:firstLine="567"/>
        <w:jc w:val="both"/>
        <w:rPr>
          <w:rFonts w:eastAsia="Calibri"/>
          <w:spacing w:val="0"/>
          <w:lang w:val="uk-UA"/>
        </w:rPr>
      </w:pPr>
      <w:r w:rsidRPr="006E4097">
        <w:rPr>
          <w:rFonts w:eastAsia="Calibri"/>
          <w:spacing w:val="0"/>
          <w:lang w:val="uk-UA"/>
        </w:rPr>
        <w:t xml:space="preserve">Засвідчити про твір як мелодраму чи белетристику теж недоречно, оскільки характеризується вищим рівнем озвучених проблем і їх соціального звучання. </w:t>
      </w:r>
    </w:p>
    <w:p w:rsidR="006043BB" w:rsidRPr="006043BB" w:rsidRDefault="006043BB" w:rsidP="006043BB">
      <w:pPr>
        <w:ind w:firstLine="567"/>
        <w:rPr>
          <w:b/>
          <w:noProof/>
          <w:sz w:val="24"/>
        </w:rPr>
      </w:pPr>
      <w:r w:rsidRPr="006E4097">
        <w:rPr>
          <w:noProof/>
        </w:rPr>
        <w:t>Г. Кривопишина називає В. Лиса майстром сюжетобудови та аналізує ос</w:t>
      </w:r>
      <w:r>
        <w:rPr>
          <w:noProof/>
        </w:rPr>
        <w:t>обливості творення хронотопу [25</w:t>
      </w:r>
      <w:r w:rsidRPr="006E4097">
        <w:rPr>
          <w:noProof/>
        </w:rPr>
        <w:t>].</w:t>
      </w:r>
      <w:r>
        <w:rPr>
          <w:noProof/>
          <w:lang w:val="ru-RU"/>
        </w:rPr>
        <w:t xml:space="preserve"> </w:t>
      </w:r>
      <w:r w:rsidRPr="006E4097">
        <w:rPr>
          <w:noProof/>
        </w:rPr>
        <w:t xml:space="preserve">Дослідниця наголошує на тому, що точність психологічних характеристик, сюжетна насиченість тексту, широкий спектр емоцій, посилена увага до мотивації вчинків головного героя – Якова Меха, зображеного крізь призму важливих історичних подій, – це маркери белетристичного тексту. Проте вона зазначає, що типовий набір художніх прийомів у творі В. Лиса набуває індивідуальних ознак, і це виводить його на інший рівень, забезпечуючи стійкий читацький інтерес та спонукаючи до наукової рецепції. Цінність цього дослідження полягає в тому, що дослідниця, окрім суто змістових критеріїв, значну увагу приділяє формальним, торкаючись </w:t>
      </w:r>
      <w:r w:rsidRPr="006E4097">
        <w:rPr>
          <w:noProof/>
        </w:rPr>
        <w:lastRenderedPageBreak/>
        <w:t>і внутрішніх, і зовнішніх жанротвірних чинників: «Взаємовплив жанрів історичного роману та родинної саґи з мелодраматичними колізіями – прикметна ознак</w:t>
      </w:r>
      <w:r>
        <w:rPr>
          <w:noProof/>
        </w:rPr>
        <w:t>а стилю аналізованого твору» [25</w:t>
      </w:r>
      <w:r w:rsidRPr="006E4097">
        <w:rPr>
          <w:noProof/>
        </w:rPr>
        <w:t>, с. 101].</w:t>
      </w:r>
      <w:r w:rsidRPr="006043BB">
        <w:rPr>
          <w:noProof/>
        </w:rPr>
        <w:t xml:space="preserve"> </w:t>
      </w:r>
    </w:p>
    <w:p w:rsidR="006043BB" w:rsidRPr="006E4097" w:rsidRDefault="006043BB" w:rsidP="006043BB">
      <w:pPr>
        <w:ind w:firstLine="708"/>
        <w:rPr>
          <w:noProof/>
        </w:rPr>
      </w:pPr>
      <w:r w:rsidRPr="006E4097">
        <w:rPr>
          <w:noProof/>
          <w:shd w:val="clear" w:color="auto" w:fill="FFFFFF"/>
        </w:rPr>
        <w:t xml:space="preserve">Літературознавець </w:t>
      </w:r>
      <w:r w:rsidRPr="006E4097">
        <w:rPr>
          <w:noProof/>
        </w:rPr>
        <w:t xml:space="preserve">Я. Поліщук звертається до аналізу історичного наративу роману В. Лиса, що є непростим завданням: 30−40-ві роки ХХ ст. – період соціальної ініціації головного персонажа й час найдраматичніших суспільних катаклізмів сторіччя. Його приватна історія несподівано та творчо (не шаблонно чи загальноприйнято) накладається на історичну епоху, тому автор масштабно не оповідає про історичні події, а концентрується на деталі, висвітлюючи її в одному ракурсі – вузько, проте яскраво. Звідси – «романний час має не лінійний характер, як у традиційній селянській прозі, а ритмічний, навіть аритмічний, коли умовно розподіляти його </w:t>
      </w:r>
      <w:r>
        <w:rPr>
          <w:noProof/>
        </w:rPr>
        <w:t>в текстовому просторі твору» [42</w:t>
      </w:r>
      <w:r w:rsidRPr="006E4097">
        <w:rPr>
          <w:noProof/>
        </w:rPr>
        <w:t>, с. 94].</w:t>
      </w:r>
      <w:r w:rsidRPr="00A86B54">
        <w:rPr>
          <w:noProof/>
        </w:rPr>
        <w:t xml:space="preserve"> </w:t>
      </w:r>
      <w:r w:rsidRPr="006E4097">
        <w:rPr>
          <w:noProof/>
        </w:rPr>
        <w:t>Я. Поліщук переконливо доводить, що роман «Століття Якова» – вартісний і високохудожній, оскільки В. Лис майстерно моделює альтернативну версію минулого, оперту на приватний біографічний досвід головного персонажа.</w:t>
      </w:r>
    </w:p>
    <w:p w:rsidR="006043BB" w:rsidRPr="0074574B" w:rsidRDefault="006043BB" w:rsidP="006043BB">
      <w:pPr>
        <w:widowControl w:val="0"/>
        <w:ind w:firstLine="567"/>
        <w:rPr>
          <w:color w:val="FF0000"/>
          <w:lang w:val="ru-RU"/>
        </w:rPr>
      </w:pPr>
      <w:proofErr w:type="spellStart"/>
      <w:r w:rsidRPr="006E4097">
        <w:t>Жанротворчими</w:t>
      </w:r>
      <w:proofErr w:type="spellEnd"/>
      <w:r w:rsidRPr="006E4097">
        <w:t xml:space="preserve"> чинниками, декларованими у романі письменником, виступають документальність, </w:t>
      </w:r>
      <w:proofErr w:type="spellStart"/>
      <w:r w:rsidRPr="006E4097">
        <w:t>хроніка</w:t>
      </w:r>
      <w:proofErr w:type="spellEnd"/>
      <w:r w:rsidRPr="006E4097">
        <w:t xml:space="preserve">. В. Лис, працюючи журналістом, записував оповіді про життя волинян. Зібраний матеріал став основою для написання  роману «Століття Якова», у якому йдеться про долю мешканців Волині, які у 1919–1920 рр. брали участь у військових діях армії </w:t>
      </w:r>
      <w:proofErr w:type="spellStart"/>
      <w:r w:rsidRPr="006E4097">
        <w:t>Пілсудського</w:t>
      </w:r>
      <w:proofErr w:type="spellEnd"/>
      <w:r w:rsidRPr="006E4097">
        <w:t>, у 1939 році воювали у Війську Польському, пережили Другу світову війну, працювали у радянських колгоспах, а згодом живуть і працюють у незалежній Україні [</w:t>
      </w:r>
      <w:r>
        <w:rPr>
          <w:color w:val="000000" w:themeColor="text1"/>
        </w:rPr>
        <w:t>42</w:t>
      </w:r>
      <w:r w:rsidRPr="006E4097">
        <w:t>].</w:t>
      </w:r>
      <w:r>
        <w:rPr>
          <w:color w:val="FF0000"/>
          <w:lang w:val="ru-RU"/>
        </w:rPr>
        <w:t xml:space="preserve"> </w:t>
      </w:r>
    </w:p>
    <w:p w:rsidR="006043BB" w:rsidRPr="006E4097" w:rsidRDefault="006043BB" w:rsidP="006043BB">
      <w:pPr>
        <w:widowControl w:val="0"/>
        <w:ind w:firstLine="567"/>
      </w:pPr>
      <w:r w:rsidRPr="006E4097">
        <w:t xml:space="preserve">Жанрову дефініцію роману можна визначити як </w:t>
      </w:r>
      <w:proofErr w:type="spellStart"/>
      <w:r w:rsidRPr="006E4097">
        <w:t>роман-хроніка</w:t>
      </w:r>
      <w:proofErr w:type="spellEnd"/>
      <w:r w:rsidRPr="006E4097">
        <w:t xml:space="preserve"> родини Якова </w:t>
      </w:r>
      <w:proofErr w:type="spellStart"/>
      <w:r w:rsidRPr="006E4097">
        <w:t>Меха</w:t>
      </w:r>
      <w:proofErr w:type="spellEnd"/>
      <w:r w:rsidRPr="006E4097">
        <w:t xml:space="preserve"> та України: фрагментарно автор знайомить читачів з основними суспільно-історичними подіями – військові дії армій Петлюри та </w:t>
      </w:r>
      <w:proofErr w:type="spellStart"/>
      <w:r w:rsidRPr="006E4097">
        <w:t>Пілсудського</w:t>
      </w:r>
      <w:proofErr w:type="spellEnd"/>
      <w:r w:rsidRPr="006E4097">
        <w:t xml:space="preserve">, </w:t>
      </w:r>
      <w:r w:rsidRPr="006E4097">
        <w:lastRenderedPageBreak/>
        <w:t>Друга світова війна, тоталітарний устрій СРСР, перипетії сучасної доби. Саме тому історія у «Столітті Якова» подана у двох зрізах: історія родини – історія держави (Польща, Радянський Союз, Україна), що накладаються одна на одну.</w:t>
      </w:r>
    </w:p>
    <w:p w:rsidR="006043BB" w:rsidRDefault="006043BB" w:rsidP="006043BB">
      <w:pPr>
        <w:ind w:firstLine="567"/>
        <w:rPr>
          <w:b/>
          <w:sz w:val="24"/>
        </w:rPr>
      </w:pPr>
      <w:r w:rsidRPr="006E4097">
        <w:t xml:space="preserve">Особливий акцент автор робить на трагічних подіях минулого: війна з більшовиками у тисяча дев’ятсот двадцятому році; наступ німецьких військ під час Другої світової та знищення НКВД українців: </w:t>
      </w:r>
      <w:r w:rsidRPr="006E4097">
        <w:rPr>
          <w:i/>
        </w:rPr>
        <w:t xml:space="preserve">«І </w:t>
      </w:r>
      <w:proofErr w:type="spellStart"/>
      <w:r w:rsidRPr="006E4097">
        <w:rPr>
          <w:i/>
        </w:rPr>
        <w:t>німак</w:t>
      </w:r>
      <w:proofErr w:type="spellEnd"/>
      <w:r w:rsidRPr="006E4097">
        <w:rPr>
          <w:i/>
        </w:rPr>
        <w:t xml:space="preserve"> таки попер, </w:t>
      </w:r>
      <w:proofErr w:type="spellStart"/>
      <w:r w:rsidRPr="006E4097">
        <w:rPr>
          <w:i/>
        </w:rPr>
        <w:t>али</w:t>
      </w:r>
      <w:proofErr w:type="spellEnd"/>
      <w:r w:rsidRPr="006E4097">
        <w:rPr>
          <w:i/>
        </w:rPr>
        <w:t xml:space="preserve"> слідом за приходом німців і звістка жахлива прилетіла: казали, що перед тим, як з Луцька та Ковеля драпонути, </w:t>
      </w:r>
      <w:proofErr w:type="spellStart"/>
      <w:r w:rsidRPr="006E4097">
        <w:rPr>
          <w:i/>
        </w:rPr>
        <w:t>енкаведісти</w:t>
      </w:r>
      <w:proofErr w:type="spellEnd"/>
      <w:r w:rsidRPr="006E4097">
        <w:rPr>
          <w:i/>
        </w:rPr>
        <w:t xml:space="preserve"> (Господи, і слів яких навигадували </w:t>
      </w:r>
      <w:proofErr w:type="spellStart"/>
      <w:r w:rsidRPr="006E4097">
        <w:rPr>
          <w:i/>
        </w:rPr>
        <w:t>теї</w:t>
      </w:r>
      <w:proofErr w:type="spellEnd"/>
      <w:r w:rsidRPr="006E4097">
        <w:rPr>
          <w:i/>
        </w:rPr>
        <w:t xml:space="preserve"> </w:t>
      </w:r>
      <w:proofErr w:type="spellStart"/>
      <w:r w:rsidRPr="006E4097">
        <w:rPr>
          <w:i/>
        </w:rPr>
        <w:t>совєти</w:t>
      </w:r>
      <w:proofErr w:type="spellEnd"/>
      <w:r w:rsidRPr="006E4097">
        <w:rPr>
          <w:i/>
        </w:rPr>
        <w:t>) постріляли геть усіх, хто в тюрмах сидів»</w:t>
      </w:r>
      <w:r>
        <w:t xml:space="preserve"> [28</w:t>
      </w:r>
      <w:r w:rsidRPr="006E4097">
        <w:t>, с.149]; перебування у таборі військовополонених, важка пра</w:t>
      </w:r>
      <w:r>
        <w:t>ця за трудодні у колгоспі тощо.</w:t>
      </w:r>
      <w:r w:rsidRPr="006043BB">
        <w:t xml:space="preserve"> </w:t>
      </w:r>
    </w:p>
    <w:p w:rsidR="006043BB" w:rsidRPr="006E4097" w:rsidRDefault="006043BB" w:rsidP="006043BB">
      <w:pPr>
        <w:ind w:firstLine="567"/>
      </w:pPr>
      <w:r w:rsidRPr="006E4097">
        <w:t xml:space="preserve">Увагу читача письменник акцентує на житті заможних селян та поляків із Західної України,  які не хотіли приймати нову владу: </w:t>
      </w:r>
      <w:r w:rsidRPr="006E4097">
        <w:rPr>
          <w:i/>
        </w:rPr>
        <w:t>«</w:t>
      </w:r>
      <w:proofErr w:type="spellStart"/>
      <w:r w:rsidRPr="006E4097">
        <w:rPr>
          <w:i/>
        </w:rPr>
        <w:t>Теї</w:t>
      </w:r>
      <w:proofErr w:type="spellEnd"/>
      <w:r w:rsidRPr="006E4097">
        <w:rPr>
          <w:i/>
        </w:rPr>
        <w:t xml:space="preserve"> весни почали вивозити в Сибір поляків»</w:t>
      </w:r>
      <w:r>
        <w:t xml:space="preserve"> [28,</w:t>
      </w:r>
      <w:r w:rsidRPr="006E4097">
        <w:rPr>
          <w:color w:val="FF0000"/>
        </w:rPr>
        <w:t xml:space="preserve"> </w:t>
      </w:r>
      <w:r w:rsidRPr="006E4097">
        <w:t xml:space="preserve">с. 148], </w:t>
      </w:r>
      <w:r w:rsidRPr="006E4097">
        <w:rPr>
          <w:i/>
        </w:rPr>
        <w:t>«</w:t>
      </w:r>
      <w:proofErr w:type="spellStart"/>
      <w:r w:rsidRPr="006E4097">
        <w:rPr>
          <w:i/>
        </w:rPr>
        <w:t>Явтуха</w:t>
      </w:r>
      <w:proofErr w:type="spellEnd"/>
      <w:r w:rsidRPr="006E4097">
        <w:rPr>
          <w:i/>
        </w:rPr>
        <w:t xml:space="preserve"> </w:t>
      </w:r>
      <w:proofErr w:type="spellStart"/>
      <w:r w:rsidRPr="006E4097">
        <w:rPr>
          <w:i/>
        </w:rPr>
        <w:t>Гупалівського</w:t>
      </w:r>
      <w:proofErr w:type="spellEnd"/>
      <w:r w:rsidRPr="006E4097">
        <w:rPr>
          <w:i/>
        </w:rPr>
        <w:t xml:space="preserve"> вбили», «Уляни вже не було в селі. Вивезли до Сибіру»</w:t>
      </w:r>
      <w:r>
        <w:t xml:space="preserve"> [28</w:t>
      </w:r>
      <w:r w:rsidRPr="006E4097">
        <w:t xml:space="preserve">, с. 180] та ін. Згадує митець і про інші події. Наприклад, Друга світова війна  окреслена В. Лисом як національна і загальнолюдська трагедія: </w:t>
      </w:r>
      <w:r w:rsidRPr="006E4097">
        <w:rPr>
          <w:i/>
        </w:rPr>
        <w:t xml:space="preserve">«За </w:t>
      </w:r>
      <w:proofErr w:type="spellStart"/>
      <w:r w:rsidRPr="006E4097">
        <w:rPr>
          <w:i/>
        </w:rPr>
        <w:t>Родіну</w:t>
      </w:r>
      <w:proofErr w:type="spellEnd"/>
      <w:r w:rsidRPr="006E4097">
        <w:rPr>
          <w:i/>
        </w:rPr>
        <w:t>, за Сталіна гнали через мінне поле гнали… Штабелями трупів укладали, а з мине... Цілих два десятки осколків та набоїв з тіла витягли»</w:t>
      </w:r>
      <w:r>
        <w:t xml:space="preserve"> [28</w:t>
      </w:r>
      <w:r w:rsidRPr="006E4097">
        <w:t xml:space="preserve">, с. 181].  Зазначені історичні події відтворені автором через індивідуальне сприйняття Якова </w:t>
      </w:r>
      <w:proofErr w:type="spellStart"/>
      <w:r w:rsidRPr="006E4097">
        <w:t>Меха</w:t>
      </w:r>
      <w:proofErr w:type="spellEnd"/>
      <w:r w:rsidRPr="006E4097">
        <w:t xml:space="preserve"> і реалізуються через монологи, невласне пряме мовлення, авторську мову. </w:t>
      </w:r>
    </w:p>
    <w:p w:rsidR="006043BB" w:rsidRPr="006E4097" w:rsidRDefault="006043BB" w:rsidP="006043BB">
      <w:pPr>
        <w:widowControl w:val="0"/>
        <w:ind w:firstLine="567"/>
      </w:pPr>
      <w:r w:rsidRPr="006E4097">
        <w:t xml:space="preserve">Твір має документально-фактичну основу. Митець здебільшого розповідає про події 30-50-х років ХХ століття на західноукраїнських землях. Столітня історія кількох держав – Російської імперії, УНР, Речі Посполитої, гітлерівської Німеччини, радянської України в складі СРСР та незалежної України – вписана в столітню історію життя Якова </w:t>
      </w:r>
      <w:proofErr w:type="spellStart"/>
      <w:r w:rsidRPr="006E4097">
        <w:t>Меха</w:t>
      </w:r>
      <w:proofErr w:type="spellEnd"/>
      <w:r w:rsidRPr="006E4097">
        <w:t xml:space="preserve">. Історична достовірність у романі засвідчена лексикою певного періоду без конкретного датування: </w:t>
      </w:r>
      <w:r w:rsidRPr="006E4097">
        <w:rPr>
          <w:i/>
        </w:rPr>
        <w:t xml:space="preserve">«Радянська </w:t>
      </w:r>
      <w:r w:rsidRPr="006E4097">
        <w:rPr>
          <w:i/>
        </w:rPr>
        <w:lastRenderedPageBreak/>
        <w:t>влада суворо дотримується соціалістичної законності. Безпощадні ми тільки з ворогами трудового народу»</w:t>
      </w:r>
      <w:r>
        <w:t xml:space="preserve"> [28</w:t>
      </w:r>
      <w:r w:rsidRPr="006E4097">
        <w:t xml:space="preserve">, с. 147], </w:t>
      </w:r>
      <w:r w:rsidRPr="006E4097">
        <w:rPr>
          <w:i/>
        </w:rPr>
        <w:t>«…тих, що відмовилися стати солдатами вермахту, перевдягають у сірі тюремні роби, а на спину нашивають напис «</w:t>
      </w:r>
      <w:proofErr w:type="spellStart"/>
      <w:r w:rsidRPr="006E4097">
        <w:rPr>
          <w:i/>
        </w:rPr>
        <w:t>Polak</w:t>
      </w:r>
      <w:proofErr w:type="spellEnd"/>
      <w:r w:rsidRPr="006E4097">
        <w:rPr>
          <w:i/>
        </w:rPr>
        <w:t xml:space="preserve"> </w:t>
      </w:r>
      <w:proofErr w:type="spellStart"/>
      <w:r w:rsidRPr="006E4097">
        <w:rPr>
          <w:i/>
        </w:rPr>
        <w:t>polityczny</w:t>
      </w:r>
      <w:proofErr w:type="spellEnd"/>
      <w:r w:rsidRPr="006E4097">
        <w:rPr>
          <w:i/>
        </w:rPr>
        <w:t>»</w:t>
      </w:r>
      <w:r>
        <w:t xml:space="preserve"> [28</w:t>
      </w:r>
      <w:r w:rsidRPr="006E4097">
        <w:t xml:space="preserve">, с. 144]. </w:t>
      </w:r>
    </w:p>
    <w:p w:rsidR="006043BB" w:rsidRPr="006E4097" w:rsidRDefault="006043BB" w:rsidP="006043BB">
      <w:pPr>
        <w:widowControl w:val="0"/>
        <w:ind w:firstLine="567"/>
        <w:rPr>
          <w:color w:val="FF0000"/>
        </w:rPr>
      </w:pPr>
      <w:r w:rsidRPr="006E4097">
        <w:t>Хронометром епохи у романі є події на Волині минулого століття та столітній ювілей героя. Письменник робить акцент на важливих фактах у житті Якова, які збігаються з епохальними подіями суспільства: дитинство Якова – 1910–20 рр. – громадянська війна, юність – 1930–40 рр. – Друга світова війна, зрілі роки – 1950–70 рр. – повоєнне десятиліття, часи колективізації, розквіту та занепаду соціалізму, старість – 90 рр. ХХ ст. – початок ХХІ ст. – незалежна Україна. Для відтворення широкого історичного тла роману автор вдається до фрагментарності.</w:t>
      </w:r>
      <w:r w:rsidRPr="006E4097">
        <w:rPr>
          <w:color w:val="FF0000"/>
        </w:rPr>
        <w:t xml:space="preserve"> </w:t>
      </w:r>
    </w:p>
    <w:p w:rsidR="006043BB" w:rsidRPr="006E4097" w:rsidRDefault="006043BB" w:rsidP="006043BB">
      <w:pPr>
        <w:widowControl w:val="0"/>
        <w:ind w:firstLine="567"/>
      </w:pPr>
      <w:r w:rsidRPr="006E4097">
        <w:t xml:space="preserve"> Автор у романі висвітлює ті факти, які довгий час замовчувалися, і подає альтернативну історію країни, здійснюючи так звану «ревізію історії».  Переосмислення історії письменником дозволяє оприлюднити певні факти, які ще не до кінця відомі пересічному читачу: неприйняття радянської влади у 1939 році волинянами і галичанами, участь західних українців у війні з німцями у тому ж році на боці Польщі, знущання </w:t>
      </w:r>
      <w:proofErr w:type="spellStart"/>
      <w:r w:rsidRPr="006E4097">
        <w:t>енкаведистів</w:t>
      </w:r>
      <w:proofErr w:type="spellEnd"/>
      <w:r w:rsidRPr="006E4097">
        <w:t xml:space="preserve"> під виглядом бандерівців над місцевими жителями за допомогу «лісовим гостям» та ін. </w:t>
      </w:r>
    </w:p>
    <w:p w:rsidR="006043BB" w:rsidRPr="006E4097" w:rsidRDefault="006043BB" w:rsidP="006043BB">
      <w:pPr>
        <w:widowControl w:val="0"/>
        <w:ind w:firstLine="567"/>
        <w:rPr>
          <w:color w:val="FF0000"/>
        </w:rPr>
      </w:pPr>
      <w:r w:rsidRPr="006E4097">
        <w:t>Історія у творі відрізняється від хрестоматійної – у ній значна увага приділяється деталям. Саме вони є досить важливими у долі простих людей, бо для звичайного українського селянина завжди близькими були рідна земля, родина, життя за морально-етичними усталеними заповітами предків. Рамки Другої світової у романі суперечать хрестоматійній версії. Війна зображується у творі як некерована стихія, яка</w:t>
      </w:r>
      <w:r w:rsidRPr="006E4097">
        <w:rPr>
          <w:color w:val="FF0000"/>
        </w:rPr>
        <w:t xml:space="preserve"> </w:t>
      </w:r>
      <w:r w:rsidRPr="006E4097">
        <w:t xml:space="preserve">трощить і знищує все на своєму шляху. </w:t>
      </w:r>
    </w:p>
    <w:p w:rsidR="006043BB" w:rsidRPr="006E4097" w:rsidRDefault="006043BB" w:rsidP="006043BB">
      <w:pPr>
        <w:widowControl w:val="0"/>
        <w:ind w:firstLine="567"/>
      </w:pPr>
      <w:r w:rsidRPr="006E4097">
        <w:t xml:space="preserve">Для сімейної </w:t>
      </w:r>
      <w:proofErr w:type="spellStart"/>
      <w:r w:rsidRPr="006E4097">
        <w:t>хроніки</w:t>
      </w:r>
      <w:proofErr w:type="spellEnd"/>
      <w:r w:rsidRPr="006E4097">
        <w:t xml:space="preserve"> характерним є змалювання життя людини в історичний час, розвиток стосунків, що відбувається на фоні історичних </w:t>
      </w:r>
      <w:r w:rsidRPr="006E4097">
        <w:lastRenderedPageBreak/>
        <w:t xml:space="preserve">потрясінь. Доля родини Якова </w:t>
      </w:r>
      <w:proofErr w:type="spellStart"/>
      <w:r w:rsidRPr="006E4097">
        <w:t>Меха</w:t>
      </w:r>
      <w:proofErr w:type="spellEnd"/>
      <w:r w:rsidRPr="006E4097">
        <w:t xml:space="preserve"> вписується в суспільний поступ доби, для цього письменник вводить інформацію про тогочасні події: політичні змагання часів УНР – </w:t>
      </w:r>
      <w:r w:rsidRPr="006E4097">
        <w:rPr>
          <w:i/>
        </w:rPr>
        <w:t xml:space="preserve">«Наші з Петлюрою разом за поляками до Варшави пішли. Казали, назад вернуться. </w:t>
      </w:r>
      <w:proofErr w:type="spellStart"/>
      <w:r w:rsidRPr="006E4097">
        <w:rPr>
          <w:i/>
        </w:rPr>
        <w:t>Тилько</w:t>
      </w:r>
      <w:proofErr w:type="spellEnd"/>
      <w:r w:rsidRPr="006E4097">
        <w:rPr>
          <w:i/>
        </w:rPr>
        <w:t xml:space="preserve"> не вірю я в те. </w:t>
      </w:r>
      <w:proofErr w:type="spellStart"/>
      <w:r w:rsidRPr="006E4097">
        <w:rPr>
          <w:i/>
        </w:rPr>
        <w:t>Страшная</w:t>
      </w:r>
      <w:proofErr w:type="spellEnd"/>
      <w:r w:rsidRPr="006E4097">
        <w:rPr>
          <w:i/>
        </w:rPr>
        <w:t xml:space="preserve"> сила в анцихриста. Ну, ляхи, </w:t>
      </w:r>
      <w:proofErr w:type="spellStart"/>
      <w:r w:rsidRPr="006E4097">
        <w:rPr>
          <w:i/>
        </w:rPr>
        <w:t>мо’</w:t>
      </w:r>
      <w:proofErr w:type="spellEnd"/>
      <w:r w:rsidRPr="006E4097">
        <w:rPr>
          <w:i/>
        </w:rPr>
        <w:t xml:space="preserve">, й вернуться, а наші – </w:t>
      </w:r>
      <w:proofErr w:type="spellStart"/>
      <w:r w:rsidRPr="006E4097">
        <w:rPr>
          <w:i/>
        </w:rPr>
        <w:t>нє</w:t>
      </w:r>
      <w:proofErr w:type="spellEnd"/>
      <w:r w:rsidRPr="006E4097">
        <w:rPr>
          <w:i/>
        </w:rPr>
        <w:t xml:space="preserve">... Не та вдача в нашого </w:t>
      </w:r>
      <w:proofErr w:type="spellStart"/>
      <w:r w:rsidRPr="006E4097">
        <w:rPr>
          <w:i/>
        </w:rPr>
        <w:t>Сьомки-отамана</w:t>
      </w:r>
      <w:proofErr w:type="spellEnd"/>
      <w:r w:rsidRPr="006E4097">
        <w:rPr>
          <w:i/>
        </w:rPr>
        <w:t xml:space="preserve">. Та й, балакають, наші землі по самий Луцьк продав </w:t>
      </w:r>
      <w:proofErr w:type="spellStart"/>
      <w:r w:rsidRPr="006E4097">
        <w:rPr>
          <w:i/>
        </w:rPr>
        <w:t>Юзіку</w:t>
      </w:r>
      <w:proofErr w:type="spellEnd"/>
      <w:r w:rsidRPr="006E4097">
        <w:rPr>
          <w:i/>
        </w:rPr>
        <w:t xml:space="preserve"> їхньому, а таки продав, сам чув і бачив, то за що маю воювати? От і остався»</w:t>
      </w:r>
      <w:r>
        <w:t xml:space="preserve"> [28</w:t>
      </w:r>
      <w:r w:rsidRPr="006E4097">
        <w:t xml:space="preserve">, с. 33]; фашистська окупація та агітація німців служити новій владі – </w:t>
      </w:r>
      <w:r w:rsidRPr="006E4097">
        <w:rPr>
          <w:i/>
        </w:rPr>
        <w:t>«</w:t>
      </w:r>
      <w:proofErr w:type="spellStart"/>
      <w:r w:rsidRPr="006E4097">
        <w:rPr>
          <w:i/>
        </w:rPr>
        <w:t>Гер</w:t>
      </w:r>
      <w:proofErr w:type="spellEnd"/>
      <w:r w:rsidRPr="006E4097">
        <w:rPr>
          <w:i/>
        </w:rPr>
        <w:t xml:space="preserve"> капітан пропонує всім українцям записуватися до особливого підрозділу доблесного вермахту. Всі, хто зголоситься, отримають обмундирування, можливість сито жити і служити великому </w:t>
      </w:r>
      <w:proofErr w:type="spellStart"/>
      <w:r w:rsidRPr="006E4097">
        <w:rPr>
          <w:i/>
        </w:rPr>
        <w:t>фюреру</w:t>
      </w:r>
      <w:proofErr w:type="spellEnd"/>
      <w:r w:rsidRPr="006E4097">
        <w:rPr>
          <w:i/>
        </w:rPr>
        <w:t xml:space="preserve"> Адольфу Гітлеру, а також у німецьких </w:t>
      </w:r>
      <w:proofErr w:type="spellStart"/>
      <w:r w:rsidRPr="006E4097">
        <w:rPr>
          <w:i/>
        </w:rPr>
        <w:t>рейхсмарках</w:t>
      </w:r>
      <w:proofErr w:type="spellEnd"/>
      <w:r w:rsidRPr="006E4097">
        <w:rPr>
          <w:i/>
        </w:rPr>
        <w:t xml:space="preserve"> суму підйомних, яка дорівнює п’яти тисячам довоєнних польських злотих»</w:t>
      </w:r>
      <w:r w:rsidRPr="006E4097">
        <w:t xml:space="preserve"> [</w:t>
      </w:r>
      <w:r>
        <w:t xml:space="preserve">28, </w:t>
      </w:r>
      <w:r w:rsidRPr="006E4097">
        <w:t>с.143]); прихід «</w:t>
      </w:r>
      <w:proofErr w:type="spellStart"/>
      <w:r w:rsidRPr="006E4097">
        <w:t>совєтів</w:t>
      </w:r>
      <w:proofErr w:type="spellEnd"/>
      <w:r w:rsidRPr="006E4097">
        <w:t xml:space="preserve">» на Західну Україну, утвердження радянської влади, організація у селі колгоспу, куди вступали найбідніші селяни – </w:t>
      </w:r>
      <w:r w:rsidRPr="006E4097">
        <w:rPr>
          <w:i/>
        </w:rPr>
        <w:t xml:space="preserve">«Поступово призвичаювався до нового життя. </w:t>
      </w:r>
      <w:proofErr w:type="spellStart"/>
      <w:r w:rsidRPr="006E4097">
        <w:rPr>
          <w:i/>
        </w:rPr>
        <w:t>Теперка</w:t>
      </w:r>
      <w:proofErr w:type="spellEnd"/>
      <w:r w:rsidRPr="006E4097">
        <w:rPr>
          <w:i/>
        </w:rPr>
        <w:t xml:space="preserve"> в селі була сільрада і там головував </w:t>
      </w:r>
      <w:proofErr w:type="spellStart"/>
      <w:r w:rsidRPr="006E4097">
        <w:rPr>
          <w:i/>
        </w:rPr>
        <w:t>капезеушник</w:t>
      </w:r>
      <w:proofErr w:type="spellEnd"/>
      <w:r w:rsidRPr="006E4097">
        <w:rPr>
          <w:i/>
        </w:rPr>
        <w:t xml:space="preserve"> Степан </w:t>
      </w:r>
      <w:proofErr w:type="spellStart"/>
      <w:r w:rsidRPr="006E4097">
        <w:rPr>
          <w:i/>
        </w:rPr>
        <w:t>Семенаха</w:t>
      </w:r>
      <w:proofErr w:type="spellEnd"/>
      <w:r w:rsidRPr="006E4097">
        <w:rPr>
          <w:i/>
        </w:rPr>
        <w:t>»</w:t>
      </w:r>
      <w:r>
        <w:t xml:space="preserve"> [28</w:t>
      </w:r>
      <w:r w:rsidRPr="006E4097">
        <w:t xml:space="preserve">, с. 146]. </w:t>
      </w:r>
    </w:p>
    <w:p w:rsidR="006043BB" w:rsidRPr="006E4097" w:rsidRDefault="006043BB" w:rsidP="006043BB">
      <w:pPr>
        <w:widowControl w:val="0"/>
        <w:ind w:firstLine="567"/>
      </w:pPr>
      <w:r w:rsidRPr="006E4097">
        <w:t xml:space="preserve"> Оповідь у творі від </w:t>
      </w:r>
      <w:r>
        <w:t>початку до кінця ведеться у декількох</w:t>
      </w:r>
      <w:r w:rsidRPr="006E4097">
        <w:t xml:space="preserve"> часових площинах, які взаємодіють між собою – теперішньому (час напередодні століття героя, коли він зустрічає дівчину-наркоманку) та минулому (Яків пригадує своє життя, відтворює події з однаковою уважністю та детальністю). По-перше, це історичний час, тобто відображення в людській свідомості життя суспільства, його особливостей розвитку. В. Лис, використовуючи свідчення односельчан, рідних, історичні документи, відтворює обличчя епохи, викриває комуністичний режим, безправність простого народу у добу тоталітаризму. Історичний час у творі має чітку вказівку на дату: </w:t>
      </w:r>
      <w:r w:rsidRPr="006E4097">
        <w:rPr>
          <w:i/>
        </w:rPr>
        <w:t xml:space="preserve">«Через п’ять літ після </w:t>
      </w:r>
      <w:proofErr w:type="spellStart"/>
      <w:r w:rsidRPr="006E4097">
        <w:rPr>
          <w:i/>
        </w:rPr>
        <w:t>випровадин</w:t>
      </w:r>
      <w:proofErr w:type="spellEnd"/>
      <w:r w:rsidRPr="006E4097">
        <w:rPr>
          <w:i/>
        </w:rPr>
        <w:t xml:space="preserve"> на службу </w:t>
      </w:r>
      <w:proofErr w:type="spellStart"/>
      <w:r w:rsidRPr="006E4097">
        <w:rPr>
          <w:i/>
        </w:rPr>
        <w:t>Гаврилка</w:t>
      </w:r>
      <w:proofErr w:type="spellEnd"/>
      <w:r w:rsidRPr="006E4097">
        <w:rPr>
          <w:i/>
        </w:rPr>
        <w:t xml:space="preserve"> у вересні тридцять дев’ятого до війська знову пішов Яків»</w:t>
      </w:r>
      <w:r>
        <w:t xml:space="preserve"> [28</w:t>
      </w:r>
      <w:r w:rsidRPr="006E4097">
        <w:t xml:space="preserve">, с. 135]; </w:t>
      </w:r>
      <w:r w:rsidRPr="006E4097">
        <w:rPr>
          <w:i/>
        </w:rPr>
        <w:t>«Сорок третій приніс і радість, і горе»</w:t>
      </w:r>
      <w:r>
        <w:t xml:space="preserve"> [28</w:t>
      </w:r>
      <w:r w:rsidRPr="006E4097">
        <w:t xml:space="preserve">, с. 152], </w:t>
      </w:r>
      <w:r w:rsidRPr="006E4097">
        <w:rPr>
          <w:i/>
        </w:rPr>
        <w:t xml:space="preserve">«На </w:t>
      </w:r>
      <w:r w:rsidRPr="006E4097">
        <w:rPr>
          <w:i/>
        </w:rPr>
        <w:lastRenderedPageBreak/>
        <w:t xml:space="preserve">початку весни сорок четвертого Яків потрапив у облаву. В останні місяці </w:t>
      </w:r>
      <w:proofErr w:type="spellStart"/>
      <w:r w:rsidRPr="006E4097">
        <w:rPr>
          <w:i/>
        </w:rPr>
        <w:t>совєти</w:t>
      </w:r>
      <w:proofErr w:type="spellEnd"/>
      <w:r w:rsidRPr="006E4097">
        <w:rPr>
          <w:i/>
        </w:rPr>
        <w:t xml:space="preserve"> </w:t>
      </w:r>
      <w:proofErr w:type="spellStart"/>
      <w:r w:rsidRPr="006E4097">
        <w:rPr>
          <w:i/>
        </w:rPr>
        <w:t>зновика</w:t>
      </w:r>
      <w:proofErr w:type="spellEnd"/>
      <w:r w:rsidRPr="006E4097">
        <w:rPr>
          <w:i/>
        </w:rPr>
        <w:t xml:space="preserve"> стояли під Ковелем» </w:t>
      </w:r>
      <w:r>
        <w:t>[28</w:t>
      </w:r>
      <w:r w:rsidRPr="006E4097">
        <w:t xml:space="preserve">, с. 160].  По-друге, у творі наявний біографічний час – проміжок часу, що починається від дитинства й закінчується старістю, і стосується зображення життя конкретної особи, наприклад: дитячі та юнацькі роки, пора зрілості й старості Якова </w:t>
      </w:r>
      <w:proofErr w:type="spellStart"/>
      <w:r w:rsidRPr="006E4097">
        <w:t>Меха</w:t>
      </w:r>
      <w:proofErr w:type="spellEnd"/>
      <w:r w:rsidRPr="006E4097">
        <w:t xml:space="preserve">. </w:t>
      </w:r>
    </w:p>
    <w:p w:rsidR="006043BB" w:rsidRPr="006E4097" w:rsidRDefault="006043BB" w:rsidP="006043BB">
      <w:pPr>
        <w:widowControl w:val="0"/>
        <w:ind w:firstLine="567"/>
      </w:pPr>
      <w:r w:rsidRPr="006E4097">
        <w:t xml:space="preserve">Актуальним у романі Володимира Лиса є особистий </w:t>
      </w:r>
      <w:proofErr w:type="spellStart"/>
      <w:r w:rsidRPr="006E4097">
        <w:t>хронотоп</w:t>
      </w:r>
      <w:proofErr w:type="spellEnd"/>
      <w:r w:rsidRPr="006E4097">
        <w:t xml:space="preserve"> кожного з персонажів – Якова, Зосі, Уляни, Ольги, що поділяється на цикли відповідно до процесу становлення особистості та відзначається цілісністю. Події, зображені у творі, безпосередньо прив’язані до релігійних свят: напередодні Покрови (14 жовтня), на Спиридона </w:t>
      </w:r>
      <w:proofErr w:type="spellStart"/>
      <w:r w:rsidRPr="006E4097">
        <w:t>Сонцеворота</w:t>
      </w:r>
      <w:proofErr w:type="spellEnd"/>
      <w:r w:rsidRPr="006E4097">
        <w:t xml:space="preserve"> (25 грудня). </w:t>
      </w:r>
    </w:p>
    <w:p w:rsidR="006043BB" w:rsidRPr="006E4097" w:rsidRDefault="006043BB" w:rsidP="006043BB">
      <w:pPr>
        <w:ind w:firstLine="567"/>
      </w:pPr>
      <w:r w:rsidRPr="006E4097">
        <w:t xml:space="preserve">Роман написаний у формі щоденникової розповіді,  своєрідного роздуму, тому художня історія з уст героя сприймається як висвітлення епізодів із власного життя, які є важливими як для самого Якова </w:t>
      </w:r>
      <w:proofErr w:type="spellStart"/>
      <w:r w:rsidRPr="006E4097">
        <w:t>Меха</w:t>
      </w:r>
      <w:proofErr w:type="spellEnd"/>
      <w:r w:rsidRPr="006E4097">
        <w:t xml:space="preserve">, так і для долі українського народу. </w:t>
      </w:r>
    </w:p>
    <w:p w:rsidR="006043BB" w:rsidRPr="006E4097" w:rsidRDefault="006043BB" w:rsidP="006043BB">
      <w:pPr>
        <w:widowControl w:val="0"/>
        <w:ind w:firstLine="567"/>
      </w:pPr>
      <w:r w:rsidRPr="006E4097">
        <w:t xml:space="preserve">Подаючи життєву історію української родини Якова </w:t>
      </w:r>
      <w:proofErr w:type="spellStart"/>
      <w:r w:rsidRPr="006E4097">
        <w:t>Меха</w:t>
      </w:r>
      <w:proofErr w:type="spellEnd"/>
      <w:r w:rsidRPr="006E4097">
        <w:t xml:space="preserve">, автор творить сімейну сагу, особливістю якої є зміна поколінь в контексті певної історичної епохи: батьки, Яків та дружина </w:t>
      </w:r>
      <w:proofErr w:type="spellStart"/>
      <w:r w:rsidRPr="006E4097">
        <w:t>Зоф’я</w:t>
      </w:r>
      <w:proofErr w:type="spellEnd"/>
      <w:r w:rsidRPr="006E4097">
        <w:t xml:space="preserve"> </w:t>
      </w:r>
      <w:proofErr w:type="spellStart"/>
      <w:r w:rsidRPr="006E4097">
        <w:t>М’ялковська</w:t>
      </w:r>
      <w:proofErr w:type="spellEnd"/>
      <w:r w:rsidRPr="006E4097">
        <w:t xml:space="preserve">, діти, онуки, правнуки. Парадигма сімейної </w:t>
      </w:r>
      <w:proofErr w:type="spellStart"/>
      <w:r w:rsidRPr="006E4097">
        <w:t>хроніки</w:t>
      </w:r>
      <w:proofErr w:type="spellEnd"/>
      <w:r w:rsidRPr="006E4097">
        <w:t xml:space="preserve"> визначається певними складовими: дитинство героя, період ранньої зрілості, одруження, створення сім’ї, відносини між батьками і дітьми, мудра і спокійна старість. Описані фази </w:t>
      </w:r>
      <w:proofErr w:type="spellStart"/>
      <w:r w:rsidRPr="006E4097">
        <w:t>внутрішньосімейних</w:t>
      </w:r>
      <w:proofErr w:type="spellEnd"/>
      <w:r w:rsidRPr="006E4097">
        <w:t xml:space="preserve"> відносин можна прослідкувати на прикладі життя Якова, яке було досить насиченим: шалене кохання </w:t>
      </w:r>
      <w:r w:rsidRPr="006E4097">
        <w:rPr>
          <w:i/>
        </w:rPr>
        <w:t>(«перша любов і любов велика»</w:t>
      </w:r>
      <w:r w:rsidRPr="006E4097">
        <w:t xml:space="preserve">), зрада, прощення, війни, концтабір, виховання своїх та чужих дітей, втрата дружини та дочок, заробітки. Дитинство описано декількома штрихами, найбільше уваги автор приділяє періоду молодості та добі зрілості. Юнацькі роки насичені любовними перипетіями, зокрема стосунками з Уляною та Зосею, служба у польському війську, пізнання сільським хлопцем нового, одруження з полячкою. На зрілі </w:t>
      </w:r>
      <w:r w:rsidRPr="006E4097">
        <w:lastRenderedPageBreak/>
        <w:t xml:space="preserve">роки припадає створення родини, відносини батьків і дітей, проблеми чоловіка та дружини, крім того, це були найдраматичніші події у суспільстві, у яких бере участь Яків: воєнні дії під час Другої світової, полон і перебування у фашистському концтаборі, поранення під час служби в червоній армії, повернення з війни, підтримка оунівців. Приватний </w:t>
      </w:r>
      <w:proofErr w:type="spellStart"/>
      <w:r w:rsidRPr="006E4097">
        <w:t>часопростір</w:t>
      </w:r>
      <w:proofErr w:type="spellEnd"/>
      <w:r w:rsidRPr="006E4097">
        <w:t xml:space="preserve"> розривається, художню картину світу увиразнюють останні роки не зовсім спокійної старості. </w:t>
      </w:r>
    </w:p>
    <w:p w:rsidR="006043BB" w:rsidRPr="006E4097" w:rsidRDefault="006043BB" w:rsidP="006043BB">
      <w:pPr>
        <w:widowControl w:val="0"/>
        <w:ind w:firstLine="567"/>
      </w:pPr>
      <w:r w:rsidRPr="006E4097">
        <w:t xml:space="preserve">Особливість роману – сімейної </w:t>
      </w:r>
      <w:proofErr w:type="spellStart"/>
      <w:r w:rsidRPr="006E4097">
        <w:t>хроніки</w:t>
      </w:r>
      <w:proofErr w:type="spellEnd"/>
      <w:r w:rsidRPr="006E4097">
        <w:t xml:space="preserve"> – полягає у зверненні до проблеми сім’ї: наявність декількох поколінь одного роду, відносини між батьками і дітьми, чоловіком та дружиною, змалювання мікроклімату родини. Сім’я Платона та Параски </w:t>
      </w:r>
      <w:proofErr w:type="spellStart"/>
      <w:r w:rsidRPr="006E4097">
        <w:t>Мех</w:t>
      </w:r>
      <w:proofErr w:type="spellEnd"/>
      <w:r w:rsidRPr="006E4097">
        <w:t xml:space="preserve"> – небагата волинська родина, що живе за традиціями предків, виховує синів відповідно до морально-етичних законів прадідів. Вирізняється ця сім’я тим, що син Яків одружується з полячкою, яка ще й сама приїжджає у село до чоловіка. Такий мезальянс видається неправдоподібним в контексті твору. Полячка Зося швидко освоїлася у чужому для неї середовищі, подружилася не тільки з батьками коханого, а й сусідами, засвоїла сільські правила, навчилася говорити українською, </w:t>
      </w:r>
      <w:r w:rsidRPr="006E4097">
        <w:rPr>
          <w:i/>
        </w:rPr>
        <w:t xml:space="preserve">«з якоюсь дивною охотою перейняла місцеві звички, приязно спілкувалася, і неприязнь матері Параски дуже швидко змінилася на </w:t>
      </w:r>
      <w:proofErr w:type="spellStart"/>
      <w:r w:rsidRPr="006E4097">
        <w:rPr>
          <w:i/>
        </w:rPr>
        <w:t>прихисток</w:t>
      </w:r>
      <w:proofErr w:type="spellEnd"/>
      <w:r w:rsidRPr="006E4097">
        <w:rPr>
          <w:i/>
        </w:rPr>
        <w:t xml:space="preserve">, головне, що Зося постійно розпитувала її, як робити те й те, й називала спочатку «матка кохана», а потім тільки ніжно, вже по-українськи – «матусю» </w:t>
      </w:r>
      <w:r>
        <w:t>[28</w:t>
      </w:r>
      <w:r w:rsidRPr="006E4097">
        <w:t xml:space="preserve">, с. 129]. Щасливе життя закінчилося з вбивством дружини і двох дочок </w:t>
      </w:r>
      <w:r w:rsidRPr="006E4097">
        <w:rPr>
          <w:i/>
        </w:rPr>
        <w:t>«</w:t>
      </w:r>
      <w:proofErr w:type="spellStart"/>
      <w:r w:rsidRPr="006E4097">
        <w:rPr>
          <w:i/>
        </w:rPr>
        <w:t>совєтським</w:t>
      </w:r>
      <w:proofErr w:type="spellEnd"/>
      <w:r w:rsidRPr="006E4097">
        <w:rPr>
          <w:i/>
        </w:rPr>
        <w:t xml:space="preserve"> лейтенантом»</w:t>
      </w:r>
      <w:r w:rsidRPr="006E4097">
        <w:t xml:space="preserve">, перевдягнутим в одежу оунівців. Після цього Яків змінився: часто їздив на заробітки в Сибір, на Дніпропетровщину, тікаючи від рідної хати, бо в ній була душа Зоськи, до того  виникла потреба забезпечити родину, адже в колгоспі не платили грошей, </w:t>
      </w:r>
      <w:r w:rsidRPr="006E4097">
        <w:rPr>
          <w:i/>
        </w:rPr>
        <w:t xml:space="preserve">«аби подалі од </w:t>
      </w:r>
      <w:proofErr w:type="spellStart"/>
      <w:r w:rsidRPr="006E4097">
        <w:rPr>
          <w:i/>
        </w:rPr>
        <w:t>колхозу</w:t>
      </w:r>
      <w:proofErr w:type="spellEnd"/>
      <w:r w:rsidRPr="006E4097">
        <w:rPr>
          <w:i/>
        </w:rPr>
        <w:t>, од поденщини ненависної»</w:t>
      </w:r>
      <w:r>
        <w:t xml:space="preserve"> [28</w:t>
      </w:r>
      <w:r w:rsidRPr="006E4097">
        <w:t xml:space="preserve">, с. 210]. Завдяки любовній лінії у творі, жанрові рамки роману розширюються. Війни, геноцид, голод, насильницька політика радянської влади,  зумовила знищення національних </w:t>
      </w:r>
      <w:r w:rsidRPr="006E4097">
        <w:lastRenderedPageBreak/>
        <w:t xml:space="preserve">традицій та національного коду відтворені у романі через життя столітнього Якова </w:t>
      </w:r>
      <w:proofErr w:type="spellStart"/>
      <w:r w:rsidRPr="006E4097">
        <w:t>Меха</w:t>
      </w:r>
      <w:proofErr w:type="spellEnd"/>
      <w:r w:rsidRPr="006E4097">
        <w:t xml:space="preserve">. </w:t>
      </w:r>
    </w:p>
    <w:p w:rsidR="006043BB" w:rsidRPr="006E4097" w:rsidRDefault="006043BB" w:rsidP="006043BB">
      <w:pPr>
        <w:widowControl w:val="0"/>
        <w:ind w:firstLine="567"/>
      </w:pPr>
      <w:r w:rsidRPr="006E4097">
        <w:t>Доля Волині упродовж ХХ століття персоніфікована у долі головного героя, який, проходячи крізь стрій випробувань, крізь радощі та втрати, любов та ненависть, стає свідком історії рідного краю. Життя родини на тлі історії, спадковість поколінь, взаємозв’язок історичного та особистого, документальність та хронікальність подій у творі вказують на взаємовплив жанрів сімейної саги та історичного роману у «Столітті Якова».</w:t>
      </w:r>
    </w:p>
    <w:p w:rsidR="006043BB" w:rsidRPr="0074574B" w:rsidRDefault="006043BB" w:rsidP="006043BB">
      <w:pPr>
        <w:widowControl w:val="0"/>
        <w:ind w:firstLine="567"/>
        <w:rPr>
          <w:b/>
          <w:color w:val="000000" w:themeColor="text1"/>
          <w:sz w:val="24"/>
        </w:rPr>
      </w:pPr>
      <w:r w:rsidRPr="006E4097">
        <w:t xml:space="preserve">Отже, «за жанром роман «Століття Якова» В. Лиса належить до родинної саги, у якому змальовано </w:t>
      </w:r>
      <w:r w:rsidRPr="006E4097">
        <w:rPr>
          <w:shd w:val="clear" w:color="auto" w:fill="FFFFFF"/>
        </w:rPr>
        <w:t xml:space="preserve"> життя </w:t>
      </w:r>
      <w:r w:rsidRPr="006E4097">
        <w:t xml:space="preserve">родини Якова </w:t>
      </w:r>
      <w:proofErr w:type="spellStart"/>
      <w:r w:rsidRPr="006E4097">
        <w:t>Меха</w:t>
      </w:r>
      <w:proofErr w:type="spellEnd"/>
      <w:r w:rsidRPr="006E4097">
        <w:t xml:space="preserve"> та його односельчан</w:t>
      </w:r>
      <w:r w:rsidRPr="006E4097">
        <w:rPr>
          <w:shd w:val="clear" w:color="auto" w:fill="FFFFFF"/>
        </w:rPr>
        <w:t xml:space="preserve"> крізь призму </w:t>
      </w:r>
      <w:r w:rsidRPr="006E4097">
        <w:t xml:space="preserve">суспільно-історичних подій – військові дії армій Петлюри та </w:t>
      </w:r>
      <w:proofErr w:type="spellStart"/>
      <w:r w:rsidRPr="006E4097">
        <w:t>Пілсудського</w:t>
      </w:r>
      <w:proofErr w:type="spellEnd"/>
      <w:r w:rsidRPr="006E4097">
        <w:t>, Друга світова війна, тоталітарний устрій СРСР, перипетії сучасної доби. Роман письменника має глибокий філософський підтекст. Людина, її доля, неповторність її злетів і падінь, виважених та спонтанних інтуїтивних рішень при виборі способу дії в певних ситуаціях є виявом антропоцентризму письменника, розуміння ним тісної взаємодії людини і навколишнього світу»</w:t>
      </w:r>
      <w:r>
        <w:rPr>
          <w:b/>
          <w:color w:val="000000" w:themeColor="text1"/>
          <w:sz w:val="24"/>
        </w:rPr>
        <w:t xml:space="preserve"> </w:t>
      </w:r>
      <w:r w:rsidRPr="006043BB">
        <w:rPr>
          <w:color w:val="000000" w:themeColor="text1"/>
        </w:rPr>
        <w:t>[</w:t>
      </w:r>
      <w:r w:rsidRPr="00A70468">
        <w:rPr>
          <w:color w:val="000000" w:themeColor="text1"/>
        </w:rPr>
        <w:t>47</w:t>
      </w:r>
      <w:r w:rsidRPr="00A70468">
        <w:rPr>
          <w:noProof/>
          <w:color w:val="000000" w:themeColor="text1"/>
        </w:rPr>
        <w:t>, с. 117</w:t>
      </w:r>
      <w:r w:rsidRPr="00A70468">
        <w:rPr>
          <w:color w:val="000000" w:themeColor="text1"/>
        </w:rPr>
        <w:t>].</w:t>
      </w:r>
    </w:p>
    <w:p w:rsidR="006043BB" w:rsidRPr="006E4097" w:rsidRDefault="006043BB" w:rsidP="006043BB">
      <w:pPr>
        <w:widowControl w:val="0"/>
        <w:ind w:firstLine="709"/>
      </w:pPr>
    </w:p>
    <w:p w:rsidR="006043BB" w:rsidRDefault="006043BB" w:rsidP="006043BB">
      <w:pPr>
        <w:spacing w:after="200" w:line="276" w:lineRule="auto"/>
        <w:ind w:firstLine="0"/>
        <w:jc w:val="left"/>
        <w:rPr>
          <w:b/>
        </w:rPr>
      </w:pPr>
    </w:p>
    <w:p w:rsidR="006043BB" w:rsidRDefault="006043BB" w:rsidP="006043BB">
      <w:pPr>
        <w:spacing w:after="200" w:line="276" w:lineRule="auto"/>
        <w:ind w:firstLine="0"/>
        <w:jc w:val="left"/>
        <w:rPr>
          <w:b/>
        </w:rPr>
      </w:pPr>
    </w:p>
    <w:p w:rsidR="006043BB" w:rsidRDefault="006043BB" w:rsidP="006043BB">
      <w:pPr>
        <w:spacing w:after="200" w:line="276" w:lineRule="auto"/>
        <w:ind w:firstLine="0"/>
        <w:jc w:val="left"/>
        <w:rPr>
          <w:b/>
        </w:rPr>
      </w:pPr>
    </w:p>
    <w:p w:rsidR="006043BB" w:rsidRDefault="006043BB" w:rsidP="006043BB">
      <w:pPr>
        <w:spacing w:after="200" w:line="276" w:lineRule="auto"/>
        <w:ind w:firstLine="0"/>
        <w:jc w:val="left"/>
        <w:rPr>
          <w:b/>
        </w:rPr>
      </w:pPr>
    </w:p>
    <w:p w:rsidR="006043BB" w:rsidRDefault="006043BB" w:rsidP="006043BB">
      <w:pPr>
        <w:spacing w:after="200" w:line="276" w:lineRule="auto"/>
        <w:ind w:firstLine="0"/>
        <w:jc w:val="left"/>
        <w:rPr>
          <w:b/>
        </w:rPr>
      </w:pPr>
    </w:p>
    <w:p w:rsidR="006043BB" w:rsidRDefault="006043BB" w:rsidP="006043BB">
      <w:pPr>
        <w:spacing w:after="200" w:line="276" w:lineRule="auto"/>
        <w:ind w:firstLine="0"/>
        <w:jc w:val="left"/>
        <w:rPr>
          <w:b/>
        </w:rPr>
      </w:pPr>
    </w:p>
    <w:p w:rsidR="006043BB" w:rsidRDefault="006043BB" w:rsidP="006043BB">
      <w:pPr>
        <w:spacing w:after="200" w:line="276" w:lineRule="auto"/>
        <w:ind w:firstLine="0"/>
        <w:jc w:val="left"/>
        <w:rPr>
          <w:b/>
        </w:rPr>
      </w:pPr>
    </w:p>
    <w:p w:rsidR="006043BB" w:rsidRDefault="006043BB" w:rsidP="006043BB">
      <w:pPr>
        <w:spacing w:after="200" w:line="276" w:lineRule="auto"/>
        <w:ind w:firstLine="0"/>
        <w:jc w:val="left"/>
        <w:rPr>
          <w:b/>
        </w:rPr>
      </w:pPr>
    </w:p>
    <w:p w:rsidR="006043BB" w:rsidRDefault="006043BB" w:rsidP="006043BB">
      <w:pPr>
        <w:spacing w:after="200" w:line="276" w:lineRule="auto"/>
        <w:ind w:firstLine="0"/>
        <w:jc w:val="left"/>
        <w:rPr>
          <w:b/>
        </w:rPr>
      </w:pPr>
    </w:p>
    <w:p w:rsidR="006043BB" w:rsidRDefault="006043BB" w:rsidP="006043BB">
      <w:pPr>
        <w:spacing w:after="200" w:line="276" w:lineRule="auto"/>
        <w:ind w:firstLine="0"/>
        <w:jc w:val="left"/>
        <w:rPr>
          <w:b/>
        </w:rPr>
      </w:pPr>
      <w:r>
        <w:rPr>
          <w:b/>
        </w:rPr>
        <w:t>2.2</w:t>
      </w:r>
      <w:r w:rsidR="00741621">
        <w:rPr>
          <w:b/>
          <w:lang w:val="ru-RU"/>
        </w:rPr>
        <w:t>.</w:t>
      </w:r>
      <w:r>
        <w:rPr>
          <w:b/>
        </w:rPr>
        <w:t xml:space="preserve"> Тематика роману «Століття Якова» В. Лиса </w:t>
      </w:r>
    </w:p>
    <w:p w:rsidR="006043BB" w:rsidRDefault="006043BB" w:rsidP="006043BB">
      <w:pPr>
        <w:spacing w:after="200" w:line="276" w:lineRule="auto"/>
        <w:ind w:firstLine="0"/>
        <w:jc w:val="left"/>
        <w:rPr>
          <w:b/>
        </w:rPr>
      </w:pPr>
    </w:p>
    <w:p w:rsidR="006043BB" w:rsidRDefault="006043BB" w:rsidP="006043BB">
      <w:pPr>
        <w:ind w:firstLine="567"/>
      </w:pPr>
      <w:r>
        <w:t>Твори В. Лиса сповнені відчайдушних вчинків, дивовижних збігів, знахідок, розчарувань. Письменник зазначає, що намагається уникати шаблонів у своїй творчості.</w:t>
      </w:r>
    </w:p>
    <w:p w:rsidR="006043BB" w:rsidRDefault="006043BB" w:rsidP="006043BB">
      <w:pPr>
        <w:ind w:firstLine="0"/>
      </w:pPr>
      <w:r>
        <w:rPr>
          <w:b/>
        </w:rPr>
        <w:tab/>
        <w:t>«</w:t>
      </w:r>
      <w:r>
        <w:t>Століття Якова» письменник «виношував» майже три десятиліття.</w:t>
      </w:r>
    </w:p>
    <w:p w:rsidR="006043BB" w:rsidRPr="00E730CB" w:rsidRDefault="006043BB" w:rsidP="006043BB">
      <w:pPr>
        <w:ind w:firstLine="0"/>
        <w:rPr>
          <w:noProof/>
        </w:rPr>
      </w:pPr>
      <w:r>
        <w:t xml:space="preserve">Події в романах Володимира Лиса відбуваються переважно в </w:t>
      </w:r>
      <w:r>
        <w:rPr>
          <w:lang w:val="en-US"/>
        </w:rPr>
        <w:t>XX</w:t>
      </w:r>
      <w:r>
        <w:t xml:space="preserve"> столітті. Персонажі – зазвичай волиняни, найчастіше – мешканці села </w:t>
      </w:r>
      <w:proofErr w:type="spellStart"/>
      <w:r>
        <w:t>Загоряни</w:t>
      </w:r>
      <w:proofErr w:type="spellEnd"/>
      <w:r>
        <w:t xml:space="preserve"> </w:t>
      </w:r>
      <w:r w:rsidRPr="00E730CB">
        <w:rPr>
          <w:noProof/>
        </w:rPr>
        <w:t xml:space="preserve">(впізнаємо в ньому реальне село Згорани,  у якому народився автор). Попри страхіття, змальовані в романі, цей твір дуже оптимістичний. Герой цієї дивовижної книги є прикладом незнищенності нашого народу, втіленням націєтворчої ідеї. </w:t>
      </w:r>
    </w:p>
    <w:p w:rsidR="006043BB" w:rsidRPr="006E4097" w:rsidRDefault="006043BB" w:rsidP="006043BB">
      <w:pPr>
        <w:ind w:firstLine="567"/>
        <w:rPr>
          <w:color w:val="000000" w:themeColor="text1"/>
        </w:rPr>
      </w:pPr>
      <w:r w:rsidRPr="00E730CB">
        <w:rPr>
          <w:noProof/>
        </w:rPr>
        <w:tab/>
        <w:t>Роман «Століття Якова» Володимира Лиса, здобувши перемогу у «Гранд Коронації» у 2010 році, став одним із найкращих творів</w:t>
      </w:r>
      <w:r>
        <w:rPr>
          <w:lang w:val="ru-RU"/>
        </w:rPr>
        <w:t xml:space="preserve"> </w:t>
      </w:r>
      <w:proofErr w:type="spellStart"/>
      <w:r>
        <w:rPr>
          <w:lang w:val="ru-RU"/>
        </w:rPr>
        <w:t>останнього</w:t>
      </w:r>
      <w:proofErr w:type="spellEnd"/>
      <w:r>
        <w:rPr>
          <w:lang w:val="ru-RU"/>
        </w:rPr>
        <w:t xml:space="preserve"> </w:t>
      </w:r>
      <w:proofErr w:type="spellStart"/>
      <w:r>
        <w:rPr>
          <w:lang w:val="ru-RU"/>
        </w:rPr>
        <w:t>десятиліття</w:t>
      </w:r>
      <w:proofErr w:type="spellEnd"/>
      <w:r>
        <w:rPr>
          <w:lang w:val="ru-RU"/>
        </w:rPr>
        <w:t xml:space="preserve">. </w:t>
      </w:r>
      <w:r>
        <w:rPr>
          <w:lang w:val="ru-RU"/>
        </w:rPr>
        <w:br/>
        <w:t xml:space="preserve">О. </w:t>
      </w:r>
      <w:proofErr w:type="spellStart"/>
      <w:r>
        <w:rPr>
          <w:lang w:val="ru-RU"/>
        </w:rPr>
        <w:t>Забужко</w:t>
      </w:r>
      <w:proofErr w:type="spellEnd"/>
      <w:r>
        <w:rPr>
          <w:lang w:val="ru-RU"/>
        </w:rPr>
        <w:t xml:space="preserve"> </w:t>
      </w:r>
      <w:proofErr w:type="spellStart"/>
      <w:proofErr w:type="gramStart"/>
      <w:r>
        <w:rPr>
          <w:lang w:val="ru-RU"/>
        </w:rPr>
        <w:t>п</w:t>
      </w:r>
      <w:proofErr w:type="gramEnd"/>
      <w:r>
        <w:rPr>
          <w:lang w:val="ru-RU"/>
        </w:rPr>
        <w:t>ід</w:t>
      </w:r>
      <w:proofErr w:type="spellEnd"/>
      <w:r>
        <w:rPr>
          <w:lang w:val="ru-RU"/>
        </w:rPr>
        <w:t xml:space="preserve"> час </w:t>
      </w:r>
      <w:proofErr w:type="spellStart"/>
      <w:r>
        <w:rPr>
          <w:lang w:val="ru-RU"/>
        </w:rPr>
        <w:t>презентації</w:t>
      </w:r>
      <w:proofErr w:type="spellEnd"/>
      <w:r>
        <w:rPr>
          <w:lang w:val="ru-RU"/>
        </w:rPr>
        <w:t xml:space="preserve"> </w:t>
      </w:r>
      <w:proofErr w:type="spellStart"/>
      <w:r>
        <w:rPr>
          <w:lang w:val="ru-RU"/>
        </w:rPr>
        <w:t>твору</w:t>
      </w:r>
      <w:proofErr w:type="spellEnd"/>
      <w:r>
        <w:rPr>
          <w:lang w:val="ru-RU"/>
        </w:rPr>
        <w:t xml:space="preserve"> </w:t>
      </w:r>
      <w:proofErr w:type="spellStart"/>
      <w:r>
        <w:rPr>
          <w:lang w:val="ru-RU"/>
        </w:rPr>
        <w:t>наголосила</w:t>
      </w:r>
      <w:proofErr w:type="spellEnd"/>
      <w:r>
        <w:rPr>
          <w:lang w:val="ru-RU"/>
        </w:rPr>
        <w:t xml:space="preserve">, </w:t>
      </w:r>
      <w:proofErr w:type="spellStart"/>
      <w:r>
        <w:rPr>
          <w:lang w:val="ru-RU"/>
        </w:rPr>
        <w:t>що</w:t>
      </w:r>
      <w:proofErr w:type="spellEnd"/>
      <w:r>
        <w:rPr>
          <w:lang w:val="ru-RU"/>
        </w:rPr>
        <w:t xml:space="preserve"> </w:t>
      </w:r>
      <w:r w:rsidRPr="006E4097">
        <w:t xml:space="preserve">«це той тренд, у якому українська література збігається зараз із </w:t>
      </w:r>
      <w:proofErr w:type="spellStart"/>
      <w:r w:rsidRPr="006E4097">
        <w:t>мейнстрімом</w:t>
      </w:r>
      <w:proofErr w:type="spellEnd"/>
      <w:r w:rsidRPr="006E4097">
        <w:t xml:space="preserve"> європейських літературних пошуків, – осмислення й переосмислення досвіду ХХ століття, який досі залишився </w:t>
      </w:r>
      <w:proofErr w:type="spellStart"/>
      <w:r w:rsidRPr="006E4097">
        <w:t>непроговорений</w:t>
      </w:r>
      <w:proofErr w:type="spellEnd"/>
      <w:r w:rsidRPr="006E4097">
        <w:t>»</w:t>
      </w:r>
      <w:r>
        <w:rPr>
          <w:color w:val="000000" w:themeColor="text1"/>
        </w:rPr>
        <w:t xml:space="preserve"> [50</w:t>
      </w:r>
      <w:r w:rsidRPr="006E4097">
        <w:rPr>
          <w:color w:val="000000" w:themeColor="text1"/>
        </w:rPr>
        <w:t>].</w:t>
      </w:r>
    </w:p>
    <w:p w:rsidR="006043BB" w:rsidRPr="006E4097" w:rsidRDefault="006043BB" w:rsidP="006043BB">
      <w:pPr>
        <w:ind w:firstLine="567"/>
      </w:pPr>
      <w:r w:rsidRPr="006E4097">
        <w:t xml:space="preserve">Сто років української історії та історія волинського селянина Якова </w:t>
      </w:r>
      <w:proofErr w:type="spellStart"/>
      <w:r w:rsidRPr="006E4097">
        <w:t>Меха</w:t>
      </w:r>
      <w:proofErr w:type="spellEnd"/>
      <w:r w:rsidRPr="006E4097">
        <w:t xml:space="preserve">, його кохання крізь призму війни, а також історія споконвічної боротьби людини зі світом за душу презентовані у творі Володимира Лиса «Століття Якова». </w:t>
      </w:r>
    </w:p>
    <w:p w:rsidR="006043BB" w:rsidRPr="006E4097" w:rsidRDefault="006043BB" w:rsidP="006043BB">
      <w:pPr>
        <w:ind w:firstLine="567"/>
      </w:pPr>
      <w:r w:rsidRPr="006E4097">
        <w:t xml:space="preserve">Л. Скорина наголошує, що роман повертає сучасного читача «від легкого розважального </w:t>
      </w:r>
      <w:proofErr w:type="spellStart"/>
      <w:r w:rsidRPr="006E4097">
        <w:t>читва</w:t>
      </w:r>
      <w:proofErr w:type="spellEnd"/>
      <w:r w:rsidRPr="006E4097">
        <w:t xml:space="preserve"> до роздумів про долю людини в контексті складних перипетій ХХ століття, реанімує увагу до прос</w:t>
      </w:r>
      <w:r>
        <w:t>тої негероїчної особистості» [54</w:t>
      </w:r>
      <w:r w:rsidRPr="006E4097">
        <w:t xml:space="preserve">, с. 105]. Естетичний, композиційний і мовний художні рівні морфології роману утворюють особливу його цілісність, а тематика, система образів і пафос </w:t>
      </w:r>
      <w:r w:rsidRPr="006E4097">
        <w:lastRenderedPageBreak/>
        <w:t>зумовлені творчим задумом автора, що прагнув показати масштабність історичних подій та трагедій ХХ століття крізь призму долі звичайного українця.</w:t>
      </w:r>
    </w:p>
    <w:p w:rsidR="006043BB" w:rsidRPr="006E4097" w:rsidRDefault="006043BB" w:rsidP="006043BB">
      <w:pPr>
        <w:ind w:firstLine="567"/>
      </w:pPr>
      <w:r w:rsidRPr="006E4097">
        <w:t xml:space="preserve">Письменник майстерно вписує інтимну біографію героя у велику історію, причому образ Якова позбавлений </w:t>
      </w:r>
      <w:proofErr w:type="spellStart"/>
      <w:r w:rsidRPr="006E4097">
        <w:t>героїчності</w:t>
      </w:r>
      <w:proofErr w:type="spellEnd"/>
      <w:r w:rsidRPr="006E4097">
        <w:t>, це не лідер, який прагне суспільних перетворень, це звичайний селянин, який просто хоче жити. За словами самого автора, «Століття Якова» – це «історія  українського села, історія Полісся, пе</w:t>
      </w:r>
      <w:r>
        <w:t>репущена через людську долю» [67</w:t>
      </w:r>
      <w:r w:rsidRPr="006E4097">
        <w:t>, с. 14].</w:t>
      </w:r>
    </w:p>
    <w:p w:rsidR="006043BB" w:rsidRPr="006E4097" w:rsidRDefault="006043BB" w:rsidP="006043BB">
      <w:pPr>
        <w:ind w:firstLine="567"/>
      </w:pPr>
      <w:r w:rsidRPr="006E4097">
        <w:t xml:space="preserve"> «Століття Якова» В. Лиса – роман про сто років життя головного героя, який пережив дві світові війни, колективізацію, соціалізм, виживає у незалежній Україні. Це розповідь про життя Якова </w:t>
      </w:r>
      <w:proofErr w:type="spellStart"/>
      <w:r w:rsidRPr="006E4097">
        <w:t>Меха</w:t>
      </w:r>
      <w:proofErr w:type="spellEnd"/>
      <w:r w:rsidRPr="006E4097">
        <w:t>, українця, що народився, працював, воював у різних державах на практично одній території. Його історія – це історія України ХХ століття. Автор прагнув довести читачеві, «що життя водночас і швидкоплинне, і що воно – поєднання і простої реальності, й космосу» [13, с. 1].</w:t>
      </w:r>
    </w:p>
    <w:p w:rsidR="006043BB" w:rsidRPr="006E4097" w:rsidRDefault="006043BB" w:rsidP="006043BB">
      <w:pPr>
        <w:ind w:firstLine="567"/>
      </w:pPr>
      <w:r w:rsidRPr="006E4097">
        <w:t xml:space="preserve">«Це історія українського села, історія Полісся, перепущена через людську долю. Мій Яків </w:t>
      </w:r>
      <w:proofErr w:type="spellStart"/>
      <w:r w:rsidRPr="006E4097">
        <w:t>Мех</w:t>
      </w:r>
      <w:proofErr w:type="spellEnd"/>
      <w:r w:rsidRPr="006E4097">
        <w:t xml:space="preserve"> народився 25 лютого 1909 року і закінчується дія роману за два тижні до його столітнього ювілею. Він казав, що не так хоче до століття дожити, як послухати цвіркуна, який живе в хаті.</w:t>
      </w:r>
    </w:p>
    <w:p w:rsidR="006043BB" w:rsidRPr="006E4097" w:rsidRDefault="006043BB" w:rsidP="006043BB">
      <w:pPr>
        <w:ind w:firstLine="567"/>
      </w:pPr>
      <w:r w:rsidRPr="006E4097">
        <w:t xml:space="preserve">Хто такий Яків? Цей образ я створив із п’яти людей. Це мій дід Федір </w:t>
      </w:r>
      <w:proofErr w:type="spellStart"/>
      <w:r w:rsidRPr="006E4097">
        <w:t>Кусько</w:t>
      </w:r>
      <w:proofErr w:type="spellEnd"/>
      <w:r w:rsidRPr="006E4097">
        <w:t xml:space="preserve">. Потім є ще один мій земляк-односелець, прізвище його не хочу називати. Він справді привіз полячку з армії, теж Зосю. Вона, як і моя Зося, вивчила українську мову, стала православною. Тільки вона, як моя Зося, не загинула. Андрій </w:t>
      </w:r>
      <w:proofErr w:type="spellStart"/>
      <w:r w:rsidRPr="006E4097">
        <w:t>Тимощук</w:t>
      </w:r>
      <w:proofErr w:type="spellEnd"/>
      <w:r w:rsidRPr="006E4097">
        <w:t xml:space="preserve"> із села </w:t>
      </w:r>
      <w:proofErr w:type="spellStart"/>
      <w:r w:rsidRPr="006E4097">
        <w:t>Гаразджа</w:t>
      </w:r>
      <w:proofErr w:type="spellEnd"/>
      <w:r w:rsidRPr="006E4097">
        <w:t xml:space="preserve">, про якого ми вже згадували. І ще двоє: Федір </w:t>
      </w:r>
      <w:proofErr w:type="spellStart"/>
      <w:r w:rsidRPr="006E4097">
        <w:t>Лонюк</w:t>
      </w:r>
      <w:proofErr w:type="spellEnd"/>
      <w:r w:rsidRPr="006E4097">
        <w:t xml:space="preserve"> із села </w:t>
      </w:r>
      <w:proofErr w:type="spellStart"/>
      <w:r w:rsidRPr="006E4097">
        <w:t>Бірки</w:t>
      </w:r>
      <w:proofErr w:type="spellEnd"/>
      <w:r w:rsidRPr="006E4097">
        <w:t xml:space="preserve"> </w:t>
      </w:r>
      <w:proofErr w:type="spellStart"/>
      <w:r w:rsidRPr="006E4097">
        <w:t>Любомльського</w:t>
      </w:r>
      <w:proofErr w:type="spellEnd"/>
      <w:r w:rsidRPr="006E4097">
        <w:t xml:space="preserve"> району і Денис </w:t>
      </w:r>
      <w:proofErr w:type="spellStart"/>
      <w:r w:rsidRPr="006E4097">
        <w:t>Івануха</w:t>
      </w:r>
      <w:proofErr w:type="spellEnd"/>
      <w:r w:rsidRPr="006E4097">
        <w:t xml:space="preserve"> із селища Луків. Із Денисом </w:t>
      </w:r>
      <w:proofErr w:type="spellStart"/>
      <w:r w:rsidRPr="006E4097">
        <w:t>Іванухою</w:t>
      </w:r>
      <w:proofErr w:type="spellEnd"/>
      <w:r w:rsidRPr="006E4097">
        <w:t xml:space="preserve"> зустрічалися 2008-го. Йому йшов 102 рік. </w:t>
      </w:r>
    </w:p>
    <w:p w:rsidR="006043BB" w:rsidRPr="006E4097" w:rsidRDefault="006043BB" w:rsidP="006043BB">
      <w:pPr>
        <w:ind w:firstLine="567"/>
      </w:pPr>
      <w:r w:rsidRPr="006E4097">
        <w:lastRenderedPageBreak/>
        <w:t xml:space="preserve">Остаточно роман визрів і почав у мені жити з початку 1996 року. Кілька разів починав його писати. Спочатку мій герой звався Якимом, потім Павлом...» </w:t>
      </w:r>
      <w:r>
        <w:t>[66</w:t>
      </w:r>
      <w:r w:rsidRPr="006E4097">
        <w:t>].</w:t>
      </w:r>
    </w:p>
    <w:p w:rsidR="006043BB" w:rsidRPr="006E4097" w:rsidRDefault="006043BB" w:rsidP="006043BB">
      <w:pPr>
        <w:ind w:firstLine="567"/>
      </w:pPr>
      <w:r w:rsidRPr="006E4097">
        <w:t xml:space="preserve">В. Лис мав перед собою найголовніше завдання: у кожному з 4 розділів роману «Століття Якова» осмислити попередню епоху, бо сучасне випливає із минулого як логічне продовження. </w:t>
      </w:r>
    </w:p>
    <w:p w:rsidR="006043BB" w:rsidRPr="006E4097" w:rsidRDefault="006043BB" w:rsidP="006043BB">
      <w:pPr>
        <w:ind w:firstLine="567"/>
      </w:pPr>
      <w:r w:rsidRPr="006E4097">
        <w:t xml:space="preserve">Фабула у творі «Століття Якова» Володимира Лиса – це події 1930 – 1950 – х років XX ст., пов`язані з історією західних земель України і долею головного героя. Тому вона має документально-фактичну й оригінальну основу, оскільки розгортає тему твору, послуговуючись простим прийомом – спогадами старого вже чоловіка Якова </w:t>
      </w:r>
      <w:proofErr w:type="spellStart"/>
      <w:r w:rsidRPr="006E4097">
        <w:t>Меха</w:t>
      </w:r>
      <w:proofErr w:type="spellEnd"/>
      <w:r w:rsidRPr="006E4097">
        <w:t xml:space="preserve">. </w:t>
      </w:r>
    </w:p>
    <w:p w:rsidR="006043BB" w:rsidRPr="006E4097" w:rsidRDefault="006043BB" w:rsidP="006043BB">
      <w:pPr>
        <w:pStyle w:val="2"/>
        <w:widowControl w:val="0"/>
        <w:spacing w:after="0" w:line="360" w:lineRule="auto"/>
        <w:ind w:left="0" w:firstLine="567"/>
        <w:jc w:val="both"/>
        <w:rPr>
          <w:sz w:val="28"/>
          <w:szCs w:val="28"/>
        </w:rPr>
      </w:pPr>
      <w:r w:rsidRPr="006E4097">
        <w:rPr>
          <w:sz w:val="28"/>
          <w:szCs w:val="28"/>
        </w:rPr>
        <w:t xml:space="preserve"> В основі сюжету лежать запитання дівчини про кохання Якова, рушійною силою якого стає пам`ять чоловіка. Життя та любов – це дві сили, які нерозривно пов`язані у тексті між собою.</w:t>
      </w:r>
    </w:p>
    <w:p w:rsidR="006043BB" w:rsidRPr="006E4097" w:rsidRDefault="006043BB" w:rsidP="006043BB">
      <w:pPr>
        <w:ind w:firstLine="567"/>
      </w:pPr>
      <w:r w:rsidRPr="006E4097">
        <w:t xml:space="preserve">Митець обирає </w:t>
      </w:r>
      <w:proofErr w:type="spellStart"/>
      <w:r w:rsidRPr="006E4097">
        <w:t>наративний</w:t>
      </w:r>
      <w:proofErr w:type="spellEnd"/>
      <w:r w:rsidRPr="006E4097">
        <w:t xml:space="preserve"> прийом оповіді – спогади діда, що розгорнулися на ціле століття і водночас сплелися у картину правдивої історії Полісся протягом ХХ століття. Письменник змальовує образ цілої історичної доби з метою наголосити на трагічних подіях життя Якова, його односельчан, всієї України. Форма спогадів головного героя обрана автором невипадково: багатостраждальне життя Якова </w:t>
      </w:r>
      <w:proofErr w:type="spellStart"/>
      <w:r w:rsidRPr="006E4097">
        <w:t>Меха</w:t>
      </w:r>
      <w:proofErr w:type="spellEnd"/>
      <w:r w:rsidRPr="006E4097">
        <w:t xml:space="preserve"> є відповідним до життя України ХХ століття.</w:t>
      </w:r>
    </w:p>
    <w:p w:rsidR="006043BB" w:rsidRPr="006E4097" w:rsidRDefault="006043BB" w:rsidP="006043BB">
      <w:pPr>
        <w:pStyle w:val="2"/>
        <w:widowControl w:val="0"/>
        <w:spacing w:after="0" w:line="360" w:lineRule="auto"/>
        <w:ind w:left="0" w:firstLine="567"/>
        <w:jc w:val="both"/>
        <w:rPr>
          <w:sz w:val="28"/>
          <w:szCs w:val="28"/>
        </w:rPr>
      </w:pPr>
      <w:r w:rsidRPr="006E4097">
        <w:rPr>
          <w:sz w:val="28"/>
          <w:szCs w:val="28"/>
        </w:rPr>
        <w:t xml:space="preserve">Я. Поліщук, аналізуючи роман «Століття Якова», зазначає, що герой В.Лиса невідривно рухається у круговерті часу, «переміщується у фарватері свого часу, нічим особливим не виділяючись із загалу. Проте сама епоха раз у раз наздоганяє героя й переслідує його. А позаяк це повторюється багатократно й регулярно, то складається враження, ніби Яків мимовільно втягується у фатальну гонитву, у підступну гру з долею, у смертельний танок… Історія </w:t>
      </w:r>
      <w:r w:rsidRPr="006E4097">
        <w:rPr>
          <w:sz w:val="28"/>
          <w:szCs w:val="28"/>
        </w:rPr>
        <w:lastRenderedPageBreak/>
        <w:t>Якова – найкраще вті</w:t>
      </w:r>
      <w:r>
        <w:rPr>
          <w:sz w:val="28"/>
          <w:szCs w:val="28"/>
        </w:rPr>
        <w:t xml:space="preserve">лення відносності </w:t>
      </w:r>
      <w:proofErr w:type="spellStart"/>
      <w:r>
        <w:rPr>
          <w:sz w:val="28"/>
          <w:szCs w:val="28"/>
        </w:rPr>
        <w:t>часоплину</w:t>
      </w:r>
      <w:proofErr w:type="spellEnd"/>
      <w:r>
        <w:rPr>
          <w:sz w:val="28"/>
          <w:szCs w:val="28"/>
        </w:rPr>
        <w:t>» [50</w:t>
      </w:r>
      <w:r w:rsidRPr="006E4097">
        <w:rPr>
          <w:sz w:val="28"/>
          <w:szCs w:val="28"/>
        </w:rPr>
        <w:t xml:space="preserve">]. </w:t>
      </w:r>
    </w:p>
    <w:p w:rsidR="006043BB" w:rsidRPr="006E4097" w:rsidRDefault="006043BB" w:rsidP="006043BB">
      <w:pPr>
        <w:ind w:firstLine="567"/>
      </w:pPr>
      <w:r w:rsidRPr="006E4097">
        <w:t xml:space="preserve">Письменник розповідає не тільки про Якова </w:t>
      </w:r>
      <w:proofErr w:type="spellStart"/>
      <w:r w:rsidRPr="006E4097">
        <w:t>Меха</w:t>
      </w:r>
      <w:proofErr w:type="spellEnd"/>
      <w:r w:rsidRPr="006E4097">
        <w:t xml:space="preserve">, а й </w:t>
      </w:r>
      <w:r>
        <w:t xml:space="preserve"> </w:t>
      </w:r>
      <w:r w:rsidRPr="006E4097">
        <w:t>Також це роман і про війну, мир, життя, смерть, кохання, сімейні стосунки, людську доброту та підтримку,  а також про помилки, доленосні рішення, силу віри.</w:t>
      </w:r>
    </w:p>
    <w:p w:rsidR="006043BB" w:rsidRPr="006E4097" w:rsidRDefault="006043BB" w:rsidP="006043BB">
      <w:pPr>
        <w:widowControl w:val="0"/>
        <w:ind w:firstLine="567"/>
      </w:pPr>
      <w:r w:rsidRPr="006E4097">
        <w:t xml:space="preserve">Події у творі відбуваються у трьох часових вимірах: протягом останнього столітнього року життя Якова </w:t>
      </w:r>
      <w:proofErr w:type="spellStart"/>
      <w:r w:rsidRPr="006E4097">
        <w:t>Меха</w:t>
      </w:r>
      <w:proofErr w:type="spellEnd"/>
      <w:r w:rsidRPr="006E4097">
        <w:t xml:space="preserve">, п’ять років перед тим (коли він рятує наркоманку Олену) та впродовж майже цілого ХХ століття. </w:t>
      </w:r>
    </w:p>
    <w:p w:rsidR="006043BB" w:rsidRPr="006E4097" w:rsidRDefault="006043BB" w:rsidP="006043BB">
      <w:pPr>
        <w:ind w:firstLine="567"/>
        <w:rPr>
          <w:color w:val="000000"/>
          <w:shd w:val="clear" w:color="auto" w:fill="FFFFFF"/>
        </w:rPr>
      </w:pPr>
      <w:r w:rsidRPr="006E4097">
        <w:rPr>
          <w:color w:val="000000"/>
          <w:shd w:val="clear" w:color="auto" w:fill="FFFFFF"/>
        </w:rPr>
        <w:t xml:space="preserve">Книга складається з двохсот сорока шести сторінок тексту, на яких описується сто років життя Якова </w:t>
      </w:r>
      <w:proofErr w:type="spellStart"/>
      <w:r w:rsidRPr="006E4097">
        <w:rPr>
          <w:color w:val="000000"/>
          <w:shd w:val="clear" w:color="auto" w:fill="FFFFFF"/>
        </w:rPr>
        <w:t>Меха</w:t>
      </w:r>
      <w:proofErr w:type="spellEnd"/>
      <w:r w:rsidRPr="006E4097">
        <w:rPr>
          <w:color w:val="000000"/>
          <w:shd w:val="clear" w:color="auto" w:fill="FFFFFF"/>
        </w:rPr>
        <w:t>, по-вуличному Цвіркуна. Це людина, яка  пережила мир і війну, любов і нерозділену любов.  На цьому тлі окремо подана оповідь про те, як старий Яків, урятувавши наркоманку, оповідає їй своє життя, виявляючи причетність до долі нещасної дівчини.</w:t>
      </w:r>
    </w:p>
    <w:p w:rsidR="006043BB" w:rsidRPr="006E4097" w:rsidRDefault="006043BB" w:rsidP="006043BB">
      <w:pPr>
        <w:ind w:firstLine="567"/>
        <w:rPr>
          <w:rFonts w:eastAsia="Times New Roman"/>
          <w:lang w:eastAsia="ru-RU"/>
        </w:rPr>
      </w:pPr>
      <w:r w:rsidRPr="006E4097">
        <w:rPr>
          <w:rFonts w:eastAsia="Times New Roman"/>
          <w:lang w:eastAsia="ru-RU"/>
        </w:rPr>
        <w:t xml:space="preserve">На початку роману Яків показаний молодим, таким енергійно-емоційним, одним словом, Ясик. І лише з </w:t>
      </w:r>
      <w:proofErr w:type="spellStart"/>
      <w:r w:rsidRPr="006E4097">
        <w:rPr>
          <w:rFonts w:eastAsia="Times New Roman"/>
          <w:lang w:eastAsia="ru-RU"/>
        </w:rPr>
        <w:t>Улясею</w:t>
      </w:r>
      <w:proofErr w:type="spellEnd"/>
      <w:r w:rsidRPr="006E4097">
        <w:rPr>
          <w:rFonts w:eastAsia="Times New Roman"/>
          <w:lang w:eastAsia="ru-RU"/>
        </w:rPr>
        <w:t xml:space="preserve"> він Ясик. З Зосею вже Яків </w:t>
      </w:r>
      <w:r w:rsidRPr="006E4097">
        <w:t>–</w:t>
      </w:r>
      <w:r w:rsidRPr="006E4097">
        <w:rPr>
          <w:rFonts w:eastAsia="Times New Roman"/>
          <w:lang w:eastAsia="ru-RU"/>
        </w:rPr>
        <w:t xml:space="preserve"> чоловік з великим серцем та широкою душею. Чоловік, який зміг пройти усі пекла війни, вижити, не втратити глузду від побаченого,  зміг повернутися до своєї Зоськи та діток. І коли Улянка уже сивоволосою приїхала у рідне село, то вони одне для одного так і залишились </w:t>
      </w:r>
      <w:proofErr w:type="spellStart"/>
      <w:r w:rsidRPr="006E4097">
        <w:rPr>
          <w:rFonts w:eastAsia="Times New Roman"/>
          <w:lang w:eastAsia="ru-RU"/>
        </w:rPr>
        <w:t>Улясею</w:t>
      </w:r>
      <w:proofErr w:type="spellEnd"/>
      <w:r w:rsidRPr="006E4097">
        <w:rPr>
          <w:rFonts w:eastAsia="Times New Roman"/>
          <w:lang w:eastAsia="ru-RU"/>
        </w:rPr>
        <w:t xml:space="preserve"> та Ясиком. </w:t>
      </w:r>
    </w:p>
    <w:p w:rsidR="006043BB" w:rsidRPr="006E4097" w:rsidRDefault="006043BB" w:rsidP="006043BB">
      <w:pPr>
        <w:pStyle w:val="a8"/>
        <w:shd w:val="clear" w:color="auto" w:fill="FFFFFF"/>
        <w:spacing w:before="0" w:beforeAutospacing="0" w:after="0" w:afterAutospacing="0" w:line="360" w:lineRule="auto"/>
        <w:ind w:firstLine="567"/>
        <w:jc w:val="both"/>
        <w:rPr>
          <w:color w:val="000000" w:themeColor="text1"/>
          <w:sz w:val="28"/>
          <w:szCs w:val="28"/>
        </w:rPr>
      </w:pPr>
      <w:proofErr w:type="spellStart"/>
      <w:r w:rsidRPr="006E4097">
        <w:rPr>
          <w:color w:val="000000" w:themeColor="text1"/>
          <w:sz w:val="28"/>
          <w:szCs w:val="28"/>
        </w:rPr>
        <w:t>Альонка</w:t>
      </w:r>
      <w:proofErr w:type="spellEnd"/>
      <w:r w:rsidRPr="006E4097">
        <w:rPr>
          <w:color w:val="000000" w:themeColor="text1"/>
          <w:sz w:val="28"/>
          <w:szCs w:val="28"/>
        </w:rPr>
        <w:t xml:space="preserve"> теж залишилася з Яковом, як і Зося свого часу.  Яків був щирий, спокійний, чесний, дуже добрий, йому можна було довіритися. Саме тому дівчина і прикипіла до нього. А ще тому, що фактично перебула у прірві: з юного віку обслуговувала чоловіків, підсіла на наркотики, стає рабинею грошовитого чолов’яги. Яків кликав її Оленкою і дівчині ставало наче від того затишніше. </w:t>
      </w:r>
      <w:proofErr w:type="spellStart"/>
      <w:r w:rsidRPr="006E4097">
        <w:rPr>
          <w:color w:val="000000" w:themeColor="text1"/>
          <w:sz w:val="28"/>
          <w:szCs w:val="28"/>
        </w:rPr>
        <w:t>Альонці-Оленці</w:t>
      </w:r>
      <w:proofErr w:type="spellEnd"/>
      <w:r w:rsidRPr="006E4097">
        <w:rPr>
          <w:color w:val="000000" w:themeColor="text1"/>
          <w:sz w:val="28"/>
          <w:szCs w:val="28"/>
        </w:rPr>
        <w:t xml:space="preserve"> здавалося, що вона у себе вдома, хоча й перебуває там тимчасово. Яків намагається захистити дівчину і не віддає її кривдникові: запрошує його до лісу, щоб показати схований скарб, а замість того стріляє, </w:t>
      </w:r>
      <w:r w:rsidRPr="006E4097">
        <w:rPr>
          <w:color w:val="000000" w:themeColor="text1"/>
          <w:sz w:val="28"/>
          <w:szCs w:val="28"/>
        </w:rPr>
        <w:lastRenderedPageBreak/>
        <w:t xml:space="preserve">залишає тіло в занедбаному колодязі, позбавляється слідів і йде додому. </w:t>
      </w:r>
      <w:proofErr w:type="spellStart"/>
      <w:r w:rsidRPr="006E4097">
        <w:rPr>
          <w:color w:val="000000" w:themeColor="text1"/>
          <w:sz w:val="28"/>
          <w:szCs w:val="28"/>
        </w:rPr>
        <w:t>Альона</w:t>
      </w:r>
      <w:proofErr w:type="spellEnd"/>
      <w:r w:rsidRPr="006E4097">
        <w:rPr>
          <w:color w:val="000000" w:themeColor="text1"/>
          <w:sz w:val="28"/>
          <w:szCs w:val="28"/>
        </w:rPr>
        <w:t xml:space="preserve"> здогадується про те, що зробив дід і зникає.</w:t>
      </w:r>
    </w:p>
    <w:p w:rsidR="006043BB" w:rsidRPr="006E4097" w:rsidRDefault="006043BB" w:rsidP="006043BB">
      <w:pPr>
        <w:ind w:firstLine="567"/>
      </w:pPr>
      <w:r w:rsidRPr="006E4097">
        <w:t xml:space="preserve">Дівчині Яків розповів, що у жахливий час втратив дружину і двох дітей. Сталося так, що він приїхав додому і побачив картину, від якої холоне кров, від якої фактично можна  збожеволіти. Одночасно Яків втратив все, що його тримало на цьому світі, – любу дружину, дочок. Як же йому жити далі? </w:t>
      </w:r>
      <w:r w:rsidRPr="006E4097">
        <w:rPr>
          <w:i/>
        </w:rPr>
        <w:t xml:space="preserve">«Посеред хати лежала в калюжі крові Зося, а в другій кімнаті, так само Зося і </w:t>
      </w:r>
      <w:proofErr w:type="spellStart"/>
      <w:r w:rsidRPr="006E4097">
        <w:rPr>
          <w:i/>
        </w:rPr>
        <w:t>Уляся</w:t>
      </w:r>
      <w:proofErr w:type="spellEnd"/>
      <w:r w:rsidRPr="006E4097">
        <w:rPr>
          <w:i/>
        </w:rPr>
        <w:t xml:space="preserve">» </w:t>
      </w:r>
      <w:r w:rsidRPr="006E4097">
        <w:t>[</w:t>
      </w:r>
      <w:r>
        <w:t>28</w:t>
      </w:r>
      <w:r w:rsidRPr="006E4097">
        <w:t>, с.197].</w:t>
      </w:r>
    </w:p>
    <w:p w:rsidR="006043BB" w:rsidRPr="006E4097" w:rsidRDefault="006043BB" w:rsidP="006043BB">
      <w:pPr>
        <w:ind w:firstLine="567"/>
      </w:pPr>
      <w:r w:rsidRPr="006E4097">
        <w:t xml:space="preserve">З позицій селянської ментальності Яків таки осягнув мету – зумів «переграти» владу, лишитися в живих, а головне – продовжити свій рід. Саме таку тематику й осмислення ключового образу презентує письменник, розкриваючи нам драматичну життєву дорогу персонажа до його сторічного ювілею. </w:t>
      </w:r>
    </w:p>
    <w:p w:rsidR="006043BB" w:rsidRPr="006E4097" w:rsidRDefault="006043BB" w:rsidP="006043BB">
      <w:pPr>
        <w:ind w:firstLine="567"/>
      </w:pPr>
      <w:r w:rsidRPr="006E4097">
        <w:t xml:space="preserve">Часові й просторові координати в романі є тематичним каркасом художнього твору й дієвим засобом композиції. Мотиваційне поєднання трьох часових вимірів дозволяє розширити </w:t>
      </w:r>
      <w:proofErr w:type="spellStart"/>
      <w:r w:rsidRPr="006E4097">
        <w:t>часопросторові</w:t>
      </w:r>
      <w:proofErr w:type="spellEnd"/>
      <w:r w:rsidRPr="006E4097">
        <w:t xml:space="preserve"> межі та сконцентрувати увагу на трьох важливих моментах: людина – час, людина – простір, людина – історія. </w:t>
      </w:r>
    </w:p>
    <w:p w:rsidR="006043BB" w:rsidRPr="006E4097" w:rsidRDefault="006043BB" w:rsidP="006043BB">
      <w:pPr>
        <w:widowControl w:val="0"/>
        <w:ind w:firstLine="567"/>
      </w:pPr>
      <w:r w:rsidRPr="006E4097">
        <w:t xml:space="preserve">Історія у «Столітті Якова» В. Лиса </w:t>
      </w:r>
      <w:proofErr w:type="spellStart"/>
      <w:r w:rsidRPr="006E4097">
        <w:t>потрактована</w:t>
      </w:r>
      <w:proofErr w:type="spellEnd"/>
      <w:r w:rsidRPr="006E4097">
        <w:t xml:space="preserve"> як історія держави і як історія родини </w:t>
      </w:r>
      <w:proofErr w:type="spellStart"/>
      <w:r w:rsidRPr="006E4097">
        <w:t>Меха</w:t>
      </w:r>
      <w:proofErr w:type="spellEnd"/>
      <w:r w:rsidRPr="006E4097">
        <w:t xml:space="preserve">.  Увагу читача автор акцентує на трагічних подіях країни і персонажа: громадянська війна, Друга світова війна; перебування у таборі військовополонених, важка повоєнна доба та ін.  Всі історичні  відтворено через індивідуальне сприйняття Якова </w:t>
      </w:r>
      <w:proofErr w:type="spellStart"/>
      <w:r w:rsidRPr="006E4097">
        <w:t>Меха</w:t>
      </w:r>
      <w:proofErr w:type="spellEnd"/>
      <w:r w:rsidRPr="006E4097">
        <w:t xml:space="preserve">. Слушною є думка дослідниці А. </w:t>
      </w:r>
      <w:proofErr w:type="spellStart"/>
      <w:r w:rsidRPr="006E4097">
        <w:t>Кривопишиної</w:t>
      </w:r>
      <w:proofErr w:type="spellEnd"/>
      <w:r w:rsidRPr="006E4097">
        <w:t>, що «найтрагічніші сторінки української історії ХХ століття (голодомор, Друга світова війна, непрості повоєнні роки) стають тлом, на якому відтворюється не менш трагічна доля конкретної людини, що не зламалася, а пронесла крізь роки віру в краще майбутнє» [</w:t>
      </w:r>
      <w:r>
        <w:t>25</w:t>
      </w:r>
      <w:r w:rsidRPr="006E4097">
        <w:t xml:space="preserve">, с. 100]. На долю Якова </w:t>
      </w:r>
      <w:proofErr w:type="spellStart"/>
      <w:r w:rsidRPr="006E4097">
        <w:t>Меха</w:t>
      </w:r>
      <w:proofErr w:type="spellEnd"/>
      <w:r w:rsidRPr="006E4097">
        <w:t xml:space="preserve"> </w:t>
      </w:r>
      <w:r w:rsidRPr="006E4097">
        <w:lastRenderedPageBreak/>
        <w:t xml:space="preserve">випали численні випробування, які він стоїчно витримує. </w:t>
      </w:r>
    </w:p>
    <w:p w:rsidR="006043BB" w:rsidRPr="006E4097" w:rsidRDefault="006043BB" w:rsidP="006043BB">
      <w:pPr>
        <w:widowControl w:val="0"/>
        <w:ind w:firstLine="567"/>
      </w:pPr>
      <w:r w:rsidRPr="006E4097">
        <w:t xml:space="preserve">Твір має документально-фактичну основу: у ньому відтворено події 30-50-х років ХХ століття на Західній Україні. Автор розповідає про столітню історію Російської імперії, УНР, Речі Посполитої, гітлерівської Німеччини, радянської України, суверенної України, яка фактично вписана в столітню історію Якова </w:t>
      </w:r>
      <w:proofErr w:type="spellStart"/>
      <w:r w:rsidRPr="006E4097">
        <w:t>Меха</w:t>
      </w:r>
      <w:proofErr w:type="spellEnd"/>
      <w:r w:rsidRPr="006E4097">
        <w:t xml:space="preserve">. Саме тому простір роману конкретизований </w:t>
      </w:r>
      <w:proofErr w:type="spellStart"/>
      <w:r w:rsidRPr="006E4097">
        <w:t>топосами</w:t>
      </w:r>
      <w:proofErr w:type="spellEnd"/>
      <w:r w:rsidRPr="006E4097">
        <w:t xml:space="preserve">, чітко визначений географічним місцезнаходженням: </w:t>
      </w:r>
      <w:proofErr w:type="spellStart"/>
      <w:r w:rsidRPr="006E4097">
        <w:t>Загоряни</w:t>
      </w:r>
      <w:proofErr w:type="spellEnd"/>
      <w:r w:rsidRPr="006E4097">
        <w:t xml:space="preserve">, Луцьк, Ковель, </w:t>
      </w:r>
      <w:proofErr w:type="spellStart"/>
      <w:r w:rsidRPr="006E4097">
        <w:t>Тарнув</w:t>
      </w:r>
      <w:proofErr w:type="spellEnd"/>
      <w:r w:rsidRPr="006E4097">
        <w:t xml:space="preserve">, Варшава, </w:t>
      </w:r>
      <w:proofErr w:type="spellStart"/>
      <w:r w:rsidRPr="006E4097">
        <w:t>Демблін</w:t>
      </w:r>
      <w:proofErr w:type="spellEnd"/>
      <w:r w:rsidRPr="006E4097">
        <w:t xml:space="preserve">, Львів, Сибір та ін. </w:t>
      </w:r>
    </w:p>
    <w:p w:rsidR="006043BB" w:rsidRPr="006E4097" w:rsidRDefault="006043BB" w:rsidP="006043BB">
      <w:pPr>
        <w:widowControl w:val="0"/>
        <w:ind w:firstLine="567"/>
      </w:pPr>
      <w:r w:rsidRPr="006E4097">
        <w:t xml:space="preserve"> Загалом В. Лис у романі відтворює події на Волині у минулому столітті та столітній ювілей Якова </w:t>
      </w:r>
      <w:proofErr w:type="spellStart"/>
      <w:r w:rsidRPr="006E4097">
        <w:t>Меха</w:t>
      </w:r>
      <w:proofErr w:type="spellEnd"/>
      <w:r w:rsidRPr="006E4097">
        <w:t>. Письменник  акцентує на певних подіях життя Якова, які  невіддільні від глобальних суспільних подій. Так, дитинство Якова (1910–20 рр.) припадає на час громадянської війни, юність (1930–40 рр.) – Другої світової війни, зрілість (1950–70 рр.) – на повоєнний час, старість – (90 рр. ХХ ст. – початок ХХІ ст.) – часи незалежної України.</w:t>
      </w:r>
    </w:p>
    <w:p w:rsidR="006043BB" w:rsidRPr="006E4097" w:rsidRDefault="006043BB" w:rsidP="006043BB">
      <w:pPr>
        <w:widowControl w:val="0"/>
        <w:ind w:firstLine="567"/>
      </w:pPr>
      <w:r w:rsidRPr="006E4097">
        <w:t xml:space="preserve">  З метою  відтворення широкого історичного тла роману автор вдається до фрагментарності, використовує скупі деталі, творить «альтернативну версію минулого, оперту на приватному біографічному досвіді одного героя, а також п</w:t>
      </w:r>
      <w:r>
        <w:t>ринагідно – і його оточення» [11</w:t>
      </w:r>
      <w:r w:rsidRPr="006E4097">
        <w:t xml:space="preserve">, с. 87]. </w:t>
      </w:r>
    </w:p>
    <w:p w:rsidR="006043BB" w:rsidRPr="006E4097" w:rsidRDefault="006043BB" w:rsidP="006043BB">
      <w:pPr>
        <w:widowControl w:val="0"/>
        <w:ind w:firstLine="567"/>
      </w:pPr>
      <w:r w:rsidRPr="006E4097">
        <w:t xml:space="preserve">На думку Я. Поліщука, погляд В. Лиса на історію «загалом відповідає духові нашої переломної доби, котра культивує руйнування однозначного образу минувшини, а також забезпечує просування «малих </w:t>
      </w:r>
      <w:proofErr w:type="spellStart"/>
      <w:r w:rsidRPr="006E4097">
        <w:t>наративів</w:t>
      </w:r>
      <w:proofErr w:type="spellEnd"/>
      <w:r w:rsidRPr="006E4097">
        <w:t xml:space="preserve">» та </w:t>
      </w:r>
      <w:proofErr w:type="spellStart"/>
      <w:r w:rsidRPr="006E4097">
        <w:t>плю</w:t>
      </w:r>
      <w:r>
        <w:t>ральності</w:t>
      </w:r>
      <w:proofErr w:type="spellEnd"/>
      <w:r>
        <w:t xml:space="preserve"> історичної правди» [41</w:t>
      </w:r>
      <w:r w:rsidRPr="006E4097">
        <w:t xml:space="preserve">, с. 93].  Автор у романі відтворив ті історичні факти, певні перипетії з життя  українців на Західній Україні, які довгий час були невідомі і суворо заборонені до розголосу. Передусім це неприйняття радянської влади волинянами і галичанами, участь </w:t>
      </w:r>
      <w:proofErr w:type="spellStart"/>
      <w:r w:rsidRPr="006E4097">
        <w:t>західноукраїнців</w:t>
      </w:r>
      <w:proofErr w:type="spellEnd"/>
      <w:r w:rsidRPr="006E4097">
        <w:t xml:space="preserve"> у Другій світовій війні на стороні Польщі, знущання </w:t>
      </w:r>
      <w:proofErr w:type="spellStart"/>
      <w:r w:rsidRPr="006E4097">
        <w:t>енкаведистів</w:t>
      </w:r>
      <w:proofErr w:type="spellEnd"/>
      <w:r w:rsidRPr="006E4097">
        <w:t xml:space="preserve"> під виглядом бандерівців над місцевими жителями за допомогу т. </w:t>
      </w:r>
      <w:r w:rsidRPr="006E4097">
        <w:lastRenderedPageBreak/>
        <w:t>з. «</w:t>
      </w:r>
      <w:proofErr w:type="spellStart"/>
      <w:r w:rsidRPr="006E4097">
        <w:t>бульбашам</w:t>
      </w:r>
      <w:proofErr w:type="spellEnd"/>
      <w:r w:rsidRPr="006E4097">
        <w:t>» та ін.</w:t>
      </w:r>
    </w:p>
    <w:p w:rsidR="006043BB" w:rsidRPr="006E4097" w:rsidRDefault="006043BB" w:rsidP="006043BB">
      <w:pPr>
        <w:widowControl w:val="0"/>
        <w:ind w:firstLine="567"/>
      </w:pPr>
      <w:r w:rsidRPr="006E4097">
        <w:rPr>
          <w:i/>
        </w:rPr>
        <w:t>Тему роману</w:t>
      </w:r>
      <w:r w:rsidRPr="006E4097">
        <w:t xml:space="preserve"> можна окреслити як відтворення автором сучасності, тобто часу напередодні століття Якова </w:t>
      </w:r>
      <w:proofErr w:type="spellStart"/>
      <w:r w:rsidRPr="006E4097">
        <w:t>Меха</w:t>
      </w:r>
      <w:proofErr w:type="spellEnd"/>
      <w:r w:rsidRPr="006E4097">
        <w:t xml:space="preserve">, коли він зустрічає дівчину-наркоманку, та минулого, коли він пригадує своє особисте життя і життя своєї країни. Саме тому розповідь у творі від </w:t>
      </w:r>
      <w:r>
        <w:t>початку до кінця ведеться у декількох</w:t>
      </w:r>
      <w:r w:rsidRPr="006E4097">
        <w:t xml:space="preserve"> часових площинах, які взаємодіють між собою – теперішньому і минулому.  Це і розповідь про  історичний час, тобто відображення в людській свідомості життя суспільства, особливостей його розвитку. Також  це і розповідь про біографію Якова </w:t>
      </w:r>
      <w:proofErr w:type="spellStart"/>
      <w:r w:rsidRPr="006E4097">
        <w:t>Меха</w:t>
      </w:r>
      <w:proofErr w:type="spellEnd"/>
      <w:r w:rsidRPr="006E4097">
        <w:t xml:space="preserve">,  яка починається від дитинства й закінчується старістю, тобто стосується зображення життя конкретної особи. </w:t>
      </w:r>
    </w:p>
    <w:p w:rsidR="006043BB" w:rsidRPr="006E4097" w:rsidRDefault="006043BB" w:rsidP="006043BB">
      <w:pPr>
        <w:widowControl w:val="0"/>
        <w:ind w:firstLine="567"/>
      </w:pPr>
      <w:r w:rsidRPr="006E4097">
        <w:t xml:space="preserve"> Автор викриває кривавий комуністичний режим, безправність простого народу у добу тоталітаризму, разом з тим митець подає життєву історію української родини Якова </w:t>
      </w:r>
      <w:proofErr w:type="spellStart"/>
      <w:r w:rsidRPr="006E4097">
        <w:t>Меха</w:t>
      </w:r>
      <w:proofErr w:type="spellEnd"/>
      <w:r w:rsidRPr="006E4097">
        <w:t xml:space="preserve">,  його  дружини </w:t>
      </w:r>
      <w:proofErr w:type="spellStart"/>
      <w:r w:rsidRPr="006E4097">
        <w:t>Зоф’ї</w:t>
      </w:r>
      <w:proofErr w:type="spellEnd"/>
      <w:r w:rsidRPr="006E4097">
        <w:t xml:space="preserve"> </w:t>
      </w:r>
      <w:proofErr w:type="spellStart"/>
      <w:r w:rsidRPr="006E4097">
        <w:t>М’ялковської</w:t>
      </w:r>
      <w:proofErr w:type="spellEnd"/>
      <w:r w:rsidRPr="006E4097">
        <w:t xml:space="preserve">, дітей, онуків, правнуків. </w:t>
      </w:r>
    </w:p>
    <w:p w:rsidR="006043BB" w:rsidRPr="006E4097" w:rsidRDefault="006043BB" w:rsidP="006043BB">
      <w:pPr>
        <w:widowControl w:val="0"/>
        <w:ind w:firstLine="567"/>
      </w:pPr>
      <w:r w:rsidRPr="006E4097">
        <w:t xml:space="preserve">У романі про дитинство Якова </w:t>
      </w:r>
      <w:proofErr w:type="spellStart"/>
      <w:r w:rsidRPr="006E4097">
        <w:t>Меха</w:t>
      </w:r>
      <w:proofErr w:type="spellEnd"/>
      <w:r w:rsidRPr="006E4097">
        <w:t xml:space="preserve"> зазначено небагато, проте юності та зрілості відводиться значна увага: розповідається  про стосунки з Уляною, Зосею, про службу </w:t>
      </w:r>
      <w:proofErr w:type="spellStart"/>
      <w:r w:rsidRPr="006E4097">
        <w:t>жолнежа</w:t>
      </w:r>
      <w:proofErr w:type="spellEnd"/>
      <w:r w:rsidRPr="006E4097">
        <w:t xml:space="preserve"> у війську польському. На зрілі роки припадає одруження з полячкою,  створення власної родини. Перипетії власної долі </w:t>
      </w:r>
      <w:proofErr w:type="spellStart"/>
      <w:r w:rsidRPr="006E4097">
        <w:t>Меха</w:t>
      </w:r>
      <w:proofErr w:type="spellEnd"/>
      <w:r w:rsidRPr="006E4097">
        <w:t xml:space="preserve"> переплітаються з подіями у суспільстві, безпосереднім учасником яких є сам Яків:  участь у Другій світовій війні, полон, перебування у фашистському концтаборі,   служба в червоній армії, поранення, повернення з війни, підтримка оунівців. Приватний </w:t>
      </w:r>
      <w:proofErr w:type="spellStart"/>
      <w:r w:rsidRPr="006E4097">
        <w:t>часопростір</w:t>
      </w:r>
      <w:proofErr w:type="spellEnd"/>
      <w:r w:rsidRPr="006E4097">
        <w:t xml:space="preserve"> розривається, художню картину світу увиразнюють останні роки не зовсім спокійної старості. </w:t>
      </w:r>
    </w:p>
    <w:p w:rsidR="006043BB" w:rsidRPr="006E4097" w:rsidRDefault="006043BB" w:rsidP="006043BB">
      <w:pPr>
        <w:ind w:firstLine="567"/>
      </w:pPr>
      <w:r w:rsidRPr="006E4097">
        <w:t xml:space="preserve"> Життєпис Якова помережаний любовними пригодами: викрадення з весілля коханої Уляни через нерозділене кохання, любовний зв’язок із польською панянкою Зосею </w:t>
      </w:r>
      <w:proofErr w:type="spellStart"/>
      <w:r w:rsidRPr="006E4097">
        <w:t>М’ялковською</w:t>
      </w:r>
      <w:proofErr w:type="spellEnd"/>
      <w:r w:rsidRPr="006E4097">
        <w:t xml:space="preserve">, яка потім стає його дружиною, короткочасні відносини із Неонілою, </w:t>
      </w:r>
      <w:proofErr w:type="spellStart"/>
      <w:r w:rsidRPr="006E4097">
        <w:t>Гандзею</w:t>
      </w:r>
      <w:proofErr w:type="spellEnd"/>
      <w:r w:rsidRPr="006E4097">
        <w:t xml:space="preserve">, Світланою.  Заради Уляни герой </w:t>
      </w:r>
      <w:r w:rsidRPr="006E4097">
        <w:lastRenderedPageBreak/>
        <w:t xml:space="preserve">навіть здатний був на кардинальний вчинок – навіть вбивство її нареченого на весіллі. </w:t>
      </w:r>
      <w:proofErr w:type="spellStart"/>
      <w:r w:rsidRPr="006E4097">
        <w:t>Розваженість</w:t>
      </w:r>
      <w:proofErr w:type="spellEnd"/>
      <w:r w:rsidRPr="006E4097">
        <w:t xml:space="preserve"> та переконання дівчини рятують запального молодого Якова. Кохання Зосі змінює чоловіка, а народження дітей утверджує його статус в родині.</w:t>
      </w:r>
    </w:p>
    <w:p w:rsidR="006043BB" w:rsidRPr="006E4097" w:rsidRDefault="006043BB" w:rsidP="006043BB">
      <w:pPr>
        <w:ind w:firstLine="567"/>
        <w:rPr>
          <w:rFonts w:eastAsia="Times New Roman"/>
          <w:lang w:eastAsia="ru-RU"/>
        </w:rPr>
      </w:pPr>
      <w:r w:rsidRPr="006E4097">
        <w:rPr>
          <w:shd w:val="clear" w:color="auto" w:fill="FFFFFF"/>
        </w:rPr>
        <w:t>У романі автор також засвідчує, що панночка Зося приїздить до молодого чоловіка сама досить несподівано. Спершу шляхтянка  заручилася з іншим, про що Яків теж знав.  Зробила Зося це лише для того, щоб привернути увагу простого солдата Якова, з яким у неї була інтрижка. В описі стосунків, що розвивалися між ними до її приїзду в село, відсутні вказівки на те, що Зося відчутно виокремила Якова з-поміж усіх, з ким мала статевий зв’язок. Описуючи реальний факт, що лежить в основі цієї сюжетної лінії, В. Лис зазначає: «Багато хто не вірить у реальність ситуації із Зосею, але реально Зося була нашою сусідкою в селі, коли ми переїхали туди з хутора. Її чоловік справді, як казали, привіз із Війська Польського, а історію її життя і випробувань я вже нафантазував сам»</w:t>
      </w:r>
      <w:r w:rsidRPr="006E4097">
        <w:rPr>
          <w:rFonts w:eastAsia="Times New Roman"/>
          <w:color w:val="FF0000"/>
          <w:lang w:eastAsia="ru-RU"/>
        </w:rPr>
        <w:t xml:space="preserve"> </w:t>
      </w:r>
      <w:r>
        <w:rPr>
          <w:rFonts w:eastAsia="Times New Roman"/>
          <w:lang w:eastAsia="ru-RU"/>
        </w:rPr>
        <w:t>[49</w:t>
      </w:r>
      <w:r w:rsidRPr="006E4097">
        <w:rPr>
          <w:rFonts w:eastAsia="Times New Roman"/>
          <w:lang w:eastAsia="ru-RU"/>
        </w:rPr>
        <w:t>].</w:t>
      </w:r>
    </w:p>
    <w:p w:rsidR="006043BB" w:rsidRPr="006E4097" w:rsidRDefault="006043BB" w:rsidP="006043BB">
      <w:pPr>
        <w:ind w:firstLine="567"/>
        <w:rPr>
          <w:shd w:val="clear" w:color="auto" w:fill="FFFFFF"/>
        </w:rPr>
      </w:pPr>
      <w:r w:rsidRPr="006E4097">
        <w:rPr>
          <w:shd w:val="clear" w:color="auto" w:fill="FFFFFF"/>
        </w:rPr>
        <w:t>Одним із ключових моментів є те, що в реальній історії все ж таки «</w:t>
      </w:r>
      <w:r w:rsidRPr="006E4097">
        <w:rPr>
          <w:i/>
          <w:shd w:val="clear" w:color="auto" w:fill="FFFFFF"/>
        </w:rPr>
        <w:t>чоловік привіз Зосю з Війська Польського»</w:t>
      </w:r>
      <w:r w:rsidRPr="006E4097">
        <w:rPr>
          <w:shd w:val="clear" w:color="auto" w:fill="FFFFFF"/>
        </w:rPr>
        <w:t xml:space="preserve">, і одна зміна цього факту (коли Зося сама приїздить) створює зовсім інший контекст й іншу Зосю (можливо, навіть з іншого часового періоду). З’являється сумнів, що в тогочасному суспільстві така ініціатива від жінки шляхетського роду була легко здійсненною. І пояснення автора в стилі: </w:t>
      </w:r>
      <w:r w:rsidRPr="006E4097">
        <w:rPr>
          <w:i/>
          <w:shd w:val="clear" w:color="auto" w:fill="FFFFFF"/>
        </w:rPr>
        <w:t>«Бо вона жінка! Вона так відчуває, навіть якщо двісті разів розуміє, що помиляється!»</w:t>
      </w:r>
      <w:r w:rsidRPr="006E4097">
        <w:rPr>
          <w:shd w:val="clear" w:color="auto" w:fill="FFFFFF"/>
        </w:rPr>
        <w:t xml:space="preserve"> – не є переконливим [</w:t>
      </w:r>
      <w:r>
        <w:t>64</w:t>
      </w:r>
      <w:r w:rsidRPr="006E4097">
        <w:rPr>
          <w:shd w:val="clear" w:color="auto" w:fill="FFFFFF"/>
        </w:rPr>
        <w:t>].</w:t>
      </w:r>
    </w:p>
    <w:p w:rsidR="006043BB" w:rsidRPr="006E4097" w:rsidRDefault="006043BB" w:rsidP="006043BB">
      <w:pPr>
        <w:ind w:firstLine="567"/>
      </w:pPr>
      <w:r w:rsidRPr="006E4097">
        <w:rPr>
          <w:shd w:val="clear" w:color="auto" w:fill="FFFFFF"/>
        </w:rPr>
        <w:t>С</w:t>
      </w:r>
      <w:r w:rsidRPr="006E4097">
        <w:t>южетна лінія одруження бідного селянина з багатою шляхтянкою видається трохи надуманою, хоча виправданою романтичним пафосом великого кохання. Автор говорить про своєрідну національну асиміляцію і Якова, і Зосі, яка зреклася свого шляхетства і стала справжньою українкою.</w:t>
      </w:r>
    </w:p>
    <w:p w:rsidR="006043BB" w:rsidRPr="006E4097" w:rsidRDefault="006043BB" w:rsidP="006043BB">
      <w:pPr>
        <w:ind w:firstLine="567"/>
      </w:pPr>
      <w:r w:rsidRPr="006E4097">
        <w:lastRenderedPageBreak/>
        <w:t xml:space="preserve">Яків </w:t>
      </w:r>
      <w:proofErr w:type="spellStart"/>
      <w:r w:rsidRPr="006E4097">
        <w:t>Мех</w:t>
      </w:r>
      <w:proofErr w:type="spellEnd"/>
      <w:r w:rsidRPr="006E4097">
        <w:t xml:space="preserve"> забезпечив спадкоємність і витривалість роду, традицію українства в селянському середовищі. Технологія виживання є ефективною, саме вона і рятує Якова від загибелі, стає його духовною міцністю, наповнює терпінням, яке гартує, проте не ламає його. Провідний образ роману «Століття Якова» сприймається в контексті історії власного народу як сталість чи вічність та існує паралельно зображуваному часу. Яків має багатий життєвий досвід – шалена любов, зради, прощення, вбивства, війни, концтабір, покинуті власні діти й виховані ним чужі як свої, проте і столітній він зберіг віру в Бога та вміння бачити красу.</w:t>
      </w:r>
    </w:p>
    <w:p w:rsidR="006043BB" w:rsidRPr="006E4097" w:rsidRDefault="006043BB" w:rsidP="006043BB">
      <w:pPr>
        <w:ind w:firstLine="567"/>
      </w:pPr>
      <w:r w:rsidRPr="006E4097">
        <w:t xml:space="preserve">Отже, «Століття Якова» – це справжній художній літопис України ХХ століття з її суспільними та індивідуальними трагедіями й маленькими людськими радощами, настільки у ньому точно </w:t>
      </w:r>
      <w:proofErr w:type="spellStart"/>
      <w:r w:rsidRPr="006E4097">
        <w:t>виокремлені</w:t>
      </w:r>
      <w:proofErr w:type="spellEnd"/>
      <w:r w:rsidRPr="006E4097">
        <w:t xml:space="preserve"> віхи вітчизняної історії та лаконічно зображені основні події.  </w:t>
      </w:r>
    </w:p>
    <w:p w:rsidR="006043BB" w:rsidRPr="00682E67" w:rsidRDefault="006043BB" w:rsidP="006043BB">
      <w:pPr>
        <w:ind w:firstLine="567"/>
      </w:pPr>
      <w:r w:rsidRPr="005C726B">
        <w:t>Доцільно згадати, що р</w:t>
      </w:r>
      <w:r w:rsidRPr="005C726B">
        <w:rPr>
          <w:shd w:val="clear" w:color="auto" w:fill="FFFFFF"/>
        </w:rPr>
        <w:t xml:space="preserve">оман «Століття Якова» екранізовано. </w:t>
      </w:r>
      <w:r w:rsidRPr="00682E67">
        <w:t>Телеканал </w:t>
      </w:r>
      <w:hyperlink r:id="rId10" w:tooltip="1+1" w:history="1">
        <w:r w:rsidRPr="00EB4681">
          <w:rPr>
            <w:rStyle w:val="a7"/>
          </w:rPr>
          <w:t>«1+1»</w:t>
        </w:r>
      </w:hyperlink>
      <w:r>
        <w:t xml:space="preserve"> </w:t>
      </w:r>
      <w:r w:rsidRPr="00682E67">
        <w:t xml:space="preserve">створив екранізацію роману  «Століття Якова». </w:t>
      </w:r>
      <w:r w:rsidRPr="005C726B">
        <w:t xml:space="preserve">Автор сценарію  – Андрій </w:t>
      </w:r>
      <w:proofErr w:type="spellStart"/>
      <w:r w:rsidRPr="005C726B">
        <w:t>Кокотюха</w:t>
      </w:r>
      <w:proofErr w:type="spellEnd"/>
      <w:r w:rsidRPr="005C726B">
        <w:t>.</w:t>
      </w:r>
      <w:r w:rsidRPr="00EB4681">
        <w:t xml:space="preserve"> </w:t>
      </w:r>
      <w:r w:rsidRPr="00682E67">
        <w:t>Це український історичний міні</w:t>
      </w:r>
      <w:r>
        <w:t>-</w:t>
      </w:r>
      <w:r w:rsidRPr="00682E67">
        <w:t>серіал з 4-х серій: частина перша  «Уляна»,</w:t>
      </w:r>
      <w:r>
        <w:t xml:space="preserve"> </w:t>
      </w:r>
      <w:r w:rsidRPr="00682E67">
        <w:t>частина друга «Зося», частина третя «Війна», частина четверта «Фінал»</w:t>
      </w:r>
      <w:r>
        <w:t xml:space="preserve"> (у </w:t>
      </w:r>
      <w:r w:rsidRPr="00682E67">
        <w:t xml:space="preserve">романі частини </w:t>
      </w:r>
      <w:proofErr w:type="spellStart"/>
      <w:r w:rsidRPr="00682E67">
        <w:t>назива</w:t>
      </w:r>
      <w:r>
        <w:t>но</w:t>
      </w:r>
      <w:proofErr w:type="spellEnd"/>
      <w:r>
        <w:t xml:space="preserve"> так: п</w:t>
      </w:r>
      <w:r w:rsidRPr="00682E67">
        <w:t>ерша частина «Приблуда. Весілля», частина друга «Червоний  кінь», частина третя «Мир і війна», частина четверта «Дожити до ста».</w:t>
      </w:r>
      <w:r>
        <w:t xml:space="preserve"> </w:t>
      </w:r>
      <w:r w:rsidRPr="00682E67">
        <w:t xml:space="preserve"> </w:t>
      </w:r>
    </w:p>
    <w:p w:rsidR="006043BB" w:rsidRPr="004B1EBB" w:rsidRDefault="006043BB" w:rsidP="006043BB">
      <w:pPr>
        <w:ind w:firstLine="567"/>
        <w:rPr>
          <w:color w:val="FF0000"/>
          <w:shd w:val="clear" w:color="auto" w:fill="FFFFFF"/>
        </w:rPr>
      </w:pPr>
      <w:r w:rsidRPr="005C726B">
        <w:t xml:space="preserve"> Після перегляду кінокартини В. Лис зазначив: «Тут більше </w:t>
      </w:r>
      <w:proofErr w:type="spellStart"/>
      <w:r w:rsidRPr="005C726B">
        <w:t>Кокотюхи</w:t>
      </w:r>
      <w:proofErr w:type="spellEnd"/>
      <w:r w:rsidRPr="005C726B">
        <w:t xml:space="preserve">, він створив цей сценарій. Залишилися якісь мої сюжетні мотиви. Він розширив образ </w:t>
      </w:r>
      <w:proofErr w:type="spellStart"/>
      <w:r w:rsidRPr="005C726B">
        <w:t>Тимоша</w:t>
      </w:r>
      <w:proofErr w:type="spellEnd"/>
      <w:r w:rsidRPr="005C726B">
        <w:t xml:space="preserve">, а що стосується інших </w:t>
      </w:r>
      <w:r w:rsidRPr="006E4097">
        <w:t>–</w:t>
      </w:r>
      <w:r w:rsidRPr="005C726B">
        <w:t xml:space="preserve"> то все дуже спрощено. </w:t>
      </w:r>
      <w:r w:rsidRPr="005C726B">
        <w:rPr>
          <w:shd w:val="clear" w:color="auto" w:fill="FFFFFF"/>
        </w:rPr>
        <w:t xml:space="preserve">Це </w:t>
      </w:r>
      <w:r w:rsidRPr="006E4097">
        <w:t>–</w:t>
      </w:r>
      <w:r w:rsidRPr="005C726B">
        <w:rPr>
          <w:shd w:val="clear" w:color="auto" w:fill="FFFFFF"/>
        </w:rPr>
        <w:t xml:space="preserve"> не Західне Полісся, це не моє село і навіть не те село, яке там було зазначене </w:t>
      </w:r>
      <w:r w:rsidRPr="006E4097">
        <w:t>–</w:t>
      </w:r>
      <w:r w:rsidRPr="005C726B">
        <w:rPr>
          <w:shd w:val="clear" w:color="auto" w:fill="FFFFFF"/>
        </w:rPr>
        <w:t xml:space="preserve"> </w:t>
      </w:r>
      <w:proofErr w:type="spellStart"/>
      <w:r w:rsidRPr="005C726B">
        <w:rPr>
          <w:shd w:val="clear" w:color="auto" w:fill="FFFFFF"/>
        </w:rPr>
        <w:t>Загоряни</w:t>
      </w:r>
      <w:proofErr w:type="spellEnd"/>
      <w:r w:rsidRPr="005C726B">
        <w:rPr>
          <w:shd w:val="clear" w:color="auto" w:fill="FFFFFF"/>
        </w:rPr>
        <w:t xml:space="preserve">. Хоча там і вказано, що це </w:t>
      </w:r>
      <w:proofErr w:type="spellStart"/>
      <w:r w:rsidRPr="005C726B">
        <w:rPr>
          <w:shd w:val="clear" w:color="auto" w:fill="FFFFFF"/>
        </w:rPr>
        <w:t>Любомльський</w:t>
      </w:r>
      <w:proofErr w:type="spellEnd"/>
      <w:r w:rsidRPr="005C726B">
        <w:rPr>
          <w:shd w:val="clear" w:color="auto" w:fill="FFFFFF"/>
        </w:rPr>
        <w:t xml:space="preserve"> район. Вказано, що </w:t>
      </w:r>
      <w:proofErr w:type="spellStart"/>
      <w:r w:rsidRPr="005C726B">
        <w:rPr>
          <w:shd w:val="clear" w:color="auto" w:fill="FFFFFF"/>
        </w:rPr>
        <w:t>Загоряни</w:t>
      </w:r>
      <w:proofErr w:type="spellEnd"/>
      <w:r w:rsidRPr="005C726B">
        <w:rPr>
          <w:shd w:val="clear" w:color="auto" w:fill="FFFFFF"/>
        </w:rPr>
        <w:t xml:space="preserve"> за два кілометри від траси. Та вони на трасі, вони над трасою </w:t>
      </w:r>
      <w:proofErr w:type="spellStart"/>
      <w:r w:rsidRPr="005C726B">
        <w:rPr>
          <w:shd w:val="clear" w:color="auto" w:fill="FFFFFF"/>
        </w:rPr>
        <w:t>Любомль-Щацьк</w:t>
      </w:r>
      <w:proofErr w:type="spellEnd"/>
      <w:r w:rsidRPr="005C726B">
        <w:rPr>
          <w:shd w:val="clear" w:color="auto" w:fill="FFFFFF"/>
        </w:rPr>
        <w:t xml:space="preserve">. Це моє село </w:t>
      </w:r>
      <w:proofErr w:type="spellStart"/>
      <w:r w:rsidRPr="005C726B">
        <w:rPr>
          <w:shd w:val="clear" w:color="auto" w:fill="FFFFFF"/>
        </w:rPr>
        <w:t>Згорани</w:t>
      </w:r>
      <w:proofErr w:type="spellEnd"/>
      <w:r w:rsidRPr="005C726B">
        <w:rPr>
          <w:shd w:val="clear" w:color="auto" w:fill="FFFFFF"/>
        </w:rPr>
        <w:t xml:space="preserve">, ті самі </w:t>
      </w:r>
      <w:proofErr w:type="spellStart"/>
      <w:r w:rsidRPr="005C726B">
        <w:rPr>
          <w:shd w:val="clear" w:color="auto" w:fill="FFFFFF"/>
        </w:rPr>
        <w:t>Загоряни</w:t>
      </w:r>
      <w:proofErr w:type="spellEnd"/>
      <w:r w:rsidRPr="005C726B">
        <w:rPr>
          <w:shd w:val="clear" w:color="auto" w:fill="FFFFFF"/>
        </w:rPr>
        <w:t xml:space="preserve">. Або таке: у нас на Поліссі церкви фарбували. </w:t>
      </w:r>
      <w:r w:rsidRPr="005C726B">
        <w:rPr>
          <w:shd w:val="clear" w:color="auto" w:fill="FFFFFF"/>
        </w:rPr>
        <w:lastRenderedPageBreak/>
        <w:t>Дерев’яні храми – на Гуцульщині й на Східній Україні... Тому фільм справді</w:t>
      </w:r>
      <w:r>
        <w:rPr>
          <w:shd w:val="clear" w:color="auto" w:fill="FFFFFF"/>
        </w:rPr>
        <w:t xml:space="preserve"> тільки за мотивом мого роману» </w:t>
      </w:r>
      <w:r w:rsidRPr="006043BB">
        <w:rPr>
          <w:shd w:val="clear" w:color="auto" w:fill="FFFFFF"/>
          <w:lang w:val="ru-RU"/>
        </w:rPr>
        <w:t>[</w:t>
      </w:r>
      <w:r>
        <w:rPr>
          <w:shd w:val="clear" w:color="auto" w:fill="FFFFFF"/>
        </w:rPr>
        <w:t>15</w:t>
      </w:r>
      <w:r w:rsidRPr="006043BB">
        <w:rPr>
          <w:shd w:val="clear" w:color="auto" w:fill="FFFFFF"/>
          <w:lang w:val="ru-RU"/>
        </w:rPr>
        <w:t>]</w:t>
      </w:r>
      <w:r>
        <w:rPr>
          <w:shd w:val="clear" w:color="auto" w:fill="FFFFFF"/>
        </w:rPr>
        <w:t>.</w:t>
      </w:r>
    </w:p>
    <w:p w:rsidR="006043BB" w:rsidRDefault="006043BB" w:rsidP="006043BB">
      <w:pPr>
        <w:ind w:firstLine="567"/>
      </w:pPr>
      <w:r w:rsidRPr="005C726B">
        <w:t>Події кінокартини розгортаються в період з моменту закінчення Першої світової війни і до наших днів. Це історія волинського селянина Якова, який проти своєї волі був втягнутий в історичні конфлікти.</w:t>
      </w:r>
    </w:p>
    <w:p w:rsidR="006043BB" w:rsidRDefault="006043BB" w:rsidP="006043BB">
      <w:pPr>
        <w:ind w:firstLine="567"/>
      </w:pPr>
      <w:r w:rsidRPr="00682E67">
        <w:t xml:space="preserve">Варто зазначити про </w:t>
      </w:r>
      <w:proofErr w:type="spellStart"/>
      <w:r w:rsidRPr="00682E67">
        <w:t>музсупровід</w:t>
      </w:r>
      <w:proofErr w:type="spellEnd"/>
      <w:r w:rsidRPr="00682E67">
        <w:t xml:space="preserve"> до кінокартини. </w:t>
      </w:r>
      <w:proofErr w:type="spellStart"/>
      <w:r w:rsidRPr="00682E67">
        <w:rPr>
          <w:shd w:val="clear" w:color="auto" w:fill="FFFFFF"/>
        </w:rPr>
        <w:t>Саундтреком</w:t>
      </w:r>
      <w:proofErr w:type="spellEnd"/>
      <w:r w:rsidRPr="00682E67">
        <w:rPr>
          <w:shd w:val="clear" w:color="auto" w:fill="FFFFFF"/>
        </w:rPr>
        <w:t xml:space="preserve"> до міні-серіалу стала популярна пісня гурт</w:t>
      </w:r>
      <w:r>
        <w:rPr>
          <w:shd w:val="clear" w:color="auto" w:fill="FFFFFF"/>
        </w:rPr>
        <w:t>у</w:t>
      </w:r>
      <w:r w:rsidRPr="00682E67">
        <w:t xml:space="preserve"> Святослава Вакарчука «Не йди»</w:t>
      </w:r>
      <w:r>
        <w:t xml:space="preserve"> та лемківська пісня «</w:t>
      </w:r>
      <w:r w:rsidRPr="00682E67">
        <w:t xml:space="preserve">Під </w:t>
      </w:r>
      <w:proofErr w:type="spellStart"/>
      <w:r w:rsidRPr="00682E67">
        <w:t>облачком</w:t>
      </w:r>
      <w:proofErr w:type="spellEnd"/>
      <w:r>
        <w:t>»</w:t>
      </w:r>
      <w:r w:rsidRPr="00682E67">
        <w:t xml:space="preserve"> у виконанні Христини Соловій Ці пісні емоційно насичують зображення, підсилюючи психологічний ефект кадру. </w:t>
      </w:r>
    </w:p>
    <w:p w:rsidR="006043BB" w:rsidRPr="00682E67" w:rsidRDefault="006043BB" w:rsidP="006043BB">
      <w:pPr>
        <w:ind w:firstLine="567"/>
      </w:pPr>
      <w:r>
        <w:t xml:space="preserve">У </w:t>
      </w:r>
      <w:r w:rsidRPr="00682E67">
        <w:rPr>
          <w:shd w:val="clear" w:color="auto" w:fill="FFFFFF"/>
        </w:rPr>
        <w:t xml:space="preserve">фільмі  </w:t>
      </w:r>
      <w:r>
        <w:rPr>
          <w:shd w:val="clear" w:color="auto" w:fill="FFFFFF"/>
        </w:rPr>
        <w:t xml:space="preserve">відсутній </w:t>
      </w:r>
      <w:r w:rsidRPr="00682E67">
        <w:rPr>
          <w:shd w:val="clear" w:color="auto" w:fill="FFFFFF"/>
        </w:rPr>
        <w:t>поліськ</w:t>
      </w:r>
      <w:r>
        <w:rPr>
          <w:shd w:val="clear" w:color="auto" w:fill="FFFFFF"/>
        </w:rPr>
        <w:t>ий</w:t>
      </w:r>
      <w:r w:rsidRPr="00682E67">
        <w:rPr>
          <w:shd w:val="clear" w:color="auto" w:fill="FFFFFF"/>
        </w:rPr>
        <w:t xml:space="preserve"> діалект, й</w:t>
      </w:r>
      <w:r>
        <w:rPr>
          <w:shd w:val="clear" w:color="auto" w:fill="FFFFFF"/>
        </w:rPr>
        <w:t>ого прибрали із реплік волинян.</w:t>
      </w:r>
      <w:r w:rsidRPr="00682E67">
        <w:rPr>
          <w:shd w:val="clear" w:color="auto" w:fill="FFFFFF"/>
        </w:rPr>
        <w:t xml:space="preserve"> </w:t>
      </w:r>
      <w:r w:rsidRPr="00682E67">
        <w:t>У серіалі звучить аж чотири мови: українська, польська, німецька і російська, відповідно влади, яка приходить.</w:t>
      </w:r>
    </w:p>
    <w:p w:rsidR="006043BB" w:rsidRPr="00682E67" w:rsidRDefault="006043BB" w:rsidP="006043BB">
      <w:pPr>
        <w:ind w:firstLine="567"/>
      </w:pPr>
      <w:r w:rsidRPr="00682E67">
        <w:t xml:space="preserve">Актори дуже правдоподібно відображали усі переживання свого героя, пропустили крізь себе усі діалоги. Завдяки цьому, глядач міг співпереживати їм та порівняти свої відчуття під час перегляду та читання. Головного героя зіграли Роман Луцький (Яків у молодості) та Станіслав </w:t>
      </w:r>
      <w:proofErr w:type="spellStart"/>
      <w:r w:rsidRPr="00682E67">
        <w:t>Боклан</w:t>
      </w:r>
      <w:proofErr w:type="spellEnd"/>
      <w:r w:rsidRPr="00682E67">
        <w:t xml:space="preserve"> (Яків у старшому віці).</w:t>
      </w:r>
    </w:p>
    <w:p w:rsidR="006043BB" w:rsidRPr="00682E67" w:rsidRDefault="006043BB" w:rsidP="006043BB">
      <w:pPr>
        <w:ind w:firstLine="567"/>
      </w:pPr>
      <w:r>
        <w:t xml:space="preserve"> Своєрідною є</w:t>
      </w:r>
      <w:r w:rsidRPr="00682E67">
        <w:t xml:space="preserve"> сцена, коли Яків прийшов на весілля Уляни з </w:t>
      </w:r>
      <w:proofErr w:type="spellStart"/>
      <w:r w:rsidRPr="00682E67">
        <w:t>Тимошем</w:t>
      </w:r>
      <w:proofErr w:type="spellEnd"/>
      <w:r w:rsidRPr="00682E67">
        <w:t>. У романі він прийшов з рушницею, налякав усіх, забрав із собою Уляну, хоча пізніше вона по своїй волі і пішла від нього, але на той момент він переміг. А в серіалі – він вті</w:t>
      </w:r>
      <w:r>
        <w:t>к. Це не зовсім схоже на Якова:</w:t>
      </w:r>
      <w:r w:rsidRPr="00682E67">
        <w:t xml:space="preserve"> він не завжди відстоював те, що думав, завжди намагався пристосуватися до влади, яка приходила, але за своє кохання він боровся до кінця!</w:t>
      </w:r>
    </w:p>
    <w:p w:rsidR="006043BB" w:rsidRPr="00682E67" w:rsidRDefault="006043BB" w:rsidP="006043BB">
      <w:pPr>
        <w:ind w:firstLine="567"/>
      </w:pPr>
      <w:r w:rsidRPr="00682E67">
        <w:t>Через спогад</w:t>
      </w:r>
      <w:r>
        <w:t>и головного героя подано</w:t>
      </w:r>
      <w:r w:rsidRPr="00682E67">
        <w:t xml:space="preserve"> оцінк</w:t>
      </w:r>
      <w:r>
        <w:t>у</w:t>
      </w:r>
      <w:r w:rsidRPr="00682E67">
        <w:t xml:space="preserve"> прожитого. </w:t>
      </w:r>
      <w:r>
        <w:t xml:space="preserve"> О</w:t>
      </w:r>
      <w:r w:rsidRPr="00682E67">
        <w:t xml:space="preserve">ператор вів зйомку крупним планом, </w:t>
      </w:r>
      <w:r>
        <w:t xml:space="preserve"> акцентуючи </w:t>
      </w:r>
      <w:r w:rsidRPr="00682E67">
        <w:t>увагу на обличчі, очах – це си</w:t>
      </w:r>
      <w:r>
        <w:t>мволіка мудрості та віку Якова. Досить ем</w:t>
      </w:r>
      <w:r w:rsidRPr="00682E67">
        <w:t>оційно зіграв ці сцени актор. Музични</w:t>
      </w:r>
      <w:r>
        <w:t>й</w:t>
      </w:r>
      <w:r w:rsidRPr="00682E67">
        <w:t xml:space="preserve"> </w:t>
      </w:r>
      <w:r w:rsidRPr="00682E67">
        <w:lastRenderedPageBreak/>
        <w:t xml:space="preserve">супровід, кадрування, виділення головних емоцій, перший план, на якому були поставлені акценти – все для того, аби привернути увагу читача. </w:t>
      </w:r>
    </w:p>
    <w:p w:rsidR="006043BB" w:rsidRPr="00682E67" w:rsidRDefault="006043BB" w:rsidP="006043BB">
      <w:pPr>
        <w:ind w:firstLine="567"/>
      </w:pPr>
      <w:r w:rsidRPr="00682E67">
        <w:t xml:space="preserve">У творі молодий Яків зображується в спогадах, але без конкретних описів і діалогів, емоцій. На екрані цей образ ожив і додав яскраву ноту тим емоціям, яких не вистачало у творі. Акторська гра ще більше розширила рамки і надала описам емоційного забарвлення. </w:t>
      </w:r>
    </w:p>
    <w:p w:rsidR="006043BB" w:rsidRPr="00682E67" w:rsidRDefault="006043BB" w:rsidP="006043BB">
      <w:pPr>
        <w:ind w:firstLine="567"/>
      </w:pPr>
      <w:r w:rsidRPr="00682E67">
        <w:t>У ром</w:t>
      </w:r>
      <w:r>
        <w:t xml:space="preserve">ані пов`язані людина і природа. </w:t>
      </w:r>
      <w:r w:rsidRPr="00682E67">
        <w:t>Автор продовжує традиції українського письменства щодо використання пейзажних образів. За допомог</w:t>
      </w:r>
      <w:r>
        <w:t>о</w:t>
      </w:r>
      <w:r w:rsidRPr="00682E67">
        <w:t xml:space="preserve">ю панорамних зйомок природи та </w:t>
      </w:r>
      <w:proofErr w:type="spellStart"/>
      <w:r w:rsidRPr="00682E67">
        <w:t>покадровій</w:t>
      </w:r>
      <w:proofErr w:type="spellEnd"/>
      <w:r w:rsidRPr="00682E67">
        <w:t xml:space="preserve"> демонстрації, увесь опис природи, який був в романі переноситься на екран. </w:t>
      </w:r>
    </w:p>
    <w:p w:rsidR="006043BB" w:rsidRPr="00682E67" w:rsidRDefault="006043BB" w:rsidP="006043BB">
      <w:pPr>
        <w:ind w:firstLine="567"/>
      </w:pPr>
      <w:r>
        <w:t xml:space="preserve"> З</w:t>
      </w:r>
      <w:r w:rsidRPr="00682E67">
        <w:t>ня</w:t>
      </w:r>
      <w:r>
        <w:t>тий</w:t>
      </w:r>
      <w:r w:rsidRPr="00682E67">
        <w:t xml:space="preserve"> фільм за мотивами роману доводить, що українська класика – актуальна, що історичні розломи продовжують хвилювати суспільство, і що українські герої потрібні глядачеві.</w:t>
      </w:r>
    </w:p>
    <w:p w:rsidR="006043BB" w:rsidRPr="00682E67" w:rsidRDefault="006043BB" w:rsidP="006043BB">
      <w:pPr>
        <w:ind w:firstLine="567"/>
      </w:pPr>
      <w:r w:rsidRPr="00682E67">
        <w:t>Головний герой народився ще за часів Російської імперії, а свою старість вже зустрічає у сучасній та незалежній Україні. На його долю припали війни, полон, втрата самих близьких людей, але головний підсумок – збереження людських якостей і здатності любити.</w:t>
      </w:r>
    </w:p>
    <w:p w:rsidR="006043BB" w:rsidRPr="00682E67" w:rsidRDefault="006043BB" w:rsidP="006043BB">
      <w:pPr>
        <w:ind w:firstLine="567"/>
        <w:rPr>
          <w:rFonts w:eastAsia="Times New Roman"/>
          <w:lang w:eastAsia="ru-RU"/>
        </w:rPr>
      </w:pPr>
      <w:r>
        <w:t xml:space="preserve"> </w:t>
      </w:r>
      <w:r w:rsidRPr="00682E67">
        <w:rPr>
          <w:shd w:val="clear" w:color="auto" w:fill="FFFFFF"/>
        </w:rPr>
        <w:t xml:space="preserve">Старого Якова у фільмі грає Станіслав </w:t>
      </w:r>
      <w:proofErr w:type="spellStart"/>
      <w:r w:rsidRPr="00682E67">
        <w:rPr>
          <w:shd w:val="clear" w:color="auto" w:fill="FFFFFF"/>
        </w:rPr>
        <w:t>Боклан</w:t>
      </w:r>
      <w:proofErr w:type="spellEnd"/>
      <w:r w:rsidRPr="00682E67">
        <w:rPr>
          <w:shd w:val="clear" w:color="auto" w:fill="FFFFFF"/>
        </w:rPr>
        <w:t>, молодого Якова – Роман Луцький, Олену –</w:t>
      </w:r>
      <w:r>
        <w:rPr>
          <w:shd w:val="clear" w:color="auto" w:fill="FFFFFF"/>
        </w:rPr>
        <w:t xml:space="preserve"> Наталія Денисенко (Додаток Д. 2).</w:t>
      </w:r>
    </w:p>
    <w:p w:rsidR="006043BB" w:rsidRDefault="006043BB" w:rsidP="006043BB">
      <w:pPr>
        <w:ind w:firstLine="567"/>
      </w:pPr>
      <w:r>
        <w:t>Р</w:t>
      </w:r>
      <w:r w:rsidRPr="00682E67">
        <w:t xml:space="preserve">оман </w:t>
      </w:r>
      <w:r>
        <w:t xml:space="preserve">та </w:t>
      </w:r>
      <w:r w:rsidRPr="00682E67">
        <w:t>фільм</w:t>
      </w:r>
      <w:r>
        <w:t xml:space="preserve"> </w:t>
      </w:r>
      <w:r w:rsidRPr="00682E67">
        <w:t>доповнюють один одного</w:t>
      </w:r>
      <w:r>
        <w:t>. В</w:t>
      </w:r>
      <w:r w:rsidRPr="00682E67">
        <w:t xml:space="preserve"> екранізації більшу увагу було приділено почуттям персонажів, переживанням, що підкреслювалось акторською грою, роботою оператора, антуражем та режисерським рішенням. </w:t>
      </w:r>
    </w:p>
    <w:p w:rsidR="006043BB" w:rsidRPr="006E4097" w:rsidRDefault="006043BB" w:rsidP="006043BB">
      <w:pPr>
        <w:ind w:firstLine="567"/>
      </w:pPr>
      <w:r>
        <w:t xml:space="preserve">Крім того, </w:t>
      </w:r>
      <w:r w:rsidRPr="00682E67">
        <w:rPr>
          <w:lang w:eastAsia="ru-RU"/>
        </w:rPr>
        <w:t>у Луцьку безкоштовно показали виставу створену за мотивами роману «Століття Якова».</w:t>
      </w:r>
      <w:r>
        <w:rPr>
          <w:lang w:eastAsia="ru-RU"/>
        </w:rPr>
        <w:t xml:space="preserve"> </w:t>
      </w:r>
      <w:r w:rsidRPr="00682E67">
        <w:t xml:space="preserve">Всі бажаючі змогли побачити історію великої любові, яке головному герою Якову </w:t>
      </w:r>
      <w:proofErr w:type="spellStart"/>
      <w:r w:rsidRPr="00682E67">
        <w:t>Меху</w:t>
      </w:r>
      <w:proofErr w:type="spellEnd"/>
      <w:r w:rsidRPr="00682E67">
        <w:t xml:space="preserve">  вдалося пронести ч</w:t>
      </w:r>
      <w:r>
        <w:t>ерез все, майже столітнє, життя (Додаток Д. 3).</w:t>
      </w:r>
    </w:p>
    <w:p w:rsidR="006043BB" w:rsidRDefault="006043BB" w:rsidP="006043BB">
      <w:pPr>
        <w:ind w:firstLine="0"/>
        <w:jc w:val="left"/>
        <w:rPr>
          <w:b/>
        </w:rPr>
      </w:pPr>
    </w:p>
    <w:p w:rsidR="006043BB" w:rsidRDefault="006043BB" w:rsidP="006043BB">
      <w:pPr>
        <w:ind w:firstLine="0"/>
        <w:jc w:val="left"/>
        <w:rPr>
          <w:b/>
        </w:rPr>
      </w:pPr>
    </w:p>
    <w:p w:rsidR="006043BB" w:rsidRDefault="006043BB" w:rsidP="006043BB">
      <w:pPr>
        <w:ind w:firstLine="0"/>
        <w:jc w:val="left"/>
        <w:rPr>
          <w:b/>
        </w:rPr>
      </w:pPr>
    </w:p>
    <w:p w:rsidR="006043BB" w:rsidRDefault="006043BB" w:rsidP="006043BB">
      <w:pPr>
        <w:ind w:firstLine="0"/>
        <w:jc w:val="left"/>
        <w:rPr>
          <w:b/>
        </w:rPr>
      </w:pPr>
    </w:p>
    <w:p w:rsidR="006043BB" w:rsidRDefault="006043BB" w:rsidP="006043BB">
      <w:pPr>
        <w:ind w:firstLine="0"/>
        <w:jc w:val="left"/>
        <w:rPr>
          <w:b/>
        </w:rPr>
      </w:pPr>
    </w:p>
    <w:p w:rsidR="006043BB" w:rsidRDefault="006043BB" w:rsidP="006043BB">
      <w:pPr>
        <w:ind w:firstLine="0"/>
        <w:jc w:val="left"/>
        <w:rPr>
          <w:b/>
        </w:rPr>
      </w:pPr>
    </w:p>
    <w:p w:rsidR="006043BB" w:rsidRDefault="006043BB" w:rsidP="006043BB">
      <w:pPr>
        <w:ind w:firstLine="0"/>
        <w:jc w:val="left"/>
        <w:rPr>
          <w:b/>
        </w:rPr>
      </w:pPr>
    </w:p>
    <w:p w:rsidR="006043BB" w:rsidRDefault="006043BB" w:rsidP="006043BB">
      <w:pPr>
        <w:ind w:firstLine="0"/>
        <w:jc w:val="left"/>
        <w:rPr>
          <w:b/>
        </w:rPr>
      </w:pPr>
    </w:p>
    <w:p w:rsidR="006043BB" w:rsidRDefault="006043BB" w:rsidP="006043BB">
      <w:pPr>
        <w:ind w:firstLine="0"/>
        <w:jc w:val="left"/>
        <w:rPr>
          <w:b/>
        </w:rPr>
      </w:pPr>
    </w:p>
    <w:p w:rsidR="006043BB" w:rsidRDefault="006043BB" w:rsidP="006043BB">
      <w:pPr>
        <w:ind w:firstLine="0"/>
        <w:jc w:val="left"/>
        <w:rPr>
          <w:b/>
        </w:rPr>
      </w:pPr>
    </w:p>
    <w:p w:rsidR="006043BB" w:rsidRPr="004D1D03" w:rsidRDefault="006043BB" w:rsidP="006043BB">
      <w:pPr>
        <w:ind w:firstLine="0"/>
        <w:jc w:val="left"/>
      </w:pPr>
    </w:p>
    <w:p w:rsidR="006043BB" w:rsidRPr="006E4097" w:rsidRDefault="006043BB" w:rsidP="006043BB">
      <w:pPr>
        <w:widowControl w:val="0"/>
        <w:ind w:firstLine="567"/>
        <w:rPr>
          <w:b/>
        </w:rPr>
      </w:pPr>
      <w:r w:rsidRPr="006E4097">
        <w:rPr>
          <w:b/>
        </w:rPr>
        <w:t>2.3. Проблематика твору</w:t>
      </w:r>
    </w:p>
    <w:p w:rsidR="006043BB" w:rsidRPr="006E4097" w:rsidRDefault="006043BB" w:rsidP="006043BB">
      <w:pPr>
        <w:ind w:firstLine="567"/>
        <w:rPr>
          <w:color w:val="FF0000"/>
        </w:rPr>
      </w:pPr>
    </w:p>
    <w:p w:rsidR="006043BB" w:rsidRPr="006E4097" w:rsidRDefault="006043BB" w:rsidP="006043BB">
      <w:pPr>
        <w:ind w:firstLine="567"/>
      </w:pPr>
      <w:r w:rsidRPr="006E4097">
        <w:t>Цінність будь-якого літературного твору полягає в тому, що в ньому відбивається наше життя. Проблема кохання була, є й буде актуальною в усі часи.</w:t>
      </w:r>
    </w:p>
    <w:p w:rsidR="006043BB" w:rsidRPr="006E4097" w:rsidRDefault="006043BB" w:rsidP="006043BB">
      <w:pPr>
        <w:ind w:firstLine="567"/>
      </w:pPr>
      <w:r w:rsidRPr="006E4097">
        <w:t xml:space="preserve"> Ключовими є проблеми, порушені у творі, – історичної пам’яті, національного поступу, морального вибору, взаємозв’язку людини та історії – дозволяють говорити про певну філософську глибину роману. </w:t>
      </w:r>
    </w:p>
    <w:p w:rsidR="006043BB" w:rsidRPr="006E4097" w:rsidRDefault="006043BB" w:rsidP="006043BB">
      <w:pPr>
        <w:ind w:firstLine="567"/>
      </w:pPr>
      <w:r w:rsidRPr="006E4097">
        <w:t>У романі «Століття Якова» В. Лис порушив низку проблем: життя і смерті, війн</w:t>
      </w:r>
      <w:r>
        <w:t>и</w:t>
      </w:r>
      <w:r w:rsidRPr="006E4097">
        <w:t xml:space="preserve"> і мир</w:t>
      </w:r>
      <w:r>
        <w:t>у</w:t>
      </w:r>
      <w:r w:rsidRPr="006E4097">
        <w:t>, людин</w:t>
      </w:r>
      <w:r>
        <w:t>и</w:t>
      </w:r>
      <w:r w:rsidRPr="006E4097">
        <w:t xml:space="preserve"> і суспільств</w:t>
      </w:r>
      <w:r>
        <w:t>а</w:t>
      </w:r>
      <w:r w:rsidRPr="006E4097">
        <w:t xml:space="preserve">,  соціальної нерівності, батьків і дітей, життєвого вибору, зради, у тому числі й подружньої, вбивства, прощення, морально-етичні проблеми та ін. </w:t>
      </w:r>
    </w:p>
    <w:p w:rsidR="006043BB" w:rsidRPr="006E4097" w:rsidRDefault="006043BB" w:rsidP="006043BB">
      <w:pPr>
        <w:ind w:firstLine="567"/>
      </w:pPr>
      <w:r w:rsidRPr="006E4097">
        <w:t>Історія, написана Володимиром Лисом, проста і задушевна, у ній багато чуттєвих та мелодраматичних сцен, а мотиви, які змушують героїв роману чинити саме так, зрозумілі на рівні основоположних понять: кохання, совість, доброта, співучасть, зрада, покарання.</w:t>
      </w:r>
    </w:p>
    <w:p w:rsidR="006043BB" w:rsidRPr="006E4097" w:rsidRDefault="006043BB" w:rsidP="006043BB">
      <w:pPr>
        <w:widowControl w:val="0"/>
        <w:ind w:firstLine="567"/>
      </w:pPr>
      <w:r w:rsidRPr="006E4097">
        <w:rPr>
          <w:shd w:val="clear" w:color="auto" w:fill="FFFFFF"/>
        </w:rPr>
        <w:t xml:space="preserve">Я. Поліщук слушно зауважує, що «принципова проблема, яку актуалізує </w:t>
      </w:r>
      <w:r w:rsidRPr="006E4097">
        <w:rPr>
          <w:shd w:val="clear" w:color="auto" w:fill="FFFFFF"/>
        </w:rPr>
        <w:lastRenderedPageBreak/>
        <w:t xml:space="preserve">автор роману, постає перед кожним з нас у відповідальні життєві моменти. Це проблема причетності. Якою мірою ми присутні в минущості об’єктивної дійсності? Якою мірою спроможні пізнати  смак часу? Яку роль відведено нам у процесі зміни світоглядів, ідеологій, суспільних настроїв і епох, зрештою?» </w:t>
      </w:r>
      <w:r>
        <w:t>[50</w:t>
      </w:r>
      <w:r w:rsidRPr="006E4097">
        <w:t>].</w:t>
      </w:r>
    </w:p>
    <w:p w:rsidR="006043BB" w:rsidRPr="006E4097" w:rsidRDefault="006043BB" w:rsidP="006043BB">
      <w:pPr>
        <w:ind w:firstLine="567"/>
      </w:pPr>
      <w:r w:rsidRPr="006E4097">
        <w:rPr>
          <w:b/>
        </w:rPr>
        <w:tab/>
      </w:r>
      <w:r w:rsidRPr="006E4097">
        <w:t xml:space="preserve">Твір складається із чотирьох частин, які розмежовують життя Якова на етапи. Перша частина дворівнева: вона містить </w:t>
      </w:r>
      <w:proofErr w:type="spellStart"/>
      <w:r w:rsidRPr="006E4097">
        <w:t>хронотоп</w:t>
      </w:r>
      <w:proofErr w:type="spellEnd"/>
      <w:r w:rsidRPr="006E4097">
        <w:t xml:space="preserve"> сучасного поліського села </w:t>
      </w:r>
      <w:proofErr w:type="spellStart"/>
      <w:r w:rsidRPr="006E4097">
        <w:t>Загоряни</w:t>
      </w:r>
      <w:proofErr w:type="spellEnd"/>
      <w:r w:rsidRPr="006E4097">
        <w:t xml:space="preserve"> (</w:t>
      </w:r>
      <w:proofErr w:type="spellStart"/>
      <w:r w:rsidRPr="006E4097">
        <w:t>Загорєни</w:t>
      </w:r>
      <w:proofErr w:type="spellEnd"/>
      <w:r w:rsidRPr="006E4097">
        <w:t xml:space="preserve">, за місцевою вимовою), який переплітається із селом Якового дитинства. Село </w:t>
      </w:r>
      <w:proofErr w:type="spellStart"/>
      <w:r w:rsidRPr="006E4097">
        <w:t>Загоряни</w:t>
      </w:r>
      <w:proofErr w:type="spellEnd"/>
      <w:r w:rsidRPr="006E4097">
        <w:t xml:space="preserve"> стає основою твору; незважаючи на різні події, що женуть головного героя в пошуках власного шляху, він завжди душею лишається в рідному просторі. </w:t>
      </w:r>
    </w:p>
    <w:p w:rsidR="006043BB" w:rsidRPr="006E4097" w:rsidRDefault="006043BB" w:rsidP="006043BB">
      <w:pPr>
        <w:ind w:firstLine="567"/>
        <w:rPr>
          <w:i/>
        </w:rPr>
      </w:pPr>
      <w:proofErr w:type="spellStart"/>
      <w:r w:rsidRPr="006E4097">
        <w:t>Загоряни</w:t>
      </w:r>
      <w:proofErr w:type="spellEnd"/>
      <w:r w:rsidRPr="006E4097">
        <w:t xml:space="preserve"> мають свій прототип, яким є рідне село письменника, водночас воно – своєрідний символ Батьківщини, вічного повернення християнського </w:t>
      </w:r>
      <w:r w:rsidRPr="006E4097">
        <w:rPr>
          <w:i/>
        </w:rPr>
        <w:t>символізованого Блудного сина.</w:t>
      </w:r>
    </w:p>
    <w:p w:rsidR="006043BB" w:rsidRPr="006E4097" w:rsidRDefault="006043BB" w:rsidP="006043BB">
      <w:pPr>
        <w:ind w:firstLine="567"/>
      </w:pPr>
      <w:r w:rsidRPr="006E4097">
        <w:rPr>
          <w:i/>
        </w:rPr>
        <w:t xml:space="preserve">«І село для нього не </w:t>
      </w:r>
      <w:proofErr w:type="spellStart"/>
      <w:r w:rsidRPr="006E4097">
        <w:rPr>
          <w:i/>
        </w:rPr>
        <w:t>Загоряни</w:t>
      </w:r>
      <w:proofErr w:type="spellEnd"/>
      <w:r w:rsidRPr="006E4097">
        <w:rPr>
          <w:i/>
        </w:rPr>
        <w:t xml:space="preserve">, а </w:t>
      </w:r>
      <w:proofErr w:type="spellStart"/>
      <w:r w:rsidRPr="006E4097">
        <w:rPr>
          <w:i/>
        </w:rPr>
        <w:t>Загорєни</w:t>
      </w:r>
      <w:proofErr w:type="spellEnd"/>
      <w:r w:rsidRPr="006E4097">
        <w:rPr>
          <w:i/>
        </w:rPr>
        <w:t xml:space="preserve">. Тарасові діти з його вимови сміються. Ну й нехай, він по-їхньому казати </w:t>
      </w:r>
      <w:proofErr w:type="spellStart"/>
      <w:r w:rsidRPr="006E4097">
        <w:rPr>
          <w:i/>
        </w:rPr>
        <w:t>ни</w:t>
      </w:r>
      <w:proofErr w:type="spellEnd"/>
      <w:r w:rsidRPr="006E4097">
        <w:rPr>
          <w:i/>
        </w:rPr>
        <w:t xml:space="preserve"> буде»</w:t>
      </w:r>
      <w:r>
        <w:t xml:space="preserve"> [51</w:t>
      </w:r>
      <w:r w:rsidRPr="006E4097">
        <w:t xml:space="preserve">, с. 12]. В. Лис відтворює </w:t>
      </w:r>
      <w:proofErr w:type="spellStart"/>
      <w:r w:rsidRPr="006E4097">
        <w:t>багатопланований</w:t>
      </w:r>
      <w:proofErr w:type="spellEnd"/>
      <w:r w:rsidRPr="006E4097">
        <w:t xml:space="preserve">, </w:t>
      </w:r>
      <w:proofErr w:type="spellStart"/>
      <w:r w:rsidRPr="006E4097">
        <w:t>різношаровий</w:t>
      </w:r>
      <w:proofErr w:type="spellEnd"/>
      <w:r w:rsidRPr="006E4097">
        <w:t xml:space="preserve"> (соціокультурний, історичний, побутовий, політичний та ін.) простір поліського села. </w:t>
      </w:r>
    </w:p>
    <w:p w:rsidR="006043BB" w:rsidRPr="006E4097" w:rsidRDefault="006043BB" w:rsidP="006043BB">
      <w:pPr>
        <w:ind w:firstLine="567"/>
      </w:pPr>
      <w:r w:rsidRPr="006E4097">
        <w:t xml:space="preserve">Проблема людина і суспільство  найповніше </w:t>
      </w:r>
      <w:proofErr w:type="spellStart"/>
      <w:r w:rsidRPr="006E4097">
        <w:t>зреалізована</w:t>
      </w:r>
      <w:proofErr w:type="spellEnd"/>
      <w:r w:rsidRPr="006E4097">
        <w:t xml:space="preserve"> на образі ключового персонажа. Яків </w:t>
      </w:r>
      <w:proofErr w:type="spellStart"/>
      <w:r w:rsidRPr="006E4097">
        <w:t>Мех</w:t>
      </w:r>
      <w:proofErr w:type="spellEnd"/>
      <w:r w:rsidRPr="006E4097">
        <w:t>, закорінений у землю селянин-поліщук, схильний терпляче переносити ті зміни, які йому напророкувала доля, і тільки війна та суспільна повинність виривають його із звичного середовища. Він живе за законами народної моралі, не протестує проти суспільних правил: чи то моральних, чи провладних. Герой не протистоїть владі, він підкоряється їй (так було за Польщі, так було й у радянські часи), хоча в екстремальній ситуації виражає  свій протест: вбиває оунівця-зрадника і «власника» Оленки.</w:t>
      </w:r>
    </w:p>
    <w:p w:rsidR="006043BB" w:rsidRPr="006E4097" w:rsidRDefault="006043BB" w:rsidP="006043BB">
      <w:pPr>
        <w:ind w:firstLine="567"/>
      </w:pPr>
      <w:r w:rsidRPr="006E4097">
        <w:t xml:space="preserve">Пристосовуючись до обставин, герой покірно несе свій хрест (як життєвий, так і зроблений власноруч на могилу вбитого насильника Оленки), недарма </w:t>
      </w:r>
      <w:r w:rsidRPr="006E4097">
        <w:lastRenderedPageBreak/>
        <w:t xml:space="preserve">виникає асоціація з Ісусом Христом та апостолом Яковом: </w:t>
      </w:r>
      <w:r w:rsidRPr="006E4097">
        <w:rPr>
          <w:i/>
        </w:rPr>
        <w:t>«Дорогою хрест здався таким важким, що заточився, став на землю опускатися. Впав на коліна, так стояв і не міг хреста з плечей зняти. Коли ж звільнився, то потім довго брав хреста вже попід праву руку, хоч ніби й невеликий, не важкий був, із сосни витесаний»</w:t>
      </w:r>
      <w:r w:rsidRPr="006E4097">
        <w:rPr>
          <w:color w:val="FF0000"/>
        </w:rPr>
        <w:t xml:space="preserve"> </w:t>
      </w:r>
      <w:r>
        <w:t>[28</w:t>
      </w:r>
      <w:r w:rsidRPr="006E4097">
        <w:t>, с.</w:t>
      </w:r>
      <w:r>
        <w:t xml:space="preserve"> </w:t>
      </w:r>
      <w:r w:rsidRPr="006E4097">
        <w:t>240 ].</w:t>
      </w:r>
    </w:p>
    <w:p w:rsidR="006043BB" w:rsidRPr="006E4097" w:rsidRDefault="006043BB" w:rsidP="006043BB">
      <w:pPr>
        <w:ind w:firstLine="567"/>
      </w:pPr>
      <w:r w:rsidRPr="006E4097">
        <w:t>Опинившись у вирі боротьби режимів і імперій, Яків – пересічний українець, – насправді не приймає ніяких рішень: вступає до тієї армії, у яку беруть; кохається з тією жінкою, котра опиняється поруч. Він не хоче відстоювати жодних ідеалів чи боротися на чиємусь боці, він прагне лише вижити.</w:t>
      </w:r>
    </w:p>
    <w:p w:rsidR="006043BB" w:rsidRPr="006E4097" w:rsidRDefault="006043BB" w:rsidP="006043BB">
      <w:pPr>
        <w:ind w:firstLine="567"/>
      </w:pPr>
      <w:r w:rsidRPr="006E4097">
        <w:t xml:space="preserve">Можна зазначити, що кожна проблема ніби породжує нову. Так, автор, порушуючи </w:t>
      </w:r>
      <w:r w:rsidRPr="006E4097">
        <w:rPr>
          <w:b/>
          <w:i/>
        </w:rPr>
        <w:t>проблему соціальної нерівності,</w:t>
      </w:r>
      <w:r w:rsidRPr="006E4097">
        <w:t xml:space="preserve"> водночас торкається й іншої – батьків і дітей, яка найчастіше загострюється тоді, коли батьки вирішують долю своїх дітей без їх відома. «</w:t>
      </w:r>
      <w:proofErr w:type="spellStart"/>
      <w:r w:rsidRPr="006E4097">
        <w:rPr>
          <w:i/>
        </w:rPr>
        <w:t>Нє</w:t>
      </w:r>
      <w:proofErr w:type="spellEnd"/>
      <w:r w:rsidRPr="006E4097">
        <w:rPr>
          <w:i/>
        </w:rPr>
        <w:t xml:space="preserve">, кумо, я ж не проти б такого </w:t>
      </w:r>
      <w:proofErr w:type="spellStart"/>
      <w:r w:rsidRPr="006E4097">
        <w:rPr>
          <w:i/>
        </w:rPr>
        <w:t>зєтя</w:t>
      </w:r>
      <w:proofErr w:type="spellEnd"/>
      <w:r w:rsidRPr="006E4097">
        <w:rPr>
          <w:i/>
        </w:rPr>
        <w:t xml:space="preserve"> мати, як ваш синочок рідненький, а мій хрещений. Видко, що росте хлопець роботящий, </w:t>
      </w:r>
      <w:proofErr w:type="spellStart"/>
      <w:r w:rsidRPr="006E4097">
        <w:rPr>
          <w:i/>
        </w:rPr>
        <w:t>майстеровитий</w:t>
      </w:r>
      <w:proofErr w:type="spellEnd"/>
      <w:r w:rsidRPr="006E4097">
        <w:rPr>
          <w:i/>
        </w:rPr>
        <w:t xml:space="preserve">, </w:t>
      </w:r>
      <w:proofErr w:type="spellStart"/>
      <w:r w:rsidRPr="006E4097">
        <w:rPr>
          <w:i/>
        </w:rPr>
        <w:t>она</w:t>
      </w:r>
      <w:proofErr w:type="spellEnd"/>
      <w:r w:rsidRPr="006E4097">
        <w:rPr>
          <w:i/>
        </w:rPr>
        <w:t xml:space="preserve"> як взявся тинок ладити, то як дорослий. </w:t>
      </w:r>
      <w:proofErr w:type="spellStart"/>
      <w:r w:rsidRPr="006E4097">
        <w:rPr>
          <w:i/>
        </w:rPr>
        <w:t>Али</w:t>
      </w:r>
      <w:proofErr w:type="spellEnd"/>
      <w:r w:rsidRPr="006E4097">
        <w:rPr>
          <w:i/>
        </w:rPr>
        <w:t xml:space="preserve"> ж, кумо, мій Федот окаянний ні за якого діла не віддасть Улянку за Яшка. Ну самі знаєте, кумо... </w:t>
      </w:r>
      <w:r w:rsidRPr="006E4097">
        <w:t>–</w:t>
      </w:r>
      <w:r w:rsidRPr="006E4097">
        <w:rPr>
          <w:i/>
        </w:rPr>
        <w:t xml:space="preserve"> Знаю, кумо, що ми для вас бідота драна, </w:t>
      </w:r>
      <w:r w:rsidRPr="006E4097">
        <w:t>–</w:t>
      </w:r>
      <w:r w:rsidRPr="006E4097">
        <w:rPr>
          <w:i/>
        </w:rPr>
        <w:t xml:space="preserve"> сказала Яшкова мати з важким зітханням, присвистом, мовби версту пробігла перед тим. </w:t>
      </w:r>
      <w:r w:rsidRPr="006E4097">
        <w:t>–</w:t>
      </w:r>
      <w:r w:rsidRPr="006E4097">
        <w:rPr>
          <w:i/>
        </w:rPr>
        <w:t xml:space="preserve"> </w:t>
      </w:r>
      <w:proofErr w:type="spellStart"/>
      <w:r w:rsidRPr="006E4097">
        <w:rPr>
          <w:i/>
        </w:rPr>
        <w:t>Дежби</w:t>
      </w:r>
      <w:proofErr w:type="spellEnd"/>
      <w:r w:rsidRPr="006E4097">
        <w:rPr>
          <w:i/>
        </w:rPr>
        <w:t xml:space="preserve"> нам до вас </w:t>
      </w:r>
      <w:proofErr w:type="spellStart"/>
      <w:r w:rsidRPr="006E4097">
        <w:rPr>
          <w:i/>
        </w:rPr>
        <w:t>рівнєтися</w:t>
      </w:r>
      <w:proofErr w:type="spellEnd"/>
      <w:r w:rsidRPr="006E4097">
        <w:rPr>
          <w:i/>
        </w:rPr>
        <w:t>... Знайся кінь з конем, а віл...»</w:t>
      </w:r>
      <w:r>
        <w:t xml:space="preserve"> [28</w:t>
      </w:r>
      <w:r w:rsidRPr="006E4097">
        <w:t>, с. 19–20].</w:t>
      </w:r>
    </w:p>
    <w:p w:rsidR="006043BB" w:rsidRDefault="006043BB" w:rsidP="006043BB">
      <w:pPr>
        <w:ind w:firstLine="567"/>
        <w:rPr>
          <w:i/>
        </w:rPr>
      </w:pPr>
      <w:r w:rsidRPr="006E4097">
        <w:rPr>
          <w:i/>
        </w:rPr>
        <w:t xml:space="preserve">«Весілля має бути після Покрови, </w:t>
      </w:r>
      <w:r w:rsidRPr="006E4097">
        <w:t>–</w:t>
      </w:r>
      <w:r w:rsidRPr="006E4097">
        <w:rPr>
          <w:i/>
        </w:rPr>
        <w:t xml:space="preserve"> каже Улянка, коли вони, обоє знеможені, геть засоромлені, щоки калиною пашать, як і все тіло, лежать на молодій траві, на якій ряднина постелена»; «Він раптом зрозумів, що може вдарити її, кохану </w:t>
      </w:r>
      <w:proofErr w:type="spellStart"/>
      <w:r w:rsidRPr="006E4097">
        <w:rPr>
          <w:i/>
        </w:rPr>
        <w:t>Улясю</w:t>
      </w:r>
      <w:proofErr w:type="spellEnd"/>
      <w:r w:rsidRPr="006E4097">
        <w:rPr>
          <w:i/>
        </w:rPr>
        <w:t>, ось зараз. За цю посмішку, за слова, за все... Навіть любов»; «в нашій родині такого не було, я не відважуся, прости. Тато й мама... Вона їх не може засмучувати, у мами постійно болить серце, все оте не для неї, інше життя»; «Ясику, ти мусиш зрозуміти, ти розумний хлопець»</w:t>
      </w:r>
    </w:p>
    <w:p w:rsidR="006043BB" w:rsidRPr="006E4097" w:rsidRDefault="006043BB" w:rsidP="006043BB">
      <w:pPr>
        <w:ind w:firstLine="0"/>
        <w:rPr>
          <w:i/>
        </w:rPr>
      </w:pPr>
      <w:r>
        <w:lastRenderedPageBreak/>
        <w:t>[28</w:t>
      </w:r>
      <w:r w:rsidRPr="006E4097">
        <w:t xml:space="preserve">, с. 24–25]. </w:t>
      </w:r>
    </w:p>
    <w:p w:rsidR="006043BB" w:rsidRPr="006E4097" w:rsidRDefault="006043BB" w:rsidP="006043BB">
      <w:pPr>
        <w:ind w:firstLine="567"/>
      </w:pPr>
      <w:r w:rsidRPr="006E4097">
        <w:t xml:space="preserve">Домінантною у творі є </w:t>
      </w:r>
      <w:r w:rsidRPr="006E4097">
        <w:rPr>
          <w:b/>
          <w:i/>
        </w:rPr>
        <w:t>проблема кохання</w:t>
      </w:r>
      <w:r w:rsidRPr="006E4097">
        <w:t>. Автор майстерно доводить, що попри бідність, непорозуміння, зраду кохання все-таки існує. І кожен сам обирає на яку стежку йому ставати: бідного щастя чи багатої душевної пустоти.</w:t>
      </w:r>
    </w:p>
    <w:p w:rsidR="006043BB" w:rsidRDefault="006043BB" w:rsidP="006043BB">
      <w:pPr>
        <w:ind w:firstLine="567"/>
        <w:rPr>
          <w:i/>
        </w:rPr>
      </w:pPr>
      <w:r w:rsidRPr="006E4097">
        <w:t xml:space="preserve">Уже на перших сторінках роману автор починає розкривати перед читачем історію кохання головних персонажів Якова та Уляни. Будучи ще дітьми, вони пройшли три стадії у своїх стосунках: дружба </w:t>
      </w:r>
      <w:r w:rsidRPr="006E4097">
        <w:rPr>
          <w:i/>
        </w:rPr>
        <w:t xml:space="preserve">(«Та ж діти, кумо, </w:t>
      </w:r>
      <w:proofErr w:type="spellStart"/>
      <w:r w:rsidRPr="006E4097">
        <w:rPr>
          <w:i/>
        </w:rPr>
        <w:t>мє</w:t>
      </w:r>
      <w:proofErr w:type="spellEnd"/>
      <w:r w:rsidRPr="006E4097">
        <w:rPr>
          <w:i/>
        </w:rPr>
        <w:t xml:space="preserve"> сусіди, то й вони дружать…»</w:t>
      </w:r>
      <w:r w:rsidRPr="006E4097">
        <w:t xml:space="preserve">), прив’язаність </w:t>
      </w:r>
      <w:r w:rsidRPr="006E4097">
        <w:rPr>
          <w:i/>
        </w:rPr>
        <w:t>(«</w:t>
      </w:r>
      <w:proofErr w:type="spellStart"/>
      <w:r w:rsidRPr="006E4097">
        <w:rPr>
          <w:i/>
        </w:rPr>
        <w:t>Ви-те</w:t>
      </w:r>
      <w:proofErr w:type="spellEnd"/>
      <w:r w:rsidRPr="006E4097">
        <w:rPr>
          <w:i/>
        </w:rPr>
        <w:t xml:space="preserve"> ж бачите, кумо, що </w:t>
      </w:r>
      <w:proofErr w:type="spellStart"/>
      <w:r w:rsidRPr="006E4097">
        <w:rPr>
          <w:i/>
        </w:rPr>
        <w:t>воне</w:t>
      </w:r>
      <w:proofErr w:type="spellEnd"/>
      <w:r w:rsidRPr="006E4097">
        <w:rPr>
          <w:i/>
        </w:rPr>
        <w:t xml:space="preserve"> одне од одного не одходять. </w:t>
      </w:r>
      <w:proofErr w:type="spellStart"/>
      <w:r w:rsidRPr="006E4097">
        <w:rPr>
          <w:i/>
        </w:rPr>
        <w:t>Чуть</w:t>
      </w:r>
      <w:proofErr w:type="spellEnd"/>
      <w:r w:rsidRPr="006E4097">
        <w:rPr>
          <w:i/>
        </w:rPr>
        <w:t xml:space="preserve"> який </w:t>
      </w:r>
      <w:proofErr w:type="spellStart"/>
      <w:r w:rsidRPr="006E4097">
        <w:rPr>
          <w:i/>
        </w:rPr>
        <w:t>мумент</w:t>
      </w:r>
      <w:proofErr w:type="spellEnd"/>
      <w:r w:rsidRPr="006E4097">
        <w:rPr>
          <w:i/>
        </w:rPr>
        <w:t xml:space="preserve"> – Яшко до нас біжить, а </w:t>
      </w:r>
      <w:proofErr w:type="spellStart"/>
      <w:r w:rsidRPr="006E4097">
        <w:rPr>
          <w:i/>
        </w:rPr>
        <w:t>Уляся</w:t>
      </w:r>
      <w:proofErr w:type="spellEnd"/>
      <w:r w:rsidRPr="006E4097">
        <w:rPr>
          <w:i/>
        </w:rPr>
        <w:t xml:space="preserve"> до вашої </w:t>
      </w:r>
    </w:p>
    <w:p w:rsidR="006043BB" w:rsidRPr="006E4097" w:rsidRDefault="006043BB" w:rsidP="006043BB">
      <w:pPr>
        <w:ind w:firstLine="0"/>
      </w:pPr>
      <w:r w:rsidRPr="006E4097">
        <w:rPr>
          <w:i/>
        </w:rPr>
        <w:t>хати норовить»</w:t>
      </w:r>
      <w:r w:rsidRPr="006E4097">
        <w:t xml:space="preserve">), кохання: </w:t>
      </w:r>
      <w:r w:rsidRPr="006E4097">
        <w:rPr>
          <w:i/>
        </w:rPr>
        <w:t xml:space="preserve">(«Діти-то діти, </w:t>
      </w:r>
      <w:proofErr w:type="spellStart"/>
      <w:r w:rsidRPr="006E4097">
        <w:rPr>
          <w:i/>
        </w:rPr>
        <w:t>али</w:t>
      </w:r>
      <w:proofErr w:type="spellEnd"/>
      <w:r w:rsidRPr="006E4097">
        <w:rPr>
          <w:i/>
        </w:rPr>
        <w:t xml:space="preserve"> я ж бачу, як ваш Яшко на неї дивиться. Як мої покійні бабуня казали – сто соловейків в оці сидять і виспівують. Та й </w:t>
      </w:r>
      <w:proofErr w:type="spellStart"/>
      <w:r w:rsidRPr="006E4097">
        <w:rPr>
          <w:i/>
        </w:rPr>
        <w:t>Уляся</w:t>
      </w:r>
      <w:proofErr w:type="spellEnd"/>
      <w:r w:rsidRPr="006E4097">
        <w:rPr>
          <w:i/>
        </w:rPr>
        <w:t xml:space="preserve"> до нуго горнеться…»)</w:t>
      </w:r>
      <w:r>
        <w:t xml:space="preserve"> та ін. [28</w:t>
      </w:r>
      <w:r w:rsidRPr="006E4097">
        <w:t>, с. 19].</w:t>
      </w:r>
    </w:p>
    <w:p w:rsidR="006043BB" w:rsidRPr="006E4097" w:rsidRDefault="006043BB" w:rsidP="006043BB">
      <w:pPr>
        <w:ind w:firstLine="567"/>
      </w:pPr>
      <w:r w:rsidRPr="006E4097">
        <w:t xml:space="preserve">У першій частині роману («Приблуда. Весілля») розповідь про життя Якова розпочато з історії першого кохання до дівчини Уляни, яка не знайшла в собі сили відстояти своє право на щастя, бо в її родині </w:t>
      </w:r>
      <w:r w:rsidRPr="006E4097">
        <w:rPr>
          <w:i/>
        </w:rPr>
        <w:t>«…</w:t>
      </w:r>
      <w:proofErr w:type="spellStart"/>
      <w:r w:rsidRPr="006E4097">
        <w:rPr>
          <w:i/>
        </w:rPr>
        <w:t>нихто</w:t>
      </w:r>
      <w:proofErr w:type="spellEnd"/>
      <w:r w:rsidRPr="006E4097">
        <w:rPr>
          <w:i/>
        </w:rPr>
        <w:t xml:space="preserve"> </w:t>
      </w:r>
      <w:proofErr w:type="spellStart"/>
      <w:r w:rsidRPr="006E4097">
        <w:rPr>
          <w:i/>
        </w:rPr>
        <w:t>николи</w:t>
      </w:r>
      <w:proofErr w:type="spellEnd"/>
      <w:r w:rsidRPr="006E4097">
        <w:rPr>
          <w:i/>
        </w:rPr>
        <w:t xml:space="preserve"> не йшов проти батька </w:t>
      </w:r>
      <w:proofErr w:type="spellStart"/>
      <w:r w:rsidRPr="006E4097">
        <w:rPr>
          <w:i/>
        </w:rPr>
        <w:t>ци</w:t>
      </w:r>
      <w:proofErr w:type="spellEnd"/>
      <w:r w:rsidRPr="006E4097">
        <w:rPr>
          <w:i/>
        </w:rPr>
        <w:t xml:space="preserve"> матері. </w:t>
      </w:r>
      <w:proofErr w:type="spellStart"/>
      <w:r w:rsidRPr="006E4097">
        <w:rPr>
          <w:i/>
        </w:rPr>
        <w:t>Нихто</w:t>
      </w:r>
      <w:proofErr w:type="spellEnd"/>
      <w:r w:rsidRPr="006E4097">
        <w:t>…»</w:t>
      </w:r>
      <w:r w:rsidRPr="006E4097">
        <w:rPr>
          <w:b/>
          <w:i/>
        </w:rPr>
        <w:t xml:space="preserve"> </w:t>
      </w:r>
      <w:r>
        <w:t>[28</w:t>
      </w:r>
      <w:r w:rsidRPr="006E4097">
        <w:t xml:space="preserve">, с. 27]. Герої роману порушують установлені народними традиціями закони, вступають у дошлюбні стосунки, що за християнськими морально-етичними канонами вважалося гріхом: </w:t>
      </w:r>
      <w:r w:rsidRPr="006E4097">
        <w:rPr>
          <w:i/>
        </w:rPr>
        <w:t xml:space="preserve">«Вони любляться, і Улянка належить йому… вони невмілі коханці – їй щойно виповниться шістнадцять, якраз після Трійці через два тижні, а йому на </w:t>
      </w:r>
      <w:proofErr w:type="spellStart"/>
      <w:r w:rsidRPr="006E4097">
        <w:rPr>
          <w:i/>
        </w:rPr>
        <w:t>масницю</w:t>
      </w:r>
      <w:proofErr w:type="spellEnd"/>
      <w:r w:rsidRPr="006E4097">
        <w:rPr>
          <w:i/>
        </w:rPr>
        <w:t xml:space="preserve"> вісімнадцятий </w:t>
      </w:r>
      <w:proofErr w:type="spellStart"/>
      <w:r w:rsidRPr="006E4097">
        <w:rPr>
          <w:i/>
        </w:rPr>
        <w:t>тилько</w:t>
      </w:r>
      <w:proofErr w:type="spellEnd"/>
      <w:r w:rsidRPr="006E4097">
        <w:rPr>
          <w:i/>
        </w:rPr>
        <w:t xml:space="preserve"> за ріжок завернув. В обох уперше…»</w:t>
      </w:r>
      <w:r>
        <w:t xml:space="preserve"> [28</w:t>
      </w:r>
      <w:r w:rsidRPr="006E4097">
        <w:t>,  с. 25]. Сама історія кохання Уляни та Якова – то історія любові потаємної і швидше нещасливої, хоча й сильної, як смерть. Наслідком цього кохання стали невдалі шлюби та поламане життя героїв.</w:t>
      </w:r>
    </w:p>
    <w:p w:rsidR="006043BB" w:rsidRPr="006E4097" w:rsidRDefault="006043BB" w:rsidP="006043BB">
      <w:pPr>
        <w:ind w:firstLine="567"/>
        <w:rPr>
          <w:b/>
        </w:rPr>
      </w:pPr>
      <w:r w:rsidRPr="006E4097">
        <w:t>Зображуючи весільне дійство, В. Лис указує на основні його етапи (</w:t>
      </w:r>
      <w:proofErr w:type="spellStart"/>
      <w:r w:rsidRPr="006E4097">
        <w:t>передвесільний</w:t>
      </w:r>
      <w:proofErr w:type="spellEnd"/>
      <w:r w:rsidRPr="006E4097">
        <w:t xml:space="preserve">, власне весільний та </w:t>
      </w:r>
      <w:proofErr w:type="spellStart"/>
      <w:r w:rsidRPr="006E4097">
        <w:t>післявесільний</w:t>
      </w:r>
      <w:proofErr w:type="spellEnd"/>
      <w:r w:rsidRPr="006E4097">
        <w:t>), на</w:t>
      </w:r>
      <w:r>
        <w:t xml:space="preserve">зиває учасників самого </w:t>
      </w:r>
      <w:r>
        <w:lastRenderedPageBreak/>
        <w:t>обряду («</w:t>
      </w:r>
      <w:r w:rsidRPr="006E4097">
        <w:t>молодий</w:t>
      </w:r>
      <w:r>
        <w:t>», «</w:t>
      </w:r>
      <w:r w:rsidRPr="006E4097">
        <w:t>молода</w:t>
      </w:r>
      <w:r>
        <w:t>»</w:t>
      </w:r>
      <w:r w:rsidRPr="006E4097">
        <w:t xml:space="preserve">, </w:t>
      </w:r>
      <w:r>
        <w:t>«свати», «</w:t>
      </w:r>
      <w:r w:rsidRPr="006E4097">
        <w:t>дружки</w:t>
      </w:r>
      <w:r>
        <w:t>», «</w:t>
      </w:r>
      <w:r w:rsidRPr="006E4097">
        <w:t>батьки</w:t>
      </w:r>
      <w:r>
        <w:t>»</w:t>
      </w:r>
      <w:r w:rsidRPr="006E4097">
        <w:t xml:space="preserve"> та ін.): </w:t>
      </w:r>
      <w:r w:rsidRPr="006E4097">
        <w:rPr>
          <w:i/>
        </w:rPr>
        <w:t xml:space="preserve">«Чекали приїзду, точніше приходу молодого, бо ж з одного села, разом з весільним супроводом, а після короткого спільного застілля, як годилося, мали рушати на вінчання. До того обряду, до того як піднімуть над головами наречених корони й благословить батюшка на </w:t>
      </w:r>
      <w:r>
        <w:rPr>
          <w:i/>
        </w:rPr>
        <w:t>довге й щасливе життя, кричати «</w:t>
      </w:r>
      <w:r w:rsidRPr="006E4097">
        <w:rPr>
          <w:i/>
        </w:rPr>
        <w:t>Гірко!</w:t>
      </w:r>
      <w:r>
        <w:rPr>
          <w:i/>
        </w:rPr>
        <w:t>»</w:t>
      </w:r>
      <w:r w:rsidRPr="006E4097">
        <w:rPr>
          <w:i/>
        </w:rPr>
        <w:t xml:space="preserve"> не годилося. То й не кричали</w:t>
      </w:r>
      <w:r>
        <w:rPr>
          <w:i/>
        </w:rPr>
        <w:t>»</w:t>
      </w:r>
      <w:r w:rsidRPr="006E4097">
        <w:rPr>
          <w:i/>
        </w:rPr>
        <w:t xml:space="preserve"> </w:t>
      </w:r>
      <w:r>
        <w:t>[28</w:t>
      </w:r>
      <w:r w:rsidRPr="006E4097">
        <w:t xml:space="preserve">, с. 36]; </w:t>
      </w:r>
      <w:r w:rsidRPr="001D3CD1">
        <w:rPr>
          <w:i/>
        </w:rPr>
        <w:t>«…з хати виходить весілля. Наречені тримають в руках ікони. Попереду іде сват, поруч дружки, із хлібом</w:t>
      </w:r>
      <w:r>
        <w:rPr>
          <w:i/>
        </w:rPr>
        <w:t xml:space="preserve"> в руках завмерли поруч батьки…»</w:t>
      </w:r>
      <w:r w:rsidRPr="001D3CD1">
        <w:rPr>
          <w:i/>
        </w:rPr>
        <w:t xml:space="preserve"> </w:t>
      </w:r>
      <w:r>
        <w:t>[28</w:t>
      </w:r>
      <w:r w:rsidRPr="006E4097">
        <w:t xml:space="preserve">, </w:t>
      </w:r>
      <w:r>
        <w:t xml:space="preserve">с. </w:t>
      </w:r>
      <w:r w:rsidRPr="006E4097">
        <w:t>48].</w:t>
      </w:r>
    </w:p>
    <w:p w:rsidR="006043BB" w:rsidRDefault="006043BB" w:rsidP="006043BB">
      <w:pPr>
        <w:ind w:firstLine="567"/>
      </w:pPr>
      <w:r w:rsidRPr="006E4097">
        <w:t xml:space="preserve">Порушенням норм звичаєвого права, що закріпилося на початку ХХ ст. в </w:t>
      </w:r>
    </w:p>
    <w:p w:rsidR="006043BB" w:rsidRPr="000F4D31" w:rsidRDefault="006043BB" w:rsidP="006043BB">
      <w:pPr>
        <w:ind w:firstLine="0"/>
        <w:rPr>
          <w:b/>
          <w:color w:val="000000" w:themeColor="text1"/>
        </w:rPr>
      </w:pPr>
      <w:r w:rsidRPr="006E4097">
        <w:t xml:space="preserve">Україні, стало викрадення Яковом коханої дівчини: </w:t>
      </w:r>
      <w:r>
        <w:rPr>
          <w:i/>
        </w:rPr>
        <w:t>«</w:t>
      </w:r>
      <w:r w:rsidRPr="006E4097">
        <w:rPr>
          <w:i/>
        </w:rPr>
        <w:t xml:space="preserve">Весілля спинилося. Заціпеніли люди й стихла музика. Такого ще в їхньому селі не </w:t>
      </w:r>
      <w:r>
        <w:rPr>
          <w:i/>
        </w:rPr>
        <w:t xml:space="preserve">було. Порушити весілля, яке йде» </w:t>
      </w:r>
      <w:r w:rsidRPr="006043BB">
        <w:rPr>
          <w:color w:val="000000" w:themeColor="text1"/>
        </w:rPr>
        <w:t>[28</w:t>
      </w:r>
      <w:r>
        <w:rPr>
          <w:color w:val="000000" w:themeColor="text1"/>
        </w:rPr>
        <w:t>, с. 37</w:t>
      </w:r>
      <w:r w:rsidRPr="006043BB">
        <w:rPr>
          <w:color w:val="000000" w:themeColor="text1"/>
        </w:rPr>
        <w:t>]</w:t>
      </w:r>
      <w:r>
        <w:rPr>
          <w:color w:val="000000" w:themeColor="text1"/>
        </w:rPr>
        <w:t>.</w:t>
      </w:r>
    </w:p>
    <w:p w:rsidR="006043BB" w:rsidRPr="006E4097" w:rsidRDefault="006043BB" w:rsidP="006043BB">
      <w:pPr>
        <w:ind w:firstLine="567"/>
        <w:rPr>
          <w:b/>
        </w:rPr>
      </w:pPr>
      <w:r w:rsidRPr="006E4097">
        <w:t>Не омин</w:t>
      </w:r>
      <w:r>
        <w:t>ув увагою автор роману й обряд «комори»</w:t>
      </w:r>
      <w:r w:rsidRPr="006E4097">
        <w:t xml:space="preserve"> – першої шлюбної ночі подружжя Уляни та </w:t>
      </w:r>
      <w:proofErr w:type="spellStart"/>
      <w:r w:rsidRPr="006E4097">
        <w:t>Тимоша</w:t>
      </w:r>
      <w:proofErr w:type="spellEnd"/>
      <w:r w:rsidRPr="006E4097">
        <w:t xml:space="preserve">, спрямованого на демонстрування доказів цнотливості нареченої: </w:t>
      </w:r>
      <w:r>
        <w:rPr>
          <w:i/>
        </w:rPr>
        <w:t>«</w:t>
      </w:r>
      <w:r w:rsidRPr="006E4097">
        <w:rPr>
          <w:i/>
        </w:rPr>
        <w:t xml:space="preserve">А у нас усе добре після весілля було, Ясику… Сорочку родині мою показали. Із кров’ю, як і належить після першої шлюбної ночі… Нахилилася близько, моргнула і стиха-стиха: – </w:t>
      </w:r>
      <w:proofErr w:type="spellStart"/>
      <w:r w:rsidRPr="006E4097">
        <w:rPr>
          <w:i/>
        </w:rPr>
        <w:t>Тиміш</w:t>
      </w:r>
      <w:proofErr w:type="spellEnd"/>
      <w:r w:rsidRPr="006E4097">
        <w:rPr>
          <w:i/>
        </w:rPr>
        <w:t xml:space="preserve"> перед тим кроля зарізав</w:t>
      </w:r>
      <w:r>
        <w:t>…» [28</w:t>
      </w:r>
      <w:r w:rsidRPr="006E4097">
        <w:t xml:space="preserve">, </w:t>
      </w:r>
      <w:r>
        <w:t xml:space="preserve">с. </w:t>
      </w:r>
      <w:r w:rsidRPr="006E4097">
        <w:t xml:space="preserve">47]. Такі неправдиві дії героїв засвідчують їх острах перед батьками та свідками шлюбного ритуалу, </w:t>
      </w:r>
      <w:r>
        <w:t>бо «</w:t>
      </w:r>
      <w:r w:rsidRPr="006E4097">
        <w:t>втрата молодою цнотливості до весілля супроводжувалася глумом не лише над молодою, а й над усією родиною, особливо батьком</w:t>
      </w:r>
      <w:r>
        <w:t>»</w:t>
      </w:r>
      <w:r w:rsidRPr="006E4097">
        <w:rPr>
          <w:b/>
        </w:rPr>
        <w:t xml:space="preserve"> </w:t>
      </w:r>
      <w:r>
        <w:t>[33</w:t>
      </w:r>
      <w:r w:rsidRPr="006E4097">
        <w:t xml:space="preserve">, </w:t>
      </w:r>
      <w:r>
        <w:t xml:space="preserve">с. </w:t>
      </w:r>
      <w:r w:rsidRPr="006E4097">
        <w:t>218].</w:t>
      </w:r>
    </w:p>
    <w:p w:rsidR="006043BB" w:rsidRPr="006E4097" w:rsidRDefault="006043BB" w:rsidP="006043BB">
      <w:pPr>
        <w:ind w:firstLine="567"/>
        <w:rPr>
          <w:color w:val="000000" w:themeColor="text1"/>
        </w:rPr>
      </w:pPr>
      <w:r w:rsidRPr="006E4097">
        <w:t xml:space="preserve">Наскрізною у романі є </w:t>
      </w:r>
      <w:r w:rsidRPr="006E4097">
        <w:rPr>
          <w:b/>
          <w:i/>
        </w:rPr>
        <w:t>проблема подружньої зради</w:t>
      </w:r>
      <w:r w:rsidRPr="006E4097">
        <w:t xml:space="preserve">: будучи вже заміжньою, Уляна зраджує своєму чоловікові </w:t>
      </w:r>
      <w:proofErr w:type="spellStart"/>
      <w:r w:rsidRPr="006E4097">
        <w:t>Тимошу</w:t>
      </w:r>
      <w:proofErr w:type="spellEnd"/>
      <w:r w:rsidRPr="006E4097">
        <w:t xml:space="preserve"> з Яковом, від якого народжує сина і доньку.</w:t>
      </w:r>
      <w:r w:rsidRPr="006E4097">
        <w:rPr>
          <w:color w:val="FF0000"/>
        </w:rPr>
        <w:t xml:space="preserve"> </w:t>
      </w:r>
      <w:r w:rsidRPr="006E4097">
        <w:rPr>
          <w:color w:val="000000" w:themeColor="text1"/>
        </w:rPr>
        <w:t xml:space="preserve"> </w:t>
      </w:r>
      <w:r w:rsidRPr="006E4097">
        <w:rPr>
          <w:i/>
          <w:color w:val="000000" w:themeColor="text1"/>
        </w:rPr>
        <w:t xml:space="preserve">«Де ж твій коханий чоловік? </w:t>
      </w:r>
      <w:r w:rsidRPr="006E4097">
        <w:rPr>
          <w:i/>
        </w:rPr>
        <w:t>–</w:t>
      </w:r>
      <w:r w:rsidRPr="006E4097">
        <w:rPr>
          <w:i/>
          <w:color w:val="000000" w:themeColor="text1"/>
        </w:rPr>
        <w:t xml:space="preserve"> спитав Яків. </w:t>
      </w:r>
      <w:r w:rsidRPr="006E4097">
        <w:rPr>
          <w:i/>
        </w:rPr>
        <w:t>–</w:t>
      </w:r>
      <w:r w:rsidRPr="006E4097">
        <w:rPr>
          <w:i/>
          <w:color w:val="000000" w:themeColor="text1"/>
        </w:rPr>
        <w:t xml:space="preserve"> </w:t>
      </w:r>
      <w:proofErr w:type="spellStart"/>
      <w:r w:rsidRPr="006E4097">
        <w:rPr>
          <w:i/>
          <w:color w:val="000000" w:themeColor="text1"/>
        </w:rPr>
        <w:t>Тоже</w:t>
      </w:r>
      <w:proofErr w:type="spellEnd"/>
      <w:r w:rsidRPr="006E4097">
        <w:rPr>
          <w:i/>
          <w:color w:val="000000" w:themeColor="text1"/>
        </w:rPr>
        <w:t xml:space="preserve"> на зайців полює? </w:t>
      </w:r>
    </w:p>
    <w:p w:rsidR="006043BB" w:rsidRPr="006E4097" w:rsidRDefault="006043BB" w:rsidP="006043BB">
      <w:pPr>
        <w:ind w:firstLine="567"/>
        <w:rPr>
          <w:i/>
          <w:color w:val="000000" w:themeColor="text1"/>
        </w:rPr>
      </w:pPr>
      <w:r w:rsidRPr="006E4097">
        <w:rPr>
          <w:i/>
          <w:color w:val="000000" w:themeColor="text1"/>
        </w:rPr>
        <w:t xml:space="preserve"> До міста за олією поїхав та просо дядькові повіз». «Не опирайся, Яську, </w:t>
      </w:r>
      <w:r w:rsidRPr="006E4097">
        <w:rPr>
          <w:i/>
        </w:rPr>
        <w:t>–</w:t>
      </w:r>
      <w:r w:rsidRPr="006E4097">
        <w:rPr>
          <w:i/>
          <w:color w:val="000000" w:themeColor="text1"/>
        </w:rPr>
        <w:t xml:space="preserve"> шепче далі вона. </w:t>
      </w:r>
      <w:r w:rsidRPr="006E4097">
        <w:rPr>
          <w:i/>
        </w:rPr>
        <w:t>–</w:t>
      </w:r>
      <w:r w:rsidRPr="006E4097">
        <w:rPr>
          <w:i/>
          <w:color w:val="000000" w:themeColor="text1"/>
        </w:rPr>
        <w:t xml:space="preserve"> Ти ж мій... Мій... Дай своє тіло... Він тоді здався. Здався він, </w:t>
      </w:r>
      <w:r w:rsidRPr="006E4097">
        <w:rPr>
          <w:i/>
          <w:color w:val="000000" w:themeColor="text1"/>
        </w:rPr>
        <w:lastRenderedPageBreak/>
        <w:t xml:space="preserve">бо й сам прагнув цієї молоденької жінки, що вже </w:t>
      </w:r>
      <w:proofErr w:type="spellStart"/>
      <w:r w:rsidRPr="006E4097">
        <w:rPr>
          <w:i/>
          <w:color w:val="000000" w:themeColor="text1"/>
        </w:rPr>
        <w:t>штири</w:t>
      </w:r>
      <w:proofErr w:type="spellEnd"/>
      <w:r w:rsidRPr="006E4097">
        <w:rPr>
          <w:i/>
          <w:color w:val="000000" w:themeColor="text1"/>
        </w:rPr>
        <w:t xml:space="preserve"> місяці, як належала </w:t>
      </w:r>
      <w:proofErr w:type="spellStart"/>
      <w:r w:rsidRPr="006E4097">
        <w:rPr>
          <w:i/>
          <w:color w:val="000000" w:themeColor="text1"/>
        </w:rPr>
        <w:t>иншому</w:t>
      </w:r>
      <w:proofErr w:type="spellEnd"/>
      <w:r w:rsidRPr="006E4097">
        <w:rPr>
          <w:i/>
          <w:color w:val="000000" w:themeColor="text1"/>
        </w:rPr>
        <w:t xml:space="preserve">. Бо його </w:t>
      </w:r>
      <w:proofErr w:type="spellStart"/>
      <w:r w:rsidRPr="006E4097">
        <w:rPr>
          <w:i/>
          <w:color w:val="000000" w:themeColor="text1"/>
        </w:rPr>
        <w:t>тоже</w:t>
      </w:r>
      <w:proofErr w:type="spellEnd"/>
      <w:r w:rsidRPr="006E4097">
        <w:rPr>
          <w:i/>
          <w:color w:val="000000" w:themeColor="text1"/>
        </w:rPr>
        <w:t xml:space="preserve"> таке молоде тіло тужило за </w:t>
      </w:r>
      <w:proofErr w:type="spellStart"/>
      <w:r w:rsidRPr="006E4097">
        <w:rPr>
          <w:i/>
          <w:color w:val="000000" w:themeColor="text1"/>
        </w:rPr>
        <w:t>неїним</w:t>
      </w:r>
      <w:proofErr w:type="spellEnd"/>
      <w:r w:rsidRPr="006E4097">
        <w:rPr>
          <w:i/>
          <w:color w:val="000000" w:themeColor="text1"/>
        </w:rPr>
        <w:t xml:space="preserve"> тілом. Бо...»  </w:t>
      </w:r>
      <w:r>
        <w:rPr>
          <w:color w:val="000000" w:themeColor="text1"/>
        </w:rPr>
        <w:t>[28</w:t>
      </w:r>
      <w:r w:rsidRPr="006E4097">
        <w:rPr>
          <w:color w:val="000000" w:themeColor="text1"/>
        </w:rPr>
        <w:t>, с. 55</w:t>
      </w:r>
      <w:r w:rsidRPr="006E4097">
        <w:rPr>
          <w:i/>
        </w:rPr>
        <w:t>–</w:t>
      </w:r>
      <w:r w:rsidRPr="006E4097">
        <w:rPr>
          <w:color w:val="000000" w:themeColor="text1"/>
        </w:rPr>
        <w:t xml:space="preserve"> 56].</w:t>
      </w:r>
    </w:p>
    <w:p w:rsidR="006043BB" w:rsidRDefault="006043BB" w:rsidP="006043BB">
      <w:pPr>
        <w:ind w:firstLine="567"/>
        <w:rPr>
          <w:rFonts w:eastAsia="Times New Roman"/>
          <w:lang w:eastAsia="ru-RU"/>
        </w:rPr>
      </w:pPr>
      <w:r w:rsidRPr="006E4097">
        <w:rPr>
          <w:b/>
          <w:i/>
        </w:rPr>
        <w:t xml:space="preserve"> Проблема кохання, подружньої вірності і родинних відносин</w:t>
      </w:r>
      <w:r w:rsidRPr="006E4097">
        <w:t xml:space="preserve"> також порушена у творі.</w:t>
      </w:r>
      <w:r w:rsidRPr="006E4097">
        <w:rPr>
          <w:rFonts w:eastAsia="Times New Roman"/>
          <w:lang w:eastAsia="ru-RU"/>
        </w:rPr>
        <w:t xml:space="preserve"> Зося, найпалкіше кохання Якова, є  самовідданою у коханні і  водночас вірною дружиною. </w:t>
      </w:r>
      <w:proofErr w:type="spellStart"/>
      <w:r w:rsidRPr="006E4097">
        <w:rPr>
          <w:rFonts w:eastAsia="Times New Roman"/>
          <w:lang w:eastAsia="ru-RU"/>
        </w:rPr>
        <w:t>Зофія</w:t>
      </w:r>
      <w:proofErr w:type="spellEnd"/>
      <w:r w:rsidRPr="006E4097">
        <w:rPr>
          <w:rFonts w:eastAsia="Times New Roman"/>
          <w:lang w:eastAsia="ru-RU"/>
        </w:rPr>
        <w:t xml:space="preserve"> </w:t>
      </w:r>
      <w:r w:rsidRPr="006E4097">
        <w:t>–</w:t>
      </w:r>
      <w:r w:rsidRPr="006E4097">
        <w:rPr>
          <w:rFonts w:eastAsia="Times New Roman"/>
          <w:lang w:eastAsia="ru-RU"/>
        </w:rPr>
        <w:t xml:space="preserve"> уроджена полячка, дуже горда, самозакохана і розбещена. Характер Зосі  позначений польським менталітетом. Але опік на душі від першого кохання змушує її зненавидіти себе. Ставши вітряної і доступною, вона карає своє тіло за необачний крок юності. Однак зустріч з Яковом, його прямота і бридливе ставлення, повертає їй тверезість </w:t>
      </w:r>
    </w:p>
    <w:p w:rsidR="006043BB" w:rsidRPr="006E4097" w:rsidRDefault="006043BB" w:rsidP="006043BB">
      <w:pPr>
        <w:ind w:firstLine="0"/>
      </w:pPr>
      <w:r w:rsidRPr="006E4097">
        <w:rPr>
          <w:rFonts w:eastAsia="Times New Roman"/>
          <w:lang w:eastAsia="ru-RU"/>
        </w:rPr>
        <w:t xml:space="preserve">розуму. Пройде час, і з благородної «пані </w:t>
      </w:r>
      <w:proofErr w:type="spellStart"/>
      <w:r w:rsidRPr="006E4097">
        <w:rPr>
          <w:rFonts w:eastAsia="Times New Roman"/>
          <w:lang w:eastAsia="ru-RU"/>
        </w:rPr>
        <w:t>Зофьї</w:t>
      </w:r>
      <w:proofErr w:type="spellEnd"/>
      <w:r w:rsidRPr="006E4097">
        <w:rPr>
          <w:rFonts w:eastAsia="Times New Roman"/>
          <w:lang w:eastAsia="ru-RU"/>
        </w:rPr>
        <w:t xml:space="preserve">» жінка перетвориться на втомлену від сільського життя просту селянку Софію, люблячу дружину і матір. </w:t>
      </w:r>
      <w:r w:rsidRPr="006E4097">
        <w:rPr>
          <w:shd w:val="clear" w:color="auto" w:fill="FFFFFF"/>
        </w:rPr>
        <w:t xml:space="preserve"> Горда полячка зважилася жити з коханим чоловіком у глухому селі, народила йому 6  дітей,  </w:t>
      </w:r>
      <w:r w:rsidRPr="006E4097">
        <w:t>і навіть змінила віру, проте  жодного разу не пожалкувала про свій життєвий вибір</w:t>
      </w:r>
      <w:r>
        <w:t xml:space="preserve">: </w:t>
      </w:r>
      <w:r w:rsidRPr="00816234">
        <w:rPr>
          <w:i/>
        </w:rPr>
        <w:t>«</w:t>
      </w:r>
      <w:r w:rsidRPr="006E4097">
        <w:rPr>
          <w:i/>
        </w:rPr>
        <w:t xml:space="preserve">Зося нагнулася над однієї з валіз, розстібнула замок і дістала велику барвисту хустку. Простягла мамі Парасці й сказала, що то подарунок їй, мамі коханого пана </w:t>
      </w:r>
      <w:proofErr w:type="spellStart"/>
      <w:r w:rsidRPr="006E4097">
        <w:rPr>
          <w:i/>
        </w:rPr>
        <w:t>Якуба</w:t>
      </w:r>
      <w:proofErr w:type="spellEnd"/>
      <w:r w:rsidRPr="00816234">
        <w:rPr>
          <w:i/>
        </w:rPr>
        <w:t>»</w:t>
      </w:r>
      <w:r>
        <w:t xml:space="preserve"> [28, с. 109]; </w:t>
      </w:r>
      <w:r w:rsidRPr="006E4097">
        <w:rPr>
          <w:i/>
        </w:rPr>
        <w:t xml:space="preserve">«Зося не цуралась жодної роботи. Доїла корову, котра все норовила беркицьнути відерце. З якоюсь лютою затятістю перебирала бульбу й лущила квасолю, орудувала праником, перучи білизну в холодному рові за вбогою садибою, вчилася серпом орудувати, коли прийшли жнива» </w:t>
      </w:r>
      <w:r>
        <w:t xml:space="preserve">[28, с. 129]; </w:t>
      </w:r>
      <w:r w:rsidRPr="006E4097">
        <w:rPr>
          <w:i/>
        </w:rPr>
        <w:t xml:space="preserve">«Зося прийняла віру чоловіка, перехрестилася у православну й вінчалася з Яковом у місцевій церкві. Та все ж тримала при собі католицьку ікону Матері Божої </w:t>
      </w:r>
      <w:proofErr w:type="spellStart"/>
      <w:r w:rsidRPr="006E4097">
        <w:rPr>
          <w:i/>
        </w:rPr>
        <w:t>Тарнобжезької</w:t>
      </w:r>
      <w:proofErr w:type="spellEnd"/>
      <w:r w:rsidRPr="006E4097">
        <w:rPr>
          <w:i/>
        </w:rPr>
        <w:t xml:space="preserve"> й крадькома молилася, особливо у важкі хвилини, до неї»</w:t>
      </w:r>
      <w:r>
        <w:t xml:space="preserve"> [28</w:t>
      </w:r>
      <w:r w:rsidRPr="006E4097">
        <w:t>, с. 130].</w:t>
      </w:r>
    </w:p>
    <w:p w:rsidR="006043BB" w:rsidRPr="006E4097" w:rsidRDefault="006043BB" w:rsidP="006043BB">
      <w:pPr>
        <w:ind w:firstLine="567"/>
      </w:pPr>
      <w:r w:rsidRPr="006E4097">
        <w:t xml:space="preserve">Полячка Зося швидко освоїлася у чужому для неї середовищі, подружилася не тільки з батьками коханого, а й сусідами, засвоїла сільські правила, навчилася говорити українською, </w:t>
      </w:r>
      <w:r w:rsidRPr="006E4097">
        <w:rPr>
          <w:i/>
        </w:rPr>
        <w:t xml:space="preserve">«з якоюсь дивною охотою перейняла місцеві </w:t>
      </w:r>
      <w:r w:rsidRPr="006E4097">
        <w:rPr>
          <w:i/>
        </w:rPr>
        <w:lastRenderedPageBreak/>
        <w:t xml:space="preserve">звички, приязно спілкувалася, і неприязнь матері Параски дуже швидко змінилася на </w:t>
      </w:r>
      <w:proofErr w:type="spellStart"/>
      <w:r w:rsidRPr="006E4097">
        <w:rPr>
          <w:i/>
        </w:rPr>
        <w:t>прихисток</w:t>
      </w:r>
      <w:proofErr w:type="spellEnd"/>
      <w:r w:rsidRPr="006E4097">
        <w:rPr>
          <w:i/>
        </w:rPr>
        <w:t>, головне, що Зося постійно розпитувала її, як робити те й те, й називала спочатку «матка кохана», а потім тільки ніжно, вже по</w:t>
      </w:r>
      <w:r>
        <w:rPr>
          <w:i/>
        </w:rPr>
        <w:t>-</w:t>
      </w:r>
      <w:r w:rsidRPr="006E4097">
        <w:rPr>
          <w:i/>
        </w:rPr>
        <w:t xml:space="preserve">українськи – «матусю» </w:t>
      </w:r>
      <w:r>
        <w:t>[28</w:t>
      </w:r>
      <w:r w:rsidRPr="006E4097">
        <w:t xml:space="preserve">, с. 129]. </w:t>
      </w:r>
    </w:p>
    <w:p w:rsidR="006043BB" w:rsidRPr="008C6371" w:rsidRDefault="006043BB" w:rsidP="006043BB">
      <w:pPr>
        <w:ind w:firstLine="567"/>
        <w:rPr>
          <w:color w:val="000000" w:themeColor="text1"/>
          <w:shd w:val="clear" w:color="auto" w:fill="FFFFFF"/>
        </w:rPr>
      </w:pPr>
      <w:r w:rsidRPr="006E4097">
        <w:t>Саме</w:t>
      </w:r>
      <w:r w:rsidRPr="006E4097">
        <w:rPr>
          <w:b/>
          <w:i/>
        </w:rPr>
        <w:t xml:space="preserve"> проблема життєвого вибору </w:t>
      </w:r>
      <w:r w:rsidRPr="006E4097">
        <w:t xml:space="preserve">також є однією з визначальних проблем у творі: кожен персонаж у певній ситуації робить свій життєвий вибір. Так і </w:t>
      </w:r>
      <w:r w:rsidRPr="006E4097">
        <w:rPr>
          <w:rFonts w:eastAsia="Times New Roman"/>
          <w:lang w:eastAsia="ru-RU"/>
        </w:rPr>
        <w:t>Зося, сама приїхала до Якова, сама, н</w:t>
      </w:r>
      <w:r w:rsidRPr="006E4097">
        <w:rPr>
          <w:color w:val="000000" w:themeColor="text1"/>
          <w:shd w:val="clear" w:color="auto" w:fill="FFFFFF"/>
        </w:rPr>
        <w:t xml:space="preserve">е соромлячись його  батьків, цілувала свого коханого, і виявила бажання стати його дружиною, кардинально змінивши своє життя. </w:t>
      </w:r>
      <w:proofErr w:type="spellStart"/>
      <w:r>
        <w:rPr>
          <w:color w:val="000000" w:themeColor="text1"/>
          <w:shd w:val="clear" w:color="auto" w:fill="FFFFFF"/>
        </w:rPr>
        <w:t>Малковська</w:t>
      </w:r>
      <w:proofErr w:type="spellEnd"/>
      <w:r w:rsidRPr="006E4097">
        <w:rPr>
          <w:color w:val="000000" w:themeColor="text1"/>
          <w:shd w:val="clear" w:color="auto" w:fill="FFFFFF"/>
        </w:rPr>
        <w:t xml:space="preserve"> врятувала односельчан і свою сім’ю. Зося рятувала Якова, коли той був на війні. Рятувала очікуванням та теплими поцілунками, коли той повертався до неї</w:t>
      </w:r>
      <w:r>
        <w:rPr>
          <w:color w:val="000000" w:themeColor="text1"/>
          <w:shd w:val="clear" w:color="auto" w:fill="FFFFFF"/>
        </w:rPr>
        <w:t xml:space="preserve">: </w:t>
      </w:r>
      <w:r w:rsidRPr="006E4097">
        <w:rPr>
          <w:i/>
          <w:color w:val="000000" w:themeColor="text1"/>
        </w:rPr>
        <w:t>«Сорок третій приніс і радість, і горе. Навесні Зоська вчетверте родила. І знову доньку, котру назвала Ольгою»</w:t>
      </w:r>
      <w:r w:rsidRPr="006E4097">
        <w:rPr>
          <w:color w:val="000000" w:themeColor="text1"/>
        </w:rPr>
        <w:t xml:space="preserve"> </w:t>
      </w:r>
      <w:r>
        <w:t xml:space="preserve">[28, с. 152];  </w:t>
      </w:r>
      <w:r w:rsidRPr="006E4097">
        <w:rPr>
          <w:i/>
          <w:color w:val="000000" w:themeColor="text1"/>
        </w:rPr>
        <w:t xml:space="preserve">«Зося сказала, що вона разом зі своїм чоловіком </w:t>
      </w:r>
      <w:proofErr w:type="spellStart"/>
      <w:r w:rsidRPr="006E4097">
        <w:rPr>
          <w:i/>
          <w:color w:val="000000" w:themeColor="text1"/>
        </w:rPr>
        <w:t>Якубом</w:t>
      </w:r>
      <w:proofErr w:type="spellEnd"/>
      <w:r w:rsidRPr="006E4097">
        <w:rPr>
          <w:i/>
          <w:color w:val="000000" w:themeColor="text1"/>
        </w:rPr>
        <w:t xml:space="preserve">, капралом війська Польського, який проливав кров за </w:t>
      </w:r>
      <w:proofErr w:type="spellStart"/>
      <w:r w:rsidRPr="006E4097">
        <w:rPr>
          <w:i/>
          <w:color w:val="000000" w:themeColor="text1"/>
        </w:rPr>
        <w:t>ойчизну</w:t>
      </w:r>
      <w:proofErr w:type="spellEnd"/>
      <w:r w:rsidRPr="006E4097">
        <w:rPr>
          <w:i/>
          <w:color w:val="000000" w:themeColor="text1"/>
        </w:rPr>
        <w:t xml:space="preserve"> у вересні тридцять дев'ятого року, хочуть бути поруч з тими людьми, котрі находяться в церкві, серед яких вони </w:t>
      </w:r>
      <w:r>
        <w:rPr>
          <w:i/>
          <w:color w:val="000000" w:themeColor="text1"/>
        </w:rPr>
        <w:t>прожили значну долю свого життя</w:t>
      </w:r>
      <w:r w:rsidRPr="006E4097">
        <w:rPr>
          <w:i/>
          <w:color w:val="000000" w:themeColor="text1"/>
        </w:rPr>
        <w:t xml:space="preserve">» </w:t>
      </w:r>
      <w:r>
        <w:t>[28, с. 157</w:t>
      </w:r>
      <w:r w:rsidRPr="006E4097">
        <w:t>].</w:t>
      </w:r>
    </w:p>
    <w:p w:rsidR="006043BB" w:rsidRPr="006E4097" w:rsidRDefault="006043BB" w:rsidP="006043BB">
      <w:pPr>
        <w:ind w:firstLine="567"/>
      </w:pPr>
      <w:r w:rsidRPr="006E4097">
        <w:rPr>
          <w:b/>
          <w:i/>
        </w:rPr>
        <w:t>Проблема життя і смерті</w:t>
      </w:r>
      <w:r>
        <w:rPr>
          <w:b/>
          <w:i/>
        </w:rPr>
        <w:t>,  вбивства і прощення</w:t>
      </w:r>
      <w:r w:rsidRPr="006E4097">
        <w:t xml:space="preserve"> є найголовнішою у творі. Довго б ще жили Яків та Зося, якби вороги не вбили жінки. Тяжко було Якову, але він жив, жив заради дітей, заради світлої пам’яті про свою дружину та двох донечок, яких жорстоко вбили. </w:t>
      </w:r>
      <w:r w:rsidRPr="006E4097">
        <w:rPr>
          <w:color w:val="000000" w:themeColor="text1"/>
        </w:rPr>
        <w:t>«</w:t>
      </w:r>
      <w:r w:rsidRPr="006E4097">
        <w:rPr>
          <w:i/>
          <w:color w:val="000000" w:themeColor="text1"/>
        </w:rPr>
        <w:t xml:space="preserve">Яків бачить їх трьох у трунах </w:t>
      </w:r>
      <w:r w:rsidRPr="006E4097">
        <w:rPr>
          <w:i/>
        </w:rPr>
        <w:t>–</w:t>
      </w:r>
      <w:r w:rsidRPr="006E4097">
        <w:rPr>
          <w:i/>
          <w:color w:val="000000" w:themeColor="text1"/>
        </w:rPr>
        <w:t xml:space="preserve"> отут на цьому самому місці перед останнім прощанням»</w:t>
      </w:r>
      <w:r w:rsidRPr="006E4097">
        <w:rPr>
          <w:color w:val="000000" w:themeColor="text1"/>
        </w:rPr>
        <w:t xml:space="preserve"> </w:t>
      </w:r>
      <w:r>
        <w:t>[28</w:t>
      </w:r>
      <w:r w:rsidRPr="006E4097">
        <w:t>, с. 199]</w:t>
      </w:r>
      <w:r>
        <w:t xml:space="preserve">; </w:t>
      </w:r>
      <w:r w:rsidRPr="006E4097">
        <w:rPr>
          <w:i/>
        </w:rPr>
        <w:t>«</w:t>
      </w:r>
      <w:proofErr w:type="spellStart"/>
      <w:r w:rsidRPr="006E4097">
        <w:rPr>
          <w:i/>
        </w:rPr>
        <w:t>Параска-внучка</w:t>
      </w:r>
      <w:proofErr w:type="spellEnd"/>
      <w:r w:rsidRPr="006E4097">
        <w:rPr>
          <w:i/>
        </w:rPr>
        <w:t xml:space="preserve"> й до </w:t>
      </w:r>
      <w:proofErr w:type="spellStart"/>
      <w:r w:rsidRPr="006E4097">
        <w:rPr>
          <w:i/>
        </w:rPr>
        <w:t>трийцяти</w:t>
      </w:r>
      <w:proofErr w:type="spellEnd"/>
      <w:r w:rsidRPr="006E4097">
        <w:rPr>
          <w:i/>
        </w:rPr>
        <w:t xml:space="preserve"> не дотягла. Після того страшного вечора геть зниділа вона. Потім стала хапати падуча. Чорна хвороба. Бил</w:t>
      </w:r>
      <w:r>
        <w:rPr>
          <w:i/>
        </w:rPr>
        <w:t xml:space="preserve">ася </w:t>
      </w:r>
      <w:proofErr w:type="spellStart"/>
      <w:r>
        <w:rPr>
          <w:i/>
        </w:rPr>
        <w:t>тогді</w:t>
      </w:r>
      <w:proofErr w:type="spellEnd"/>
      <w:r>
        <w:rPr>
          <w:i/>
        </w:rPr>
        <w:t xml:space="preserve"> головою об що попало»</w:t>
      </w:r>
      <w:r>
        <w:rPr>
          <w:i/>
          <w:color w:val="FF0000"/>
        </w:rPr>
        <w:t xml:space="preserve"> </w:t>
      </w:r>
      <w:r w:rsidRPr="006043BB">
        <w:rPr>
          <w:color w:val="000000" w:themeColor="text1"/>
          <w:lang w:val="ru-RU"/>
        </w:rPr>
        <w:t>[</w:t>
      </w:r>
      <w:r>
        <w:rPr>
          <w:color w:val="000000" w:themeColor="text1"/>
        </w:rPr>
        <w:t>28, с. 202</w:t>
      </w:r>
      <w:r w:rsidRPr="006043BB">
        <w:rPr>
          <w:color w:val="000000" w:themeColor="text1"/>
          <w:lang w:val="ru-RU"/>
        </w:rPr>
        <w:t>]</w:t>
      </w:r>
      <w:r>
        <w:rPr>
          <w:i/>
        </w:rPr>
        <w:t>;</w:t>
      </w:r>
      <w:r w:rsidRPr="006E4097">
        <w:rPr>
          <w:i/>
        </w:rPr>
        <w:t xml:space="preserve"> «Параска собі тут, на могилках, смерть і найшла. найшли з геть побитою головою. Правда, за огорожею. </w:t>
      </w:r>
      <w:proofErr w:type="spellStart"/>
      <w:r w:rsidRPr="006E4097">
        <w:rPr>
          <w:i/>
        </w:rPr>
        <w:t>Тико</w:t>
      </w:r>
      <w:proofErr w:type="spellEnd"/>
      <w:r w:rsidRPr="006E4097">
        <w:rPr>
          <w:i/>
        </w:rPr>
        <w:t xml:space="preserve"> ж слід був червоний од могил. Ішла чи й повзла»</w:t>
      </w:r>
      <w:r>
        <w:t xml:space="preserve">  [28</w:t>
      </w:r>
      <w:r w:rsidRPr="006E4097">
        <w:t>, с. 202</w:t>
      </w:r>
      <w:r w:rsidRPr="006E4097">
        <w:rPr>
          <w:i/>
        </w:rPr>
        <w:t>–</w:t>
      </w:r>
      <w:r w:rsidRPr="006E4097">
        <w:t xml:space="preserve"> 203].</w:t>
      </w:r>
    </w:p>
    <w:p w:rsidR="006043BB" w:rsidRPr="006E4097" w:rsidRDefault="006043BB" w:rsidP="006043BB">
      <w:pPr>
        <w:ind w:firstLine="567"/>
      </w:pPr>
      <w:r w:rsidRPr="006E4097">
        <w:lastRenderedPageBreak/>
        <w:t>Цвіркун своє кохання  – Зосю</w:t>
      </w:r>
      <w:r>
        <w:t xml:space="preserve"> </w:t>
      </w:r>
      <w:r w:rsidRPr="006E4097">
        <w:rPr>
          <w:i/>
        </w:rPr>
        <w:t>–</w:t>
      </w:r>
      <w:r w:rsidRPr="006E4097">
        <w:t xml:space="preserve"> зберіг у серці на довгі роки. Щасливе життя закінчилося з вбивством дружини і двох дочок </w:t>
      </w:r>
      <w:r w:rsidRPr="006E4097">
        <w:rPr>
          <w:i/>
        </w:rPr>
        <w:t>«</w:t>
      </w:r>
      <w:proofErr w:type="spellStart"/>
      <w:r w:rsidRPr="006E4097">
        <w:rPr>
          <w:i/>
        </w:rPr>
        <w:t>совєтським</w:t>
      </w:r>
      <w:proofErr w:type="spellEnd"/>
      <w:r w:rsidRPr="006E4097">
        <w:rPr>
          <w:i/>
        </w:rPr>
        <w:t xml:space="preserve"> лейтенантом»</w:t>
      </w:r>
      <w:r w:rsidRPr="006E4097">
        <w:t xml:space="preserve">, перевдягнутим в одежу оунівців. Після цього Яків змінився: часто їздив на заробітки в Сибір, на Дніпропетровщину, тікаючи від рідної хати, в якій, здається, була душа Зоськи, а ще хотів забезпечити родину, адже в колгоспі не платили грошей, </w:t>
      </w:r>
      <w:r w:rsidRPr="006E4097">
        <w:rPr>
          <w:i/>
        </w:rPr>
        <w:t xml:space="preserve">«подалі од </w:t>
      </w:r>
      <w:proofErr w:type="spellStart"/>
      <w:r w:rsidRPr="006E4097">
        <w:rPr>
          <w:i/>
        </w:rPr>
        <w:t>колхозу</w:t>
      </w:r>
      <w:proofErr w:type="spellEnd"/>
      <w:r w:rsidRPr="006E4097">
        <w:rPr>
          <w:i/>
        </w:rPr>
        <w:t>, од поденщини ненависної»</w:t>
      </w:r>
      <w:r>
        <w:t xml:space="preserve"> [28</w:t>
      </w:r>
      <w:r w:rsidRPr="006E4097">
        <w:t>, с. 206].</w:t>
      </w:r>
    </w:p>
    <w:p w:rsidR="006043BB" w:rsidRDefault="006043BB" w:rsidP="006043BB">
      <w:pPr>
        <w:ind w:firstLine="567"/>
      </w:pPr>
      <w:r w:rsidRPr="006E4097">
        <w:t xml:space="preserve"> Сам Яків також двічі брав тяжкий гріх на душу: раз вбивши Трохима, другий – кривдника </w:t>
      </w:r>
      <w:proofErr w:type="spellStart"/>
      <w:r w:rsidRPr="006E4097">
        <w:t>Альонки-Оленки</w:t>
      </w:r>
      <w:proofErr w:type="spellEnd"/>
      <w:r w:rsidRPr="006E4097">
        <w:t>.  Яків, не знаючи практично нічого про минуле дівчини, яку звільнив від наркотичної залежності,</w:t>
      </w:r>
      <w:r>
        <w:t xml:space="preserve"> інтуїтивно відчуває загрозу: </w:t>
      </w:r>
      <w:r w:rsidRPr="00DD71E4">
        <w:rPr>
          <w:i/>
        </w:rPr>
        <w:t xml:space="preserve">«Треба від чогось захищати, </w:t>
      </w:r>
      <w:proofErr w:type="spellStart"/>
      <w:r w:rsidRPr="00DD71E4">
        <w:rPr>
          <w:i/>
        </w:rPr>
        <w:t>али</w:t>
      </w:r>
      <w:proofErr w:type="spellEnd"/>
      <w:r w:rsidRPr="00DD71E4">
        <w:rPr>
          <w:i/>
        </w:rPr>
        <w:t xml:space="preserve"> од чого й кого?»</w:t>
      </w:r>
      <w:r>
        <w:t xml:space="preserve">  [28</w:t>
      </w:r>
      <w:r w:rsidRPr="006E4097">
        <w:t xml:space="preserve">, </w:t>
      </w:r>
      <w:r>
        <w:t xml:space="preserve">с. </w:t>
      </w:r>
      <w:r w:rsidRPr="006E4097">
        <w:t xml:space="preserve">78]. Коли ж </w:t>
      </w:r>
    </w:p>
    <w:p w:rsidR="006043BB" w:rsidRPr="006E4097" w:rsidRDefault="006043BB" w:rsidP="006043BB">
      <w:pPr>
        <w:ind w:firstLine="0"/>
      </w:pPr>
      <w:r w:rsidRPr="006E4097">
        <w:t xml:space="preserve">загроза матеріалізувалася в образі колишнього коханого Олени – Ростислава, який спершу зробив її наркоманкою, а </w:t>
      </w:r>
      <w:r>
        <w:t>згодом мав намір до ж</w:t>
      </w:r>
      <w:r w:rsidRPr="006E4097">
        <w:t xml:space="preserve">орстокішої помсти, Яків, удруге в житті, уже в мирний час, </w:t>
      </w:r>
      <w:r>
        <w:t xml:space="preserve">зважується на вбивство людини: </w:t>
      </w:r>
      <w:r w:rsidRPr="00DD71E4">
        <w:rPr>
          <w:i/>
        </w:rPr>
        <w:t>«Тяжкий гріх… Рятував, як міг»</w:t>
      </w:r>
      <w:r>
        <w:t xml:space="preserve"> [28</w:t>
      </w:r>
      <w:r w:rsidRPr="006E4097">
        <w:t xml:space="preserve">, </w:t>
      </w:r>
      <w:r>
        <w:t xml:space="preserve">с. </w:t>
      </w:r>
      <w:r w:rsidRPr="006E4097">
        <w:t>240].</w:t>
      </w:r>
    </w:p>
    <w:p w:rsidR="006043BB" w:rsidRDefault="006043BB" w:rsidP="006043BB">
      <w:pPr>
        <w:ind w:firstLine="567"/>
      </w:pPr>
      <w:r w:rsidRPr="006E4097">
        <w:t>На війні Якова дуже сильно поранило і отримав осколки в ноги, стегна, бік, груди, зап’ястя. Кілька у череп і біля вуха. Один розтрощив Зосин медальйон. В той момент Яків дізнався, що втратив багато крові і йому потрібне переливання, але в нього виявилася дуже рідка група кров – четверта з мінусом. Яків помирати не хотів і боровся всіма силами. На його щастя, там знайшлися 2 дівчини, які готові були допомогти. «</w:t>
      </w:r>
      <w:r w:rsidRPr="006E4097">
        <w:rPr>
          <w:i/>
        </w:rPr>
        <w:t xml:space="preserve">Дві </w:t>
      </w:r>
      <w:r>
        <w:rPr>
          <w:i/>
        </w:rPr>
        <w:t>медсестри. Дві сестри-близнючки</w:t>
      </w:r>
      <w:r w:rsidRPr="006E4097">
        <w:rPr>
          <w:i/>
        </w:rPr>
        <w:t>»</w:t>
      </w:r>
      <w:r>
        <w:t xml:space="preserve"> [28</w:t>
      </w:r>
      <w:r w:rsidRPr="006E4097">
        <w:t xml:space="preserve">, </w:t>
      </w:r>
      <w:r>
        <w:t xml:space="preserve">с. </w:t>
      </w:r>
      <w:r w:rsidRPr="006E4097">
        <w:t>217]. Лікар сказав Якову, що все тепер буде добре</w:t>
      </w:r>
      <w:r>
        <w:t>:</w:t>
      </w:r>
      <w:r w:rsidRPr="006E4097">
        <w:t xml:space="preserve"> «</w:t>
      </w:r>
      <w:r w:rsidRPr="006E4097">
        <w:rPr>
          <w:i/>
        </w:rPr>
        <w:t>Житимеш, солдате. Тепер довго житимеш. Ми тобі жіночу кров перелили. Відразу од двох. А то для чоловіка дуже добре. Організм у тебе омолоджений буде»</w:t>
      </w:r>
      <w:r>
        <w:t xml:space="preserve"> [28</w:t>
      </w:r>
      <w:r w:rsidRPr="006E4097">
        <w:t xml:space="preserve">, </w:t>
      </w:r>
      <w:r>
        <w:t xml:space="preserve">с. </w:t>
      </w:r>
      <w:r w:rsidRPr="006E4097">
        <w:t xml:space="preserve">217]. </w:t>
      </w:r>
    </w:p>
    <w:p w:rsidR="006043BB" w:rsidRPr="006E4097" w:rsidRDefault="006043BB" w:rsidP="006043BB">
      <w:pPr>
        <w:ind w:firstLine="567"/>
      </w:pPr>
      <w:r w:rsidRPr="006E4097">
        <w:t xml:space="preserve">У творі автор також торкається </w:t>
      </w:r>
      <w:r w:rsidRPr="006E4097">
        <w:rPr>
          <w:b/>
          <w:i/>
        </w:rPr>
        <w:t>проблеми збереження національних традицій, української ментальності</w:t>
      </w:r>
      <w:r>
        <w:rPr>
          <w:b/>
          <w:i/>
        </w:rPr>
        <w:t>, продовження роду</w:t>
      </w:r>
      <w:r w:rsidRPr="006E4097">
        <w:t xml:space="preserve">. Війни, геноцид, голод, насильницька політика радянської влади зумовила знищення </w:t>
      </w:r>
      <w:r w:rsidRPr="006E4097">
        <w:lastRenderedPageBreak/>
        <w:t>націонал</w:t>
      </w:r>
      <w:r>
        <w:t>ьних традицій та національного р</w:t>
      </w:r>
      <w:r w:rsidRPr="006E4097">
        <w:t xml:space="preserve">оду, що знайшло відтворення у романі через життя столітнього Якова </w:t>
      </w:r>
      <w:proofErr w:type="spellStart"/>
      <w:r w:rsidRPr="006E4097">
        <w:t>Меха</w:t>
      </w:r>
      <w:proofErr w:type="spellEnd"/>
      <w:r w:rsidRPr="006E4097">
        <w:t>.</w:t>
      </w:r>
    </w:p>
    <w:p w:rsidR="006043BB" w:rsidRPr="006E4097" w:rsidRDefault="006043BB" w:rsidP="006043BB">
      <w:pPr>
        <w:ind w:firstLine="567"/>
      </w:pPr>
      <w:r w:rsidRPr="006E4097">
        <w:t xml:space="preserve">Перед </w:t>
      </w:r>
      <w:r>
        <w:t xml:space="preserve"> ювілейним </w:t>
      </w:r>
      <w:r w:rsidRPr="006E4097">
        <w:t>днем народженням приїхав до Якова син Артем і сказав, що залишиться у батька зовсім. «</w:t>
      </w:r>
      <w:proofErr w:type="spellStart"/>
      <w:r w:rsidRPr="006E4097">
        <w:rPr>
          <w:i/>
        </w:rPr>
        <w:t>Хозяйнічать</w:t>
      </w:r>
      <w:proofErr w:type="spellEnd"/>
      <w:r w:rsidRPr="006E4097">
        <w:rPr>
          <w:i/>
        </w:rPr>
        <w:t xml:space="preserve">, думаю, </w:t>
      </w:r>
      <w:proofErr w:type="spellStart"/>
      <w:r w:rsidRPr="006E4097">
        <w:rPr>
          <w:i/>
        </w:rPr>
        <w:t>помогу</w:t>
      </w:r>
      <w:proofErr w:type="spellEnd"/>
      <w:r w:rsidRPr="006E4097">
        <w:rPr>
          <w:i/>
        </w:rPr>
        <w:t xml:space="preserve">, хату </w:t>
      </w:r>
      <w:proofErr w:type="spellStart"/>
      <w:r w:rsidRPr="006E4097">
        <w:rPr>
          <w:i/>
        </w:rPr>
        <w:t>подріхтую</w:t>
      </w:r>
      <w:proofErr w:type="spellEnd"/>
      <w:r w:rsidRPr="006E4097">
        <w:rPr>
          <w:i/>
        </w:rPr>
        <w:t xml:space="preserve">. Я же </w:t>
      </w:r>
      <w:proofErr w:type="spellStart"/>
      <w:r w:rsidRPr="006E4097">
        <w:rPr>
          <w:i/>
        </w:rPr>
        <w:t>єще</w:t>
      </w:r>
      <w:proofErr w:type="spellEnd"/>
      <w:r w:rsidRPr="006E4097">
        <w:rPr>
          <w:i/>
        </w:rPr>
        <w:t xml:space="preserve"> не старий, так що... Вернувся я додому, тату» </w:t>
      </w:r>
      <w:r>
        <w:t>[28</w:t>
      </w:r>
      <w:r w:rsidRPr="006E4097">
        <w:t xml:space="preserve">, </w:t>
      </w:r>
      <w:r>
        <w:t xml:space="preserve">с. </w:t>
      </w:r>
      <w:r w:rsidRPr="006E4097">
        <w:t>243].</w:t>
      </w:r>
    </w:p>
    <w:p w:rsidR="006043BB" w:rsidRPr="006E4097" w:rsidRDefault="006043BB" w:rsidP="006043BB">
      <w:pPr>
        <w:ind w:firstLine="567"/>
      </w:pPr>
      <w:r>
        <w:t xml:space="preserve">А тато, Яків </w:t>
      </w:r>
      <w:proofErr w:type="spellStart"/>
      <w:r>
        <w:t>Мех</w:t>
      </w:r>
      <w:proofErr w:type="spellEnd"/>
      <w:r>
        <w:t xml:space="preserve"> – це з</w:t>
      </w:r>
      <w:r w:rsidRPr="006E4097">
        <w:t>вичайний, реальний, близький і символічний водночас чоловік, в образі якого автор втілює тягар тих випробувань, що припали на жителів Полісся у минулому столітті. Через образ одного героя Володимир Лис наголошує, що саме такі прості, щирі та совісні люди несуть у собі ті загальнолюдські цінності, які притаманні генетиці нашого народу. Письменник акцентує увагу не на історичній події, а на її відлунні у душі персонажів твору. Яків є свідком історії, типовим персонажем з «традиційною сільською ментальністю, прив’язаністю до землі</w:t>
      </w:r>
      <w:r>
        <w:t>, праці та родинних коренів» [11</w:t>
      </w:r>
      <w:r w:rsidRPr="006E4097">
        <w:t>, с. 102].</w:t>
      </w:r>
    </w:p>
    <w:p w:rsidR="006043BB" w:rsidRPr="006E4097" w:rsidRDefault="006043BB" w:rsidP="006043BB">
      <w:pPr>
        <w:ind w:firstLine="567"/>
        <w:rPr>
          <w:rFonts w:eastAsia="Times New Roman"/>
          <w:color w:val="000000" w:themeColor="text1"/>
          <w:lang w:eastAsia="ru-RU"/>
        </w:rPr>
      </w:pPr>
      <w:r w:rsidRPr="006E4097">
        <w:rPr>
          <w:rFonts w:eastAsia="Times New Roman"/>
          <w:color w:val="000000" w:themeColor="text1"/>
          <w:lang w:eastAsia="ru-RU"/>
        </w:rPr>
        <w:t xml:space="preserve">Автор не  ідеалізує свого героя. Читач має змогу простежити перетворення Якова з гарячого пристрасного хлопця, готового на будь-які вчинки заради любові, не думаючи про наслідки, до зрілого чоловіка, готового брати відповідальність не тільки за себе, але і за близьких людей, навіть якщо доводиться йти на компроміс з самим собою.  </w:t>
      </w:r>
    </w:p>
    <w:p w:rsidR="006043BB" w:rsidRPr="006E4097" w:rsidRDefault="006043BB" w:rsidP="006043BB">
      <w:pPr>
        <w:ind w:firstLine="567"/>
        <w:rPr>
          <w:rFonts w:eastAsia="Times New Roman"/>
          <w:color w:val="000000" w:themeColor="text1"/>
          <w:lang w:eastAsia="ru-RU"/>
        </w:rPr>
      </w:pPr>
      <w:r w:rsidRPr="006E4097">
        <w:rPr>
          <w:rFonts w:eastAsia="Times New Roman"/>
          <w:color w:val="000000" w:themeColor="text1"/>
          <w:lang w:eastAsia="ru-RU"/>
        </w:rPr>
        <w:t xml:space="preserve">«Маленька людина», звичайний селянин має свої секрети виживання, не ламається під тиском обставин, терпляче витримує перешкоди на своєму шляху, бо найбільша його мрія – щасливе життя на своїй землі, добробут родини, продовження роду, забезпечення </w:t>
      </w:r>
      <w:proofErr w:type="spellStart"/>
      <w:r w:rsidRPr="006E4097">
        <w:rPr>
          <w:rFonts w:eastAsia="Times New Roman"/>
          <w:color w:val="000000" w:themeColor="text1"/>
          <w:lang w:eastAsia="ru-RU"/>
        </w:rPr>
        <w:t>незнищенності</w:t>
      </w:r>
      <w:proofErr w:type="spellEnd"/>
      <w:r w:rsidRPr="006E4097">
        <w:rPr>
          <w:rFonts w:eastAsia="Times New Roman"/>
          <w:color w:val="000000" w:themeColor="text1"/>
          <w:lang w:eastAsia="ru-RU"/>
        </w:rPr>
        <w:t xml:space="preserve"> самого життя. Попри те, що Яків не є лідером, його героїзм непоказний, це героїзм «тр</w:t>
      </w:r>
      <w:r>
        <w:rPr>
          <w:rFonts w:eastAsia="Times New Roman"/>
          <w:color w:val="000000" w:themeColor="text1"/>
          <w:lang w:eastAsia="ru-RU"/>
        </w:rPr>
        <w:t>ивання, виживання, терпіння» [11</w:t>
      </w:r>
      <w:r w:rsidRPr="006E4097">
        <w:rPr>
          <w:rFonts w:eastAsia="Times New Roman"/>
          <w:color w:val="000000" w:themeColor="text1"/>
          <w:lang w:eastAsia="ru-RU"/>
        </w:rPr>
        <w:t>, с. 90].</w:t>
      </w:r>
    </w:p>
    <w:p w:rsidR="006043BB" w:rsidRDefault="006043BB" w:rsidP="006043BB">
      <w:pPr>
        <w:ind w:firstLine="567"/>
      </w:pPr>
      <w:r>
        <w:rPr>
          <w:rFonts w:eastAsia="Times New Roman"/>
          <w:color w:val="000000" w:themeColor="text1"/>
          <w:lang w:eastAsia="ru-RU"/>
        </w:rPr>
        <w:t xml:space="preserve"> Автор </w:t>
      </w:r>
      <w:r w:rsidRPr="006E4097">
        <w:rPr>
          <w:rFonts w:eastAsia="Times New Roman"/>
          <w:color w:val="000000" w:themeColor="text1"/>
          <w:lang w:eastAsia="ru-RU"/>
        </w:rPr>
        <w:t>роман</w:t>
      </w:r>
      <w:r>
        <w:rPr>
          <w:rFonts w:eastAsia="Times New Roman"/>
          <w:color w:val="000000" w:themeColor="text1"/>
          <w:lang w:eastAsia="ru-RU"/>
        </w:rPr>
        <w:t>у</w:t>
      </w:r>
      <w:r w:rsidRPr="006E4097">
        <w:rPr>
          <w:rFonts w:eastAsia="Times New Roman"/>
          <w:color w:val="000000" w:themeColor="text1"/>
          <w:lang w:eastAsia="ru-RU"/>
        </w:rPr>
        <w:t xml:space="preserve"> «Століття Якова» порушує також </w:t>
      </w:r>
      <w:r w:rsidRPr="003F782F">
        <w:rPr>
          <w:rFonts w:eastAsia="Times New Roman"/>
          <w:b/>
          <w:i/>
          <w:color w:val="000000" w:themeColor="text1"/>
          <w:lang w:eastAsia="ru-RU"/>
        </w:rPr>
        <w:t>морально-етичні проблеми.</w:t>
      </w:r>
      <w:r w:rsidRPr="006E4097">
        <w:rPr>
          <w:rFonts w:eastAsia="Times New Roman"/>
          <w:color w:val="000000" w:themeColor="text1"/>
          <w:lang w:eastAsia="ru-RU"/>
        </w:rPr>
        <w:t xml:space="preserve"> Навіть напередодні столітнього ювілею Яків </w:t>
      </w:r>
      <w:proofErr w:type="spellStart"/>
      <w:r w:rsidRPr="006E4097">
        <w:rPr>
          <w:rFonts w:eastAsia="Times New Roman"/>
          <w:color w:val="000000" w:themeColor="text1"/>
          <w:lang w:eastAsia="ru-RU"/>
        </w:rPr>
        <w:t>Мех</w:t>
      </w:r>
      <w:proofErr w:type="spellEnd"/>
      <w:r w:rsidRPr="006E4097">
        <w:rPr>
          <w:rFonts w:eastAsia="Times New Roman"/>
          <w:color w:val="000000" w:themeColor="text1"/>
          <w:lang w:eastAsia="ru-RU"/>
        </w:rPr>
        <w:t xml:space="preserve">, переживши за свій </w:t>
      </w:r>
      <w:r w:rsidRPr="006E4097">
        <w:rPr>
          <w:rFonts w:eastAsia="Times New Roman"/>
          <w:color w:val="000000" w:themeColor="text1"/>
          <w:lang w:eastAsia="ru-RU"/>
        </w:rPr>
        <w:lastRenderedPageBreak/>
        <w:t>довгий вік багато горя, втрат і жалю, доживаючи майже на самоті,  залишається носієм високих моральних якостей</w:t>
      </w:r>
      <w:r w:rsidRPr="006E4097">
        <w:t xml:space="preserve">, надаючи пораду і підтримку тим, хто її потребує. </w:t>
      </w:r>
    </w:p>
    <w:p w:rsidR="006043BB" w:rsidRPr="006E4097" w:rsidRDefault="006043BB" w:rsidP="006043BB">
      <w:pPr>
        <w:ind w:firstLine="567"/>
      </w:pPr>
      <w:r>
        <w:t xml:space="preserve">Таким чином, </w:t>
      </w:r>
      <w:r w:rsidRPr="006E4097">
        <w:rPr>
          <w:rFonts w:eastAsia="Times New Roman"/>
          <w:color w:val="000000" w:themeColor="text1"/>
          <w:lang w:eastAsia="ru-RU"/>
        </w:rPr>
        <w:t>В. Лис у романі «Століття Якова» порушує</w:t>
      </w:r>
      <w:r>
        <w:rPr>
          <w:rFonts w:eastAsia="Times New Roman"/>
          <w:color w:val="000000" w:themeColor="text1"/>
          <w:lang w:eastAsia="ru-RU"/>
        </w:rPr>
        <w:t xml:space="preserve"> такі ключові </w:t>
      </w:r>
      <w:r w:rsidRPr="006E4097">
        <w:t>проблеми</w:t>
      </w:r>
      <w:r>
        <w:t xml:space="preserve">, які по-філософськи осмислює: </w:t>
      </w:r>
      <w:r w:rsidRPr="006E4097">
        <w:t>історичної пам’яті, національного поступу, морального вибору, взаємозв’язку людини та історії</w:t>
      </w:r>
      <w:r>
        <w:t xml:space="preserve">, </w:t>
      </w:r>
      <w:r w:rsidRPr="006E4097">
        <w:t>життя і смерті, війн</w:t>
      </w:r>
      <w:r>
        <w:t>и</w:t>
      </w:r>
      <w:r w:rsidRPr="006E4097">
        <w:t xml:space="preserve"> і мир</w:t>
      </w:r>
      <w:r>
        <w:t>у</w:t>
      </w:r>
      <w:r w:rsidRPr="006E4097">
        <w:t>, людин</w:t>
      </w:r>
      <w:r>
        <w:t>и</w:t>
      </w:r>
      <w:r w:rsidRPr="006E4097">
        <w:t xml:space="preserve"> і суспільство, соціальної нерівності, батьків і дітей, життєвого вибору, зради, у тому числі й подружньої, вбивства, прощення, морально-етичні проблеми та ін. </w:t>
      </w:r>
    </w:p>
    <w:p w:rsidR="006043BB" w:rsidRPr="006E4097" w:rsidRDefault="006043BB" w:rsidP="006043BB">
      <w:pPr>
        <w:ind w:firstLine="567"/>
        <w:rPr>
          <w:color w:val="FF0000"/>
        </w:rPr>
      </w:pPr>
    </w:p>
    <w:p w:rsidR="006043BB" w:rsidRPr="006E4097" w:rsidRDefault="006043BB" w:rsidP="006043BB">
      <w:pPr>
        <w:ind w:firstLine="567"/>
      </w:pPr>
    </w:p>
    <w:p w:rsidR="006043BB" w:rsidRPr="006E4097" w:rsidRDefault="006043BB" w:rsidP="006043BB">
      <w:pPr>
        <w:spacing w:after="200" w:line="276" w:lineRule="auto"/>
        <w:ind w:firstLine="567"/>
        <w:jc w:val="left"/>
        <w:rPr>
          <w:b/>
        </w:rPr>
      </w:pPr>
      <w:r w:rsidRPr="006E4097">
        <w:rPr>
          <w:b/>
        </w:rPr>
        <w:br w:type="page"/>
      </w:r>
      <w:r w:rsidRPr="006E4097">
        <w:rPr>
          <w:b/>
        </w:rPr>
        <w:lastRenderedPageBreak/>
        <w:t xml:space="preserve">2.4.  Образна система роману «Століття Якова» В. Лиса  </w:t>
      </w:r>
    </w:p>
    <w:p w:rsidR="006043BB" w:rsidRPr="006E4097" w:rsidRDefault="006043BB" w:rsidP="006043BB">
      <w:pPr>
        <w:pStyle w:val="2"/>
        <w:widowControl w:val="0"/>
        <w:spacing w:after="0" w:line="360" w:lineRule="auto"/>
        <w:ind w:left="0" w:firstLine="567"/>
        <w:jc w:val="both"/>
        <w:rPr>
          <w:b/>
          <w:sz w:val="28"/>
          <w:szCs w:val="28"/>
        </w:rPr>
      </w:pPr>
    </w:p>
    <w:p w:rsidR="006043BB" w:rsidRPr="006E4097" w:rsidRDefault="006043BB" w:rsidP="006043BB">
      <w:pPr>
        <w:ind w:firstLine="567"/>
      </w:pPr>
      <w:r>
        <w:rPr>
          <w:lang w:val="ru-RU"/>
        </w:rPr>
        <w:t xml:space="preserve">Образна система роману </w:t>
      </w:r>
      <w:r w:rsidRPr="00927937">
        <w:t>«Століття Якова» В. Лиса</w:t>
      </w:r>
      <w:r>
        <w:rPr>
          <w:lang w:val="ru-RU"/>
        </w:rPr>
        <w:t xml:space="preserve"> </w:t>
      </w:r>
      <w:proofErr w:type="spellStart"/>
      <w:r>
        <w:rPr>
          <w:lang w:val="ru-RU"/>
        </w:rPr>
        <w:t>є</w:t>
      </w:r>
      <w:proofErr w:type="spellEnd"/>
      <w:r>
        <w:rPr>
          <w:lang w:val="ru-RU"/>
        </w:rPr>
        <w:t xml:space="preserve"> </w:t>
      </w:r>
      <w:proofErr w:type="spellStart"/>
      <w:r>
        <w:rPr>
          <w:lang w:val="ru-RU"/>
        </w:rPr>
        <w:t>своє</w:t>
      </w:r>
      <w:proofErr w:type="gramStart"/>
      <w:r>
        <w:rPr>
          <w:lang w:val="ru-RU"/>
        </w:rPr>
        <w:t>р</w:t>
      </w:r>
      <w:proofErr w:type="gramEnd"/>
      <w:r>
        <w:rPr>
          <w:lang w:val="ru-RU"/>
        </w:rPr>
        <w:t>ідною</w:t>
      </w:r>
      <w:proofErr w:type="spellEnd"/>
      <w:r>
        <w:rPr>
          <w:lang w:val="ru-RU"/>
        </w:rPr>
        <w:t>.</w:t>
      </w:r>
      <w:r w:rsidRPr="006E4097">
        <w:rPr>
          <w:b/>
        </w:rPr>
        <w:t xml:space="preserve">  </w:t>
      </w:r>
      <w:r w:rsidRPr="006E4097">
        <w:t xml:space="preserve">Як зазначають дослідники, розмаїття персонажів у романі видається непропорційним до обсягу тексту, до того ж воно занадто строкате – аж губляться численні імена та прізвища. </w:t>
      </w:r>
    </w:p>
    <w:p w:rsidR="006043BB" w:rsidRPr="006E4097" w:rsidRDefault="006043BB" w:rsidP="006043BB">
      <w:pPr>
        <w:pStyle w:val="2"/>
        <w:widowControl w:val="0"/>
        <w:spacing w:after="0" w:line="360" w:lineRule="auto"/>
        <w:ind w:left="0" w:firstLine="567"/>
        <w:jc w:val="both"/>
        <w:rPr>
          <w:sz w:val="28"/>
          <w:szCs w:val="28"/>
        </w:rPr>
      </w:pPr>
      <w:r w:rsidRPr="006E4097">
        <w:rPr>
          <w:sz w:val="28"/>
          <w:szCs w:val="28"/>
        </w:rPr>
        <w:t xml:space="preserve">Образна система роману В. Лиса визначається </w:t>
      </w:r>
      <w:proofErr w:type="spellStart"/>
      <w:r w:rsidRPr="006E4097">
        <w:rPr>
          <w:sz w:val="28"/>
          <w:szCs w:val="28"/>
        </w:rPr>
        <w:t>хронотопом</w:t>
      </w:r>
      <w:proofErr w:type="spellEnd"/>
      <w:r w:rsidRPr="006E4097">
        <w:rPr>
          <w:sz w:val="28"/>
          <w:szCs w:val="28"/>
        </w:rPr>
        <w:t xml:space="preserve">. Усіх його героїв можна окреслити як персонажі, які діють у теперішньому часі (тобто реальні), та образи, що належать минулому і  наявні у спогадах головного героя. </w:t>
      </w:r>
    </w:p>
    <w:p w:rsidR="006043BB" w:rsidRDefault="006043BB" w:rsidP="006043BB">
      <w:pPr>
        <w:ind w:firstLine="567"/>
        <w:rPr>
          <w:b/>
          <w:noProof/>
          <w:sz w:val="24"/>
        </w:rPr>
      </w:pPr>
      <w:r w:rsidRPr="006E4097">
        <w:t>У романі Володимир Лис створив психологічно переконливий образ людини, яка потрапила у вир історично значущих подій. Виявилося, що якраз реалістична розповідь про історичні події – «одна з найбільш захопливих книжок з-поміж написани</w:t>
      </w:r>
      <w:r>
        <w:t>х в Україні за останні роки» [66</w:t>
      </w:r>
      <w:r w:rsidRPr="006E4097">
        <w:t xml:space="preserve">, с. 14]. </w:t>
      </w:r>
    </w:p>
    <w:p w:rsidR="006043BB" w:rsidRPr="006E4097" w:rsidRDefault="006043BB" w:rsidP="006043BB">
      <w:pPr>
        <w:ind w:firstLine="567"/>
      </w:pPr>
      <w:r w:rsidRPr="006E4097">
        <w:t>Як відомо, художність реалістичного твору зумовлена тим, наскільки точно він відтворює дійсність з її буденними життєвими ситуаціями, кожна з яких має суттєвий вплив на долю людини. Безперечно, цьому критерію художності «Століття Якова» відповідає повною мірою, адже досить точно відображає динаміку живого життя.</w:t>
      </w:r>
    </w:p>
    <w:p w:rsidR="006043BB" w:rsidRPr="001B1C70" w:rsidRDefault="006043BB" w:rsidP="006043BB">
      <w:pPr>
        <w:pStyle w:val="a8"/>
        <w:spacing w:before="0" w:beforeAutospacing="0" w:after="0" w:afterAutospacing="0" w:line="360" w:lineRule="auto"/>
        <w:ind w:firstLine="567"/>
        <w:jc w:val="both"/>
        <w:rPr>
          <w:color w:val="000000" w:themeColor="text1"/>
        </w:rPr>
      </w:pPr>
      <w:r>
        <w:rPr>
          <w:sz w:val="28"/>
          <w:szCs w:val="28"/>
        </w:rPr>
        <w:t>«Головними персонажами твору є</w:t>
      </w:r>
      <w:r w:rsidRPr="00756AAE">
        <w:rPr>
          <w:sz w:val="28"/>
          <w:szCs w:val="28"/>
        </w:rPr>
        <w:t xml:space="preserve"> майже столітній Яків </w:t>
      </w:r>
      <w:proofErr w:type="spellStart"/>
      <w:r>
        <w:rPr>
          <w:sz w:val="28"/>
          <w:szCs w:val="28"/>
        </w:rPr>
        <w:t>Мех</w:t>
      </w:r>
      <w:proofErr w:type="spellEnd"/>
      <w:r>
        <w:rPr>
          <w:sz w:val="28"/>
          <w:szCs w:val="28"/>
        </w:rPr>
        <w:t xml:space="preserve"> </w:t>
      </w:r>
      <w:r w:rsidRPr="00756AAE">
        <w:rPr>
          <w:sz w:val="28"/>
          <w:szCs w:val="28"/>
        </w:rPr>
        <w:t xml:space="preserve">та дівчина </w:t>
      </w:r>
      <w:proofErr w:type="spellStart"/>
      <w:r>
        <w:rPr>
          <w:sz w:val="28"/>
          <w:szCs w:val="28"/>
        </w:rPr>
        <w:t>Альона</w:t>
      </w:r>
      <w:proofErr w:type="spellEnd"/>
      <w:r w:rsidRPr="00756AAE">
        <w:rPr>
          <w:sz w:val="28"/>
          <w:szCs w:val="28"/>
        </w:rPr>
        <w:t>. Між ними весь час відбувається діалог, яки</w:t>
      </w:r>
      <w:r>
        <w:rPr>
          <w:sz w:val="28"/>
          <w:szCs w:val="28"/>
        </w:rPr>
        <w:t>й і розкриває всю історію Якова</w:t>
      </w:r>
      <w:r w:rsidRPr="00756AAE">
        <w:rPr>
          <w:sz w:val="28"/>
          <w:szCs w:val="28"/>
        </w:rPr>
        <w:t xml:space="preserve">. </w:t>
      </w:r>
      <w:r>
        <w:rPr>
          <w:sz w:val="28"/>
          <w:szCs w:val="28"/>
        </w:rPr>
        <w:t xml:space="preserve">Ці персонажі ніби взаємодоповнюють один одного. Яків лікує </w:t>
      </w:r>
      <w:proofErr w:type="spellStart"/>
      <w:r>
        <w:rPr>
          <w:sz w:val="28"/>
          <w:szCs w:val="28"/>
        </w:rPr>
        <w:t>Альону-Олену</w:t>
      </w:r>
      <w:proofErr w:type="spellEnd"/>
      <w:r>
        <w:rPr>
          <w:sz w:val="28"/>
          <w:szCs w:val="28"/>
        </w:rPr>
        <w:t xml:space="preserve"> </w:t>
      </w:r>
      <w:r w:rsidRPr="00756AAE">
        <w:rPr>
          <w:sz w:val="28"/>
          <w:szCs w:val="28"/>
        </w:rPr>
        <w:t>відварами з трав і звільн</w:t>
      </w:r>
      <w:r>
        <w:rPr>
          <w:sz w:val="28"/>
          <w:szCs w:val="28"/>
        </w:rPr>
        <w:t>яє</w:t>
      </w:r>
      <w:r w:rsidRPr="00756AAE">
        <w:rPr>
          <w:sz w:val="28"/>
          <w:szCs w:val="28"/>
        </w:rPr>
        <w:t xml:space="preserve"> її від наркотичної залежності. А дівчина </w:t>
      </w:r>
      <w:r>
        <w:rPr>
          <w:sz w:val="28"/>
          <w:szCs w:val="28"/>
        </w:rPr>
        <w:t xml:space="preserve"> </w:t>
      </w:r>
      <w:r w:rsidRPr="00756AAE">
        <w:rPr>
          <w:sz w:val="28"/>
          <w:szCs w:val="28"/>
        </w:rPr>
        <w:t>розпиту</w:t>
      </w:r>
      <w:r>
        <w:rPr>
          <w:sz w:val="28"/>
          <w:szCs w:val="28"/>
        </w:rPr>
        <w:t>є про життя</w:t>
      </w:r>
      <w:r w:rsidRPr="00756AAE">
        <w:rPr>
          <w:sz w:val="28"/>
          <w:szCs w:val="28"/>
        </w:rPr>
        <w:t xml:space="preserve"> діда </w:t>
      </w:r>
      <w:r>
        <w:rPr>
          <w:sz w:val="28"/>
          <w:szCs w:val="28"/>
        </w:rPr>
        <w:t>і</w:t>
      </w:r>
      <w:r w:rsidRPr="00756AAE">
        <w:rPr>
          <w:sz w:val="28"/>
          <w:szCs w:val="28"/>
        </w:rPr>
        <w:t xml:space="preserve"> слуха</w:t>
      </w:r>
      <w:r>
        <w:rPr>
          <w:sz w:val="28"/>
          <w:szCs w:val="28"/>
        </w:rPr>
        <w:t>є при цьому уважно</w:t>
      </w:r>
      <w:r w:rsidRPr="00756AAE">
        <w:rPr>
          <w:sz w:val="28"/>
          <w:szCs w:val="28"/>
        </w:rPr>
        <w:t xml:space="preserve">, </w:t>
      </w:r>
      <w:r>
        <w:rPr>
          <w:sz w:val="28"/>
          <w:szCs w:val="28"/>
        </w:rPr>
        <w:t xml:space="preserve"> чим</w:t>
      </w:r>
      <w:r w:rsidRPr="00756AAE">
        <w:rPr>
          <w:sz w:val="28"/>
          <w:szCs w:val="28"/>
        </w:rPr>
        <w:t xml:space="preserve"> </w:t>
      </w:r>
      <w:r>
        <w:rPr>
          <w:sz w:val="28"/>
          <w:szCs w:val="28"/>
        </w:rPr>
        <w:t xml:space="preserve">і </w:t>
      </w:r>
      <w:r w:rsidRPr="00756AAE">
        <w:rPr>
          <w:sz w:val="28"/>
          <w:szCs w:val="28"/>
        </w:rPr>
        <w:t>допомага</w:t>
      </w:r>
      <w:r>
        <w:rPr>
          <w:sz w:val="28"/>
          <w:szCs w:val="28"/>
        </w:rPr>
        <w:t>є</w:t>
      </w:r>
      <w:r w:rsidRPr="00756AAE">
        <w:rPr>
          <w:sz w:val="28"/>
          <w:szCs w:val="28"/>
        </w:rPr>
        <w:t xml:space="preserve"> </w:t>
      </w:r>
      <w:r>
        <w:rPr>
          <w:sz w:val="28"/>
          <w:szCs w:val="28"/>
        </w:rPr>
        <w:t>йому з</w:t>
      </w:r>
      <w:r w:rsidRPr="00756AAE">
        <w:rPr>
          <w:sz w:val="28"/>
          <w:szCs w:val="28"/>
        </w:rPr>
        <w:t xml:space="preserve">вільнитися від тиску всього пережитого, </w:t>
      </w:r>
      <w:r>
        <w:rPr>
          <w:sz w:val="28"/>
          <w:szCs w:val="28"/>
        </w:rPr>
        <w:t xml:space="preserve">разом з тим  </w:t>
      </w:r>
      <w:r w:rsidRPr="00756AAE">
        <w:rPr>
          <w:sz w:val="28"/>
          <w:szCs w:val="28"/>
        </w:rPr>
        <w:t>ряту</w:t>
      </w:r>
      <w:r>
        <w:rPr>
          <w:sz w:val="28"/>
          <w:szCs w:val="28"/>
        </w:rPr>
        <w:t>є</w:t>
      </w:r>
      <w:r w:rsidRPr="00756AAE">
        <w:rPr>
          <w:sz w:val="28"/>
          <w:szCs w:val="28"/>
        </w:rPr>
        <w:t xml:space="preserve"> від самотності</w:t>
      </w:r>
      <w:r>
        <w:rPr>
          <w:sz w:val="28"/>
          <w:szCs w:val="28"/>
        </w:rPr>
        <w:t>»</w:t>
      </w:r>
      <w:r w:rsidRPr="000F39C4">
        <w:rPr>
          <w:sz w:val="28"/>
          <w:szCs w:val="28"/>
        </w:rPr>
        <w:t xml:space="preserve"> </w:t>
      </w:r>
      <w:r w:rsidRPr="001B1C70">
        <w:rPr>
          <w:color w:val="000000" w:themeColor="text1"/>
        </w:rPr>
        <w:t>[</w:t>
      </w:r>
      <w:r w:rsidRPr="001B1C70">
        <w:rPr>
          <w:color w:val="000000" w:themeColor="text1"/>
          <w:lang w:eastAsia="ru-RU"/>
        </w:rPr>
        <w:t>46</w:t>
      </w:r>
      <w:r w:rsidRPr="001B1C70">
        <w:rPr>
          <w:color w:val="000000" w:themeColor="text1"/>
        </w:rPr>
        <w:t xml:space="preserve">, с. 224–225]. </w:t>
      </w:r>
    </w:p>
    <w:p w:rsidR="006043BB" w:rsidRPr="005F6EEB" w:rsidRDefault="006043BB" w:rsidP="006043BB">
      <w:pPr>
        <w:pStyle w:val="a8"/>
        <w:spacing w:before="0" w:beforeAutospacing="0" w:after="0" w:afterAutospacing="0" w:line="360" w:lineRule="auto"/>
        <w:ind w:firstLine="567"/>
        <w:jc w:val="both"/>
        <w:rPr>
          <w:b/>
          <w:sz w:val="28"/>
          <w:szCs w:val="28"/>
        </w:rPr>
      </w:pPr>
      <w:r>
        <w:rPr>
          <w:sz w:val="28"/>
          <w:szCs w:val="28"/>
        </w:rPr>
        <w:t xml:space="preserve">Ключовим </w:t>
      </w:r>
      <w:r w:rsidRPr="00756AAE">
        <w:rPr>
          <w:sz w:val="28"/>
          <w:szCs w:val="28"/>
        </w:rPr>
        <w:t xml:space="preserve">у творі є </w:t>
      </w:r>
      <w:r w:rsidRPr="00741621">
        <w:rPr>
          <w:b/>
          <w:sz w:val="28"/>
          <w:szCs w:val="28"/>
        </w:rPr>
        <w:t xml:space="preserve">образ </w:t>
      </w:r>
      <w:r w:rsidRPr="00741621">
        <w:rPr>
          <w:b/>
          <w:i/>
          <w:sz w:val="28"/>
          <w:szCs w:val="28"/>
        </w:rPr>
        <w:t>Якова</w:t>
      </w:r>
      <w:r w:rsidRPr="00BB2C75">
        <w:rPr>
          <w:b/>
          <w:i/>
          <w:sz w:val="28"/>
          <w:szCs w:val="28"/>
        </w:rPr>
        <w:t>,</w:t>
      </w:r>
      <w:r w:rsidRPr="00756AAE">
        <w:rPr>
          <w:sz w:val="28"/>
          <w:szCs w:val="28"/>
        </w:rPr>
        <w:t xml:space="preserve"> який</w:t>
      </w:r>
      <w:r>
        <w:rPr>
          <w:sz w:val="28"/>
          <w:szCs w:val="28"/>
        </w:rPr>
        <w:t xml:space="preserve"> «... </w:t>
      </w:r>
      <w:r w:rsidRPr="00756AAE">
        <w:rPr>
          <w:sz w:val="28"/>
          <w:szCs w:val="28"/>
        </w:rPr>
        <w:t xml:space="preserve">став паном часу, бо прожив сто літ, обійшовши на життєвій дистанції багатьох своїх ворогів та опонентів. </w:t>
      </w:r>
      <w:r w:rsidRPr="00756AAE">
        <w:rPr>
          <w:sz w:val="28"/>
          <w:szCs w:val="28"/>
        </w:rPr>
        <w:lastRenderedPageBreak/>
        <w:t>Однак він став також бранцем часу, позаяк пережив свою дружину й дітей, не осягнувши повноти земного щастя» [</w:t>
      </w:r>
      <w:r>
        <w:rPr>
          <w:sz w:val="28"/>
          <w:szCs w:val="28"/>
        </w:rPr>
        <w:t>11</w:t>
      </w:r>
      <w:r w:rsidRPr="0006380C">
        <w:rPr>
          <w:sz w:val="28"/>
          <w:szCs w:val="28"/>
        </w:rPr>
        <w:t>, с. 92].</w:t>
      </w:r>
      <w:r w:rsidRPr="00756AAE">
        <w:rPr>
          <w:sz w:val="28"/>
          <w:szCs w:val="28"/>
        </w:rPr>
        <w:t xml:space="preserve"> </w:t>
      </w:r>
    </w:p>
    <w:p w:rsidR="006043BB" w:rsidRPr="006E4097" w:rsidRDefault="006043BB" w:rsidP="006043BB">
      <w:pPr>
        <w:pStyle w:val="2"/>
        <w:widowControl w:val="0"/>
        <w:spacing w:after="0" w:line="360" w:lineRule="auto"/>
        <w:ind w:left="0" w:firstLine="567"/>
        <w:jc w:val="both"/>
        <w:rPr>
          <w:sz w:val="28"/>
          <w:szCs w:val="28"/>
        </w:rPr>
      </w:pPr>
      <w:r w:rsidRPr="00756AAE">
        <w:rPr>
          <w:sz w:val="28"/>
          <w:szCs w:val="28"/>
        </w:rPr>
        <w:t xml:space="preserve">Знайомство з Яковом </w:t>
      </w:r>
      <w:proofErr w:type="spellStart"/>
      <w:r w:rsidRPr="00756AAE">
        <w:rPr>
          <w:sz w:val="28"/>
          <w:szCs w:val="28"/>
        </w:rPr>
        <w:t>Мехом</w:t>
      </w:r>
      <w:proofErr w:type="spellEnd"/>
      <w:r w:rsidRPr="00756AAE">
        <w:rPr>
          <w:sz w:val="28"/>
          <w:szCs w:val="28"/>
        </w:rPr>
        <w:t xml:space="preserve"> відбувається вже з перших сторінок роману: </w:t>
      </w:r>
      <w:r w:rsidRPr="00756AAE">
        <w:rPr>
          <w:i/>
          <w:sz w:val="28"/>
          <w:szCs w:val="28"/>
        </w:rPr>
        <w:t xml:space="preserve">«Старий, старий, старий... </w:t>
      </w:r>
      <w:proofErr w:type="spellStart"/>
      <w:r w:rsidRPr="00756AAE">
        <w:rPr>
          <w:i/>
          <w:sz w:val="28"/>
          <w:szCs w:val="28"/>
        </w:rPr>
        <w:t>Блєкнуть</w:t>
      </w:r>
      <w:proofErr w:type="spellEnd"/>
      <w:r w:rsidRPr="00756AAE">
        <w:rPr>
          <w:i/>
          <w:sz w:val="28"/>
          <w:szCs w:val="28"/>
        </w:rPr>
        <w:t xml:space="preserve"> очі, карга у них сидить і крадькома за цим світом підглядає, де дибає дід-дідуган»</w:t>
      </w:r>
      <w:r w:rsidRPr="00756AAE">
        <w:rPr>
          <w:sz w:val="28"/>
          <w:szCs w:val="28"/>
        </w:rPr>
        <w:t xml:space="preserve"> [</w:t>
      </w:r>
      <w:r>
        <w:rPr>
          <w:sz w:val="28"/>
          <w:szCs w:val="28"/>
        </w:rPr>
        <w:t>28,</w:t>
      </w:r>
      <w:r w:rsidRPr="00756AAE">
        <w:rPr>
          <w:sz w:val="28"/>
          <w:szCs w:val="28"/>
        </w:rPr>
        <w:t xml:space="preserve"> с. 52]. </w:t>
      </w:r>
      <w:r>
        <w:rPr>
          <w:sz w:val="28"/>
          <w:szCs w:val="28"/>
        </w:rPr>
        <w:t xml:space="preserve">Цей </w:t>
      </w:r>
      <w:r w:rsidRPr="00756AAE">
        <w:rPr>
          <w:sz w:val="28"/>
          <w:szCs w:val="28"/>
        </w:rPr>
        <w:t xml:space="preserve">чоловік, рятуючи </w:t>
      </w:r>
      <w:r>
        <w:rPr>
          <w:sz w:val="28"/>
          <w:szCs w:val="28"/>
        </w:rPr>
        <w:t xml:space="preserve">життя </w:t>
      </w:r>
      <w:r w:rsidRPr="00756AAE">
        <w:rPr>
          <w:sz w:val="28"/>
          <w:szCs w:val="28"/>
        </w:rPr>
        <w:t>дівчин</w:t>
      </w:r>
      <w:r>
        <w:rPr>
          <w:sz w:val="28"/>
          <w:szCs w:val="28"/>
        </w:rPr>
        <w:t>и</w:t>
      </w:r>
      <w:r w:rsidRPr="00756AAE">
        <w:rPr>
          <w:sz w:val="28"/>
          <w:szCs w:val="28"/>
        </w:rPr>
        <w:t xml:space="preserve">, розповідає їй історію свого життя. Дід Яків </w:t>
      </w:r>
      <w:r>
        <w:rPr>
          <w:sz w:val="28"/>
          <w:szCs w:val="28"/>
        </w:rPr>
        <w:t>ніби</w:t>
      </w:r>
      <w:r w:rsidRPr="00F00B54">
        <w:rPr>
          <w:sz w:val="28"/>
          <w:szCs w:val="28"/>
        </w:rPr>
        <w:t xml:space="preserve"> </w:t>
      </w:r>
      <w:r w:rsidRPr="00756AAE">
        <w:rPr>
          <w:sz w:val="28"/>
          <w:szCs w:val="28"/>
        </w:rPr>
        <w:t>витягує</w:t>
      </w:r>
      <w:r>
        <w:rPr>
          <w:sz w:val="28"/>
          <w:szCs w:val="28"/>
        </w:rPr>
        <w:t xml:space="preserve"> </w:t>
      </w:r>
      <w:r w:rsidRPr="00756AAE">
        <w:rPr>
          <w:sz w:val="28"/>
          <w:szCs w:val="28"/>
        </w:rPr>
        <w:t xml:space="preserve">із глибин пам’яті події, що мали для нього важливе значення. Підсумовуючи </w:t>
      </w:r>
      <w:r>
        <w:rPr>
          <w:sz w:val="28"/>
          <w:szCs w:val="28"/>
        </w:rPr>
        <w:t xml:space="preserve">власне </w:t>
      </w:r>
      <w:r w:rsidRPr="00756AAE">
        <w:rPr>
          <w:sz w:val="28"/>
          <w:szCs w:val="28"/>
        </w:rPr>
        <w:t>життя, старий чоловік задає собі питання і по-філософськи відповідає: «</w:t>
      </w:r>
      <w:r w:rsidRPr="00756AAE">
        <w:rPr>
          <w:i/>
          <w:sz w:val="28"/>
          <w:szCs w:val="28"/>
        </w:rPr>
        <w:t>якщо добре поміркувати – то, Господи, життя промайнуло, як один-єдиний день. Бо де воно? Марево, сон, хоч і поле в тому сні нібито велике було, і річка, яку перепливав, широка»</w:t>
      </w:r>
      <w:r w:rsidRPr="00756AAE">
        <w:rPr>
          <w:sz w:val="28"/>
          <w:szCs w:val="28"/>
        </w:rPr>
        <w:t xml:space="preserve"> [</w:t>
      </w:r>
      <w:r>
        <w:rPr>
          <w:sz w:val="28"/>
          <w:szCs w:val="28"/>
        </w:rPr>
        <w:t>28</w:t>
      </w:r>
      <w:r w:rsidRPr="00756AAE">
        <w:rPr>
          <w:sz w:val="28"/>
          <w:szCs w:val="28"/>
        </w:rPr>
        <w:t xml:space="preserve">, с. 230]. </w:t>
      </w:r>
      <w:r>
        <w:rPr>
          <w:sz w:val="28"/>
          <w:szCs w:val="28"/>
        </w:rPr>
        <w:t>А в</w:t>
      </w:r>
      <w:r w:rsidRPr="006E4097">
        <w:rPr>
          <w:sz w:val="28"/>
          <w:szCs w:val="28"/>
        </w:rPr>
        <w:t xml:space="preserve">олинське село, у якому народився і живе Яків, стає своєрідною </w:t>
      </w:r>
      <w:proofErr w:type="spellStart"/>
      <w:r w:rsidRPr="006E4097">
        <w:rPr>
          <w:sz w:val="28"/>
          <w:szCs w:val="28"/>
        </w:rPr>
        <w:t>мікромоделлю</w:t>
      </w:r>
      <w:proofErr w:type="spellEnd"/>
      <w:r w:rsidRPr="006E4097">
        <w:rPr>
          <w:sz w:val="28"/>
          <w:szCs w:val="28"/>
        </w:rPr>
        <w:t xml:space="preserve"> світу, наповнене суспільними потрясіннями та буденними радощами селян.   </w:t>
      </w:r>
    </w:p>
    <w:p w:rsidR="006043BB" w:rsidRPr="006E4097" w:rsidRDefault="006043BB" w:rsidP="006043BB">
      <w:pPr>
        <w:ind w:firstLine="567"/>
        <w:rPr>
          <w:color w:val="000000"/>
        </w:rPr>
      </w:pPr>
      <w:r>
        <w:rPr>
          <w:color w:val="000000"/>
        </w:rPr>
        <w:t>«</w:t>
      </w:r>
      <w:r w:rsidRPr="006E4097">
        <w:rPr>
          <w:color w:val="000000"/>
        </w:rPr>
        <w:t>Ім’я головного героя народилося, коли прочитав Соборне послання апостола Якова. Тоді зрозумів, що в героя буде ім’я Яків. Із Соборного послання взяв і епіграф:</w:t>
      </w:r>
    </w:p>
    <w:p w:rsidR="006043BB" w:rsidRPr="006E4097" w:rsidRDefault="006043BB" w:rsidP="006043BB">
      <w:pPr>
        <w:ind w:firstLine="567"/>
        <w:rPr>
          <w:i/>
          <w:color w:val="000000"/>
        </w:rPr>
      </w:pPr>
      <w:r w:rsidRPr="006E4097">
        <w:rPr>
          <w:i/>
          <w:color w:val="000000"/>
        </w:rPr>
        <w:t>Що таке життя наше?</w:t>
      </w:r>
    </w:p>
    <w:p w:rsidR="006043BB" w:rsidRPr="006E4097" w:rsidRDefault="006043BB" w:rsidP="006043BB">
      <w:pPr>
        <w:ind w:firstLine="567"/>
        <w:rPr>
          <w:i/>
          <w:color w:val="000000"/>
        </w:rPr>
      </w:pPr>
      <w:r w:rsidRPr="006E4097">
        <w:rPr>
          <w:i/>
          <w:color w:val="000000"/>
        </w:rPr>
        <w:t xml:space="preserve">Пара, яка з’являється </w:t>
      </w:r>
    </w:p>
    <w:p w:rsidR="006043BB" w:rsidRPr="006E4097" w:rsidRDefault="006043BB" w:rsidP="006043BB">
      <w:pPr>
        <w:ind w:firstLine="567"/>
        <w:rPr>
          <w:i/>
          <w:color w:val="000000"/>
        </w:rPr>
      </w:pPr>
      <w:r w:rsidRPr="006E4097">
        <w:rPr>
          <w:i/>
          <w:color w:val="000000"/>
        </w:rPr>
        <w:t xml:space="preserve">На хвильку, </w:t>
      </w:r>
    </w:p>
    <w:p w:rsidR="006043BB" w:rsidRPr="006E4097" w:rsidRDefault="006043BB" w:rsidP="006043BB">
      <w:pPr>
        <w:ind w:firstLine="567"/>
        <w:rPr>
          <w:i/>
          <w:color w:val="FF0000"/>
        </w:rPr>
      </w:pPr>
      <w:r w:rsidRPr="006E4097">
        <w:rPr>
          <w:i/>
          <w:color w:val="000000"/>
        </w:rPr>
        <w:t xml:space="preserve">А потім зникає. </w:t>
      </w:r>
    </w:p>
    <w:p w:rsidR="006043BB" w:rsidRPr="006E4097" w:rsidRDefault="006043BB" w:rsidP="006043BB">
      <w:pPr>
        <w:pStyle w:val="a8"/>
        <w:spacing w:before="0" w:beforeAutospacing="0" w:after="0" w:afterAutospacing="0" w:line="360" w:lineRule="auto"/>
        <w:ind w:firstLine="567"/>
        <w:jc w:val="both"/>
        <w:rPr>
          <w:color w:val="000000"/>
          <w:sz w:val="28"/>
          <w:szCs w:val="28"/>
        </w:rPr>
      </w:pPr>
      <w:r w:rsidRPr="006E4097">
        <w:rPr>
          <w:color w:val="000000"/>
          <w:sz w:val="28"/>
          <w:szCs w:val="28"/>
        </w:rPr>
        <w:t>Мене це вразило. Тепер з висоти досвіду 62 прожитих років бачу, що це правда.</w:t>
      </w:r>
      <w:r w:rsidRPr="006E4097">
        <w:rPr>
          <w:color w:val="000000"/>
          <w:sz w:val="28"/>
          <w:szCs w:val="28"/>
        </w:rPr>
        <w:br/>
        <w:t xml:space="preserve"> </w:t>
      </w:r>
      <w:r>
        <w:rPr>
          <w:color w:val="000000"/>
          <w:sz w:val="28"/>
          <w:szCs w:val="28"/>
        </w:rPr>
        <w:tab/>
      </w:r>
      <w:r w:rsidRPr="006E4097">
        <w:rPr>
          <w:color w:val="000000"/>
          <w:sz w:val="28"/>
          <w:szCs w:val="28"/>
        </w:rPr>
        <w:t xml:space="preserve">А другий епіграф </w:t>
      </w:r>
      <w:r w:rsidRPr="006E4097">
        <w:t xml:space="preserve">– </w:t>
      </w:r>
      <w:r w:rsidRPr="006E4097">
        <w:rPr>
          <w:color w:val="000000"/>
          <w:sz w:val="28"/>
          <w:szCs w:val="28"/>
        </w:rPr>
        <w:t>то переклад невідомого японського поета XVІІІ століття:</w:t>
      </w:r>
    </w:p>
    <w:p w:rsidR="006043BB" w:rsidRPr="006E4097" w:rsidRDefault="006043BB" w:rsidP="006043BB">
      <w:pPr>
        <w:ind w:firstLine="567"/>
        <w:rPr>
          <w:i/>
        </w:rPr>
      </w:pPr>
      <w:r w:rsidRPr="006E4097">
        <w:rPr>
          <w:i/>
        </w:rPr>
        <w:t>Чуєш, як грає</w:t>
      </w:r>
    </w:p>
    <w:p w:rsidR="006043BB" w:rsidRPr="006E4097" w:rsidRDefault="006043BB" w:rsidP="006043BB">
      <w:pPr>
        <w:ind w:firstLine="567"/>
        <w:jc w:val="left"/>
        <w:rPr>
          <w:i/>
        </w:rPr>
      </w:pPr>
      <w:r w:rsidRPr="006E4097">
        <w:rPr>
          <w:i/>
        </w:rPr>
        <w:t>Цвіркун?...</w:t>
      </w:r>
    </w:p>
    <w:p w:rsidR="006043BB" w:rsidRPr="006E4097" w:rsidRDefault="006043BB" w:rsidP="006043BB">
      <w:pPr>
        <w:ind w:firstLine="567"/>
        <w:jc w:val="left"/>
        <w:rPr>
          <w:i/>
        </w:rPr>
      </w:pPr>
      <w:r w:rsidRPr="006E4097">
        <w:rPr>
          <w:i/>
        </w:rPr>
        <w:t>Слухає небо крізь ніч</w:t>
      </w:r>
    </w:p>
    <w:p w:rsidR="006043BB" w:rsidRPr="005F6EEB" w:rsidRDefault="006043BB" w:rsidP="006043BB">
      <w:pPr>
        <w:ind w:firstLine="567"/>
        <w:jc w:val="left"/>
        <w:rPr>
          <w:b/>
        </w:rPr>
      </w:pPr>
      <w:r w:rsidRPr="006E4097">
        <w:rPr>
          <w:i/>
        </w:rPr>
        <w:lastRenderedPageBreak/>
        <w:t>Серце комахи</w:t>
      </w:r>
      <w:r>
        <w:rPr>
          <w:i/>
        </w:rPr>
        <w:t xml:space="preserve"> </w:t>
      </w:r>
      <w:r>
        <w:rPr>
          <w:color w:val="000000"/>
          <w:lang w:eastAsia="ru-RU"/>
        </w:rPr>
        <w:t>[66</w:t>
      </w:r>
      <w:r w:rsidRPr="006E4097">
        <w:rPr>
          <w:color w:val="000000"/>
          <w:lang w:eastAsia="ru-RU"/>
        </w:rPr>
        <w:t>]</w:t>
      </w:r>
      <w:r>
        <w:rPr>
          <w:color w:val="000000"/>
          <w:lang w:eastAsia="ru-RU"/>
        </w:rPr>
        <w:t xml:space="preserve">. </w:t>
      </w:r>
    </w:p>
    <w:p w:rsidR="006043BB" w:rsidRPr="006E4097" w:rsidRDefault="006043BB" w:rsidP="006043BB">
      <w:pPr>
        <w:ind w:firstLine="567"/>
      </w:pPr>
      <w:r w:rsidRPr="006E4097">
        <w:t xml:space="preserve">Другий епіграф </w:t>
      </w:r>
      <w:r>
        <w:rPr>
          <w:color w:val="000000"/>
        </w:rPr>
        <w:t xml:space="preserve"> наголошує на</w:t>
      </w:r>
      <w:r w:rsidRPr="006E4097">
        <w:t>важлив</w:t>
      </w:r>
      <w:r>
        <w:t>их</w:t>
      </w:r>
      <w:r w:rsidRPr="006E4097">
        <w:t xml:space="preserve"> асоціативн</w:t>
      </w:r>
      <w:r>
        <w:t>их</w:t>
      </w:r>
      <w:r w:rsidRPr="006E4097">
        <w:t xml:space="preserve"> зв’язк</w:t>
      </w:r>
      <w:r>
        <w:t>ах</w:t>
      </w:r>
      <w:r w:rsidRPr="006E4097">
        <w:t xml:space="preserve"> з текстом роману. Головний образ цього хоку співвідноситься з  вуличним  прізвиськом Якова </w:t>
      </w:r>
      <w:proofErr w:type="spellStart"/>
      <w:r w:rsidRPr="006E4097">
        <w:t>Меха</w:t>
      </w:r>
      <w:proofErr w:type="spellEnd"/>
      <w:r w:rsidRPr="006E4097">
        <w:t xml:space="preserve"> – Цвіркун</w:t>
      </w:r>
      <w:r>
        <w:t xml:space="preserve">. </w:t>
      </w:r>
      <w:r w:rsidRPr="006E4097">
        <w:t xml:space="preserve">Письменником був обраний образ, що має позитивну конотацію як у вітчизняній </w:t>
      </w:r>
      <w:proofErr w:type="spellStart"/>
      <w:r w:rsidRPr="006E4097">
        <w:t>міфотрадиції</w:t>
      </w:r>
      <w:proofErr w:type="spellEnd"/>
      <w:r w:rsidRPr="006E4097">
        <w:t>, так і в японській. Але якщо в українському бестіарієві цвіркун асоціюється з добром, щастям, удачею, зв’язком із предками, то в японській цей образ позначений емоційною мінорністю.</w:t>
      </w:r>
    </w:p>
    <w:p w:rsidR="006043BB" w:rsidRPr="001B1C70" w:rsidRDefault="006043BB" w:rsidP="006043BB">
      <w:pPr>
        <w:ind w:firstLine="567"/>
        <w:rPr>
          <w:b/>
          <w:noProof/>
          <w:sz w:val="24"/>
        </w:rPr>
      </w:pPr>
      <w:r w:rsidRPr="006E4097">
        <w:t xml:space="preserve">Для японської поезії – це не лише один із найуживаніших образів комах, але й так зване </w:t>
      </w:r>
      <w:proofErr w:type="spellStart"/>
      <w:r w:rsidRPr="006E4097">
        <w:t>кіґо</w:t>
      </w:r>
      <w:proofErr w:type="spellEnd"/>
      <w:r w:rsidRPr="006E4097">
        <w:t xml:space="preserve"> –  сезонне слово. Тобто слово, образ, з яки</w:t>
      </w:r>
      <w:r>
        <w:t>м асоціюється певна пора року [56</w:t>
      </w:r>
      <w:r w:rsidRPr="006E4097">
        <w:t>, с. 43].</w:t>
      </w:r>
      <w:r>
        <w:t xml:space="preserve"> </w:t>
      </w:r>
      <w:r w:rsidRPr="006E4097">
        <w:t xml:space="preserve">Образ цвіркуна (а їх в японській поезії існує кількадесят видів, кожен з яких має власну назву, яку, проте, неможливо відтворити при перекладі, та наділяється окремим звуконаслідувальним словом) символізує кінець літа, осінь, завмирання природи. </w:t>
      </w:r>
    </w:p>
    <w:p w:rsidR="006043BB" w:rsidRPr="005F6EEB" w:rsidRDefault="006043BB" w:rsidP="006043BB">
      <w:pPr>
        <w:ind w:firstLine="567"/>
        <w:rPr>
          <w:b/>
          <w:sz w:val="24"/>
        </w:rPr>
      </w:pPr>
      <w:r w:rsidRPr="006E4097">
        <w:t xml:space="preserve">Цвіркуни, як і цикади та інші </w:t>
      </w:r>
      <w:r>
        <w:rPr>
          <w:color w:val="000000"/>
        </w:rPr>
        <w:t>«</w:t>
      </w:r>
      <w:r w:rsidRPr="006E4097">
        <w:t>співочі</w:t>
      </w:r>
      <w:r>
        <w:t>»</w:t>
      </w:r>
      <w:r w:rsidRPr="006E4097">
        <w:t xml:space="preserve"> комахи,  утримувалися в будинках японців як птахи (існувала навіть гільдія продавців цвіркунів), а їхній звук – традиційний образ, що передає спокій самотності. </w:t>
      </w:r>
      <w:r>
        <w:t>«В</w:t>
      </w:r>
      <w:r w:rsidRPr="006E4097">
        <w:t>ірш про цвіркунів завжди сумний, оскільки спів цвіркуна означає закінчення літа і прихід осен</w:t>
      </w:r>
      <w:r>
        <w:t>і»</w:t>
      </w:r>
      <w:r w:rsidRPr="006E4097">
        <w:t>. У романі він несе філософське навантаження, асоціюється з надією на продовження існування, гімн здатності людини радіти життю навіть на порозі смерті. Закорінений у землю селянин-поліщук, схильний терпляче переносити ті зміни, які йому напророкувала доля, і тільки війна та суспільна повинність виривають</w:t>
      </w:r>
      <w:r>
        <w:t xml:space="preserve"> його із звичного середовища [36</w:t>
      </w:r>
      <w:r w:rsidRPr="006E4097">
        <w:t xml:space="preserve">, с. </w:t>
      </w:r>
      <w:r w:rsidRPr="006E4097">
        <w:rPr>
          <w:color w:val="000000"/>
        </w:rPr>
        <w:t>78</w:t>
      </w:r>
      <w:r w:rsidRPr="006E4097">
        <w:t xml:space="preserve">]. </w:t>
      </w:r>
    </w:p>
    <w:p w:rsidR="006043BB" w:rsidRPr="006E4097" w:rsidRDefault="006043BB" w:rsidP="006043BB">
      <w:pPr>
        <w:ind w:firstLine="567"/>
      </w:pPr>
      <w:r w:rsidRPr="006E4097">
        <w:t>Ім’я головного героя – Яків</w:t>
      </w:r>
      <w:r w:rsidRPr="006E4097">
        <w:rPr>
          <w:b/>
        </w:rPr>
        <w:t xml:space="preserve"> </w:t>
      </w:r>
      <w:r w:rsidRPr="006E4097">
        <w:t xml:space="preserve">– </w:t>
      </w:r>
      <w:r>
        <w:t>націлює на</w:t>
      </w:r>
      <w:r w:rsidRPr="006E4097">
        <w:t xml:space="preserve"> звернення до Біблії. Продовжуючи літера</w:t>
      </w:r>
      <w:r>
        <w:t>т</w:t>
      </w:r>
      <w:r w:rsidRPr="006E4097">
        <w:t>урну традицію, В. Лис змалював образ людини, яка має певну спорідненість із біблійним персонажем.</w:t>
      </w:r>
      <w:r>
        <w:t xml:space="preserve"> </w:t>
      </w:r>
    </w:p>
    <w:p w:rsidR="006043BB" w:rsidRDefault="006043BB" w:rsidP="006043BB">
      <w:pPr>
        <w:ind w:firstLine="567"/>
      </w:pPr>
      <w:r>
        <w:lastRenderedPageBreak/>
        <w:t>Автор</w:t>
      </w:r>
      <w:r w:rsidRPr="006E4097">
        <w:t xml:space="preserve"> </w:t>
      </w:r>
      <w:r>
        <w:t xml:space="preserve">у </w:t>
      </w:r>
      <w:r w:rsidRPr="006E4097">
        <w:t xml:space="preserve">центральному образі роману відтворив риси пересічної людини із незвичайною долею, у такий спосіб піднісши життєвий шлях Якова до рівня унікальності. Пригадаймо біблійного Якова, сина </w:t>
      </w:r>
      <w:proofErr w:type="spellStart"/>
      <w:r w:rsidRPr="006E4097">
        <w:t>Ісаака</w:t>
      </w:r>
      <w:proofErr w:type="spellEnd"/>
      <w:r w:rsidRPr="006E4097">
        <w:t xml:space="preserve"> та </w:t>
      </w:r>
      <w:proofErr w:type="spellStart"/>
      <w:r w:rsidRPr="006E4097">
        <w:t>Ревекки</w:t>
      </w:r>
      <w:proofErr w:type="spellEnd"/>
      <w:r w:rsidRPr="006E4097">
        <w:t xml:space="preserve">. Рідний брат </w:t>
      </w:r>
      <w:proofErr w:type="spellStart"/>
      <w:r w:rsidRPr="006E4097">
        <w:t>Ісав</w:t>
      </w:r>
      <w:proofErr w:type="spellEnd"/>
      <w:r w:rsidRPr="006E4097">
        <w:t xml:space="preserve"> зненавидів Якова за те, що той неправдивим шляхом отримав благословення батька. </w:t>
      </w:r>
    </w:p>
    <w:p w:rsidR="006043BB" w:rsidRPr="005F6EEB" w:rsidRDefault="006043BB" w:rsidP="006043BB">
      <w:pPr>
        <w:ind w:firstLine="567"/>
        <w:rPr>
          <w:b/>
          <w:sz w:val="24"/>
        </w:rPr>
      </w:pPr>
      <w:r>
        <w:t>Якова</w:t>
      </w:r>
      <w:r w:rsidRPr="006E4097">
        <w:t xml:space="preserve"> уособила епоха, а глобальніше – час, із яким </w:t>
      </w:r>
      <w:r>
        <w:t xml:space="preserve">він постійно </w:t>
      </w:r>
      <w:r w:rsidRPr="006E4097">
        <w:t>змагається Яків. За біблійною легендою, Яків одружується з Рахіллю, і в шлюбі в них народжується дванадцятеро синів і донька. Біблійна легенда про боротьбу Якова з Богом наштовхує на думку про те, що Яків, як і його однойменний біблійний герой, так само впродовж життя бореться з самим собою, обставинами, часом, і таки здобуває перемогу, хоч і тимчасову, бо думку про те, що життя будь-якої людини є обмеженим у часі, автор у розв’язці не ствердив. Так само, як і біблійний Яків, який завдяки власній наполегливості таки здобув благословення Бога, герой В. Лиса здобуває благословення як перемогу над обставинами за те, що завзято боровся з часом, у якому йому судилося жити, хоча заради цього йому доведеться порушити не одну біблійну заповідь: не чинити перелюбу, не вбити. І це закономірно – Яків В. Лиса не претендує на особливий статус з огляду на те, що герой – звичайна земна людина, якій властиві і високі духовні злети, і моральне падіння, до якого схиляється Яків при виборі між життям і смертю, і яке сам герой виправдов</w:t>
      </w:r>
      <w:r>
        <w:t xml:space="preserve">ує тим, що діяв в ім’я добра: </w:t>
      </w:r>
      <w:r w:rsidRPr="002B6DC8">
        <w:rPr>
          <w:i/>
        </w:rPr>
        <w:t xml:space="preserve">«Сказано в </w:t>
      </w:r>
      <w:proofErr w:type="spellStart"/>
      <w:r w:rsidRPr="002B6DC8">
        <w:rPr>
          <w:i/>
        </w:rPr>
        <w:t>Писанії</w:t>
      </w:r>
      <w:proofErr w:type="spellEnd"/>
      <w:r w:rsidRPr="002B6DC8">
        <w:rPr>
          <w:i/>
        </w:rPr>
        <w:t>… Поможи ближньому…»</w:t>
      </w:r>
      <w:r>
        <w:t xml:space="preserve"> [49</w:t>
      </w:r>
      <w:r w:rsidRPr="006E4097">
        <w:t>];</w:t>
      </w:r>
      <w:r w:rsidRPr="005F6EEB">
        <w:rPr>
          <w:noProof/>
        </w:rPr>
        <w:t xml:space="preserve"> </w:t>
      </w:r>
      <w:r>
        <w:t>«</w:t>
      </w:r>
      <w:r w:rsidRPr="002B6DC8">
        <w:rPr>
          <w:i/>
        </w:rPr>
        <w:t xml:space="preserve">Тут Яків відчув, що він от-от пожаліє цього чоловіка. Пожаліє, бо… Бо сам був чоловіком. І тоді порятує його, </w:t>
      </w:r>
      <w:proofErr w:type="spellStart"/>
      <w:r w:rsidRPr="002B6DC8">
        <w:rPr>
          <w:i/>
        </w:rPr>
        <w:t>цего</w:t>
      </w:r>
      <w:proofErr w:type="spellEnd"/>
      <w:r w:rsidRPr="002B6DC8">
        <w:rPr>
          <w:i/>
        </w:rPr>
        <w:t xml:space="preserve"> напасника. А той уб’є і його, а найголовніше – Оленку віддасть у притон. І він стрельнув… </w:t>
      </w:r>
      <w:r w:rsidRPr="006E4097">
        <w:rPr>
          <w:i/>
        </w:rPr>
        <w:t>«Господи. Прости мене, – сказав Яків. – Прости мене, Господи. Я погубив одну неправедну душу, але й порятував одну…</w:t>
      </w:r>
      <w:r>
        <w:rPr>
          <w:i/>
        </w:rPr>
        <w:t>»</w:t>
      </w:r>
      <w:r>
        <w:t xml:space="preserve"> [28</w:t>
      </w:r>
      <w:r w:rsidRPr="006E4097">
        <w:t xml:space="preserve">, с. 89]. Але хто винен, що Яків </w:t>
      </w:r>
      <w:proofErr w:type="spellStart"/>
      <w:r w:rsidRPr="006E4097">
        <w:t>Мех</w:t>
      </w:r>
      <w:proofErr w:type="spellEnd"/>
      <w:r w:rsidRPr="006E4097">
        <w:t xml:space="preserve"> постійно опиняється в ситуації вибору? На це питання письменник не дав вичерпної відповіді, апелюючи</w:t>
      </w:r>
      <w:r>
        <w:t xml:space="preserve"> до </w:t>
      </w:r>
      <w:r>
        <w:lastRenderedPageBreak/>
        <w:t xml:space="preserve">роздумів головного героя: </w:t>
      </w:r>
      <w:r w:rsidRPr="002B6DC8">
        <w:rPr>
          <w:i/>
        </w:rPr>
        <w:t xml:space="preserve">«Стояла десь там, за бором, що </w:t>
      </w:r>
      <w:proofErr w:type="spellStart"/>
      <w:r w:rsidRPr="002B6DC8">
        <w:rPr>
          <w:i/>
        </w:rPr>
        <w:t>синіву</w:t>
      </w:r>
      <w:proofErr w:type="spellEnd"/>
      <w:r w:rsidRPr="002B6DC8">
        <w:rPr>
          <w:i/>
        </w:rPr>
        <w:t xml:space="preserve"> далечині, осінь. Все було, як і завше. </w:t>
      </w:r>
      <w:proofErr w:type="spellStart"/>
      <w:r w:rsidRPr="002B6DC8">
        <w:rPr>
          <w:i/>
        </w:rPr>
        <w:t>Тильки</w:t>
      </w:r>
      <w:proofErr w:type="spellEnd"/>
      <w:r w:rsidRPr="002B6DC8">
        <w:rPr>
          <w:i/>
        </w:rPr>
        <w:t xml:space="preserve"> </w:t>
      </w:r>
      <w:proofErr w:type="spellStart"/>
      <w:r w:rsidRPr="002B6DC8">
        <w:rPr>
          <w:i/>
        </w:rPr>
        <w:t>люде</w:t>
      </w:r>
      <w:proofErr w:type="spellEnd"/>
      <w:r w:rsidRPr="002B6DC8">
        <w:rPr>
          <w:i/>
        </w:rPr>
        <w:t xml:space="preserve"> були не такими. Ішли одне на одного. З сокирами, вилами, самопалами. «Хто винен у тому? – подумав Яків. – Поляки? </w:t>
      </w:r>
      <w:proofErr w:type="spellStart"/>
      <w:r w:rsidRPr="002B6DC8">
        <w:rPr>
          <w:i/>
        </w:rPr>
        <w:t>Совєти</w:t>
      </w:r>
      <w:proofErr w:type="spellEnd"/>
      <w:r w:rsidRPr="002B6DC8">
        <w:rPr>
          <w:i/>
        </w:rPr>
        <w:t xml:space="preserve">? Німці? А хто мого брата змусив </w:t>
      </w:r>
      <w:proofErr w:type="spellStart"/>
      <w:r w:rsidRPr="002B6DC8">
        <w:rPr>
          <w:i/>
        </w:rPr>
        <w:t>узєти</w:t>
      </w:r>
      <w:proofErr w:type="spellEnd"/>
      <w:r w:rsidRPr="002B6DC8">
        <w:rPr>
          <w:i/>
        </w:rPr>
        <w:t xml:space="preserve"> до рук сокиру?..»</w:t>
      </w:r>
      <w:r>
        <w:t xml:space="preserve"> [49</w:t>
      </w:r>
      <w:r w:rsidRPr="006E4097">
        <w:t>, с. 152].</w:t>
      </w:r>
      <w:r>
        <w:t xml:space="preserve"> </w:t>
      </w:r>
    </w:p>
    <w:p w:rsidR="006043BB" w:rsidRPr="006E4097" w:rsidRDefault="006043BB" w:rsidP="006043BB">
      <w:pPr>
        <w:ind w:firstLine="567"/>
      </w:pPr>
      <w:r w:rsidRPr="006E4097">
        <w:rPr>
          <w:b/>
        </w:rPr>
        <w:tab/>
      </w:r>
      <w:r w:rsidRPr="006E4097">
        <w:t xml:space="preserve">Проте очевидні паралелі між земною людиною – Яковом </w:t>
      </w:r>
      <w:proofErr w:type="spellStart"/>
      <w:r w:rsidRPr="006E4097">
        <w:t>Мехом</w:t>
      </w:r>
      <w:proofErr w:type="spellEnd"/>
      <w:r w:rsidRPr="006E4097">
        <w:t xml:space="preserve"> і біблійним Яковом, швидше за все, мають на меті спонукати читача до роздумів про власне життя, про життя своїх далеких пращурів, неповторність кожної людської долі, її залежність від історії роду і від того, у якому часі людина реалізовує власний життєвий шлях і чи реалізовує безвідносно до обставин, або ж навпаки – постійно відчуває тяжіння цих обставин і втрачає контроль над власною долею.</w:t>
      </w:r>
    </w:p>
    <w:p w:rsidR="006043BB" w:rsidRPr="006E4097" w:rsidRDefault="006043BB" w:rsidP="006043BB">
      <w:pPr>
        <w:ind w:firstLine="567"/>
      </w:pPr>
      <w:r w:rsidRPr="006E4097">
        <w:t>Володимир Лис моделює тип персонажа із традиційною сільською ментальністю, прив’язаністю до землі, праці та родинних коренів. Це не активний борець чи революціонер у звичному розумінні цього слова, а свідок історії, пристосуванець, який може витерпіти, здається, все, але не здатен на героїзм та боротьбу. Проте постать цієї людини приваблює своєю щирістю, його життя «не тільки накладається на цілу новітню епоху, воно висвітлює цю епоху несподівано й творчо, а</w:t>
      </w:r>
      <w:r>
        <w:t xml:space="preserve"> не </w:t>
      </w:r>
      <w:proofErr w:type="spellStart"/>
      <w:r>
        <w:t>загальниково</w:t>
      </w:r>
      <w:proofErr w:type="spellEnd"/>
      <w:r>
        <w:t xml:space="preserve"> й шаблонно» [42</w:t>
      </w:r>
      <w:r w:rsidRPr="006E4097">
        <w:t>, с. 93].</w:t>
      </w:r>
      <w:r>
        <w:t xml:space="preserve"> </w:t>
      </w:r>
      <w:r w:rsidRPr="006E4097">
        <w:t>Художність зображення цього «маленького українця», а отже, і його естетичний вплив на читача базується насамперед на його життєвій достовірності – сукупності всіх подробиць та факторів його існування.</w:t>
      </w:r>
    </w:p>
    <w:p w:rsidR="006043BB" w:rsidRPr="006E4097" w:rsidRDefault="006043BB" w:rsidP="006043BB">
      <w:pPr>
        <w:pStyle w:val="2"/>
        <w:widowControl w:val="0"/>
        <w:spacing w:after="0" w:line="360" w:lineRule="auto"/>
        <w:ind w:left="0" w:firstLine="567"/>
        <w:jc w:val="both"/>
        <w:rPr>
          <w:sz w:val="28"/>
          <w:szCs w:val="28"/>
        </w:rPr>
      </w:pPr>
      <w:r w:rsidRPr="006E4097">
        <w:rPr>
          <w:sz w:val="28"/>
          <w:szCs w:val="28"/>
        </w:rPr>
        <w:t xml:space="preserve">Образ простого селянина, на долю якого припав тягар тих випробувань, що й на жителів Полісся у минулому столітті, набуває символічності. Яків </w:t>
      </w:r>
      <w:proofErr w:type="spellStart"/>
      <w:r w:rsidRPr="006E4097">
        <w:rPr>
          <w:sz w:val="28"/>
          <w:szCs w:val="28"/>
        </w:rPr>
        <w:t>Мех</w:t>
      </w:r>
      <w:proofErr w:type="spellEnd"/>
      <w:r w:rsidRPr="006E4097">
        <w:rPr>
          <w:sz w:val="28"/>
          <w:szCs w:val="28"/>
        </w:rPr>
        <w:t xml:space="preserve">, прозваний по-вуличному Цвіркуном, асоціюється з комахою, що співає весною і влітку, а з приходом осені затихає. У творі яскраво змальовані роки становлення та зрілості чоловіка, періоду старості увага приділена менше (як виняток, сотий рік життя героя). Мотив швидкоплинності життя у творі увиразнюється образом </w:t>
      </w:r>
      <w:r w:rsidRPr="006E4097">
        <w:rPr>
          <w:sz w:val="28"/>
          <w:szCs w:val="28"/>
        </w:rPr>
        <w:lastRenderedPageBreak/>
        <w:t xml:space="preserve">Якова, такого собі цвіркуна </w:t>
      </w:r>
      <w:r w:rsidRPr="006E4097">
        <w:rPr>
          <w:i/>
          <w:sz w:val="28"/>
          <w:szCs w:val="28"/>
        </w:rPr>
        <w:t>(«вони ж обоє цвіркуни»</w:t>
      </w:r>
      <w:r>
        <w:rPr>
          <w:sz w:val="28"/>
          <w:szCs w:val="28"/>
        </w:rPr>
        <w:t xml:space="preserve"> [28</w:t>
      </w:r>
      <w:r w:rsidRPr="006E4097">
        <w:rPr>
          <w:sz w:val="28"/>
          <w:szCs w:val="28"/>
        </w:rPr>
        <w:t xml:space="preserve">, с.176] </w:t>
      </w:r>
      <w:r w:rsidRPr="006E4097">
        <w:rPr>
          <w:i/>
          <w:sz w:val="28"/>
          <w:szCs w:val="28"/>
        </w:rPr>
        <w:t xml:space="preserve">«із роду цвіркунів, що жили споконвіку в хаті, хазяїв якої </w:t>
      </w:r>
      <w:proofErr w:type="spellStart"/>
      <w:r w:rsidRPr="006E4097">
        <w:rPr>
          <w:i/>
          <w:sz w:val="28"/>
          <w:szCs w:val="28"/>
        </w:rPr>
        <w:t>тоже</w:t>
      </w:r>
      <w:proofErr w:type="spellEnd"/>
      <w:r w:rsidRPr="006E4097">
        <w:rPr>
          <w:i/>
          <w:sz w:val="28"/>
          <w:szCs w:val="28"/>
        </w:rPr>
        <w:t xml:space="preserve"> прозвали Цвіркунами»</w:t>
      </w:r>
      <w:r>
        <w:rPr>
          <w:sz w:val="28"/>
          <w:szCs w:val="28"/>
        </w:rPr>
        <w:t xml:space="preserve"> [28</w:t>
      </w:r>
      <w:r w:rsidRPr="006E4097">
        <w:rPr>
          <w:sz w:val="28"/>
          <w:szCs w:val="28"/>
        </w:rPr>
        <w:t xml:space="preserve">, с. 235].  Дід Яків мріє дожити до свого століття не тільки, щоб зібрати всю родину, але йому хочеться </w:t>
      </w:r>
      <w:r w:rsidRPr="006E4097">
        <w:rPr>
          <w:i/>
          <w:sz w:val="28"/>
          <w:szCs w:val="28"/>
        </w:rPr>
        <w:t xml:space="preserve">«дожити до весни, до </w:t>
      </w:r>
      <w:proofErr w:type="spellStart"/>
      <w:r w:rsidRPr="006E4097">
        <w:rPr>
          <w:i/>
          <w:sz w:val="28"/>
          <w:szCs w:val="28"/>
        </w:rPr>
        <w:t>теї</w:t>
      </w:r>
      <w:proofErr w:type="spellEnd"/>
      <w:r w:rsidRPr="006E4097">
        <w:rPr>
          <w:i/>
          <w:sz w:val="28"/>
          <w:szCs w:val="28"/>
        </w:rPr>
        <w:t xml:space="preserve"> пори, коли прокинеться, знову озветься цвіркун, який живе у його самотній хаті…»</w:t>
      </w:r>
      <w:r>
        <w:rPr>
          <w:sz w:val="28"/>
          <w:szCs w:val="28"/>
        </w:rPr>
        <w:t xml:space="preserve"> [49</w:t>
      </w:r>
      <w:r w:rsidRPr="006E4097">
        <w:rPr>
          <w:sz w:val="28"/>
          <w:szCs w:val="28"/>
        </w:rPr>
        <w:t>, с. 235].</w:t>
      </w:r>
      <w:r>
        <w:rPr>
          <w:sz w:val="28"/>
          <w:szCs w:val="28"/>
        </w:rPr>
        <w:t xml:space="preserve"> </w:t>
      </w:r>
    </w:p>
    <w:p w:rsidR="006043BB" w:rsidRPr="006E4097" w:rsidRDefault="006043BB" w:rsidP="006043BB">
      <w:pPr>
        <w:ind w:firstLine="567"/>
      </w:pPr>
      <w:r w:rsidRPr="006E4097">
        <w:t xml:space="preserve">В. Лис наділяє героя певною </w:t>
      </w:r>
      <w:proofErr w:type="spellStart"/>
      <w:r w:rsidRPr="006E4097">
        <w:t>магнетичністю</w:t>
      </w:r>
      <w:proofErr w:type="spellEnd"/>
      <w:r w:rsidRPr="006E4097">
        <w:t>, за якою прочитується справжність, природність, самодостатність Якова.</w:t>
      </w:r>
      <w:r>
        <w:t xml:space="preserve"> </w:t>
      </w:r>
      <w:r w:rsidRPr="006E4097">
        <w:t xml:space="preserve">Цей </w:t>
      </w:r>
      <w:r w:rsidRPr="006E4097">
        <w:rPr>
          <w:i/>
        </w:rPr>
        <w:t xml:space="preserve">«простий, </w:t>
      </w:r>
      <w:proofErr w:type="spellStart"/>
      <w:r w:rsidRPr="006E4097">
        <w:rPr>
          <w:i/>
        </w:rPr>
        <w:t>тико</w:t>
      </w:r>
      <w:proofErr w:type="spellEnd"/>
      <w:r w:rsidRPr="006E4097">
        <w:rPr>
          <w:i/>
        </w:rPr>
        <w:t xml:space="preserve"> й того, що трохи грамотний поліщук Яків </w:t>
      </w:r>
      <w:proofErr w:type="spellStart"/>
      <w:r w:rsidRPr="006E4097">
        <w:rPr>
          <w:i/>
        </w:rPr>
        <w:t>Мех</w:t>
      </w:r>
      <w:proofErr w:type="spellEnd"/>
      <w:r w:rsidRPr="006E4097">
        <w:rPr>
          <w:i/>
        </w:rPr>
        <w:t xml:space="preserve">, по-вуличному Цвіркун. Стоїть альбо рухається то в </w:t>
      </w:r>
      <w:proofErr w:type="spellStart"/>
      <w:r w:rsidRPr="006E4097">
        <w:rPr>
          <w:i/>
        </w:rPr>
        <w:t>їден</w:t>
      </w:r>
      <w:proofErr w:type="spellEnd"/>
      <w:r w:rsidRPr="006E4097">
        <w:rPr>
          <w:i/>
        </w:rPr>
        <w:t xml:space="preserve"> бік, то в другий. Його переставляють, мов пішака на якій дошці незбагненої гри чи, гірше того – здмухують, як мураху, що от-от можуть роздушити. Він сам рушає посеред тої смертельної </w:t>
      </w:r>
      <w:proofErr w:type="spellStart"/>
      <w:r w:rsidRPr="006E4097">
        <w:rPr>
          <w:i/>
        </w:rPr>
        <w:t>крутаниці</w:t>
      </w:r>
      <w:proofErr w:type="spellEnd"/>
      <w:r w:rsidRPr="006E4097">
        <w:rPr>
          <w:i/>
        </w:rPr>
        <w:t>, намагаючись вижити і втекти. Втекти й вижити»</w:t>
      </w:r>
      <w:r>
        <w:t xml:space="preserve"> [28, с. 142</w:t>
      </w:r>
      <w:r w:rsidRPr="006E4097">
        <w:t>]</w:t>
      </w:r>
      <w:r>
        <w:t>.</w:t>
      </w:r>
      <w:r w:rsidRPr="006E4097">
        <w:t xml:space="preserve"> </w:t>
      </w:r>
    </w:p>
    <w:p w:rsidR="006043BB" w:rsidRPr="006E4097" w:rsidRDefault="006043BB" w:rsidP="006043BB">
      <w:pPr>
        <w:ind w:firstLine="567"/>
        <w:rPr>
          <w:b/>
        </w:rPr>
      </w:pPr>
      <w:r w:rsidRPr="006E4097">
        <w:t xml:space="preserve">З перших сторінок роману Яків змальований як частина розкішної поліської природи із притаманною для неї містичністю лісу та небезпечністю болотяних місцин. Саме в ліс герой тікає, викрадаючи свою наречену, шукає там </w:t>
      </w:r>
      <w:proofErr w:type="spellStart"/>
      <w:r w:rsidRPr="006E4097">
        <w:t>прихистку</w:t>
      </w:r>
      <w:proofErr w:type="spellEnd"/>
      <w:r w:rsidRPr="006E4097">
        <w:t>, двічі наважується на смертовбивство, за що пр</w:t>
      </w:r>
      <w:r>
        <w:t xml:space="preserve">осить прощення не лише в Бога: </w:t>
      </w:r>
      <w:r w:rsidRPr="00325D02">
        <w:rPr>
          <w:i/>
        </w:rPr>
        <w:t>«Яків стояв і тримався за дерево. Боявся відпустити стовбура. Не того, що впасти боявся.</w:t>
      </w:r>
      <w:r>
        <w:rPr>
          <w:i/>
        </w:rPr>
        <w:t xml:space="preserve"> «</w:t>
      </w:r>
      <w:r w:rsidRPr="006E4097">
        <w:rPr>
          <w:i/>
        </w:rPr>
        <w:t>Я втратив цей-бо ліс</w:t>
      </w:r>
      <w:r>
        <w:rPr>
          <w:i/>
        </w:rPr>
        <w:t>»</w:t>
      </w:r>
      <w:r w:rsidRPr="006E4097">
        <w:rPr>
          <w:i/>
        </w:rPr>
        <w:t>, – раптом подумав… Прости мене, Господи.</w:t>
      </w:r>
      <w:r>
        <w:rPr>
          <w:i/>
        </w:rPr>
        <w:t>..</w:t>
      </w:r>
      <w:r w:rsidRPr="006E4097">
        <w:rPr>
          <w:i/>
        </w:rPr>
        <w:t xml:space="preserve"> </w:t>
      </w:r>
      <w:r>
        <w:rPr>
          <w:i/>
        </w:rPr>
        <w:t xml:space="preserve"> </w:t>
      </w:r>
      <w:r w:rsidRPr="006E4097">
        <w:rPr>
          <w:i/>
        </w:rPr>
        <w:t xml:space="preserve">Прости й ти мене, </w:t>
      </w:r>
      <w:proofErr w:type="spellStart"/>
      <w:r w:rsidRPr="006E4097">
        <w:rPr>
          <w:i/>
        </w:rPr>
        <w:t>лісе</w:t>
      </w:r>
      <w:proofErr w:type="spellEnd"/>
      <w:r>
        <w:rPr>
          <w:i/>
        </w:rPr>
        <w:t>»</w:t>
      </w:r>
      <w:r w:rsidRPr="006E4097">
        <w:rPr>
          <w:i/>
        </w:rPr>
        <w:t>, – подумки попросив</w:t>
      </w:r>
      <w:r>
        <w:rPr>
          <w:i/>
        </w:rPr>
        <w:t xml:space="preserve">» </w:t>
      </w:r>
      <w:r>
        <w:t>[28</w:t>
      </w:r>
      <w:r w:rsidRPr="006E4097">
        <w:t xml:space="preserve">, </w:t>
      </w:r>
      <w:r>
        <w:t xml:space="preserve">с. </w:t>
      </w:r>
      <w:r w:rsidRPr="006E4097">
        <w:t>90].</w:t>
      </w:r>
    </w:p>
    <w:p w:rsidR="006043BB" w:rsidRPr="006E4097" w:rsidRDefault="006043BB" w:rsidP="006043BB">
      <w:pPr>
        <w:ind w:firstLine="567"/>
        <w:rPr>
          <w:rFonts w:eastAsia="Times New Roman"/>
          <w:color w:val="FF0000"/>
          <w:lang w:eastAsia="ru-RU"/>
        </w:rPr>
      </w:pPr>
      <w:r w:rsidRPr="006E4097">
        <w:t xml:space="preserve">Про уміння старого Якова лікувати людей дізнаємося зі сцени «ломки» дівчини </w:t>
      </w:r>
      <w:proofErr w:type="spellStart"/>
      <w:r w:rsidRPr="006E4097">
        <w:t>Альони</w:t>
      </w:r>
      <w:proofErr w:type="spellEnd"/>
      <w:r w:rsidRPr="006E4097">
        <w:t xml:space="preserve">. Ці знання чоловік перейняв від тітки </w:t>
      </w:r>
      <w:proofErr w:type="spellStart"/>
      <w:r w:rsidRPr="006E4097">
        <w:t>Герасимихи</w:t>
      </w:r>
      <w:proofErr w:type="spellEnd"/>
      <w:r w:rsidRPr="006E4097">
        <w:t xml:space="preserve">, яка лікувала чоловіка від гарячки настояною солоною водою з ромашкою, а Яків лікує ще й кашель: </w:t>
      </w:r>
      <w:r w:rsidRPr="006E4097">
        <w:rPr>
          <w:i/>
        </w:rPr>
        <w:t xml:space="preserve">«Змусив, буквально силою влив до рота теплої посоленої води з </w:t>
      </w:r>
      <w:proofErr w:type="spellStart"/>
      <w:r w:rsidRPr="006E4097">
        <w:rPr>
          <w:i/>
        </w:rPr>
        <w:t>настоєною</w:t>
      </w:r>
      <w:proofErr w:type="spellEnd"/>
      <w:r w:rsidRPr="006E4097">
        <w:rPr>
          <w:i/>
        </w:rPr>
        <w:t xml:space="preserve"> ромашкою. А тоді, як виблювала, настоянки оману, яку для себе приготував, бо ж кашель посеред літа невідомо чого став душити…»</w:t>
      </w:r>
      <w:r>
        <w:t xml:space="preserve"> [11</w:t>
      </w:r>
      <w:r w:rsidRPr="006E4097">
        <w:t>, с. 19].</w:t>
      </w:r>
      <w:r>
        <w:t xml:space="preserve"> </w:t>
      </w:r>
      <w:r w:rsidRPr="00EA0A64">
        <w:rPr>
          <w:sz w:val="24"/>
        </w:rPr>
        <w:t xml:space="preserve"> </w:t>
      </w:r>
      <w:r w:rsidRPr="006E4097">
        <w:t xml:space="preserve">Використовує він також </w:t>
      </w:r>
      <w:r w:rsidRPr="006E4097">
        <w:rPr>
          <w:i/>
        </w:rPr>
        <w:t>і «</w:t>
      </w:r>
      <w:proofErr w:type="spellStart"/>
      <w:r w:rsidRPr="006E4097">
        <w:rPr>
          <w:i/>
        </w:rPr>
        <w:t>цвідрубал</w:t>
      </w:r>
      <w:proofErr w:type="spellEnd"/>
      <w:r w:rsidRPr="006E4097">
        <w:rPr>
          <w:i/>
        </w:rPr>
        <w:t xml:space="preserve">, і кропивницю лісову, розмай-траву, і </w:t>
      </w:r>
      <w:proofErr w:type="spellStart"/>
      <w:r w:rsidRPr="006E4097">
        <w:rPr>
          <w:i/>
        </w:rPr>
        <w:lastRenderedPageBreak/>
        <w:t>квітушку</w:t>
      </w:r>
      <w:proofErr w:type="spellEnd"/>
      <w:r w:rsidRPr="006E4097">
        <w:rPr>
          <w:i/>
        </w:rPr>
        <w:t xml:space="preserve"> </w:t>
      </w:r>
      <w:proofErr w:type="spellStart"/>
      <w:r w:rsidRPr="006E4097">
        <w:rPr>
          <w:i/>
        </w:rPr>
        <w:t>цибуляну</w:t>
      </w:r>
      <w:proofErr w:type="spellEnd"/>
      <w:r w:rsidRPr="006E4097">
        <w:rPr>
          <w:i/>
        </w:rPr>
        <w:t>, і сік молодої бульби, на сироватці настояний, і той-таки ломикамінь»</w:t>
      </w:r>
      <w:r w:rsidRPr="006E4097">
        <w:rPr>
          <w:rFonts w:eastAsia="Times New Roman"/>
          <w:color w:val="FF0000"/>
          <w:lang w:eastAsia="ru-RU"/>
        </w:rPr>
        <w:t xml:space="preserve"> </w:t>
      </w:r>
      <w:r>
        <w:t>[28</w:t>
      </w:r>
      <w:r w:rsidRPr="006E4097">
        <w:t>, с. 17].</w:t>
      </w:r>
    </w:p>
    <w:p w:rsidR="006043BB" w:rsidRPr="006E4097" w:rsidRDefault="006043BB" w:rsidP="006043BB">
      <w:pPr>
        <w:ind w:firstLine="567"/>
      </w:pPr>
      <w:r w:rsidRPr="006E4097">
        <w:t>Самореалізація Якова відбувається в добу випробування характеру, створення родини, народження дітей, а також періоду найтрагічніших катаклізмів в суспільстві</w:t>
      </w:r>
      <w:r>
        <w:t xml:space="preserve">. У цей час Якову </w:t>
      </w:r>
      <w:proofErr w:type="spellStart"/>
      <w:r>
        <w:t>Меху</w:t>
      </w:r>
      <w:proofErr w:type="spellEnd"/>
      <w:r>
        <w:t xml:space="preserve"> десь</w:t>
      </w:r>
      <w:r w:rsidRPr="006E4097">
        <w:t xml:space="preserve"> тридцят</w:t>
      </w:r>
      <w:r>
        <w:t>ь</w:t>
      </w:r>
      <w:r w:rsidRPr="006E4097">
        <w:t xml:space="preserve">-сорок років, що припадає на 30-40-ві роки ХХ століття – час складних змін у політиці та суспільстві.  </w:t>
      </w:r>
    </w:p>
    <w:p w:rsidR="006043BB" w:rsidRPr="006E4097" w:rsidRDefault="006043BB" w:rsidP="006043BB">
      <w:pPr>
        <w:pStyle w:val="2"/>
        <w:widowControl w:val="0"/>
        <w:spacing w:after="0" w:line="360" w:lineRule="auto"/>
        <w:ind w:left="0" w:firstLine="567"/>
        <w:jc w:val="both"/>
        <w:rPr>
          <w:sz w:val="28"/>
          <w:szCs w:val="28"/>
        </w:rPr>
      </w:pPr>
      <w:r w:rsidRPr="006E4097">
        <w:rPr>
          <w:sz w:val="28"/>
          <w:szCs w:val="28"/>
        </w:rPr>
        <w:t xml:space="preserve">Яків воює у польському війську, потрапляє в полон до німців, переживає муки у таборах, служить у рядах червоної армії і воює проти фашистів, бере участь у визволенні країн Європи від німецьких загарбників, отримує поранення, повертається в село, допомагає учасникам УПА, їздить на заробітки. Згадуючи дитячі та юнацькі роки, перше кохання, службу у польському війську </w:t>
      </w:r>
      <w:r w:rsidRPr="006E4097">
        <w:rPr>
          <w:i/>
          <w:sz w:val="28"/>
          <w:szCs w:val="28"/>
        </w:rPr>
        <w:t xml:space="preserve">(«ординарець, улан особливого кавалерійського полку Війська Польського Другої </w:t>
      </w:r>
      <w:proofErr w:type="spellStart"/>
      <w:r w:rsidRPr="006E4097">
        <w:rPr>
          <w:i/>
          <w:sz w:val="28"/>
          <w:szCs w:val="28"/>
        </w:rPr>
        <w:t>Жечі</w:t>
      </w:r>
      <w:proofErr w:type="spellEnd"/>
      <w:r w:rsidRPr="006E4097">
        <w:rPr>
          <w:i/>
          <w:sz w:val="28"/>
          <w:szCs w:val="28"/>
        </w:rPr>
        <w:t xml:space="preserve"> Посполитої рядовий Яків Мех. Яків потрапив у кавалерію й дуже тим пишається»</w:t>
      </w:r>
      <w:r>
        <w:rPr>
          <w:sz w:val="28"/>
          <w:szCs w:val="28"/>
        </w:rPr>
        <w:t xml:space="preserve"> [28</w:t>
      </w:r>
      <w:r w:rsidRPr="006E4097">
        <w:rPr>
          <w:sz w:val="28"/>
          <w:szCs w:val="28"/>
        </w:rPr>
        <w:t>, с.</w:t>
      </w:r>
      <w:r>
        <w:rPr>
          <w:sz w:val="28"/>
          <w:szCs w:val="28"/>
        </w:rPr>
        <w:t xml:space="preserve"> 65</w:t>
      </w:r>
      <w:r w:rsidRPr="006E4097">
        <w:rPr>
          <w:sz w:val="28"/>
          <w:szCs w:val="28"/>
        </w:rPr>
        <w:t xml:space="preserve">], одруження, німецький полон, службу в радянській армії, убивство дружини та дітей, дід Яків переноситься у ті нелегкі, а разом з тим і радісні часи свого минулого. Щира та гірка сповідь столітнього поліщука про щасливі та трагічні моменти в житті помережана роздумами про долю свого краю, свого народу. </w:t>
      </w:r>
    </w:p>
    <w:p w:rsidR="006043BB" w:rsidRPr="006E4097" w:rsidRDefault="006043BB" w:rsidP="006043BB">
      <w:pPr>
        <w:ind w:firstLine="567"/>
      </w:pPr>
      <w:r w:rsidRPr="006E4097">
        <w:rPr>
          <w:b/>
        </w:rPr>
        <w:tab/>
      </w:r>
      <w:r w:rsidRPr="006E4097">
        <w:t>На підтвердження регіональної ментальності поліщуків знаходимо опис житла, особливостей народної кухні й таких традиційних занять цієї етнографічної гру</w:t>
      </w:r>
      <w:r>
        <w:t>пи як рибальство та полювання: «</w:t>
      </w:r>
      <w:r w:rsidRPr="006E4097">
        <w:t xml:space="preserve">Як у більшості </w:t>
      </w:r>
      <w:proofErr w:type="spellStart"/>
      <w:r w:rsidRPr="006E4097">
        <w:t>загорєнців</w:t>
      </w:r>
      <w:proofErr w:type="spellEnd"/>
      <w:r w:rsidRPr="006E4097">
        <w:t xml:space="preserve">, кімната, яку в них називають хатою… у ній і стіл, і ліжко-лежанка, і лавка, і піч, на якій сплять батько з матір’ю… На ліжку він з молодшим братом </w:t>
      </w:r>
      <w:proofErr w:type="spellStart"/>
      <w:r w:rsidRPr="006E4097">
        <w:t>Гаврилком</w:t>
      </w:r>
      <w:proofErr w:type="spellEnd"/>
      <w:r w:rsidRPr="006E4097">
        <w:t>, на лавці – сестра</w:t>
      </w:r>
      <w:r>
        <w:t>» [28</w:t>
      </w:r>
      <w:r w:rsidRPr="006E4097">
        <w:t xml:space="preserve">, </w:t>
      </w:r>
      <w:r>
        <w:t xml:space="preserve">с. </w:t>
      </w:r>
      <w:r w:rsidRPr="006E4097">
        <w:t xml:space="preserve">67]; </w:t>
      </w:r>
      <w:r>
        <w:rPr>
          <w:i/>
        </w:rPr>
        <w:t>«</w:t>
      </w:r>
      <w:r w:rsidRPr="006E4097">
        <w:rPr>
          <w:i/>
        </w:rPr>
        <w:t xml:space="preserve">Їжею були кисле й свіжовидоєне молоко (в кого були корови), зрідка шкварки, себто печене сало, хліб, вмочений у тук, сало сире, ще рідше – </w:t>
      </w:r>
      <w:proofErr w:type="spellStart"/>
      <w:r w:rsidRPr="006E4097">
        <w:rPr>
          <w:i/>
        </w:rPr>
        <w:t>яєшня</w:t>
      </w:r>
      <w:proofErr w:type="spellEnd"/>
      <w:r w:rsidRPr="006E4097">
        <w:rPr>
          <w:i/>
        </w:rPr>
        <w:t>, а найчастіше – картопля з рослинною олією…</w:t>
      </w:r>
      <w:r>
        <w:rPr>
          <w:i/>
        </w:rPr>
        <w:t xml:space="preserve"> </w:t>
      </w:r>
      <w:r w:rsidRPr="006E4097">
        <w:rPr>
          <w:i/>
        </w:rPr>
        <w:t xml:space="preserve">Правда </w:t>
      </w:r>
      <w:r w:rsidRPr="006E4097">
        <w:rPr>
          <w:i/>
        </w:rPr>
        <w:lastRenderedPageBreak/>
        <w:t xml:space="preserve">Яків міг нелегально зловити зайця, а то й рибку. Улюбленою ж стравою цих селян на свята була </w:t>
      </w:r>
      <w:proofErr w:type="spellStart"/>
      <w:r w:rsidRPr="006E4097">
        <w:rPr>
          <w:i/>
        </w:rPr>
        <w:t>гомачка</w:t>
      </w:r>
      <w:proofErr w:type="spellEnd"/>
      <w:r w:rsidRPr="006E4097">
        <w:rPr>
          <w:i/>
        </w:rPr>
        <w:t xml:space="preserve"> – сметана, перемішана з виробленим у </w:t>
      </w:r>
      <w:proofErr w:type="spellStart"/>
      <w:r w:rsidRPr="006E4097">
        <w:rPr>
          <w:i/>
        </w:rPr>
        <w:t>гладишках</w:t>
      </w:r>
      <w:proofErr w:type="spellEnd"/>
      <w:r w:rsidRPr="006E4097">
        <w:rPr>
          <w:i/>
        </w:rPr>
        <w:t xml:space="preserve"> сиром</w:t>
      </w:r>
      <w:r>
        <w:rPr>
          <w:i/>
        </w:rPr>
        <w:t>»</w:t>
      </w:r>
      <w:r>
        <w:t xml:space="preserve"> [28</w:t>
      </w:r>
      <w:r w:rsidRPr="006E4097">
        <w:t xml:space="preserve">, </w:t>
      </w:r>
      <w:r>
        <w:t xml:space="preserve">с. </w:t>
      </w:r>
      <w:r w:rsidRPr="006E4097">
        <w:t>128–129].</w:t>
      </w:r>
    </w:p>
    <w:p w:rsidR="006043BB" w:rsidRPr="00855086" w:rsidRDefault="006043BB" w:rsidP="006043BB">
      <w:pPr>
        <w:pStyle w:val="2"/>
        <w:widowControl w:val="0"/>
        <w:spacing w:after="0" w:line="360" w:lineRule="auto"/>
        <w:ind w:left="0" w:firstLine="567"/>
        <w:jc w:val="both"/>
        <w:rPr>
          <w:b/>
          <w:sz w:val="28"/>
          <w:szCs w:val="28"/>
        </w:rPr>
      </w:pPr>
      <w:r w:rsidRPr="006E4097">
        <w:rPr>
          <w:sz w:val="28"/>
          <w:szCs w:val="28"/>
        </w:rPr>
        <w:t xml:space="preserve"> </w:t>
      </w:r>
      <w:r>
        <w:rPr>
          <w:sz w:val="28"/>
          <w:szCs w:val="28"/>
        </w:rPr>
        <w:t xml:space="preserve"> Яків </w:t>
      </w:r>
      <w:proofErr w:type="spellStart"/>
      <w:r>
        <w:rPr>
          <w:sz w:val="28"/>
          <w:szCs w:val="28"/>
        </w:rPr>
        <w:t>Мех</w:t>
      </w:r>
      <w:proofErr w:type="spellEnd"/>
      <w:r w:rsidRPr="006E4097">
        <w:rPr>
          <w:sz w:val="28"/>
          <w:szCs w:val="28"/>
        </w:rPr>
        <w:t xml:space="preserve"> не займає відкриту позицію щодо національного питання, про це зазначає Ярослав Поліщук: </w:t>
      </w:r>
      <w:r w:rsidRPr="006E4097">
        <w:rPr>
          <w:i/>
          <w:sz w:val="28"/>
          <w:szCs w:val="28"/>
        </w:rPr>
        <w:t>«Його постійне маневрування й бажання понад усе вижити притлумлює в героєві національну ідентичність. Він лояльний щодо будь-якої влади: охоче служить у польському війську, як остарбайтер працює на нацистську Німеччину, пізніше змушений стати гарматним м’ясом радянської армії. Чудом виживши у війні, підтримує харчами вояків УПА, аби вже через кілька літ на публічному процесі «засуджувати» їх»</w:t>
      </w:r>
      <w:r>
        <w:rPr>
          <w:sz w:val="28"/>
          <w:szCs w:val="28"/>
        </w:rPr>
        <w:t xml:space="preserve"> [11</w:t>
      </w:r>
      <w:r w:rsidRPr="006E4097">
        <w:rPr>
          <w:sz w:val="28"/>
          <w:szCs w:val="28"/>
        </w:rPr>
        <w:t xml:space="preserve">, с. 94].  </w:t>
      </w:r>
    </w:p>
    <w:p w:rsidR="006043BB" w:rsidRDefault="006043BB" w:rsidP="006043BB">
      <w:pPr>
        <w:ind w:firstLine="567"/>
      </w:pPr>
      <w:r>
        <w:t>«</w:t>
      </w:r>
      <w:r w:rsidRPr="00756AAE">
        <w:t xml:space="preserve">Яків </w:t>
      </w:r>
      <w:proofErr w:type="spellStart"/>
      <w:r w:rsidRPr="00756AAE">
        <w:t>Мех</w:t>
      </w:r>
      <w:proofErr w:type="spellEnd"/>
      <w:r w:rsidRPr="00756AAE">
        <w:t xml:space="preserve"> живе за законами народної моралі</w:t>
      </w:r>
      <w:r>
        <w:t xml:space="preserve"> і </w:t>
      </w:r>
      <w:r w:rsidRPr="00756AAE">
        <w:t>не протистоїть владі, підкоряється їй</w:t>
      </w:r>
      <w:r>
        <w:t>,</w:t>
      </w:r>
      <w:r w:rsidRPr="00756AAE">
        <w:t xml:space="preserve"> хоча в екстремальній ситуації ви</w:t>
      </w:r>
      <w:r>
        <w:t>явля</w:t>
      </w:r>
      <w:r w:rsidRPr="00756AAE">
        <w:t xml:space="preserve">є свій протест: вбиває </w:t>
      </w:r>
      <w:r>
        <w:t xml:space="preserve"> </w:t>
      </w:r>
      <w:r w:rsidRPr="00756AAE">
        <w:t>зрадника</w:t>
      </w:r>
      <w:r>
        <w:t>, оунівця,</w:t>
      </w:r>
      <w:r w:rsidRPr="00756AAE">
        <w:t xml:space="preserve"> і </w:t>
      </w:r>
      <w:r>
        <w:t>кривдника</w:t>
      </w:r>
      <w:r w:rsidRPr="00756AAE">
        <w:t xml:space="preserve"> Оленки. </w:t>
      </w:r>
      <w:r>
        <w:t xml:space="preserve">Головне </w:t>
      </w:r>
      <w:r w:rsidRPr="00756AAE">
        <w:t>для Якова – це зберегти своє життя, свою родину, своїх дітей від впливу зовнішніх обставин</w:t>
      </w:r>
      <w:r>
        <w:t>»</w:t>
      </w:r>
      <w:r w:rsidRPr="009B4282">
        <w:t xml:space="preserve"> </w:t>
      </w:r>
      <w:r w:rsidRPr="001B1C70">
        <w:rPr>
          <w:color w:val="000000" w:themeColor="text1"/>
        </w:rPr>
        <w:t>[46</w:t>
      </w:r>
      <w:r w:rsidRPr="001B1C70">
        <w:t xml:space="preserve"> с.</w:t>
      </w:r>
      <w:r w:rsidRPr="006E4097">
        <w:t xml:space="preserve"> </w:t>
      </w:r>
      <w:r>
        <w:t xml:space="preserve">226]. Це </w:t>
      </w:r>
      <w:r w:rsidRPr="009B4282">
        <w:t>«</w:t>
      </w:r>
      <w:r>
        <w:t>ц</w:t>
      </w:r>
      <w:r w:rsidRPr="009B4282">
        <w:t xml:space="preserve">ілком практичний і традиційний мотив, як на селянську психологію» </w:t>
      </w:r>
      <w:r>
        <w:t>[11, с. 88].</w:t>
      </w:r>
    </w:p>
    <w:p w:rsidR="006043BB" w:rsidRPr="006E4097" w:rsidRDefault="006043BB" w:rsidP="006043BB">
      <w:pPr>
        <w:ind w:firstLine="567"/>
      </w:pPr>
      <w:r>
        <w:t xml:space="preserve"> </w:t>
      </w:r>
      <w:r w:rsidRPr="006E4097">
        <w:t xml:space="preserve"> </w:t>
      </w:r>
      <w:r w:rsidRPr="006E4097">
        <w:rPr>
          <w:i/>
        </w:rPr>
        <w:t xml:space="preserve">«Яків таки усміхнувся. Не засміявся, а посміхнувся. Бо зрозумів – то сюрчить цвіркун. Авжеж, цвіркун, </w:t>
      </w:r>
      <w:proofErr w:type="spellStart"/>
      <w:r w:rsidRPr="006E4097">
        <w:rPr>
          <w:i/>
        </w:rPr>
        <w:t>цвіркунисько</w:t>
      </w:r>
      <w:proofErr w:type="spellEnd"/>
      <w:r w:rsidRPr="006E4097">
        <w:rPr>
          <w:i/>
        </w:rPr>
        <w:t>. Запізнілий гість, не спальник якийсь осінній, що не знати чого озвався. – Відспівує він мене чи що? – сердито подумав Яків. ... Тут йому прийшла химерна думка – вони ж обоє цвіркуни»</w:t>
      </w:r>
      <w:r>
        <w:t xml:space="preserve"> [28</w:t>
      </w:r>
      <w:r w:rsidRPr="006E4097">
        <w:t xml:space="preserve">, с.179]. В. Лис </w:t>
      </w:r>
      <w:r>
        <w:t xml:space="preserve">спрямовує </w:t>
      </w:r>
      <w:r w:rsidRPr="006E4097">
        <w:t>до смислових алюзій. Спів цвіркуна – досить суперечливий знак. З одного боку він може бути провісником смерті, а з іншого – символом удачі, сподівання.</w:t>
      </w:r>
    </w:p>
    <w:p w:rsidR="006043BB" w:rsidRPr="006E4097" w:rsidRDefault="006043BB" w:rsidP="006043BB">
      <w:pPr>
        <w:ind w:firstLine="567"/>
      </w:pPr>
      <w:r w:rsidRPr="006E4097">
        <w:t xml:space="preserve"> Природна краса закладена й у його промовистому найменні-прізвиську Цвіркун, яке тяглося з діда-прадіда</w:t>
      </w:r>
      <w:r>
        <w:t xml:space="preserve">. </w:t>
      </w:r>
      <w:r w:rsidRPr="009B4282">
        <w:rPr>
          <w:i/>
        </w:rPr>
        <w:t>«</w:t>
      </w:r>
      <w:r w:rsidRPr="006E4097">
        <w:rPr>
          <w:i/>
        </w:rPr>
        <w:t xml:space="preserve">Покійний батько казав, що його прабабусю, яка рота не закривала, і балачки нестримні вела, і в хорі церковному співала </w:t>
      </w:r>
      <w:proofErr w:type="spellStart"/>
      <w:r w:rsidRPr="006E4097">
        <w:rPr>
          <w:i/>
        </w:rPr>
        <w:t>Цвіркунихою</w:t>
      </w:r>
      <w:proofErr w:type="spellEnd"/>
      <w:r w:rsidRPr="006E4097">
        <w:rPr>
          <w:i/>
        </w:rPr>
        <w:t xml:space="preserve"> прозвали. Так і повелося…» </w:t>
      </w:r>
      <w:r>
        <w:t>[28</w:t>
      </w:r>
      <w:r w:rsidRPr="006E4097">
        <w:t>, с. 179].</w:t>
      </w:r>
      <w:r w:rsidRPr="006E4097">
        <w:rPr>
          <w:b/>
        </w:rPr>
        <w:t xml:space="preserve"> </w:t>
      </w:r>
    </w:p>
    <w:p w:rsidR="006043BB" w:rsidRPr="006E4097" w:rsidRDefault="006043BB" w:rsidP="006043BB">
      <w:pPr>
        <w:pStyle w:val="2"/>
        <w:widowControl w:val="0"/>
        <w:spacing w:after="0" w:line="360" w:lineRule="auto"/>
        <w:ind w:left="0" w:firstLine="567"/>
        <w:jc w:val="both"/>
        <w:rPr>
          <w:sz w:val="28"/>
          <w:szCs w:val="28"/>
        </w:rPr>
      </w:pPr>
      <w:r w:rsidRPr="006E4097">
        <w:rPr>
          <w:sz w:val="28"/>
          <w:szCs w:val="28"/>
        </w:rPr>
        <w:lastRenderedPageBreak/>
        <w:t>Кохання Зосі</w:t>
      </w:r>
      <w:r w:rsidRPr="006E4097">
        <w:rPr>
          <w:b/>
          <w:sz w:val="28"/>
          <w:szCs w:val="28"/>
        </w:rPr>
        <w:t xml:space="preserve"> </w:t>
      </w:r>
      <w:r w:rsidRPr="006E4097">
        <w:rPr>
          <w:sz w:val="28"/>
          <w:szCs w:val="28"/>
        </w:rPr>
        <w:t>змінює з часом змінює Якова, а народження дітей утверджує його статус в родині. Власне такі чуттєві та мелодраматичні історії, вважає Олександр Клименко, «зрозумілі на рівні основоположних понять: кохання, совість, доброта, співуч</w:t>
      </w:r>
      <w:r>
        <w:rPr>
          <w:sz w:val="28"/>
          <w:szCs w:val="28"/>
        </w:rPr>
        <w:t>асть, зрада, покарання тощо» [22</w:t>
      </w:r>
      <w:r w:rsidRPr="006E4097">
        <w:rPr>
          <w:sz w:val="28"/>
          <w:szCs w:val="28"/>
        </w:rPr>
        <w:t>]. Проходячи крізь стрій випробувань, герой найдраматичніші події історії «проживає» разом зі своїм народом, хоча не виступає активним учасником суспільного-політичного життя.</w:t>
      </w:r>
    </w:p>
    <w:p w:rsidR="006043BB" w:rsidRPr="006E4097" w:rsidRDefault="006043BB" w:rsidP="006043BB">
      <w:pPr>
        <w:ind w:firstLine="567"/>
      </w:pPr>
      <w:r w:rsidRPr="006E4097">
        <w:t xml:space="preserve">Велич Якова </w:t>
      </w:r>
      <w:proofErr w:type="spellStart"/>
      <w:r w:rsidRPr="006E4097">
        <w:t>Меха</w:t>
      </w:r>
      <w:proofErr w:type="spellEnd"/>
      <w:r w:rsidRPr="006E4097">
        <w:t xml:space="preserve"> полягає передусім в його витривалості й почутті обов`язку  перед близькими йому людьми. </w:t>
      </w:r>
      <w:r>
        <w:t xml:space="preserve"> Б</w:t>
      </w:r>
      <w:r w:rsidRPr="006E4097">
        <w:t xml:space="preserve">ажання турбуватися за когось, захищати – </w:t>
      </w:r>
      <w:r>
        <w:t>найвизначніша</w:t>
      </w:r>
      <w:r w:rsidRPr="006E4097">
        <w:t xml:space="preserve"> риса характеру Якова. Таким постає він у стосунках із Зосею: </w:t>
      </w:r>
      <w:r>
        <w:rPr>
          <w:i/>
        </w:rPr>
        <w:t>«</w:t>
      </w:r>
      <w:r w:rsidRPr="006E4097">
        <w:rPr>
          <w:i/>
        </w:rPr>
        <w:t>Її маленька рука у його великій селянській чоловічій лапі. І доля теж</w:t>
      </w:r>
      <w:r>
        <w:rPr>
          <w:i/>
        </w:rPr>
        <w:t>»</w:t>
      </w:r>
      <w:r w:rsidRPr="006E4097">
        <w:rPr>
          <w:i/>
        </w:rPr>
        <w:t xml:space="preserve"> </w:t>
      </w:r>
      <w:r>
        <w:t>[28</w:t>
      </w:r>
      <w:r w:rsidRPr="006E4097">
        <w:t xml:space="preserve">, </w:t>
      </w:r>
      <w:r>
        <w:t xml:space="preserve">с. </w:t>
      </w:r>
      <w:r w:rsidRPr="006E4097">
        <w:t>111]. Навіть у концтаборі, виявивши медальйон із портретом дружини у чужого чоловіка,</w:t>
      </w:r>
      <w:r>
        <w:t xml:space="preserve"> він продовжує жити з бажанням </w:t>
      </w:r>
      <w:r w:rsidRPr="00BB2C75">
        <w:rPr>
          <w:i/>
        </w:rPr>
        <w:t>«зігріти жінку-дівчинку»</w:t>
      </w:r>
      <w:r w:rsidRPr="006E4097">
        <w:t xml:space="preserve"> на фото.</w:t>
      </w:r>
    </w:p>
    <w:p w:rsidR="006043BB" w:rsidRPr="00BB2C75" w:rsidRDefault="006043BB" w:rsidP="006043BB">
      <w:pPr>
        <w:ind w:firstLine="567"/>
        <w:rPr>
          <w:i/>
        </w:rPr>
      </w:pPr>
      <w:r w:rsidRPr="006E4097">
        <w:t>Підсилюють порівняння з біблійним апостолом і цитати з першого посл</w:t>
      </w:r>
      <w:r>
        <w:t xml:space="preserve">ання апостола Павла до </w:t>
      </w:r>
      <w:proofErr w:type="spellStart"/>
      <w:r>
        <w:t>коринтян</w:t>
      </w:r>
      <w:proofErr w:type="spellEnd"/>
      <w:r w:rsidRPr="006E4097">
        <w:t xml:space="preserve">: </w:t>
      </w:r>
      <w:r w:rsidRPr="00BB2C75">
        <w:rPr>
          <w:i/>
        </w:rPr>
        <w:t>«Яків одягнув окуляри, поправив і тоді узяв до рук Біблію. Останнім часом любив одкривати Святе Письмо навмання, читати, хоч і розпливалися, і стрибали букви перед очима, доки стачило сил. Або й два-три рядки прочитати, а тоді лежати, навіть не думаючи про прочитане, а відчуваючи в тілі дивне незрозуміле блаженство.</w:t>
      </w:r>
    </w:p>
    <w:p w:rsidR="006043BB" w:rsidRPr="00BB2C75" w:rsidRDefault="006043BB" w:rsidP="006043BB">
      <w:pPr>
        <w:ind w:firstLine="567"/>
        <w:rPr>
          <w:i/>
        </w:rPr>
      </w:pPr>
      <w:r w:rsidRPr="00BB2C75">
        <w:rPr>
          <w:i/>
        </w:rPr>
        <w:t>Цього разу він прочитав: «І коли це тлінне одягнеться в нетління, а це смертне одягнеться в безсмертя, тоді збудеться написане слово: «Смерть поглинута перемогою. Де твоя, смерте, перемога? Де твоє, смерте, жало?»</w:t>
      </w:r>
    </w:p>
    <w:p w:rsidR="006043BB" w:rsidRPr="006E4097" w:rsidRDefault="006043BB" w:rsidP="006043BB">
      <w:pPr>
        <w:ind w:firstLine="567"/>
      </w:pPr>
      <w:r w:rsidRPr="00BB2C75">
        <w:rPr>
          <w:i/>
        </w:rPr>
        <w:t xml:space="preserve">Здивувався і подумав: не випадково на ці слова натрапив. </w:t>
      </w:r>
      <w:proofErr w:type="spellStart"/>
      <w:r w:rsidRPr="00BB2C75">
        <w:rPr>
          <w:i/>
        </w:rPr>
        <w:t>Али</w:t>
      </w:r>
      <w:proofErr w:type="spellEnd"/>
      <w:r w:rsidRPr="00BB2C75">
        <w:rPr>
          <w:i/>
        </w:rPr>
        <w:t xml:space="preserve"> ж далі були такі, котрі прочитав, трохи передихнувши:</w:t>
      </w:r>
      <w:r w:rsidRPr="006E4097">
        <w:t xml:space="preserve"> «</w:t>
      </w:r>
      <w:r w:rsidRPr="006E4097">
        <w:rPr>
          <w:i/>
        </w:rPr>
        <w:t xml:space="preserve">Жало </w:t>
      </w:r>
      <w:proofErr w:type="spellStart"/>
      <w:r w:rsidRPr="006E4097">
        <w:rPr>
          <w:i/>
        </w:rPr>
        <w:t>смерти</w:t>
      </w:r>
      <w:proofErr w:type="spellEnd"/>
      <w:r w:rsidRPr="006E4097">
        <w:rPr>
          <w:i/>
        </w:rPr>
        <w:t xml:space="preserve"> </w:t>
      </w:r>
      <w:r w:rsidRPr="006E4097">
        <w:t>–</w:t>
      </w:r>
      <w:r w:rsidRPr="006E4097">
        <w:rPr>
          <w:i/>
        </w:rPr>
        <w:t xml:space="preserve"> гріх, а сила гріха</w:t>
      </w:r>
      <w:r>
        <w:rPr>
          <w:i/>
        </w:rPr>
        <w:t xml:space="preserve"> </w:t>
      </w:r>
      <w:r w:rsidRPr="006E4097">
        <w:t>–</w:t>
      </w:r>
      <w:r w:rsidRPr="006E4097">
        <w:rPr>
          <w:i/>
        </w:rPr>
        <w:t xml:space="preserve"> закон. Нехай же буде дяка Богові, який дає нам перемогу через Господа нашого Ісуса Христа»</w:t>
      </w:r>
      <w:r>
        <w:t xml:space="preserve"> [28</w:t>
      </w:r>
      <w:r w:rsidRPr="006E4097">
        <w:t xml:space="preserve">, с.237]. </w:t>
      </w:r>
    </w:p>
    <w:p w:rsidR="006043BB" w:rsidRPr="006E4097" w:rsidRDefault="006043BB" w:rsidP="006043BB">
      <w:pPr>
        <w:ind w:firstLine="567"/>
      </w:pPr>
      <w:r w:rsidRPr="006E4097">
        <w:lastRenderedPageBreak/>
        <w:t xml:space="preserve">Слова апостола про торжество життя, воскресіння над смертю породжують у його душі відчуття того, що своїх гріхів він не переміг, не спокутав. Інтерпретація образу Якова виявляє спорідненість з біблійним персонажем: обидва впродовж життя борються з самим собою та обставинами. Біблійний Яків завдяки наполегливості здобуває благословення Бога, герой В. Лиса здобуває перемогу над обставинами за те, що завзято боровся з часом, в якому йому судилося жити. </w:t>
      </w:r>
    </w:p>
    <w:p w:rsidR="006043BB" w:rsidRPr="006E4097" w:rsidRDefault="006043BB" w:rsidP="006043BB">
      <w:pPr>
        <w:shd w:val="clear" w:color="auto" w:fill="FFFFFF"/>
        <w:ind w:firstLine="567"/>
        <w:rPr>
          <w:rFonts w:eastAsia="Times New Roman"/>
          <w:color w:val="000000" w:themeColor="text1"/>
          <w:lang w:eastAsia="ru-RU"/>
        </w:rPr>
      </w:pPr>
      <w:r w:rsidRPr="006E4097">
        <w:rPr>
          <w:rFonts w:eastAsia="Times New Roman"/>
          <w:color w:val="000000" w:themeColor="text1"/>
          <w:lang w:eastAsia="ru-RU"/>
        </w:rPr>
        <w:t xml:space="preserve">Образ </w:t>
      </w:r>
      <w:r w:rsidRPr="00BB2C75">
        <w:rPr>
          <w:rFonts w:eastAsia="Times New Roman"/>
          <w:b/>
          <w:i/>
          <w:color w:val="000000" w:themeColor="text1"/>
          <w:lang w:eastAsia="ru-RU"/>
        </w:rPr>
        <w:t>Уляни</w:t>
      </w:r>
      <w:r w:rsidRPr="006E4097">
        <w:rPr>
          <w:rFonts w:eastAsia="Times New Roman"/>
          <w:b/>
          <w:color w:val="000000" w:themeColor="text1"/>
          <w:lang w:eastAsia="ru-RU"/>
        </w:rPr>
        <w:t>,</w:t>
      </w:r>
      <w:r w:rsidRPr="006E4097">
        <w:rPr>
          <w:rFonts w:eastAsia="Times New Roman"/>
          <w:color w:val="000000" w:themeColor="text1"/>
          <w:lang w:eastAsia="ru-RU"/>
        </w:rPr>
        <w:t xml:space="preserve"> перше кохання Якова, </w:t>
      </w:r>
      <w:r>
        <w:rPr>
          <w:rFonts w:eastAsia="Times New Roman"/>
          <w:color w:val="000000" w:themeColor="text1"/>
          <w:lang w:eastAsia="ru-RU"/>
        </w:rPr>
        <w:t xml:space="preserve">є дещо суперечливим: </w:t>
      </w:r>
      <w:r w:rsidRPr="006E4097">
        <w:rPr>
          <w:rFonts w:eastAsia="Times New Roman"/>
          <w:color w:val="000000" w:themeColor="text1"/>
          <w:lang w:eastAsia="ru-RU"/>
        </w:rPr>
        <w:t xml:space="preserve">з плином  часу </w:t>
      </w:r>
      <w:r>
        <w:rPr>
          <w:rFonts w:eastAsia="Times New Roman"/>
          <w:color w:val="000000" w:themeColor="text1"/>
          <w:lang w:eastAsia="ru-RU"/>
        </w:rPr>
        <w:t>вона перетворюється з гордої</w:t>
      </w:r>
      <w:r w:rsidRPr="006E4097">
        <w:rPr>
          <w:rFonts w:eastAsia="Times New Roman"/>
          <w:color w:val="000000" w:themeColor="text1"/>
          <w:lang w:eastAsia="ru-RU"/>
        </w:rPr>
        <w:t xml:space="preserve"> і норовливої ​​дівчини в покірну дружину, люблячу матір.</w:t>
      </w:r>
    </w:p>
    <w:p w:rsidR="006043BB" w:rsidRPr="006E4097" w:rsidRDefault="006043BB" w:rsidP="006043BB">
      <w:pPr>
        <w:ind w:firstLine="567"/>
      </w:pPr>
      <w:r w:rsidRPr="006E4097">
        <w:t xml:space="preserve">До головних персонажів відносимо також і </w:t>
      </w:r>
      <w:r w:rsidRPr="00BB2C75">
        <w:rPr>
          <w:b/>
          <w:i/>
        </w:rPr>
        <w:t xml:space="preserve">Зосю </w:t>
      </w:r>
      <w:proofErr w:type="spellStart"/>
      <w:r w:rsidRPr="00BB2C75">
        <w:rPr>
          <w:b/>
          <w:i/>
        </w:rPr>
        <w:t>Малковську</w:t>
      </w:r>
      <w:proofErr w:type="spellEnd"/>
      <w:r w:rsidRPr="006E4097">
        <w:t xml:space="preserve">. </w:t>
      </w:r>
      <w:r w:rsidRPr="006E4097">
        <w:softHyphen/>
        <w:t xml:space="preserve">У перекладі з  грецької мови ім`я Зося означає «жити». Одруження Якова з польською шляхтянкою Зосею, попри наданий автором романтичний пафос великого кохання, є промовистим жестом національної асиміляції героя. </w:t>
      </w:r>
      <w:r>
        <w:t xml:space="preserve"> Дещо</w:t>
      </w:r>
      <w:r w:rsidRPr="006E4097">
        <w:t xml:space="preserve"> </w:t>
      </w:r>
      <w:r>
        <w:t xml:space="preserve">ця </w:t>
      </w:r>
      <w:r w:rsidRPr="006E4097">
        <w:t xml:space="preserve">історія </w:t>
      </w:r>
      <w:r>
        <w:t>видається</w:t>
      </w:r>
      <w:r w:rsidRPr="006E4097">
        <w:t xml:space="preserve"> надуман</w:t>
      </w:r>
      <w:r>
        <w:t xml:space="preserve">ою. Заради коханого </w:t>
      </w:r>
      <w:r w:rsidRPr="006E4097">
        <w:t xml:space="preserve">Зося не тільки зреклася свого шляхетства та стала пересічною селянкою, а й вивчила українську, виховувала своїх дітей у місцевих волинських традиціях. </w:t>
      </w:r>
    </w:p>
    <w:p w:rsidR="006043BB" w:rsidRDefault="006043BB" w:rsidP="006043BB">
      <w:pPr>
        <w:ind w:firstLine="567"/>
      </w:pPr>
      <w:r w:rsidRPr="006E4097">
        <w:t xml:space="preserve"> </w:t>
      </w:r>
      <w:proofErr w:type="spellStart"/>
      <w:r w:rsidRPr="00BB2C75">
        <w:rPr>
          <w:b/>
          <w:i/>
        </w:rPr>
        <w:t>Гандзя</w:t>
      </w:r>
      <w:proofErr w:type="spellEnd"/>
      <w:r w:rsidRPr="006E4097">
        <w:t xml:space="preserve"> походила з бідної сім’ї </w:t>
      </w:r>
      <w:proofErr w:type="spellStart"/>
      <w:r w:rsidRPr="006E4097">
        <w:t>Совиків</w:t>
      </w:r>
      <w:proofErr w:type="spellEnd"/>
      <w:r w:rsidRPr="006E4097">
        <w:t xml:space="preserve">, </w:t>
      </w:r>
      <w:r w:rsidRPr="006E4097">
        <w:rPr>
          <w:i/>
        </w:rPr>
        <w:t>«як по вуличному їх називали»,</w:t>
      </w:r>
      <w:r w:rsidRPr="006E4097">
        <w:t xml:space="preserve"> </w:t>
      </w:r>
      <w:r>
        <w:t>а</w:t>
      </w:r>
      <w:r w:rsidRPr="006E4097">
        <w:t xml:space="preserve"> Яків подумки охрестив її совеням</w:t>
      </w:r>
      <w:r>
        <w:t xml:space="preserve">: </w:t>
      </w:r>
      <w:r w:rsidRPr="006E4097">
        <w:rPr>
          <w:i/>
        </w:rPr>
        <w:t>«Не міг із цим совеням поруч мовчки йти».</w:t>
      </w:r>
    </w:p>
    <w:p w:rsidR="006043BB" w:rsidRPr="006E4097" w:rsidRDefault="006043BB" w:rsidP="006043BB">
      <w:pPr>
        <w:ind w:firstLine="567"/>
        <w:rPr>
          <w:rFonts w:eastAsia="Times New Roman"/>
          <w:color w:val="FF0000"/>
          <w:lang w:eastAsia="ru-RU"/>
        </w:rPr>
      </w:pPr>
      <w:r w:rsidRPr="006E4097">
        <w:t xml:space="preserve">В. Лис створив </w:t>
      </w:r>
      <w:proofErr w:type="spellStart"/>
      <w:r w:rsidRPr="006E4097">
        <w:t>контроверсійну</w:t>
      </w:r>
      <w:proofErr w:type="spellEnd"/>
      <w:r w:rsidRPr="006E4097">
        <w:t xml:space="preserve"> постать дівчини-приблуди, котра символічно проектується на роль найпізнішої дитини Якова </w:t>
      </w:r>
      <w:proofErr w:type="spellStart"/>
      <w:r w:rsidRPr="006E4097">
        <w:t>Меха</w:t>
      </w:r>
      <w:proofErr w:type="spellEnd"/>
      <w:r w:rsidRPr="006E4097">
        <w:t xml:space="preserve">: спочатку вона російськомовна </w:t>
      </w:r>
      <w:proofErr w:type="spellStart"/>
      <w:r w:rsidRPr="006E4097">
        <w:t>Альона</w:t>
      </w:r>
      <w:proofErr w:type="spellEnd"/>
      <w:r w:rsidRPr="006E4097">
        <w:t xml:space="preserve">, а потім поступово перетворюється під благотворним впливом діда-рятівника в сумирну Оленку. </w:t>
      </w:r>
      <w:proofErr w:type="spellStart"/>
      <w:r w:rsidRPr="008E7DA5">
        <w:rPr>
          <w:b/>
          <w:i/>
        </w:rPr>
        <w:t>Альону</w:t>
      </w:r>
      <w:r>
        <w:t>-</w:t>
      </w:r>
      <w:r w:rsidRPr="00BB2C75">
        <w:rPr>
          <w:b/>
          <w:i/>
        </w:rPr>
        <w:t>Оленку</w:t>
      </w:r>
      <w:proofErr w:type="spellEnd"/>
      <w:r w:rsidRPr="006E4097">
        <w:t xml:space="preserve"> Яків називає </w:t>
      </w:r>
      <w:proofErr w:type="spellStart"/>
      <w:r w:rsidRPr="006E4097">
        <w:t>дівчиною­метеликом</w:t>
      </w:r>
      <w:proofErr w:type="spellEnd"/>
      <w:r w:rsidRPr="006E4097">
        <w:t>, птахою</w:t>
      </w:r>
      <w:r>
        <w:t xml:space="preserve">, </w:t>
      </w:r>
      <w:r w:rsidRPr="006E4097">
        <w:rPr>
          <w:i/>
        </w:rPr>
        <w:t>«</w:t>
      </w:r>
      <w:r>
        <w:rPr>
          <w:i/>
        </w:rPr>
        <w:t>б</w:t>
      </w:r>
      <w:r w:rsidRPr="006E4097">
        <w:rPr>
          <w:i/>
        </w:rPr>
        <w:t xml:space="preserve">о вона, </w:t>
      </w:r>
      <w:proofErr w:type="spellStart"/>
      <w:r w:rsidRPr="006E4097">
        <w:rPr>
          <w:i/>
        </w:rPr>
        <w:t>цяя</w:t>
      </w:r>
      <w:proofErr w:type="spellEnd"/>
      <w:r w:rsidRPr="006E4097">
        <w:rPr>
          <w:i/>
        </w:rPr>
        <w:t xml:space="preserve"> дівка, як наполохана пташка, що звідкілясь прилетіла налякана, мовби з пазурів шуліки вирвана…»</w:t>
      </w:r>
      <w:r w:rsidRPr="006E4097">
        <w:rPr>
          <w:rFonts w:eastAsia="Times New Roman"/>
          <w:color w:val="FF0000"/>
          <w:lang w:eastAsia="ru-RU"/>
        </w:rPr>
        <w:t xml:space="preserve"> </w:t>
      </w:r>
      <w:r>
        <w:t>[28</w:t>
      </w:r>
      <w:r w:rsidRPr="006E4097">
        <w:t>, с. 70].</w:t>
      </w:r>
    </w:p>
    <w:p w:rsidR="006043BB" w:rsidRPr="006E4097" w:rsidRDefault="006043BB" w:rsidP="006043BB">
      <w:pPr>
        <w:ind w:firstLine="567"/>
      </w:pPr>
      <w:r w:rsidRPr="006E4097">
        <w:lastRenderedPageBreak/>
        <w:t xml:space="preserve">Син Якова </w:t>
      </w:r>
      <w:r w:rsidRPr="00BB2C75">
        <w:rPr>
          <w:b/>
          <w:i/>
        </w:rPr>
        <w:t>Артем,</w:t>
      </w:r>
      <w:r w:rsidRPr="006E4097">
        <w:t xml:space="preserve"> що є чоловічою надією роду, також проходить шлях асиміляції – виїздить до Росії і виховує дітей в іншій культурі. Повернення сина додому на столітній ювілей і бажання осісти в рідній хаті вказує на прагнення відновити забуте. </w:t>
      </w:r>
      <w:r>
        <w:t xml:space="preserve"> П</w:t>
      </w:r>
      <w:r w:rsidRPr="006E4097">
        <w:t xml:space="preserve">исьменник виразно апелює до </w:t>
      </w:r>
      <w:proofErr w:type="spellStart"/>
      <w:r w:rsidRPr="006E4097">
        <w:t>топосу</w:t>
      </w:r>
      <w:proofErr w:type="spellEnd"/>
      <w:r w:rsidRPr="006E4097">
        <w:t xml:space="preserve"> блудного сина й натякає на вчинок сина як покаянний жест. </w:t>
      </w:r>
    </w:p>
    <w:p w:rsidR="006043BB" w:rsidRDefault="006043BB" w:rsidP="006043BB">
      <w:pPr>
        <w:ind w:firstLine="567"/>
      </w:pPr>
      <w:r w:rsidRPr="006E4097">
        <w:t xml:space="preserve">Найпереконливіша психологічна мотивація роздвоєння зображена в образі </w:t>
      </w:r>
      <w:proofErr w:type="spellStart"/>
      <w:r w:rsidRPr="008E7DA5">
        <w:rPr>
          <w:b/>
          <w:i/>
        </w:rPr>
        <w:t>Парасочки</w:t>
      </w:r>
      <w:proofErr w:type="spellEnd"/>
      <w:r w:rsidRPr="008E7DA5">
        <w:rPr>
          <w:b/>
          <w:i/>
        </w:rPr>
        <w:t>,</w:t>
      </w:r>
      <w:r w:rsidRPr="006E4097">
        <w:t xml:space="preserve"> яка дитиною стала мимовільним свідком убивства матері й сестер. Дівчина мучиться комплексом помсти, та не може вийти з зачарованого кола долі, через що хворіє, зламується й рано помирає. </w:t>
      </w:r>
    </w:p>
    <w:p w:rsidR="006043BB" w:rsidRPr="006E4097" w:rsidRDefault="006043BB" w:rsidP="006043BB">
      <w:pPr>
        <w:ind w:firstLine="567"/>
      </w:pPr>
      <w:r>
        <w:t>С</w:t>
      </w:r>
      <w:r w:rsidRPr="006E4097">
        <w:t xml:space="preserve">южетні відгалуження окремих персонажів вдало вмонтовані в «століття Якова» й надають постаті головного героя повноти, драматизму й пластичності. Це передусім історії його сільських коханих – </w:t>
      </w:r>
      <w:r w:rsidRPr="0023273D">
        <w:rPr>
          <w:b/>
          <w:i/>
        </w:rPr>
        <w:t xml:space="preserve">Уляни та </w:t>
      </w:r>
      <w:proofErr w:type="spellStart"/>
      <w:r w:rsidRPr="0023273D">
        <w:rPr>
          <w:b/>
          <w:i/>
        </w:rPr>
        <w:t>Гандзі</w:t>
      </w:r>
      <w:proofErr w:type="spellEnd"/>
      <w:r w:rsidRPr="006E4097">
        <w:t xml:space="preserve">, а також дітей, шлюбних, позашлюбних чи названих. До любовних пригод головного героя ми можемо відчувати легку іронію. Однак все-таки доводиться певною мірою «реабілітувати» Якова. На тлі фатальних подій свого часу </w:t>
      </w:r>
      <w:proofErr w:type="spellStart"/>
      <w:r w:rsidRPr="006E4097">
        <w:t>Мех</w:t>
      </w:r>
      <w:proofErr w:type="spellEnd"/>
      <w:r w:rsidRPr="006E4097">
        <w:t xml:space="preserve"> байдуже, свідомо чи інтуїтивно все-таки дбав про збереження роду. Саме тому й вийшов переможцем із нелюдського поєдинку зі своєю епохою, саме тому й дожив до ста літ. </w:t>
      </w:r>
    </w:p>
    <w:p w:rsidR="006043BB" w:rsidRPr="006E4097" w:rsidRDefault="006043BB" w:rsidP="006043BB">
      <w:pPr>
        <w:ind w:firstLine="567"/>
      </w:pPr>
      <w:r>
        <w:t xml:space="preserve">Визначальним </w:t>
      </w:r>
      <w:r w:rsidRPr="0023273D">
        <w:rPr>
          <w:i/>
        </w:rPr>
        <w:t>символічним образом</w:t>
      </w:r>
      <w:r>
        <w:t xml:space="preserve">, як вже зазначалося, є </w:t>
      </w:r>
      <w:r w:rsidRPr="0023273D">
        <w:rPr>
          <w:b/>
          <w:i/>
        </w:rPr>
        <w:t>цвіркун</w:t>
      </w:r>
      <w:r>
        <w:t>, який</w:t>
      </w:r>
      <w:r w:rsidRPr="006E4097">
        <w:t xml:space="preserve"> за японською традицією</w:t>
      </w:r>
      <w:r>
        <w:t xml:space="preserve"> асоціюється</w:t>
      </w:r>
      <w:r w:rsidRPr="006E4097">
        <w:t xml:space="preserve"> з осінню і символізує згасання людського життя, а </w:t>
      </w:r>
      <w:r>
        <w:t xml:space="preserve"> за авторським трактування</w:t>
      </w:r>
      <w:r w:rsidRPr="006E4097">
        <w:t xml:space="preserve"> пов’язується з весною, </w:t>
      </w:r>
      <w:r>
        <w:t xml:space="preserve"> з</w:t>
      </w:r>
      <w:r w:rsidRPr="006E4097">
        <w:t xml:space="preserve"> надією на відновлення, продовження життя. </w:t>
      </w:r>
      <w:r>
        <w:t>Цей образ</w:t>
      </w:r>
      <w:r w:rsidRPr="006E4097">
        <w:t xml:space="preserve"> – гімн здатності людини, що стільки витримала, радіти життю, дивуватися мінливості світу навіть на порозі смерті</w:t>
      </w:r>
      <w:r w:rsidRPr="006E4097">
        <w:rPr>
          <w:i/>
        </w:rPr>
        <w:t xml:space="preserve">: </w:t>
      </w:r>
      <w:r>
        <w:rPr>
          <w:i/>
          <w:color w:val="000000"/>
        </w:rPr>
        <w:t>«</w:t>
      </w:r>
      <w:r w:rsidRPr="006E4097">
        <w:rPr>
          <w:i/>
        </w:rPr>
        <w:t xml:space="preserve">Можна </w:t>
      </w:r>
      <w:proofErr w:type="spellStart"/>
      <w:r w:rsidRPr="006E4097">
        <w:rPr>
          <w:i/>
        </w:rPr>
        <w:t>типерка</w:t>
      </w:r>
      <w:proofErr w:type="spellEnd"/>
      <w:r w:rsidRPr="006E4097">
        <w:rPr>
          <w:i/>
        </w:rPr>
        <w:t xml:space="preserve"> уже й умирати. – подумав Яків, коли син скінчив говорити. – </w:t>
      </w:r>
      <w:proofErr w:type="spellStart"/>
      <w:r w:rsidRPr="006E4097">
        <w:rPr>
          <w:i/>
        </w:rPr>
        <w:t>Хотя</w:t>
      </w:r>
      <w:proofErr w:type="spellEnd"/>
      <w:r w:rsidRPr="006E4097">
        <w:rPr>
          <w:i/>
        </w:rPr>
        <w:t xml:space="preserve"> </w:t>
      </w:r>
      <w:proofErr w:type="spellStart"/>
      <w:r w:rsidRPr="006E4097">
        <w:rPr>
          <w:i/>
        </w:rPr>
        <w:t>нє</w:t>
      </w:r>
      <w:proofErr w:type="spellEnd"/>
      <w:r w:rsidRPr="006E4097">
        <w:rPr>
          <w:i/>
        </w:rPr>
        <w:t xml:space="preserve">, </w:t>
      </w:r>
      <w:proofErr w:type="spellStart"/>
      <w:r w:rsidRPr="006E4097">
        <w:rPr>
          <w:i/>
        </w:rPr>
        <w:t>тре’</w:t>
      </w:r>
      <w:proofErr w:type="spellEnd"/>
      <w:r w:rsidRPr="006E4097">
        <w:rPr>
          <w:i/>
        </w:rPr>
        <w:t xml:space="preserve"> ще таки буде того цвіркуна послухати</w:t>
      </w:r>
      <w:r>
        <w:rPr>
          <w:i/>
        </w:rPr>
        <w:t>»</w:t>
      </w:r>
      <w:r>
        <w:t xml:space="preserve"> [28</w:t>
      </w:r>
      <w:r w:rsidRPr="006E4097">
        <w:t xml:space="preserve">, с. 243]. </w:t>
      </w:r>
    </w:p>
    <w:p w:rsidR="006043BB" w:rsidRPr="006E4097" w:rsidRDefault="006043BB" w:rsidP="006043BB">
      <w:pPr>
        <w:ind w:firstLine="567"/>
      </w:pPr>
      <w:r w:rsidRPr="006E4097">
        <w:t xml:space="preserve">Цвіркун підкреслює приземлену </w:t>
      </w:r>
      <w:proofErr w:type="spellStart"/>
      <w:r w:rsidRPr="006E4097">
        <w:t>зануреність</w:t>
      </w:r>
      <w:proofErr w:type="spellEnd"/>
      <w:r w:rsidRPr="006E4097">
        <w:t xml:space="preserve"> протагоніста у повсякденність буття його рідної Поліської землі – села та його околиць. Яків не погоджується </w:t>
      </w:r>
      <w:r w:rsidRPr="006E4097">
        <w:lastRenderedPageBreak/>
        <w:t xml:space="preserve">на пропозицію Зосі поїхати із нею до Польщі. Й горда, </w:t>
      </w:r>
      <w:proofErr w:type="spellStart"/>
      <w:r w:rsidRPr="006E4097">
        <w:t>зманіжена</w:t>
      </w:r>
      <w:proofErr w:type="spellEnd"/>
      <w:r w:rsidRPr="006E4097">
        <w:t xml:space="preserve"> красуня</w:t>
      </w:r>
      <w:r>
        <w:t>-</w:t>
      </w:r>
      <w:r w:rsidRPr="006E4097">
        <w:t>шляхтянка перетворюється на поліську селянку, по-новому демонструючи свій гонор та своє завзяття.</w:t>
      </w:r>
    </w:p>
    <w:p w:rsidR="006043BB" w:rsidRDefault="006043BB" w:rsidP="006043BB">
      <w:pPr>
        <w:pStyle w:val="2"/>
        <w:widowControl w:val="0"/>
        <w:spacing w:after="0" w:line="360" w:lineRule="auto"/>
        <w:ind w:left="0" w:firstLine="567"/>
        <w:jc w:val="both"/>
      </w:pPr>
      <w:r w:rsidRPr="005E0F2B">
        <w:rPr>
          <w:sz w:val="28"/>
          <w:szCs w:val="28"/>
        </w:rPr>
        <w:t xml:space="preserve">На останніх сторінках роману образ цвіркуна підкреслює живучість Якова, </w:t>
      </w:r>
      <w:r>
        <w:rPr>
          <w:sz w:val="28"/>
          <w:szCs w:val="28"/>
        </w:rPr>
        <w:t>який</w:t>
      </w:r>
      <w:r w:rsidRPr="005E0F2B">
        <w:rPr>
          <w:sz w:val="28"/>
          <w:szCs w:val="28"/>
        </w:rPr>
        <w:t xml:space="preserve">, будучи кров од крові породженням рідної землі, пережив усіх. Водночас цей образ символізує собою своєрідне звернення у майбутнє: ми дізнаємося, що </w:t>
      </w:r>
      <w:r>
        <w:rPr>
          <w:sz w:val="28"/>
          <w:szCs w:val="28"/>
        </w:rPr>
        <w:t xml:space="preserve"> саме </w:t>
      </w:r>
      <w:r w:rsidRPr="005E0F2B">
        <w:rPr>
          <w:sz w:val="28"/>
          <w:szCs w:val="28"/>
        </w:rPr>
        <w:t xml:space="preserve">взимку, Якову найбільше хочеться дожити не стільки до свого століття, скільки до весни, </w:t>
      </w:r>
      <w:r w:rsidRPr="005E0F2B">
        <w:rPr>
          <w:i/>
          <w:sz w:val="28"/>
          <w:szCs w:val="28"/>
        </w:rPr>
        <w:t xml:space="preserve">«до </w:t>
      </w:r>
      <w:proofErr w:type="spellStart"/>
      <w:r w:rsidRPr="005E0F2B">
        <w:rPr>
          <w:i/>
          <w:sz w:val="28"/>
          <w:szCs w:val="28"/>
        </w:rPr>
        <w:t>теї</w:t>
      </w:r>
      <w:proofErr w:type="spellEnd"/>
      <w:r w:rsidRPr="005E0F2B">
        <w:rPr>
          <w:i/>
          <w:sz w:val="28"/>
          <w:szCs w:val="28"/>
        </w:rPr>
        <w:t xml:space="preserve"> пори, коли прокинеться, знову озветься цвіркун…»</w:t>
      </w:r>
      <w:r>
        <w:rPr>
          <w:sz w:val="28"/>
          <w:szCs w:val="28"/>
        </w:rPr>
        <w:t xml:space="preserve"> [28</w:t>
      </w:r>
      <w:r w:rsidRPr="005E0F2B">
        <w:rPr>
          <w:sz w:val="28"/>
          <w:szCs w:val="28"/>
        </w:rPr>
        <w:t>, с. 241].</w:t>
      </w:r>
      <w:r w:rsidRPr="006E4097">
        <w:t xml:space="preserve"> </w:t>
      </w:r>
    </w:p>
    <w:p w:rsidR="006043BB" w:rsidRPr="006E4097" w:rsidRDefault="006043BB" w:rsidP="006043BB">
      <w:pPr>
        <w:pStyle w:val="2"/>
        <w:widowControl w:val="0"/>
        <w:spacing w:after="0" w:line="360" w:lineRule="auto"/>
        <w:ind w:left="0" w:firstLine="567"/>
        <w:jc w:val="both"/>
        <w:rPr>
          <w:sz w:val="28"/>
          <w:szCs w:val="28"/>
        </w:rPr>
      </w:pPr>
      <w:r w:rsidRPr="006E4097">
        <w:rPr>
          <w:sz w:val="28"/>
          <w:szCs w:val="28"/>
        </w:rPr>
        <w:t>Я. Поліщук наголошує ще на одному важливому образі роману – це «</w:t>
      </w:r>
      <w:r w:rsidRPr="00157F0E">
        <w:rPr>
          <w:b/>
          <w:i/>
          <w:sz w:val="28"/>
          <w:szCs w:val="28"/>
        </w:rPr>
        <w:t>образ цілої історичної доби</w:t>
      </w:r>
      <w:r w:rsidRPr="006E4097">
        <w:rPr>
          <w:sz w:val="28"/>
          <w:szCs w:val="28"/>
        </w:rPr>
        <w:t xml:space="preserve"> (нехай і в приватному її віддзеркаленні), прозаїк вибудовує логічні причинно-наслідкові ланцюжки поміж минулим і сучасністю. При цьому істотною суперечністю, яку він спостерігає, є невиразність і </w:t>
      </w:r>
      <w:proofErr w:type="spellStart"/>
      <w:r w:rsidRPr="006E4097">
        <w:rPr>
          <w:sz w:val="28"/>
          <w:szCs w:val="28"/>
        </w:rPr>
        <w:t>недоокресленість</w:t>
      </w:r>
      <w:proofErr w:type="spellEnd"/>
      <w:r w:rsidRPr="006E4097">
        <w:rPr>
          <w:sz w:val="28"/>
          <w:szCs w:val="28"/>
        </w:rPr>
        <w:t xml:space="preserve"> національного характеру українців як окремого народу. Звісно, автор не говорить про це безпосередньо, лишень показує за допомогою промовистих епізодів,</w:t>
      </w:r>
      <w:r>
        <w:rPr>
          <w:sz w:val="28"/>
          <w:szCs w:val="28"/>
        </w:rPr>
        <w:t xml:space="preserve"> що наводять нас на роздуми» [42</w:t>
      </w:r>
      <w:r w:rsidRPr="006E4097">
        <w:rPr>
          <w:sz w:val="28"/>
          <w:szCs w:val="28"/>
        </w:rPr>
        <w:t xml:space="preserve">, с. 194–195]. </w:t>
      </w:r>
    </w:p>
    <w:p w:rsidR="006043BB" w:rsidRPr="00855086" w:rsidRDefault="006043BB" w:rsidP="006043BB">
      <w:pPr>
        <w:pStyle w:val="2"/>
        <w:widowControl w:val="0"/>
        <w:spacing w:after="0" w:line="360" w:lineRule="auto"/>
        <w:ind w:left="0" w:firstLine="567"/>
        <w:jc w:val="both"/>
        <w:rPr>
          <w:b/>
          <w:sz w:val="28"/>
          <w:szCs w:val="28"/>
        </w:rPr>
      </w:pPr>
      <w:r w:rsidRPr="006E4097">
        <w:rPr>
          <w:sz w:val="28"/>
          <w:szCs w:val="28"/>
        </w:rPr>
        <w:t xml:space="preserve">Упродовж ХХ століття українці продовжують бути об’єктом і матеріалом історії. Яків </w:t>
      </w:r>
      <w:proofErr w:type="spellStart"/>
      <w:r w:rsidRPr="006E4097">
        <w:rPr>
          <w:sz w:val="28"/>
          <w:szCs w:val="28"/>
        </w:rPr>
        <w:t>Мех</w:t>
      </w:r>
      <w:proofErr w:type="spellEnd"/>
      <w:r w:rsidRPr="006E4097">
        <w:rPr>
          <w:sz w:val="28"/>
          <w:szCs w:val="28"/>
        </w:rPr>
        <w:t xml:space="preserve"> постійно маневрує й бажає понад усе вижити, що дещо применшує в героєві національну ідентичність. Він лояльний щодо будь-якої влади: охоче служить у польському війську, як остарбайтер працює на нацистську Німеччину, пізніше змушений стати гарматним м’ясом радянської армії. Чудом виживши у війні, підтримує харчами вояків УПА, аби вже через кілька літ на публічному процесі «засуджувати» їх.  Яків стає покірною іграшкою в руках стихійних ураганів історії, а його тактика зводиться до морального імперативу вижити за будь-яку ціну: </w:t>
      </w:r>
      <w:r w:rsidRPr="006E4097">
        <w:rPr>
          <w:i/>
          <w:sz w:val="28"/>
          <w:szCs w:val="28"/>
        </w:rPr>
        <w:t xml:space="preserve">«Велика війна гримотить над світом. Повзе через кордони, моря і річки, гори й ліси, і ніяка сила – ні Божа, ні людська – не годна її спинити. Серед страшної кривавиці стоїть він, простий, </w:t>
      </w:r>
      <w:proofErr w:type="spellStart"/>
      <w:r w:rsidRPr="006E4097">
        <w:rPr>
          <w:i/>
          <w:sz w:val="28"/>
          <w:szCs w:val="28"/>
        </w:rPr>
        <w:lastRenderedPageBreak/>
        <w:t>тико</w:t>
      </w:r>
      <w:proofErr w:type="spellEnd"/>
      <w:r w:rsidRPr="006E4097">
        <w:rPr>
          <w:i/>
          <w:sz w:val="28"/>
          <w:szCs w:val="28"/>
        </w:rPr>
        <w:t xml:space="preserve"> й того, що трохи грамотний поліщук Яків </w:t>
      </w:r>
      <w:proofErr w:type="spellStart"/>
      <w:r w:rsidRPr="006E4097">
        <w:rPr>
          <w:i/>
          <w:sz w:val="28"/>
          <w:szCs w:val="28"/>
        </w:rPr>
        <w:t>Мех</w:t>
      </w:r>
      <w:proofErr w:type="spellEnd"/>
      <w:r w:rsidRPr="006E4097">
        <w:rPr>
          <w:i/>
          <w:sz w:val="28"/>
          <w:szCs w:val="28"/>
        </w:rPr>
        <w:t xml:space="preserve">, по-вуличному Цвіркун. Стоїть альбо рухається то в </w:t>
      </w:r>
      <w:proofErr w:type="spellStart"/>
      <w:r w:rsidRPr="006E4097">
        <w:rPr>
          <w:i/>
          <w:sz w:val="28"/>
          <w:szCs w:val="28"/>
        </w:rPr>
        <w:t>їден</w:t>
      </w:r>
      <w:proofErr w:type="spellEnd"/>
      <w:r w:rsidRPr="006E4097">
        <w:rPr>
          <w:i/>
          <w:sz w:val="28"/>
          <w:szCs w:val="28"/>
        </w:rPr>
        <w:t xml:space="preserve"> бік, то в другий. Його переставляють, мов пішака на якій дошці незбагненної гри чи, гірше того – здмухують, як мураху, що от-от можуть роздушити. Він сам рушає посеред тої смертельної </w:t>
      </w:r>
      <w:proofErr w:type="spellStart"/>
      <w:r w:rsidRPr="006E4097">
        <w:rPr>
          <w:i/>
          <w:sz w:val="28"/>
          <w:szCs w:val="28"/>
        </w:rPr>
        <w:t>крутаниці</w:t>
      </w:r>
      <w:proofErr w:type="spellEnd"/>
      <w:r w:rsidRPr="006E4097">
        <w:rPr>
          <w:i/>
          <w:sz w:val="28"/>
          <w:szCs w:val="28"/>
        </w:rPr>
        <w:t xml:space="preserve">, намагаючись вижити і втекти. Втекти й вижити» </w:t>
      </w:r>
      <w:r>
        <w:rPr>
          <w:sz w:val="28"/>
          <w:szCs w:val="28"/>
        </w:rPr>
        <w:t>[49</w:t>
      </w:r>
      <w:r w:rsidRPr="006E4097">
        <w:rPr>
          <w:sz w:val="28"/>
          <w:szCs w:val="28"/>
        </w:rPr>
        <w:t xml:space="preserve">, с. 140–141].  </w:t>
      </w:r>
    </w:p>
    <w:p w:rsidR="006043BB" w:rsidRDefault="006043BB" w:rsidP="006043BB">
      <w:pPr>
        <w:ind w:firstLine="567"/>
      </w:pPr>
      <w:r w:rsidRPr="006E4097">
        <w:rPr>
          <w:b/>
        </w:rPr>
        <w:tab/>
      </w:r>
      <w:r w:rsidRPr="006E4097">
        <w:t xml:space="preserve">В. Лис зображує традиційний національний трикутник: українці – поляки – росіяни. Позиція наших земляків, змушених існувати в бездержавних умовах, явно вразлива. Українці – автохтони, терплячі й пасивні. Вони здатні повстати в обороні своєї правди, однак тільки в екстремальних умовах – під тиском обставин, відповідаючи на репресії й тотальне винищення. Але більшою мірою </w:t>
      </w:r>
      <w:r>
        <w:t>в</w:t>
      </w:r>
      <w:r w:rsidRPr="006E4097">
        <w:t xml:space="preserve">даються до нівеляції та асиміляції. У цьому водночас і ущербність героїв, і їхня феноменальність. </w:t>
      </w:r>
      <w:r>
        <w:t xml:space="preserve"> Н</w:t>
      </w:r>
      <w:r w:rsidRPr="006E4097">
        <w:t>апрошується висновок про нестійку, ситуативну національну ідентичність, що визначає поведінку героїв роману «Століття Якова». Хоча саме така настанова допомагає персонажам В. Лиса вижити, уникнути неминучих конфліктів доби, її невротично складних дилем або принаймні пом’якшити удари долі. Непрямим доказом того, що процес становлення національної ідентичності триває й донині, є факт, що автор у межах романного сюжету не наважився «</w:t>
      </w:r>
      <w:proofErr w:type="spellStart"/>
      <w:r w:rsidRPr="006E4097">
        <w:t>усмертити</w:t>
      </w:r>
      <w:proofErr w:type="spellEnd"/>
      <w:r w:rsidRPr="006E4097">
        <w:t>» свого героя. Отже, майже столітній Яків ще не до кінця виконав своє призначення. Відійти він зможе лише тоді, коли лишить земні справи в інших певних руках</w:t>
      </w:r>
      <w:r>
        <w:t>.</w:t>
      </w:r>
    </w:p>
    <w:p w:rsidR="006043BB" w:rsidRPr="006E4097" w:rsidRDefault="006043BB" w:rsidP="006043BB">
      <w:pPr>
        <w:ind w:firstLine="567"/>
      </w:pPr>
      <w:r w:rsidRPr="006E4097">
        <w:t xml:space="preserve">В. Лис наприкінці роману використав образ-символ </w:t>
      </w:r>
      <w:r w:rsidRPr="00F84BC3">
        <w:rPr>
          <w:b/>
          <w:i/>
        </w:rPr>
        <w:t>осіннього саду</w:t>
      </w:r>
      <w:r w:rsidRPr="006E4097">
        <w:t xml:space="preserve">, який виникає в уяві Якова </w:t>
      </w:r>
      <w:proofErr w:type="spellStart"/>
      <w:r w:rsidRPr="006E4097">
        <w:t>Меха</w:t>
      </w:r>
      <w:proofErr w:type="spellEnd"/>
      <w:r w:rsidRPr="006E4097">
        <w:t xml:space="preserve">. Цей сад символізує перебіг життя головного героя, а </w:t>
      </w:r>
      <w:r w:rsidRPr="00F84BC3">
        <w:rPr>
          <w:b/>
          <w:i/>
        </w:rPr>
        <w:t>яблука</w:t>
      </w:r>
      <w:r w:rsidRPr="006E4097">
        <w:t xml:space="preserve"> традиційно вважаються символом цілісності, початку всіх речей, а також спокуси, за біблійною легендою </w:t>
      </w:r>
      <w:r>
        <w:t xml:space="preserve">про Адама та Єву [55, c. 249]: </w:t>
      </w:r>
      <w:r w:rsidRPr="00DD05E8">
        <w:rPr>
          <w:i/>
        </w:rPr>
        <w:t xml:space="preserve">«Сад за вікном, теж наче молоко довкола будинку розлите, з білим-білим цвітом… Тим садом біжить жінка, схожа на біле дерево. Ураз сад міняється. Він уже зовсім інший – геть зелений, з ледь-ледь помітною де-не-де позолотою. Віти його обважніли </w:t>
      </w:r>
      <w:r w:rsidRPr="00DD05E8">
        <w:rPr>
          <w:i/>
        </w:rPr>
        <w:lastRenderedPageBreak/>
        <w:t>од яблук. Налиті сонцем червоні кулі танцюють на вітах дивний танець.</w:t>
      </w:r>
      <w:r w:rsidRPr="006E4097">
        <w:rPr>
          <w:i/>
        </w:rPr>
        <w:t xml:space="preserve"> «То вже осінь? – питає Яків. – Чи </w:t>
      </w:r>
      <w:proofErr w:type="spellStart"/>
      <w:r w:rsidRPr="006E4097">
        <w:rPr>
          <w:i/>
        </w:rPr>
        <w:t>тилько</w:t>
      </w:r>
      <w:proofErr w:type="spellEnd"/>
      <w:r w:rsidRPr="006E4097">
        <w:rPr>
          <w:i/>
        </w:rPr>
        <w:t xml:space="preserve"> Спас, </w:t>
      </w:r>
      <w:proofErr w:type="spellStart"/>
      <w:r w:rsidRPr="006E4097">
        <w:rPr>
          <w:i/>
        </w:rPr>
        <w:t>тилько</w:t>
      </w:r>
      <w:proofErr w:type="spellEnd"/>
      <w:r w:rsidRPr="006E4097">
        <w:rPr>
          <w:i/>
        </w:rPr>
        <w:t xml:space="preserve"> Спас…»</w:t>
      </w:r>
      <w:r>
        <w:t xml:space="preserve"> [28</w:t>
      </w:r>
      <w:r w:rsidRPr="006E4097">
        <w:t>, с. 216].</w:t>
      </w:r>
    </w:p>
    <w:p w:rsidR="006043BB" w:rsidRPr="006E4097" w:rsidRDefault="006043BB" w:rsidP="006043BB">
      <w:pPr>
        <w:ind w:firstLine="567"/>
      </w:pPr>
      <w:r>
        <w:t xml:space="preserve">Важливою є згадка також ще про один символічний образ – </w:t>
      </w:r>
      <w:r w:rsidRPr="00DD05E8">
        <w:rPr>
          <w:b/>
          <w:i/>
        </w:rPr>
        <w:t>червоного коня</w:t>
      </w:r>
      <w:r>
        <w:rPr>
          <w:b/>
          <w:i/>
        </w:rPr>
        <w:t>.</w:t>
      </w:r>
      <w:r>
        <w:t xml:space="preserve"> В</w:t>
      </w:r>
      <w:r w:rsidRPr="006E4097">
        <w:t xml:space="preserve"> житті Якова </w:t>
      </w:r>
      <w:r>
        <w:t>він був помічником</w:t>
      </w:r>
      <w:r w:rsidRPr="006E4097">
        <w:t xml:space="preserve"> </w:t>
      </w:r>
      <w:r>
        <w:t>і союзником</w:t>
      </w:r>
      <w:r w:rsidRPr="006E4097">
        <w:t>.</w:t>
      </w:r>
      <w:r>
        <w:t xml:space="preserve"> </w:t>
      </w:r>
      <w:r w:rsidRPr="006E4097">
        <w:t xml:space="preserve">Колір коня відповідає тій ролі, котру займає ця тварина-помічник у житті персонажа. </w:t>
      </w:r>
      <w:r>
        <w:t>Саме тому</w:t>
      </w:r>
      <w:r w:rsidRPr="006E4097">
        <w:t xml:space="preserve"> друга </w:t>
      </w:r>
      <w:r>
        <w:t xml:space="preserve">частина </w:t>
      </w:r>
      <w:r w:rsidRPr="006E4097">
        <w:t>роману має відповідну назву – «Червоний кінь».</w:t>
      </w:r>
    </w:p>
    <w:p w:rsidR="006043BB" w:rsidRPr="006E4097" w:rsidRDefault="006043BB" w:rsidP="006043BB">
      <w:pPr>
        <w:ind w:firstLine="567"/>
      </w:pPr>
      <w:r w:rsidRPr="006E4097">
        <w:t xml:space="preserve">Яків </w:t>
      </w:r>
      <w:proofErr w:type="spellStart"/>
      <w:r w:rsidRPr="006E4097">
        <w:t>Мех</w:t>
      </w:r>
      <w:proofErr w:type="spellEnd"/>
      <w:r w:rsidRPr="006E4097">
        <w:t xml:space="preserve">, головний персонаж роману В.Лиса, знайомиться зі своїм конем, будучи уланом Війська Польського Другої </w:t>
      </w:r>
      <w:proofErr w:type="spellStart"/>
      <w:r w:rsidRPr="006E4097">
        <w:t>Жечі</w:t>
      </w:r>
      <w:proofErr w:type="spellEnd"/>
      <w:r w:rsidRPr="006E4097">
        <w:t xml:space="preserve"> Посполитої. Спочатку </w:t>
      </w:r>
      <w:r w:rsidRPr="006E4097">
        <w:rPr>
          <w:i/>
        </w:rPr>
        <w:t xml:space="preserve">«не буланий, а чисто червоний, наче </w:t>
      </w:r>
      <w:proofErr w:type="spellStart"/>
      <w:r w:rsidRPr="006E4097">
        <w:rPr>
          <w:i/>
        </w:rPr>
        <w:t>тая</w:t>
      </w:r>
      <w:proofErr w:type="spellEnd"/>
      <w:r w:rsidRPr="006E4097">
        <w:rPr>
          <w:i/>
        </w:rPr>
        <w:t xml:space="preserve"> </w:t>
      </w:r>
      <w:proofErr w:type="spellStart"/>
      <w:r w:rsidRPr="006E4097">
        <w:rPr>
          <w:i/>
        </w:rPr>
        <w:t>фана</w:t>
      </w:r>
      <w:proofErr w:type="spellEnd"/>
      <w:r w:rsidRPr="006E4097">
        <w:rPr>
          <w:b/>
          <w:i/>
        </w:rPr>
        <w:t xml:space="preserve">» </w:t>
      </w:r>
      <w:r>
        <w:t>[28</w:t>
      </w:r>
      <w:r w:rsidRPr="006E4097">
        <w:t>, с. 65]</w:t>
      </w:r>
      <w:r>
        <w:t>, до того</w:t>
      </w:r>
      <w:r w:rsidRPr="006E4097">
        <w:t xml:space="preserve"> кінь належить іншому </w:t>
      </w:r>
      <w:proofErr w:type="spellStart"/>
      <w:r w:rsidRPr="006E4097">
        <w:t>жолнєжу</w:t>
      </w:r>
      <w:proofErr w:type="spellEnd"/>
      <w:r w:rsidRPr="006E4097">
        <w:t xml:space="preserve">. </w:t>
      </w:r>
      <w:r>
        <w:t>Згодом</w:t>
      </w:r>
      <w:r w:rsidRPr="006E4097">
        <w:t xml:space="preserve"> батальйонний команди</w:t>
      </w:r>
      <w:r>
        <w:t xml:space="preserve">р князь Едмунд </w:t>
      </w:r>
      <w:proofErr w:type="spellStart"/>
      <w:r>
        <w:t>Радзивілл</w:t>
      </w:r>
      <w:proofErr w:type="spellEnd"/>
      <w:r>
        <w:t xml:space="preserve"> </w:t>
      </w:r>
      <w:r w:rsidRPr="006E4097">
        <w:t xml:space="preserve"> переда</w:t>
      </w:r>
      <w:r>
        <w:t>є</w:t>
      </w:r>
      <w:r w:rsidRPr="006E4097">
        <w:t xml:space="preserve"> коня своєму ординарцеві.</w:t>
      </w:r>
    </w:p>
    <w:p w:rsidR="006043BB" w:rsidRPr="006E4097" w:rsidRDefault="006043BB" w:rsidP="006043BB">
      <w:pPr>
        <w:ind w:firstLine="567"/>
        <w:rPr>
          <w:b/>
        </w:rPr>
      </w:pPr>
      <w:r>
        <w:t xml:space="preserve">  К</w:t>
      </w:r>
      <w:r w:rsidRPr="006E4097">
        <w:t xml:space="preserve">ожний етап </w:t>
      </w:r>
      <w:r>
        <w:t xml:space="preserve">життя Якова певною мірою </w:t>
      </w:r>
      <w:r w:rsidRPr="006E4097">
        <w:t xml:space="preserve">супроводжується присутністю лейтмотиву червоного коня: розмова між капітаном Едмундом і його ординарцем про те, що є жінка </w:t>
      </w:r>
      <w:r w:rsidRPr="00DD05E8">
        <w:rPr>
          <w:i/>
        </w:rPr>
        <w:t xml:space="preserve">(«І </w:t>
      </w:r>
      <w:proofErr w:type="spellStart"/>
      <w:r w:rsidRPr="00DD05E8">
        <w:rPr>
          <w:i/>
        </w:rPr>
        <w:t>цо</w:t>
      </w:r>
      <w:proofErr w:type="spellEnd"/>
      <w:r w:rsidRPr="00DD05E8">
        <w:rPr>
          <w:i/>
        </w:rPr>
        <w:t xml:space="preserve"> таке </w:t>
      </w:r>
      <w:proofErr w:type="spellStart"/>
      <w:r w:rsidRPr="00DD05E8">
        <w:rPr>
          <w:i/>
        </w:rPr>
        <w:t>єстем</w:t>
      </w:r>
      <w:proofErr w:type="spellEnd"/>
      <w:r w:rsidRPr="00DD05E8">
        <w:rPr>
          <w:i/>
        </w:rPr>
        <w:t xml:space="preserve"> </w:t>
      </w:r>
      <w:proofErr w:type="spellStart"/>
      <w:r w:rsidRPr="00DD05E8">
        <w:rPr>
          <w:i/>
        </w:rPr>
        <w:t>кобіта</w:t>
      </w:r>
      <w:proofErr w:type="spellEnd"/>
      <w:r w:rsidRPr="00DD05E8">
        <w:rPr>
          <w:i/>
        </w:rPr>
        <w:t>»</w:t>
      </w:r>
      <w:r w:rsidRPr="006E4097">
        <w:t>); гонка на конях після цієї розмови [</w:t>
      </w:r>
      <w:r>
        <w:rPr>
          <w:color w:val="000000" w:themeColor="text1"/>
        </w:rPr>
        <w:t>28</w:t>
      </w:r>
      <w:r w:rsidRPr="006E4097">
        <w:t xml:space="preserve">, </w:t>
      </w:r>
      <w:r>
        <w:t xml:space="preserve">с. </w:t>
      </w:r>
      <w:r w:rsidRPr="006E4097">
        <w:t>74]; своєрідна сварка з тварино</w:t>
      </w:r>
      <w:r>
        <w:t>ю опісля скандалу із Зосею; п</w:t>
      </w:r>
      <w:r w:rsidRPr="006E4097">
        <w:t xml:space="preserve">рощання з конем по закінченню служби в армії </w:t>
      </w:r>
      <w:r w:rsidRPr="00DD05E8">
        <w:rPr>
          <w:i/>
        </w:rPr>
        <w:t>(«Сльоза раптом вибігла Якову на щоку, коли виходив із стайні»</w:t>
      </w:r>
      <w:r w:rsidRPr="006E4097">
        <w:t>) виступає в якості розставання з усім найкращим у житті, в тому числі – з любов’ю</w:t>
      </w:r>
      <w:r>
        <w:t>»</w:t>
      </w:r>
      <w:r w:rsidRPr="006E4097">
        <w:t xml:space="preserve"> [</w:t>
      </w:r>
      <w:r>
        <w:rPr>
          <w:color w:val="000000" w:themeColor="text1"/>
        </w:rPr>
        <w:t>28</w:t>
      </w:r>
      <w:r w:rsidRPr="006E4097">
        <w:t xml:space="preserve">, </w:t>
      </w:r>
      <w:r>
        <w:t xml:space="preserve">с. </w:t>
      </w:r>
      <w:r w:rsidRPr="006E4097">
        <w:t>102].</w:t>
      </w:r>
      <w:r>
        <w:t xml:space="preserve"> Для Якова червоний кінь став своєрідним другом, про що засвідчено в </w:t>
      </w:r>
      <w:r w:rsidRPr="006E4097">
        <w:t>епізод</w:t>
      </w:r>
      <w:r>
        <w:t>і</w:t>
      </w:r>
      <w:r w:rsidRPr="006E4097">
        <w:t xml:space="preserve"> передачі юнаком тварини своєму наступнику – Потапові: </w:t>
      </w:r>
      <w:r w:rsidRPr="006E4097">
        <w:rPr>
          <w:i/>
        </w:rPr>
        <w:t>«Мовби не коня, а себе самого там покидав»</w:t>
      </w:r>
      <w:r>
        <w:t xml:space="preserve"> [28</w:t>
      </w:r>
      <w:r w:rsidRPr="006E4097">
        <w:t>, с. 104].</w:t>
      </w:r>
    </w:p>
    <w:p w:rsidR="006043BB" w:rsidRPr="006E4097" w:rsidRDefault="006043BB" w:rsidP="006043BB">
      <w:pPr>
        <w:ind w:firstLine="567"/>
        <w:rPr>
          <w:b/>
        </w:rPr>
      </w:pPr>
      <w:r w:rsidRPr="006E4097">
        <w:t xml:space="preserve">Ключовим епізодом виступає сновидіння Зосі, коли вона перебуває в палаці та спальні свого нареченого </w:t>
      </w:r>
      <w:proofErr w:type="spellStart"/>
      <w:r w:rsidRPr="006E4097">
        <w:t>надпоручника</w:t>
      </w:r>
      <w:proofErr w:type="spellEnd"/>
      <w:r w:rsidRPr="006E4097">
        <w:t xml:space="preserve"> графа Кшиштофа </w:t>
      </w:r>
      <w:proofErr w:type="spellStart"/>
      <w:r w:rsidRPr="006E4097">
        <w:t>Собєського</w:t>
      </w:r>
      <w:proofErr w:type="spellEnd"/>
      <w:r w:rsidRPr="006E4097">
        <w:t xml:space="preserve">. До неї нібито навідується </w:t>
      </w:r>
      <w:proofErr w:type="spellStart"/>
      <w:r w:rsidRPr="006E4097">
        <w:t>оніричний</w:t>
      </w:r>
      <w:proofErr w:type="spellEnd"/>
      <w:r w:rsidRPr="006E4097">
        <w:t xml:space="preserve"> </w:t>
      </w:r>
      <w:r w:rsidRPr="00DD05E8">
        <w:rPr>
          <w:b/>
          <w:i/>
        </w:rPr>
        <w:t>чорний птах</w:t>
      </w:r>
      <w:r w:rsidRPr="006E4097">
        <w:t xml:space="preserve">, що провіщує біду (одноразовий мотив). </w:t>
      </w:r>
      <w:r>
        <w:t xml:space="preserve"> Ж</w:t>
      </w:r>
      <w:r w:rsidRPr="006E4097">
        <w:t xml:space="preserve">інка усвідомлює, що поруч із нею перебуває не той, із ким вона має прожити подальше життя. Вона відправляється у волинське село </w:t>
      </w:r>
      <w:r w:rsidRPr="006E4097">
        <w:lastRenderedPageBreak/>
        <w:t xml:space="preserve">до Якова, з </w:t>
      </w:r>
      <w:r>
        <w:t>яким</w:t>
      </w:r>
      <w:r w:rsidRPr="006E4097">
        <w:t xml:space="preserve"> пов’язаний образ</w:t>
      </w:r>
      <w:r>
        <w:t xml:space="preserve"> червоного коня [28, с. 123–124], що</w:t>
      </w:r>
      <w:r w:rsidRPr="006E4097">
        <w:t xml:space="preserve"> символізує собою романтично-піднесене начало в характері Якова й Зосі.</w:t>
      </w:r>
    </w:p>
    <w:p w:rsidR="006043BB" w:rsidRPr="006E4097" w:rsidRDefault="006043BB" w:rsidP="006043BB">
      <w:pPr>
        <w:ind w:firstLine="567"/>
      </w:pPr>
      <w:r w:rsidRPr="006E4097">
        <w:t xml:space="preserve">Остання зустріч Якова із конем відбувається під час 2-ої Світової війни, точніше – на той час – Польсько-Німецької. У коня інший </w:t>
      </w:r>
      <w:proofErr w:type="spellStart"/>
      <w:r w:rsidRPr="006E4097">
        <w:t>власник-жолнєж</w:t>
      </w:r>
      <w:proofErr w:type="spellEnd"/>
      <w:r w:rsidRPr="006E4097">
        <w:t xml:space="preserve">. </w:t>
      </w:r>
      <w:r>
        <w:t>Яків п</w:t>
      </w:r>
      <w:r w:rsidRPr="006E4097">
        <w:t>ідійшов вже до смертельно пораненого</w:t>
      </w:r>
      <w:r>
        <w:t xml:space="preserve"> коня, який</w:t>
      </w:r>
      <w:r w:rsidRPr="006E4097">
        <w:t xml:space="preserve"> впізнав </w:t>
      </w:r>
      <w:r>
        <w:t xml:space="preserve">свого колишнього господаря </w:t>
      </w:r>
      <w:r w:rsidRPr="006E4097">
        <w:rPr>
          <w:i/>
        </w:rPr>
        <w:t>«і спробував звестися на ноги»</w:t>
      </w:r>
      <w:r>
        <w:t xml:space="preserve"> [28</w:t>
      </w:r>
      <w:r w:rsidRPr="00DD05E8">
        <w:t>,</w:t>
      </w:r>
      <w:r w:rsidRPr="006E4097">
        <w:t xml:space="preserve"> с.</w:t>
      </w:r>
      <w:r>
        <w:t xml:space="preserve"> </w:t>
      </w:r>
      <w:r w:rsidRPr="006E4097">
        <w:t xml:space="preserve">140]. У цьому епізоді можна побачити передвістя подальшої загибелі його кохання всього життя – Зосі. У глибокій старості Яків зустрічає у полі коня, котрий спочатку в тумані здається йому червоним, а виявляється сірим – власністю сусіди. </w:t>
      </w:r>
      <w:r>
        <w:t>О</w:t>
      </w:r>
      <w:r w:rsidRPr="006E4097">
        <w:t xml:space="preserve">браз </w:t>
      </w:r>
      <w:r w:rsidRPr="00DD05E8">
        <w:rPr>
          <w:b/>
          <w:i/>
        </w:rPr>
        <w:t>туману (сірість</w:t>
      </w:r>
      <w:r w:rsidRPr="006E4097">
        <w:t xml:space="preserve">) поєднується із образом-мотивом </w:t>
      </w:r>
      <w:r w:rsidRPr="00DD05E8">
        <w:rPr>
          <w:b/>
          <w:i/>
        </w:rPr>
        <w:t>сірого коня</w:t>
      </w:r>
      <w:r w:rsidRPr="006E4097">
        <w:t xml:space="preserve"> – замісника червоного. </w:t>
      </w:r>
      <w:r w:rsidRPr="006E4097">
        <w:rPr>
          <w:i/>
        </w:rPr>
        <w:t>«Якову на мить здалося: то він став конем, самотнім, всіма покинутим»</w:t>
      </w:r>
      <w:r>
        <w:t xml:space="preserve"> [28</w:t>
      </w:r>
      <w:r w:rsidRPr="006E4097">
        <w:t>, с. 233]. Життя як свято не відбулося. Всі близькі загинули або покинули його. Кінь червоний виявився сірим.</w:t>
      </w:r>
    </w:p>
    <w:p w:rsidR="006043BB" w:rsidRPr="00AE6773" w:rsidRDefault="006043BB" w:rsidP="006043BB">
      <w:pPr>
        <w:ind w:firstLine="567"/>
      </w:pPr>
      <w:r>
        <w:t xml:space="preserve"> </w:t>
      </w:r>
      <w:r w:rsidRPr="006E4097">
        <w:t xml:space="preserve">Просторові образи рідного села переплітаються із людськими образами. Так, </w:t>
      </w:r>
      <w:r w:rsidRPr="00AE6773">
        <w:rPr>
          <w:b/>
          <w:i/>
        </w:rPr>
        <w:t>перше кохання</w:t>
      </w:r>
      <w:r w:rsidRPr="006E4097">
        <w:t xml:space="preserve"> Якова Улянка нагадувала йому вишеньку і ялинку: </w:t>
      </w:r>
      <w:r w:rsidRPr="006E4097">
        <w:rPr>
          <w:i/>
        </w:rPr>
        <w:t xml:space="preserve">«Улянка </w:t>
      </w:r>
      <w:proofErr w:type="spellStart"/>
      <w:r w:rsidRPr="006E4097">
        <w:rPr>
          <w:i/>
        </w:rPr>
        <w:t>тогдішня</w:t>
      </w:r>
      <w:proofErr w:type="spellEnd"/>
      <w:r w:rsidRPr="006E4097">
        <w:rPr>
          <w:i/>
        </w:rPr>
        <w:t xml:space="preserve"> йому завше на вишеньку молоденьку схожою була і на ялинку водночас – їх обох батько посадив у </w:t>
      </w:r>
      <w:proofErr w:type="spellStart"/>
      <w:r w:rsidRPr="006E4097">
        <w:rPr>
          <w:i/>
        </w:rPr>
        <w:t>двадцєть</w:t>
      </w:r>
      <w:proofErr w:type="spellEnd"/>
      <w:r w:rsidRPr="006E4097">
        <w:rPr>
          <w:i/>
        </w:rPr>
        <w:t xml:space="preserve"> </w:t>
      </w:r>
      <w:proofErr w:type="spellStart"/>
      <w:r w:rsidRPr="006E4097">
        <w:rPr>
          <w:i/>
        </w:rPr>
        <w:t>пєтім</w:t>
      </w:r>
      <w:proofErr w:type="spellEnd"/>
      <w:r w:rsidRPr="006E4097">
        <w:rPr>
          <w:i/>
        </w:rPr>
        <w:t xml:space="preserve"> році коло вулиці по краях городу – тяглися </w:t>
      </w:r>
      <w:proofErr w:type="spellStart"/>
      <w:r w:rsidRPr="006E4097">
        <w:rPr>
          <w:i/>
        </w:rPr>
        <w:t>теї</w:t>
      </w:r>
      <w:proofErr w:type="spellEnd"/>
      <w:r w:rsidRPr="006E4097">
        <w:rPr>
          <w:i/>
        </w:rPr>
        <w:t xml:space="preserve"> деревця до неба й мовби хотіли гілляччям світ довколишній пригорнути – кожна </w:t>
      </w:r>
      <w:proofErr w:type="spellStart"/>
      <w:r w:rsidRPr="006E4097">
        <w:rPr>
          <w:i/>
        </w:rPr>
        <w:t>посвоєму</w:t>
      </w:r>
      <w:proofErr w:type="spellEnd"/>
      <w:r w:rsidRPr="006E4097">
        <w:rPr>
          <w:i/>
        </w:rPr>
        <w:t>»</w:t>
      </w:r>
      <w:r>
        <w:t xml:space="preserve"> [28</w:t>
      </w:r>
      <w:r w:rsidRPr="006E4097">
        <w:t>, с. 24].</w:t>
      </w:r>
    </w:p>
    <w:p w:rsidR="006043BB" w:rsidRDefault="006043BB" w:rsidP="006043BB">
      <w:pPr>
        <w:ind w:firstLine="567"/>
      </w:pPr>
      <w:r w:rsidRPr="007C3F69">
        <w:rPr>
          <w:b/>
          <w:i/>
        </w:rPr>
        <w:t>Доля Волині</w:t>
      </w:r>
      <w:r w:rsidRPr="00D2102D">
        <w:t xml:space="preserve"> упродовж ХХ століття персоніфікована у долі головного героя, який, проходячи крізь стрій випробувань, крізь радощі та втрати, любов та ненависть, ста</w:t>
      </w:r>
      <w:r>
        <w:t>є свідком історії рідного краю.</w:t>
      </w:r>
    </w:p>
    <w:p w:rsidR="006043BB" w:rsidRPr="006E4097" w:rsidRDefault="006043BB" w:rsidP="006043BB">
      <w:pPr>
        <w:ind w:firstLine="567"/>
      </w:pPr>
      <w:r w:rsidRPr="006E4097">
        <w:t>Отже, образна система твору є дуже розмаїтою. А</w:t>
      </w:r>
      <w:r w:rsidRPr="006E4097">
        <w:rPr>
          <w:rStyle w:val="rvts16"/>
        </w:rPr>
        <w:t>втор змалював життя українського родини</w:t>
      </w:r>
      <w:r>
        <w:rPr>
          <w:rStyle w:val="rvts16"/>
        </w:rPr>
        <w:t xml:space="preserve"> Якова </w:t>
      </w:r>
      <w:proofErr w:type="spellStart"/>
      <w:r>
        <w:rPr>
          <w:rStyle w:val="rvts16"/>
        </w:rPr>
        <w:t>Меха</w:t>
      </w:r>
      <w:proofErr w:type="spellEnd"/>
      <w:r w:rsidRPr="006E4097">
        <w:rPr>
          <w:rStyle w:val="rvts16"/>
        </w:rPr>
        <w:t xml:space="preserve">, </w:t>
      </w:r>
      <w:r>
        <w:rPr>
          <w:rStyle w:val="rvts16"/>
        </w:rPr>
        <w:t xml:space="preserve">всієї України, </w:t>
      </w:r>
      <w:r w:rsidRPr="006E4097">
        <w:rPr>
          <w:rStyle w:val="rvts16"/>
        </w:rPr>
        <w:t xml:space="preserve">а також </w:t>
      </w:r>
      <w:r w:rsidRPr="006E4097">
        <w:t>переосмислив історію України, роль народу в її творенні.</w:t>
      </w:r>
    </w:p>
    <w:p w:rsidR="006043BB" w:rsidRDefault="006043BB" w:rsidP="006043BB">
      <w:pPr>
        <w:pStyle w:val="a8"/>
        <w:spacing w:before="0" w:beforeAutospacing="0" w:after="0" w:afterAutospacing="0" w:line="360" w:lineRule="auto"/>
        <w:ind w:firstLine="567"/>
        <w:jc w:val="both"/>
        <w:rPr>
          <w:sz w:val="28"/>
          <w:szCs w:val="28"/>
        </w:rPr>
      </w:pPr>
    </w:p>
    <w:p w:rsidR="006043BB" w:rsidRDefault="006043BB" w:rsidP="006043BB">
      <w:pPr>
        <w:spacing w:after="200" w:line="276" w:lineRule="auto"/>
        <w:ind w:firstLine="0"/>
        <w:jc w:val="left"/>
        <w:rPr>
          <w:b/>
        </w:rPr>
      </w:pPr>
    </w:p>
    <w:p w:rsidR="006043BB" w:rsidRPr="006E4097" w:rsidRDefault="006043BB" w:rsidP="006043BB">
      <w:pPr>
        <w:ind w:firstLine="567"/>
        <w:jc w:val="center"/>
        <w:rPr>
          <w:b/>
        </w:rPr>
      </w:pPr>
      <w:r>
        <w:rPr>
          <w:b/>
        </w:rPr>
        <w:lastRenderedPageBreak/>
        <w:t>ВИС</w:t>
      </w:r>
      <w:r w:rsidRPr="006E4097">
        <w:rPr>
          <w:b/>
        </w:rPr>
        <w:t>НОВКИ</w:t>
      </w:r>
    </w:p>
    <w:p w:rsidR="006043BB" w:rsidRDefault="006043BB" w:rsidP="006043BB">
      <w:pPr>
        <w:ind w:left="57" w:firstLine="510"/>
        <w:rPr>
          <w:shd w:val="clear" w:color="auto" w:fill="FFFFFF"/>
        </w:rPr>
      </w:pPr>
      <w:r w:rsidRPr="006E4097">
        <w:rPr>
          <w:shd w:val="clear" w:color="auto" w:fill="FFFFFF"/>
        </w:rPr>
        <w:t>Аналіз літературознавчих, критичних наукових праць дає підстави для висновку, що В</w:t>
      </w:r>
      <w:r>
        <w:rPr>
          <w:shd w:val="clear" w:color="auto" w:fill="FFFFFF"/>
        </w:rPr>
        <w:t xml:space="preserve">. Лис є однією із </w:t>
      </w:r>
      <w:r w:rsidRPr="006E4097">
        <w:rPr>
          <w:shd w:val="clear" w:color="auto" w:fill="FFFFFF"/>
        </w:rPr>
        <w:t>центральних постатей українського літературного процесу початку ХХІ століття, української культури сучасної доби. У доробку популярного українського письменника Володимира Лиса твори різних жанрів і тональностей – історичні романи,  своєрідні «саги поколінь» («Країна гіркої ніжності», «Діва Млинища», «Століття Якова», «Соло для Соломії»), іронічні романи («Іван і Чорна пантера»), романи-детективи («І прибуде суддя»). Усім творам притаманний суттєвий мелодраматизм, що поєднується з колоритним зображенням народного життя. </w:t>
      </w:r>
    </w:p>
    <w:p w:rsidR="006043BB" w:rsidRPr="003E5C1D" w:rsidRDefault="006043BB" w:rsidP="006043BB">
      <w:pPr>
        <w:ind w:left="57" w:firstLine="510"/>
        <w:rPr>
          <w:shd w:val="clear" w:color="auto" w:fill="FFFFFF"/>
        </w:rPr>
      </w:pPr>
      <w:r w:rsidRPr="006E4097">
        <w:t>На основі аналізу  існуючих класифікацій родів і жанрів в теорії літератури визначено жанр як формально-змістовну одиницю (</w:t>
      </w:r>
      <w:proofErr w:type="spellStart"/>
      <w:r w:rsidRPr="006E4097">
        <w:t>змістоформу</w:t>
      </w:r>
      <w:proofErr w:type="spellEnd"/>
      <w:r w:rsidRPr="006E4097">
        <w:t>), що несе в собі певний жанровий зміст, в основу якого покладені чіткі критерії (тематика і проблематика твору, авторська позиція, тенденція, пафос, конфлікт твору, сюжетно-композиційні особливості, форма оповіді). Наразі в науці не виробилося чіткої систематизації жанрів.  Для більш точного визначення жанру необхідно враховувати постійні та змінні елементи. Продуктивною є думка щодо синтетичного характеру жанру, оскільки епічне, драматичне і ліричне вважаються універсальними основами, які існують у будь-якому жанрі в комплексі, але в різних комбінаціях і пропорціях. Актуальним є визначення жанру як поєднання чотирьох жанрових сфер: абстрактної, історичної, конкретно-національної та індивідуальної, що є основою при визначенні жанрової самобутності митця.</w:t>
      </w:r>
    </w:p>
    <w:p w:rsidR="006043BB" w:rsidRPr="006E4097" w:rsidRDefault="006043BB" w:rsidP="006043BB">
      <w:pPr>
        <w:pStyle w:val="2"/>
        <w:widowControl w:val="0"/>
        <w:spacing w:after="0" w:line="360" w:lineRule="auto"/>
        <w:ind w:left="57" w:firstLine="510"/>
        <w:jc w:val="both"/>
        <w:rPr>
          <w:sz w:val="28"/>
          <w:szCs w:val="28"/>
        </w:rPr>
      </w:pPr>
      <w:r w:rsidRPr="006E4097">
        <w:rPr>
          <w:sz w:val="28"/>
          <w:szCs w:val="28"/>
        </w:rPr>
        <w:t xml:space="preserve">Уважне прочитання роману Володимира Лиса «Століття Якова» дозволило зробити висновок, що цей твір за жанром належить до родинної саги, оскільки цей жанр характеризується не тільки зображенням зміни поколінь, а й збереженням та передачею важливої інформації про рід, типи взаємостосунків, </w:t>
      </w:r>
      <w:r w:rsidRPr="006E4097">
        <w:rPr>
          <w:sz w:val="28"/>
          <w:szCs w:val="28"/>
        </w:rPr>
        <w:lastRenderedPageBreak/>
        <w:t xml:space="preserve">тобто відображенням життя певного прошарку суспільства. У романі через спогади столітнього Якова знайомимося із традиціями і звичаями селян-поліщуків, родинним укладом, становленням світогляду. Герой згадує найвиразніші сторінки свого життя, які сприяли формуванню свідомості, характеру, морально-етичних якостей. Яків є пасивним спостерігачем політичних подій, свідком історії, але його витривалість та стійкість гартують характер. Синтез історичного зображення подій ХХ століття на західноукраїнських землях і вписана в них доля простого селянина від дитинства до старості, зміна поколінь в контексті історичної епохи, дає підстави стверджувати, що роман «Століття Якова» можна характеризувати як роман-сімейну </w:t>
      </w:r>
      <w:proofErr w:type="spellStart"/>
      <w:r w:rsidRPr="006E4097">
        <w:rPr>
          <w:sz w:val="28"/>
          <w:szCs w:val="28"/>
        </w:rPr>
        <w:t>хроніку</w:t>
      </w:r>
      <w:proofErr w:type="spellEnd"/>
      <w:r w:rsidRPr="006E4097">
        <w:rPr>
          <w:sz w:val="28"/>
          <w:szCs w:val="28"/>
        </w:rPr>
        <w:t>.</w:t>
      </w:r>
    </w:p>
    <w:p w:rsidR="006043BB" w:rsidRPr="006E4097" w:rsidRDefault="006043BB" w:rsidP="006043BB">
      <w:pPr>
        <w:pStyle w:val="2"/>
        <w:widowControl w:val="0"/>
        <w:spacing w:after="0" w:line="360" w:lineRule="auto"/>
        <w:ind w:left="57" w:firstLine="510"/>
        <w:jc w:val="both"/>
        <w:rPr>
          <w:sz w:val="28"/>
          <w:szCs w:val="28"/>
          <w:lang w:eastAsia="ru-RU"/>
        </w:rPr>
      </w:pPr>
      <w:r w:rsidRPr="006E4097">
        <w:rPr>
          <w:sz w:val="28"/>
          <w:szCs w:val="28"/>
        </w:rPr>
        <w:t xml:space="preserve">Аналіз образної системи роману засвідчив, що письменник майстерно зображує образ цілої історичної  доби </w:t>
      </w:r>
      <w:r w:rsidRPr="006E4097">
        <w:rPr>
          <w:shd w:val="clear" w:color="auto" w:fill="FFFFFF"/>
        </w:rPr>
        <w:t>–</w:t>
      </w:r>
      <w:r w:rsidRPr="006E4097">
        <w:rPr>
          <w:sz w:val="28"/>
          <w:szCs w:val="28"/>
        </w:rPr>
        <w:t xml:space="preserve"> історію України у складі Російської імперії, УНР, Речі Посполитої, гітлерівської Німеччини, радянської України в складі СРСР та незалежної України через образ селянина поліщука Якова </w:t>
      </w:r>
      <w:proofErr w:type="spellStart"/>
      <w:r w:rsidRPr="006E4097">
        <w:rPr>
          <w:sz w:val="28"/>
          <w:szCs w:val="28"/>
        </w:rPr>
        <w:t>Меха</w:t>
      </w:r>
      <w:proofErr w:type="spellEnd"/>
      <w:r w:rsidRPr="006E4097">
        <w:rPr>
          <w:sz w:val="28"/>
          <w:szCs w:val="28"/>
        </w:rPr>
        <w:t xml:space="preserve">. Простий волинянин з висоти столітнього досвіду осмислює місце західноукраїнських селян у контексті політичного розвитку держави. Доля Волині упродовж ХХ століття персоніфікована у долі головного героя, який, проходячи крізь стрій випробувань, крізь радощі та втрати, любов та ненависть, стає свідком історії рідного краю. Руйнуючи усталений погляд на історію, автор </w:t>
      </w:r>
      <w:proofErr w:type="spellStart"/>
      <w:r w:rsidRPr="006E4097">
        <w:rPr>
          <w:sz w:val="28"/>
          <w:szCs w:val="28"/>
        </w:rPr>
        <w:t>реінтерпретує</w:t>
      </w:r>
      <w:proofErr w:type="spellEnd"/>
      <w:r w:rsidRPr="006E4097">
        <w:rPr>
          <w:sz w:val="28"/>
          <w:szCs w:val="28"/>
        </w:rPr>
        <w:t xml:space="preserve"> факти дійсності, звертаючись до документів, спогадів очевидців (події Другої світової війни, участь волинян в УПА, створення колгоспів на теренах Західної України). Доля Якова </w:t>
      </w:r>
      <w:proofErr w:type="spellStart"/>
      <w:r w:rsidRPr="006E4097">
        <w:rPr>
          <w:sz w:val="28"/>
          <w:szCs w:val="28"/>
        </w:rPr>
        <w:t>Меха</w:t>
      </w:r>
      <w:proofErr w:type="spellEnd"/>
      <w:r w:rsidRPr="006E4097">
        <w:rPr>
          <w:sz w:val="28"/>
          <w:szCs w:val="28"/>
        </w:rPr>
        <w:t xml:space="preserve"> презентована у романі крізь призму найяскравіших подій у приватному житті героя, що прочитуються у контексті історії держави. Образ минулого та сучасного осмислюється через приватний вимір життя героя.  </w:t>
      </w:r>
      <w:r w:rsidRPr="006E4097">
        <w:rPr>
          <w:sz w:val="28"/>
          <w:szCs w:val="28"/>
          <w:lang w:eastAsia="ru-RU"/>
        </w:rPr>
        <w:t xml:space="preserve">За свою Батьківщину, і за щастя рідних людей й бореться усі свої сто років </w:t>
      </w:r>
      <w:proofErr w:type="spellStart"/>
      <w:r w:rsidRPr="006E4097">
        <w:rPr>
          <w:sz w:val="28"/>
          <w:szCs w:val="28"/>
          <w:lang w:eastAsia="ru-RU"/>
        </w:rPr>
        <w:t>Яків-Якуб</w:t>
      </w:r>
      <w:proofErr w:type="spellEnd"/>
      <w:r w:rsidRPr="006E4097">
        <w:rPr>
          <w:sz w:val="28"/>
          <w:szCs w:val="28"/>
          <w:lang w:eastAsia="ru-RU"/>
        </w:rPr>
        <w:t xml:space="preserve"> Мех</w:t>
      </w:r>
      <w:r w:rsidRPr="006E4097">
        <w:rPr>
          <w:b/>
          <w:sz w:val="28"/>
          <w:szCs w:val="28"/>
          <w:lang w:eastAsia="ru-RU"/>
        </w:rPr>
        <w:t xml:space="preserve">.  </w:t>
      </w:r>
      <w:r w:rsidRPr="006E4097">
        <w:rPr>
          <w:sz w:val="28"/>
          <w:szCs w:val="28"/>
          <w:lang w:eastAsia="ru-RU"/>
        </w:rPr>
        <w:t xml:space="preserve">Цей роман </w:t>
      </w:r>
      <w:r w:rsidRPr="006E4097">
        <w:rPr>
          <w:shd w:val="clear" w:color="auto" w:fill="FFFFFF"/>
        </w:rPr>
        <w:t>–</w:t>
      </w:r>
      <w:r w:rsidRPr="006E4097">
        <w:rPr>
          <w:sz w:val="28"/>
          <w:szCs w:val="28"/>
          <w:lang w:eastAsia="ru-RU"/>
        </w:rPr>
        <w:t xml:space="preserve"> </w:t>
      </w:r>
      <w:r w:rsidRPr="006E4097">
        <w:rPr>
          <w:sz w:val="28"/>
          <w:szCs w:val="28"/>
          <w:lang w:eastAsia="ru-RU"/>
        </w:rPr>
        <w:lastRenderedPageBreak/>
        <w:t xml:space="preserve">про саме життя. </w:t>
      </w:r>
      <w:r>
        <w:rPr>
          <w:sz w:val="28"/>
          <w:szCs w:val="28"/>
          <w:lang w:eastAsia="ru-RU"/>
        </w:rPr>
        <w:t>Ця</w:t>
      </w:r>
      <w:r w:rsidRPr="006E4097">
        <w:rPr>
          <w:sz w:val="28"/>
          <w:szCs w:val="28"/>
          <w:lang w:eastAsia="ru-RU"/>
        </w:rPr>
        <w:t xml:space="preserve"> тема </w:t>
      </w:r>
      <w:r>
        <w:rPr>
          <w:sz w:val="28"/>
          <w:szCs w:val="28"/>
          <w:lang w:eastAsia="ru-RU"/>
        </w:rPr>
        <w:t xml:space="preserve">завжди </w:t>
      </w:r>
      <w:r w:rsidRPr="006E4097">
        <w:rPr>
          <w:sz w:val="28"/>
          <w:szCs w:val="28"/>
          <w:lang w:eastAsia="ru-RU"/>
        </w:rPr>
        <w:t xml:space="preserve"> бути актуальною, </w:t>
      </w:r>
      <w:r>
        <w:rPr>
          <w:sz w:val="28"/>
          <w:szCs w:val="28"/>
          <w:lang w:eastAsia="ru-RU"/>
        </w:rPr>
        <w:t xml:space="preserve"> бо</w:t>
      </w:r>
      <w:r w:rsidRPr="006E4097">
        <w:rPr>
          <w:sz w:val="28"/>
          <w:szCs w:val="28"/>
          <w:lang w:eastAsia="ru-RU"/>
        </w:rPr>
        <w:t xml:space="preserve"> люди завжди залишаються людьми. </w:t>
      </w:r>
    </w:p>
    <w:p w:rsidR="006043BB" w:rsidRPr="006E4097" w:rsidRDefault="006043BB" w:rsidP="006043BB">
      <w:pPr>
        <w:ind w:left="57" w:firstLine="510"/>
        <w:rPr>
          <w:rFonts w:eastAsia="Times New Roman"/>
          <w:lang w:eastAsia="ru-RU"/>
        </w:rPr>
      </w:pPr>
      <w:r w:rsidRPr="006E4097">
        <w:rPr>
          <w:rFonts w:eastAsia="Times New Roman"/>
          <w:lang w:eastAsia="ru-RU"/>
        </w:rPr>
        <w:t xml:space="preserve">Автору вдалося </w:t>
      </w:r>
      <w:r>
        <w:rPr>
          <w:rFonts w:eastAsia="Times New Roman"/>
          <w:lang w:eastAsia="ru-RU"/>
        </w:rPr>
        <w:t xml:space="preserve"> </w:t>
      </w:r>
      <w:r w:rsidRPr="006E4097">
        <w:rPr>
          <w:rFonts w:eastAsia="Times New Roman"/>
          <w:lang w:eastAsia="ru-RU"/>
        </w:rPr>
        <w:t xml:space="preserve"> показати дорослішання героя, те</w:t>
      </w:r>
      <w:r>
        <w:rPr>
          <w:rFonts w:eastAsia="Times New Roman"/>
          <w:lang w:eastAsia="ru-RU"/>
        </w:rPr>
        <w:t>,</w:t>
      </w:r>
      <w:r w:rsidRPr="006E4097">
        <w:rPr>
          <w:rFonts w:eastAsia="Times New Roman"/>
          <w:lang w:eastAsia="ru-RU"/>
        </w:rPr>
        <w:t xml:space="preserve"> як він мінявся від юних років аж до старості. Образ Якова, коли він переступав поріг </w:t>
      </w:r>
      <w:r>
        <w:rPr>
          <w:rFonts w:eastAsia="Times New Roman"/>
          <w:lang w:eastAsia="ru-RU"/>
        </w:rPr>
        <w:t>сотої</w:t>
      </w:r>
      <w:r w:rsidRPr="006E4097">
        <w:rPr>
          <w:rFonts w:eastAsia="Times New Roman"/>
          <w:lang w:eastAsia="ru-RU"/>
        </w:rPr>
        <w:t xml:space="preserve"> річниці, </w:t>
      </w:r>
      <w:r>
        <w:rPr>
          <w:rFonts w:eastAsia="Times New Roman"/>
          <w:lang w:eastAsia="ru-RU"/>
        </w:rPr>
        <w:t xml:space="preserve"> є вражаючим</w:t>
      </w:r>
      <w:r w:rsidRPr="006E4097">
        <w:rPr>
          <w:rFonts w:eastAsia="Times New Roman"/>
          <w:lang w:eastAsia="ru-RU"/>
        </w:rPr>
        <w:t xml:space="preserve">, бо </w:t>
      </w:r>
      <w:r>
        <w:rPr>
          <w:rFonts w:eastAsia="Times New Roman"/>
          <w:lang w:eastAsia="ru-RU"/>
        </w:rPr>
        <w:t xml:space="preserve"> автор</w:t>
      </w:r>
      <w:r w:rsidRPr="006E4097">
        <w:rPr>
          <w:rFonts w:eastAsia="Times New Roman"/>
          <w:lang w:eastAsia="ru-RU"/>
        </w:rPr>
        <w:t xml:space="preserve"> зміг </w:t>
      </w:r>
      <w:r>
        <w:rPr>
          <w:rFonts w:eastAsia="Times New Roman"/>
          <w:lang w:eastAsia="ru-RU"/>
        </w:rPr>
        <w:t xml:space="preserve"> досить </w:t>
      </w:r>
      <w:r w:rsidRPr="006E4097">
        <w:rPr>
          <w:rFonts w:eastAsia="Times New Roman"/>
          <w:lang w:eastAsia="ru-RU"/>
        </w:rPr>
        <w:t>достовірно передати все, що відчуває</w:t>
      </w:r>
      <w:r>
        <w:rPr>
          <w:rFonts w:eastAsia="Times New Roman"/>
          <w:lang w:eastAsia="ru-RU"/>
        </w:rPr>
        <w:t xml:space="preserve"> людина, яка прожила століття. </w:t>
      </w:r>
      <w:r w:rsidRPr="006E4097">
        <w:rPr>
          <w:rFonts w:eastAsia="Times New Roman"/>
          <w:lang w:eastAsia="ru-RU"/>
        </w:rPr>
        <w:t xml:space="preserve">Столітній дідуган Яків </w:t>
      </w:r>
      <w:r>
        <w:rPr>
          <w:rFonts w:eastAsia="Times New Roman"/>
          <w:lang w:eastAsia="ru-RU"/>
        </w:rPr>
        <w:t xml:space="preserve">має </w:t>
      </w:r>
      <w:r w:rsidRPr="006E4097">
        <w:rPr>
          <w:rFonts w:eastAsia="Times New Roman"/>
          <w:lang w:eastAsia="ru-RU"/>
        </w:rPr>
        <w:t>молод</w:t>
      </w:r>
      <w:r>
        <w:rPr>
          <w:rFonts w:eastAsia="Times New Roman"/>
          <w:lang w:eastAsia="ru-RU"/>
        </w:rPr>
        <w:t>у</w:t>
      </w:r>
      <w:r w:rsidRPr="006E4097">
        <w:rPr>
          <w:rFonts w:eastAsia="Times New Roman"/>
          <w:lang w:eastAsia="ru-RU"/>
        </w:rPr>
        <w:t xml:space="preserve"> душ</w:t>
      </w:r>
      <w:r>
        <w:rPr>
          <w:rFonts w:eastAsia="Times New Roman"/>
          <w:lang w:eastAsia="ru-RU"/>
        </w:rPr>
        <w:t>у, саме він і є</w:t>
      </w:r>
      <w:r w:rsidRPr="006E4097">
        <w:rPr>
          <w:rFonts w:eastAsia="Times New Roman"/>
          <w:lang w:eastAsia="ru-RU"/>
        </w:rPr>
        <w:t xml:space="preserve"> </w:t>
      </w:r>
      <w:r>
        <w:rPr>
          <w:rFonts w:eastAsia="Times New Roman"/>
          <w:lang w:eastAsia="ru-RU"/>
        </w:rPr>
        <w:t xml:space="preserve">своєрідним </w:t>
      </w:r>
      <w:r w:rsidRPr="006E4097">
        <w:rPr>
          <w:rFonts w:eastAsia="Times New Roman"/>
          <w:lang w:eastAsia="ru-RU"/>
        </w:rPr>
        <w:t>самобутн</w:t>
      </w:r>
      <w:r>
        <w:rPr>
          <w:rFonts w:eastAsia="Times New Roman"/>
          <w:lang w:eastAsia="ru-RU"/>
        </w:rPr>
        <w:t>ім</w:t>
      </w:r>
      <w:r w:rsidRPr="006E4097">
        <w:rPr>
          <w:rFonts w:eastAsia="Times New Roman"/>
          <w:lang w:eastAsia="ru-RU"/>
        </w:rPr>
        <w:t xml:space="preserve"> джерело</w:t>
      </w:r>
      <w:r>
        <w:rPr>
          <w:rFonts w:eastAsia="Times New Roman"/>
          <w:lang w:eastAsia="ru-RU"/>
        </w:rPr>
        <w:t>м</w:t>
      </w:r>
      <w:r w:rsidRPr="006E4097">
        <w:rPr>
          <w:rFonts w:eastAsia="Times New Roman"/>
          <w:lang w:eastAsia="ru-RU"/>
        </w:rPr>
        <w:t xml:space="preserve"> історії свого краю</w:t>
      </w:r>
      <w:r>
        <w:rPr>
          <w:rFonts w:eastAsia="Times New Roman"/>
          <w:lang w:eastAsia="ru-RU"/>
        </w:rPr>
        <w:t>:</w:t>
      </w:r>
      <w:r w:rsidRPr="006E4097">
        <w:rPr>
          <w:rFonts w:eastAsia="Times New Roman"/>
          <w:lang w:eastAsia="ru-RU"/>
        </w:rPr>
        <w:t xml:space="preserve"> людин</w:t>
      </w:r>
      <w:r>
        <w:rPr>
          <w:rFonts w:eastAsia="Times New Roman"/>
          <w:lang w:eastAsia="ru-RU"/>
        </w:rPr>
        <w:t xml:space="preserve">а, що прожила цілих сто років, </w:t>
      </w:r>
      <w:r w:rsidRPr="006E4097">
        <w:rPr>
          <w:shd w:val="clear" w:color="auto" w:fill="FFFFFF"/>
        </w:rPr>
        <w:t>–</w:t>
      </w:r>
      <w:r>
        <w:rPr>
          <w:shd w:val="clear" w:color="auto" w:fill="FFFFFF"/>
        </w:rPr>
        <w:t xml:space="preserve"> ц</w:t>
      </w:r>
      <w:r w:rsidRPr="006E4097">
        <w:rPr>
          <w:rFonts w:eastAsia="Times New Roman"/>
          <w:lang w:eastAsia="ru-RU"/>
        </w:rPr>
        <w:t xml:space="preserve">е книга, яку необхідно прочитати. </w:t>
      </w:r>
    </w:p>
    <w:p w:rsidR="006043BB" w:rsidRPr="006E4097" w:rsidRDefault="006043BB" w:rsidP="006043BB">
      <w:pPr>
        <w:ind w:left="57" w:firstLine="510"/>
        <w:rPr>
          <w:color w:val="000000" w:themeColor="text1"/>
        </w:rPr>
      </w:pPr>
      <w:r w:rsidRPr="006E4097">
        <w:rPr>
          <w:color w:val="000000" w:themeColor="text1"/>
        </w:rPr>
        <w:t xml:space="preserve">В. Лис є одним із найвідоміших сучасних українських письменників, який </w:t>
      </w:r>
      <w:r>
        <w:rPr>
          <w:color w:val="000000" w:themeColor="text1"/>
        </w:rPr>
        <w:t xml:space="preserve"> добре обізнаний</w:t>
      </w:r>
      <w:r w:rsidRPr="006E4097">
        <w:rPr>
          <w:color w:val="000000" w:themeColor="text1"/>
        </w:rPr>
        <w:t xml:space="preserve"> з історії України, звертається до історичної пам'яті народу, акцентуючи у своїх літературних творах на загальнолюдських і національних цінностях. Цим пояснюється посилена увага до його романістики з боку літературознавців. Дослідники звертаються до аналізу авторських роздумів, філософських і естетичних переживань, особливості світогляду й індивідуального стилю тощо. Науковці наголошують на самобутності творчості письменника, яка наразі потребує детального й ґрунтовного аналізу. </w:t>
      </w:r>
    </w:p>
    <w:p w:rsidR="006043BB" w:rsidRPr="006E4097" w:rsidRDefault="006043BB" w:rsidP="006043BB">
      <w:pPr>
        <w:pStyle w:val="a5"/>
        <w:widowControl w:val="0"/>
        <w:ind w:left="57" w:firstLine="510"/>
        <w:rPr>
          <w:b/>
        </w:rPr>
      </w:pPr>
      <w:r>
        <w:t>Отже, п</w:t>
      </w:r>
      <w:r w:rsidRPr="003D5D0A">
        <w:rPr>
          <w:rFonts w:eastAsia="Times New Roman"/>
          <w:bCs/>
          <w:lang w:eastAsia="ru-RU"/>
        </w:rPr>
        <w:t xml:space="preserve">ід час роботи над дослідженням нами було досягнуто мету </w:t>
      </w:r>
      <w:r>
        <w:rPr>
          <w:rFonts w:eastAsia="Times New Roman"/>
          <w:bCs/>
          <w:lang w:eastAsia="ru-RU"/>
        </w:rPr>
        <w:t>дипломної</w:t>
      </w:r>
      <w:r w:rsidRPr="003D5D0A">
        <w:t xml:space="preserve"> роботи  – </w:t>
      </w:r>
      <w:r w:rsidRPr="006E4097">
        <w:t>здійснити ідейно-тематичний аналіз роману «Століття Якова» В. Лиса, зокрема визначити  жанрову специфіку, тематику, проблематику, охарактеризувати образну систему</w:t>
      </w:r>
      <w:r>
        <w:t xml:space="preserve"> та розв’язано </w:t>
      </w:r>
      <w:r w:rsidRPr="006E4097">
        <w:t>наступн</w:t>
      </w:r>
      <w:r>
        <w:t>і</w:t>
      </w:r>
      <w:r w:rsidRPr="006E4097">
        <w:t xml:space="preserve"> </w:t>
      </w:r>
      <w:r w:rsidRPr="00492CE5">
        <w:t>завдання:</w:t>
      </w:r>
    </w:p>
    <w:p w:rsidR="006043BB" w:rsidRPr="006E4097" w:rsidRDefault="006043BB" w:rsidP="006043BB">
      <w:pPr>
        <w:pStyle w:val="a5"/>
        <w:widowControl w:val="0"/>
        <w:ind w:left="57" w:firstLine="0"/>
      </w:pPr>
      <w:r w:rsidRPr="006E4097">
        <w:t>– опрац</w:t>
      </w:r>
      <w:r>
        <w:t>ьо</w:t>
      </w:r>
      <w:r w:rsidRPr="006E4097">
        <w:t>ва</w:t>
      </w:r>
      <w:r>
        <w:t>но</w:t>
      </w:r>
      <w:r w:rsidRPr="006E4097">
        <w:t xml:space="preserve"> літературу за темою наукового дослідження;</w:t>
      </w:r>
    </w:p>
    <w:p w:rsidR="006043BB" w:rsidRPr="006E4097" w:rsidRDefault="006043BB" w:rsidP="006043BB">
      <w:pPr>
        <w:pStyle w:val="a5"/>
        <w:widowControl w:val="0"/>
        <w:numPr>
          <w:ilvl w:val="0"/>
          <w:numId w:val="24"/>
        </w:numPr>
        <w:ind w:left="57" w:firstLine="0"/>
      </w:pPr>
      <w:r>
        <w:t>розкрито</w:t>
      </w:r>
      <w:r w:rsidRPr="006E4097">
        <w:t xml:space="preserve"> сутність ключових </w:t>
      </w:r>
      <w:proofErr w:type="spellStart"/>
      <w:r w:rsidRPr="006E4097">
        <w:t>теоретико-літературних</w:t>
      </w:r>
      <w:proofErr w:type="spellEnd"/>
      <w:r w:rsidRPr="006E4097">
        <w:t xml:space="preserve"> понять «літературний рід», «жанр», «роман», «тематика», «проблематика», «образна система»;</w:t>
      </w:r>
    </w:p>
    <w:p w:rsidR="006043BB" w:rsidRDefault="006043BB" w:rsidP="006043BB">
      <w:pPr>
        <w:pStyle w:val="a5"/>
        <w:widowControl w:val="0"/>
        <w:ind w:left="57" w:firstLine="0"/>
        <w:rPr>
          <w:lang w:val="ru-RU"/>
        </w:rPr>
      </w:pPr>
      <w:r w:rsidRPr="006E4097">
        <w:t>– здійсн</w:t>
      </w:r>
      <w:r>
        <w:t>ено</w:t>
      </w:r>
      <w:r w:rsidRPr="006E4097">
        <w:t xml:space="preserve"> ідейно-тематичний аналіз роману «Століття Якова» В. Лиса: визнач</w:t>
      </w:r>
      <w:r>
        <w:t>ено</w:t>
      </w:r>
      <w:r w:rsidRPr="006E4097">
        <w:t xml:space="preserve"> жанрову специфіку, тематику, проблематику твору, </w:t>
      </w:r>
      <w:r w:rsidRPr="006E4097">
        <w:lastRenderedPageBreak/>
        <w:t>охарактериз</w:t>
      </w:r>
      <w:r>
        <w:t>овано образну систему.</w:t>
      </w:r>
      <w:r>
        <w:rPr>
          <w:lang w:val="ru-RU"/>
        </w:rPr>
        <w:t xml:space="preserve"> </w:t>
      </w:r>
      <w:bookmarkStart w:id="0" w:name="_GoBack"/>
      <w:bookmarkEnd w:id="0"/>
    </w:p>
    <w:p w:rsidR="006043BB" w:rsidRPr="006E4097" w:rsidRDefault="006043BB" w:rsidP="006043BB">
      <w:pPr>
        <w:pStyle w:val="a5"/>
        <w:widowControl w:val="0"/>
        <w:ind w:left="57" w:firstLine="651"/>
      </w:pPr>
      <w:r w:rsidRPr="006E4097">
        <w:t xml:space="preserve">Перспективи подальших наукових розвідок убачаємо в аналізі </w:t>
      </w:r>
      <w:proofErr w:type="spellStart"/>
      <w:r w:rsidRPr="006E4097">
        <w:t>хронотопу</w:t>
      </w:r>
      <w:proofErr w:type="spellEnd"/>
      <w:r w:rsidRPr="006E4097">
        <w:t xml:space="preserve"> роману «Століття Якова» Володимира Лиса. </w:t>
      </w:r>
    </w:p>
    <w:p w:rsidR="006043BB" w:rsidRPr="006E4097" w:rsidRDefault="006043BB" w:rsidP="006043BB">
      <w:pPr>
        <w:pStyle w:val="2"/>
        <w:widowControl w:val="0"/>
        <w:spacing w:after="0" w:line="360" w:lineRule="auto"/>
        <w:ind w:left="0" w:firstLine="567"/>
        <w:jc w:val="both"/>
        <w:rPr>
          <w:sz w:val="28"/>
          <w:szCs w:val="28"/>
        </w:rPr>
      </w:pPr>
    </w:p>
    <w:p w:rsidR="006043BB" w:rsidRPr="006E4097" w:rsidRDefault="006043BB" w:rsidP="006043BB">
      <w:pPr>
        <w:pStyle w:val="2"/>
        <w:widowControl w:val="0"/>
        <w:spacing w:after="0" w:line="360" w:lineRule="auto"/>
        <w:ind w:left="0" w:firstLine="567"/>
        <w:jc w:val="both"/>
        <w:rPr>
          <w:sz w:val="28"/>
          <w:szCs w:val="28"/>
        </w:rPr>
      </w:pPr>
    </w:p>
    <w:p w:rsidR="006043BB" w:rsidRPr="006E4097" w:rsidRDefault="006043BB" w:rsidP="006043BB">
      <w:pPr>
        <w:pStyle w:val="2"/>
        <w:widowControl w:val="0"/>
        <w:spacing w:after="0" w:line="360" w:lineRule="auto"/>
        <w:ind w:left="0" w:firstLine="567"/>
        <w:jc w:val="both"/>
        <w:rPr>
          <w:sz w:val="28"/>
          <w:szCs w:val="28"/>
        </w:rPr>
      </w:pPr>
    </w:p>
    <w:p w:rsidR="006043BB" w:rsidRDefault="006043BB" w:rsidP="006043BB">
      <w:pPr>
        <w:pStyle w:val="2"/>
        <w:widowControl w:val="0"/>
        <w:spacing w:after="0" w:line="360" w:lineRule="auto"/>
        <w:ind w:left="0"/>
        <w:jc w:val="both"/>
        <w:rPr>
          <w:noProof/>
          <w:sz w:val="28"/>
          <w:szCs w:val="28"/>
        </w:rPr>
      </w:pPr>
    </w:p>
    <w:p w:rsidR="006043BB" w:rsidRDefault="006043BB" w:rsidP="006043BB">
      <w:pPr>
        <w:pStyle w:val="2"/>
        <w:widowControl w:val="0"/>
        <w:spacing w:after="0" w:line="360" w:lineRule="auto"/>
        <w:ind w:left="0"/>
        <w:jc w:val="both"/>
        <w:rPr>
          <w:noProof/>
          <w:sz w:val="28"/>
          <w:szCs w:val="28"/>
        </w:rPr>
      </w:pPr>
    </w:p>
    <w:p w:rsidR="006043BB" w:rsidRDefault="006043BB" w:rsidP="006043BB">
      <w:pPr>
        <w:pStyle w:val="2"/>
        <w:widowControl w:val="0"/>
        <w:spacing w:after="0" w:line="360" w:lineRule="auto"/>
        <w:ind w:left="0"/>
        <w:jc w:val="both"/>
        <w:rPr>
          <w:noProof/>
          <w:sz w:val="28"/>
          <w:szCs w:val="28"/>
        </w:rPr>
      </w:pPr>
    </w:p>
    <w:p w:rsidR="006043BB" w:rsidRDefault="006043BB" w:rsidP="006043BB">
      <w:pPr>
        <w:pStyle w:val="2"/>
        <w:widowControl w:val="0"/>
        <w:spacing w:after="0" w:line="360" w:lineRule="auto"/>
        <w:ind w:left="0"/>
        <w:jc w:val="both"/>
        <w:rPr>
          <w:noProof/>
          <w:sz w:val="28"/>
          <w:szCs w:val="28"/>
        </w:rPr>
      </w:pPr>
    </w:p>
    <w:p w:rsidR="006043BB" w:rsidRDefault="006043BB" w:rsidP="006043BB">
      <w:pPr>
        <w:pStyle w:val="2"/>
        <w:widowControl w:val="0"/>
        <w:spacing w:after="0" w:line="360" w:lineRule="auto"/>
        <w:ind w:left="0"/>
        <w:jc w:val="both"/>
        <w:rPr>
          <w:noProof/>
          <w:sz w:val="28"/>
          <w:szCs w:val="28"/>
        </w:rPr>
      </w:pPr>
    </w:p>
    <w:p w:rsidR="006043BB" w:rsidRDefault="006043BB" w:rsidP="006043BB">
      <w:pPr>
        <w:pStyle w:val="2"/>
        <w:widowControl w:val="0"/>
        <w:spacing w:after="0" w:line="360" w:lineRule="auto"/>
        <w:ind w:left="0"/>
        <w:jc w:val="both"/>
        <w:rPr>
          <w:noProof/>
          <w:sz w:val="28"/>
          <w:szCs w:val="28"/>
        </w:rPr>
      </w:pPr>
    </w:p>
    <w:p w:rsidR="006043BB" w:rsidRDefault="006043BB" w:rsidP="006043BB">
      <w:pPr>
        <w:pStyle w:val="2"/>
        <w:widowControl w:val="0"/>
        <w:spacing w:after="0" w:line="360" w:lineRule="auto"/>
        <w:ind w:left="0"/>
        <w:jc w:val="both"/>
        <w:rPr>
          <w:noProof/>
          <w:sz w:val="28"/>
          <w:szCs w:val="28"/>
        </w:rPr>
      </w:pPr>
    </w:p>
    <w:p w:rsidR="006043BB" w:rsidRDefault="006043BB" w:rsidP="006043BB">
      <w:pPr>
        <w:pStyle w:val="2"/>
        <w:widowControl w:val="0"/>
        <w:spacing w:after="0" w:line="360" w:lineRule="auto"/>
        <w:ind w:left="0"/>
        <w:jc w:val="both"/>
        <w:rPr>
          <w:noProof/>
          <w:sz w:val="28"/>
          <w:szCs w:val="28"/>
        </w:rPr>
      </w:pPr>
    </w:p>
    <w:p w:rsidR="006043BB" w:rsidRDefault="006043BB" w:rsidP="006043BB">
      <w:pPr>
        <w:pStyle w:val="2"/>
        <w:widowControl w:val="0"/>
        <w:spacing w:after="0" w:line="360" w:lineRule="auto"/>
        <w:ind w:left="0"/>
        <w:jc w:val="both"/>
        <w:rPr>
          <w:noProof/>
          <w:sz w:val="28"/>
          <w:szCs w:val="28"/>
        </w:rPr>
      </w:pPr>
    </w:p>
    <w:p w:rsidR="006043BB" w:rsidRDefault="006043BB" w:rsidP="006043BB">
      <w:pPr>
        <w:pStyle w:val="2"/>
        <w:widowControl w:val="0"/>
        <w:spacing w:after="0" w:line="360" w:lineRule="auto"/>
        <w:ind w:left="0"/>
        <w:jc w:val="both"/>
        <w:rPr>
          <w:noProof/>
          <w:sz w:val="28"/>
          <w:szCs w:val="28"/>
        </w:rPr>
      </w:pPr>
    </w:p>
    <w:p w:rsidR="006043BB" w:rsidRDefault="006043BB" w:rsidP="006043BB">
      <w:pPr>
        <w:pStyle w:val="2"/>
        <w:widowControl w:val="0"/>
        <w:spacing w:after="0" w:line="360" w:lineRule="auto"/>
        <w:ind w:left="0"/>
        <w:jc w:val="both"/>
        <w:rPr>
          <w:noProof/>
          <w:sz w:val="28"/>
          <w:szCs w:val="28"/>
        </w:rPr>
      </w:pPr>
    </w:p>
    <w:p w:rsidR="006043BB" w:rsidRDefault="006043BB" w:rsidP="006043BB">
      <w:pPr>
        <w:pStyle w:val="2"/>
        <w:widowControl w:val="0"/>
        <w:spacing w:after="0" w:line="360" w:lineRule="auto"/>
        <w:ind w:left="0"/>
        <w:jc w:val="both"/>
        <w:rPr>
          <w:noProof/>
          <w:sz w:val="28"/>
          <w:szCs w:val="28"/>
        </w:rPr>
      </w:pPr>
    </w:p>
    <w:p w:rsidR="006043BB" w:rsidRDefault="006043BB" w:rsidP="006043BB">
      <w:pPr>
        <w:pStyle w:val="2"/>
        <w:widowControl w:val="0"/>
        <w:spacing w:after="0" w:line="360" w:lineRule="auto"/>
        <w:ind w:left="0"/>
        <w:jc w:val="both"/>
        <w:rPr>
          <w:noProof/>
          <w:sz w:val="28"/>
          <w:szCs w:val="28"/>
        </w:rPr>
      </w:pPr>
      <w:r>
        <w:rPr>
          <w:noProof/>
          <w:sz w:val="28"/>
          <w:szCs w:val="28"/>
        </w:rPr>
        <w:t xml:space="preserve"> </w:t>
      </w:r>
    </w:p>
    <w:p w:rsidR="006043BB" w:rsidRDefault="006043BB" w:rsidP="006043BB">
      <w:pPr>
        <w:pStyle w:val="2"/>
        <w:widowControl w:val="0"/>
        <w:spacing w:after="0" w:line="360" w:lineRule="auto"/>
        <w:ind w:left="0"/>
        <w:jc w:val="both"/>
        <w:rPr>
          <w:noProof/>
          <w:sz w:val="28"/>
          <w:szCs w:val="28"/>
        </w:rPr>
      </w:pPr>
    </w:p>
    <w:p w:rsidR="006043BB" w:rsidRDefault="006043BB" w:rsidP="006043BB">
      <w:pPr>
        <w:pStyle w:val="2"/>
        <w:widowControl w:val="0"/>
        <w:spacing w:after="0" w:line="360" w:lineRule="auto"/>
        <w:ind w:left="0"/>
        <w:jc w:val="both"/>
        <w:rPr>
          <w:noProof/>
          <w:sz w:val="28"/>
          <w:szCs w:val="28"/>
        </w:rPr>
      </w:pPr>
    </w:p>
    <w:p w:rsidR="006043BB" w:rsidRPr="007B242B" w:rsidRDefault="006043BB" w:rsidP="006043BB">
      <w:pPr>
        <w:pStyle w:val="2"/>
        <w:widowControl w:val="0"/>
        <w:spacing w:after="0" w:line="360" w:lineRule="auto"/>
        <w:ind w:left="0"/>
        <w:jc w:val="both"/>
        <w:rPr>
          <w:noProof/>
          <w:sz w:val="28"/>
          <w:szCs w:val="28"/>
        </w:rPr>
      </w:pPr>
    </w:p>
    <w:p w:rsidR="006043BB" w:rsidRDefault="006043BB" w:rsidP="006043BB">
      <w:pPr>
        <w:pStyle w:val="2"/>
        <w:widowControl w:val="0"/>
        <w:spacing w:after="0" w:line="360" w:lineRule="auto"/>
        <w:ind w:left="0"/>
        <w:jc w:val="both"/>
        <w:rPr>
          <w:noProof/>
          <w:sz w:val="28"/>
          <w:szCs w:val="28"/>
        </w:rPr>
      </w:pPr>
    </w:p>
    <w:p w:rsidR="006043BB" w:rsidRDefault="006043BB" w:rsidP="006043BB">
      <w:pPr>
        <w:tabs>
          <w:tab w:val="left" w:pos="4344"/>
        </w:tabs>
        <w:ind w:firstLine="0"/>
        <w:jc w:val="left"/>
        <w:rPr>
          <w:b/>
          <w:noProof/>
        </w:rPr>
      </w:pPr>
    </w:p>
    <w:p w:rsidR="00445361" w:rsidRDefault="00445361">
      <w:pPr>
        <w:spacing w:after="200" w:line="276" w:lineRule="auto"/>
        <w:ind w:firstLine="0"/>
        <w:jc w:val="left"/>
        <w:rPr>
          <w:b/>
        </w:rPr>
      </w:pPr>
      <w:r>
        <w:rPr>
          <w:b/>
        </w:rPr>
        <w:br w:type="page"/>
      </w:r>
    </w:p>
    <w:p w:rsidR="006043BB" w:rsidRPr="006E4097" w:rsidRDefault="006043BB" w:rsidP="006043BB">
      <w:pPr>
        <w:spacing w:after="200" w:line="276" w:lineRule="auto"/>
        <w:ind w:firstLine="0"/>
        <w:jc w:val="left"/>
        <w:rPr>
          <w:b/>
        </w:rPr>
      </w:pPr>
      <w:r w:rsidRPr="006E4097">
        <w:rPr>
          <w:b/>
        </w:rPr>
        <w:lastRenderedPageBreak/>
        <w:t>СПИСОК ВИКОРИСТАНОЇ ЛІТЕРАТУРИ</w:t>
      </w:r>
    </w:p>
    <w:p w:rsidR="006043BB" w:rsidRPr="009D5AA7" w:rsidRDefault="006043BB" w:rsidP="006043BB">
      <w:pPr>
        <w:pStyle w:val="a5"/>
        <w:numPr>
          <w:ilvl w:val="0"/>
          <w:numId w:val="7"/>
        </w:numPr>
        <w:ind w:left="567" w:hanging="567"/>
      </w:pPr>
      <w:bookmarkStart w:id="1" w:name="_Ref28408657"/>
      <w:proofErr w:type="spellStart"/>
      <w:r w:rsidRPr="009D5AA7">
        <w:t>Агеєва</w:t>
      </w:r>
      <w:proofErr w:type="spellEnd"/>
      <w:r w:rsidRPr="009D5AA7">
        <w:t xml:space="preserve"> В. Про роман «Століття Якова». URL: http://www.bbc.co.uk /</w:t>
      </w:r>
      <w:proofErr w:type="spellStart"/>
      <w:r w:rsidRPr="009D5AA7">
        <w:t>ukrainian</w:t>
      </w:r>
      <w:proofErr w:type="spellEnd"/>
      <w:r w:rsidRPr="009D5AA7">
        <w:t>/</w:t>
      </w:r>
      <w:proofErr w:type="spellStart"/>
      <w:r w:rsidRPr="009D5AA7">
        <w:t>entertainment</w:t>
      </w:r>
      <w:proofErr w:type="spellEnd"/>
      <w:r w:rsidRPr="009D5AA7">
        <w:t>/2010/11/101104_book_lys_yakiv_sp.shtml.</w:t>
      </w:r>
      <w:bookmarkEnd w:id="1"/>
    </w:p>
    <w:p w:rsidR="006043BB" w:rsidRPr="009D5AA7" w:rsidRDefault="006043BB" w:rsidP="006043BB">
      <w:pPr>
        <w:pStyle w:val="a5"/>
        <w:numPr>
          <w:ilvl w:val="0"/>
          <w:numId w:val="7"/>
        </w:numPr>
        <w:ind w:left="567" w:hanging="567"/>
      </w:pPr>
      <w:bookmarkStart w:id="2" w:name="_Ref28408666"/>
      <w:r w:rsidRPr="009D5AA7">
        <w:t xml:space="preserve">Андрусів С.М. Вогонь нашої пам'яті : Історична проза в контексті сьогодення. </w:t>
      </w:r>
      <w:r w:rsidRPr="009D5AA7">
        <w:rPr>
          <w:i/>
        </w:rPr>
        <w:t xml:space="preserve">Слово і Час. </w:t>
      </w:r>
      <w:r w:rsidRPr="009D5AA7">
        <w:t>1990. № 1. С. 125–127.</w:t>
      </w:r>
    </w:p>
    <w:p w:rsidR="006043BB" w:rsidRPr="009D5AA7" w:rsidRDefault="006043BB" w:rsidP="006043BB">
      <w:pPr>
        <w:pStyle w:val="a5"/>
        <w:numPr>
          <w:ilvl w:val="0"/>
          <w:numId w:val="7"/>
        </w:numPr>
        <w:ind w:left="567" w:hanging="567"/>
      </w:pPr>
      <w:r w:rsidRPr="009D5AA7">
        <w:t>Бандура О. Теорія літератури : посібник для вчителів. К.: Рад. школа, 1969. 352 с.</w:t>
      </w:r>
    </w:p>
    <w:p w:rsidR="006043BB" w:rsidRPr="009D5AA7" w:rsidRDefault="006043BB" w:rsidP="006043BB">
      <w:pPr>
        <w:pStyle w:val="a5"/>
        <w:numPr>
          <w:ilvl w:val="0"/>
          <w:numId w:val="7"/>
        </w:numPr>
        <w:ind w:left="567" w:hanging="567"/>
      </w:pPr>
      <w:r w:rsidRPr="009D5AA7">
        <w:t>Баран Є. Апостольська самота Якова… URL : http://siver.com.ua/forum/62- 469-1</w:t>
      </w:r>
      <w:bookmarkEnd w:id="2"/>
      <w:r w:rsidRPr="009D5AA7">
        <w:t>.</w:t>
      </w:r>
    </w:p>
    <w:p w:rsidR="006043BB" w:rsidRPr="009D5AA7" w:rsidRDefault="006043BB" w:rsidP="006043BB">
      <w:pPr>
        <w:pStyle w:val="a5"/>
        <w:numPr>
          <w:ilvl w:val="0"/>
          <w:numId w:val="7"/>
        </w:numPr>
        <w:ind w:left="567" w:hanging="567"/>
        <w:rPr>
          <w:color w:val="3D4722"/>
        </w:rPr>
      </w:pPr>
      <w:bookmarkStart w:id="3" w:name="_Ref28372617"/>
      <w:proofErr w:type="spellStart"/>
      <w:r w:rsidRPr="009D5AA7">
        <w:t>Бахтин</w:t>
      </w:r>
      <w:proofErr w:type="spellEnd"/>
      <w:r w:rsidRPr="009D5AA7">
        <w:t xml:space="preserve"> М. </w:t>
      </w:r>
      <w:proofErr w:type="spellStart"/>
      <w:r w:rsidRPr="009D5AA7">
        <w:t>Вопросы</w:t>
      </w:r>
      <w:proofErr w:type="spellEnd"/>
      <w:r w:rsidRPr="009D5AA7">
        <w:t xml:space="preserve"> </w:t>
      </w:r>
      <w:proofErr w:type="spellStart"/>
      <w:r w:rsidRPr="009D5AA7">
        <w:t>литературы</w:t>
      </w:r>
      <w:proofErr w:type="spellEnd"/>
      <w:r w:rsidRPr="009D5AA7">
        <w:t xml:space="preserve"> и </w:t>
      </w:r>
      <w:proofErr w:type="spellStart"/>
      <w:r w:rsidRPr="009D5AA7">
        <w:t>эстетики</w:t>
      </w:r>
      <w:proofErr w:type="spellEnd"/>
      <w:r w:rsidRPr="009D5AA7">
        <w:t xml:space="preserve">. </w:t>
      </w:r>
      <w:proofErr w:type="spellStart"/>
      <w:r w:rsidRPr="009D5AA7">
        <w:t>Исследования</w:t>
      </w:r>
      <w:proofErr w:type="spellEnd"/>
      <w:r w:rsidRPr="009D5AA7">
        <w:t xml:space="preserve"> </w:t>
      </w:r>
      <w:proofErr w:type="spellStart"/>
      <w:r w:rsidRPr="009D5AA7">
        <w:t>разных</w:t>
      </w:r>
      <w:proofErr w:type="spellEnd"/>
      <w:r w:rsidRPr="009D5AA7">
        <w:t xml:space="preserve"> лет. Москва: </w:t>
      </w:r>
      <w:proofErr w:type="spellStart"/>
      <w:r w:rsidRPr="009D5AA7">
        <w:t>Худож</w:t>
      </w:r>
      <w:proofErr w:type="spellEnd"/>
      <w:r w:rsidRPr="009D5AA7">
        <w:t xml:space="preserve">. </w:t>
      </w:r>
      <w:proofErr w:type="spellStart"/>
      <w:r w:rsidRPr="009D5AA7">
        <w:t>лит</w:t>
      </w:r>
      <w:proofErr w:type="spellEnd"/>
      <w:r w:rsidRPr="009D5AA7">
        <w:t>., 1975. 500 с.</w:t>
      </w:r>
      <w:bookmarkEnd w:id="3"/>
    </w:p>
    <w:p w:rsidR="006043BB" w:rsidRPr="009D5AA7" w:rsidRDefault="006043BB" w:rsidP="006043BB">
      <w:pPr>
        <w:pStyle w:val="a5"/>
        <w:numPr>
          <w:ilvl w:val="0"/>
          <w:numId w:val="7"/>
        </w:numPr>
        <w:ind w:left="567" w:hanging="567"/>
      </w:pPr>
      <w:proofErr w:type="spellStart"/>
      <w:r w:rsidRPr="009D5AA7">
        <w:t>Бахтин</w:t>
      </w:r>
      <w:proofErr w:type="spellEnd"/>
      <w:r w:rsidRPr="009D5AA7">
        <w:t xml:space="preserve"> М. </w:t>
      </w:r>
      <w:proofErr w:type="spellStart"/>
      <w:r w:rsidRPr="009D5AA7">
        <w:t>Проблемы</w:t>
      </w:r>
      <w:proofErr w:type="spellEnd"/>
      <w:r w:rsidRPr="009D5AA7">
        <w:t xml:space="preserve"> </w:t>
      </w:r>
      <w:proofErr w:type="spellStart"/>
      <w:r w:rsidRPr="009D5AA7">
        <w:t>речевых</w:t>
      </w:r>
      <w:proofErr w:type="spellEnd"/>
      <w:r w:rsidRPr="009D5AA7">
        <w:t xml:space="preserve"> </w:t>
      </w:r>
      <w:proofErr w:type="spellStart"/>
      <w:r w:rsidRPr="009D5AA7">
        <w:t>жанров</w:t>
      </w:r>
      <w:proofErr w:type="spellEnd"/>
      <w:r w:rsidRPr="009D5AA7">
        <w:t xml:space="preserve">. </w:t>
      </w:r>
      <w:proofErr w:type="spellStart"/>
      <w:r w:rsidRPr="0052786C">
        <w:rPr>
          <w:i/>
        </w:rPr>
        <w:t>Литературная</w:t>
      </w:r>
      <w:proofErr w:type="spellEnd"/>
      <w:r w:rsidRPr="0052786C">
        <w:rPr>
          <w:i/>
        </w:rPr>
        <w:t xml:space="preserve"> </w:t>
      </w:r>
      <w:proofErr w:type="spellStart"/>
      <w:r w:rsidRPr="0052786C">
        <w:rPr>
          <w:i/>
        </w:rPr>
        <w:t>учеба</w:t>
      </w:r>
      <w:proofErr w:type="spellEnd"/>
      <w:r w:rsidRPr="0052786C">
        <w:rPr>
          <w:i/>
        </w:rPr>
        <w:t>.</w:t>
      </w:r>
      <w:r w:rsidRPr="00CE5D8D">
        <w:t xml:space="preserve"> 1978</w:t>
      </w:r>
      <w:r w:rsidRPr="009D5AA7">
        <w:t>. № 1. С. 211.</w:t>
      </w:r>
    </w:p>
    <w:p w:rsidR="006043BB" w:rsidRPr="009D5AA7" w:rsidRDefault="006043BB" w:rsidP="006043BB">
      <w:pPr>
        <w:pStyle w:val="a5"/>
        <w:numPr>
          <w:ilvl w:val="0"/>
          <w:numId w:val="7"/>
        </w:numPr>
        <w:ind w:left="567" w:hanging="567"/>
      </w:pPr>
      <w:proofErr w:type="spellStart"/>
      <w:r w:rsidRPr="009D5AA7">
        <w:t>Бахтин</w:t>
      </w:r>
      <w:proofErr w:type="spellEnd"/>
      <w:r w:rsidRPr="009D5AA7">
        <w:t xml:space="preserve"> М.</w:t>
      </w:r>
      <w:r>
        <w:t xml:space="preserve"> </w:t>
      </w:r>
      <w:r w:rsidRPr="009D5AA7">
        <w:t xml:space="preserve">М. </w:t>
      </w:r>
      <w:proofErr w:type="spellStart"/>
      <w:r w:rsidRPr="009D5AA7">
        <w:t>Формы</w:t>
      </w:r>
      <w:proofErr w:type="spellEnd"/>
      <w:r w:rsidRPr="009D5AA7">
        <w:t xml:space="preserve"> </w:t>
      </w:r>
      <w:proofErr w:type="spellStart"/>
      <w:r w:rsidRPr="009D5AA7">
        <w:t>времени</w:t>
      </w:r>
      <w:proofErr w:type="spellEnd"/>
      <w:r w:rsidRPr="009D5AA7">
        <w:t xml:space="preserve"> и </w:t>
      </w:r>
      <w:proofErr w:type="spellStart"/>
      <w:r w:rsidRPr="009D5AA7">
        <w:t>хронотопа</w:t>
      </w:r>
      <w:proofErr w:type="spellEnd"/>
      <w:r w:rsidRPr="009D5AA7">
        <w:t xml:space="preserve"> в </w:t>
      </w:r>
      <w:proofErr w:type="spellStart"/>
      <w:r w:rsidRPr="009D5AA7">
        <w:t>романе</w:t>
      </w:r>
      <w:proofErr w:type="spellEnd"/>
      <w:r w:rsidRPr="009D5AA7">
        <w:t xml:space="preserve"> // </w:t>
      </w:r>
      <w:proofErr w:type="spellStart"/>
      <w:r w:rsidRPr="009D5AA7">
        <w:t>Вопросы</w:t>
      </w:r>
      <w:proofErr w:type="spellEnd"/>
      <w:r w:rsidRPr="009D5AA7">
        <w:t xml:space="preserve"> </w:t>
      </w:r>
      <w:proofErr w:type="spellStart"/>
      <w:r w:rsidRPr="009D5AA7">
        <w:t>литературы</w:t>
      </w:r>
      <w:proofErr w:type="spellEnd"/>
      <w:r w:rsidRPr="009D5AA7">
        <w:t xml:space="preserve"> и </w:t>
      </w:r>
      <w:proofErr w:type="spellStart"/>
      <w:r w:rsidRPr="009D5AA7">
        <w:t>эстетики</w:t>
      </w:r>
      <w:proofErr w:type="spellEnd"/>
      <w:r w:rsidRPr="009D5AA7">
        <w:rPr>
          <w:i/>
        </w:rPr>
        <w:t xml:space="preserve">. </w:t>
      </w:r>
      <w:r w:rsidRPr="009D5AA7">
        <w:t xml:space="preserve">Москва: </w:t>
      </w:r>
      <w:proofErr w:type="spellStart"/>
      <w:r w:rsidRPr="009D5AA7">
        <w:t>Художественная</w:t>
      </w:r>
      <w:proofErr w:type="spellEnd"/>
      <w:r w:rsidRPr="009D5AA7">
        <w:t xml:space="preserve"> </w:t>
      </w:r>
      <w:proofErr w:type="spellStart"/>
      <w:r w:rsidRPr="009D5AA7">
        <w:t>литература</w:t>
      </w:r>
      <w:proofErr w:type="spellEnd"/>
      <w:r w:rsidRPr="009D5AA7">
        <w:t>. 1975. 470 с.</w:t>
      </w:r>
    </w:p>
    <w:p w:rsidR="006043BB" w:rsidRPr="009D5AA7" w:rsidRDefault="006043BB" w:rsidP="006043BB">
      <w:pPr>
        <w:pStyle w:val="a5"/>
        <w:numPr>
          <w:ilvl w:val="0"/>
          <w:numId w:val="7"/>
        </w:numPr>
        <w:ind w:left="567" w:hanging="567"/>
      </w:pPr>
      <w:bookmarkStart w:id="4" w:name="_Ref28406814"/>
      <w:r>
        <w:t>Безпечний І. Теорія літератури. Київ</w:t>
      </w:r>
      <w:r w:rsidRPr="009D5AA7">
        <w:t>: Смолоскип, 2009. 388 с.</w:t>
      </w:r>
      <w:bookmarkEnd w:id="4"/>
      <w:r>
        <w:t xml:space="preserve"> </w:t>
      </w:r>
    </w:p>
    <w:p w:rsidR="006043BB" w:rsidRPr="009D5AA7" w:rsidRDefault="006043BB" w:rsidP="006043BB">
      <w:pPr>
        <w:pStyle w:val="a5"/>
        <w:numPr>
          <w:ilvl w:val="0"/>
          <w:numId w:val="7"/>
        </w:numPr>
        <w:ind w:left="567" w:hanging="567"/>
      </w:pPr>
      <w:proofErr w:type="spellStart"/>
      <w:r w:rsidRPr="009D5AA7">
        <w:t>Біленко</w:t>
      </w:r>
      <w:proofErr w:type="spellEnd"/>
      <w:r w:rsidRPr="009D5AA7">
        <w:t xml:space="preserve"> Т.</w:t>
      </w:r>
      <w:r>
        <w:t xml:space="preserve"> </w:t>
      </w:r>
      <w:r w:rsidRPr="009D5AA7">
        <w:t xml:space="preserve">Г. Літературно-художня інтерпретація концепції людини й історії в романі Володимира Лиса «Століття Якова». </w:t>
      </w:r>
      <w:r w:rsidRPr="009D5AA7">
        <w:rPr>
          <w:i/>
        </w:rPr>
        <w:t>Науковий вісник Міжнародного гу</w:t>
      </w:r>
      <w:r>
        <w:rPr>
          <w:i/>
        </w:rPr>
        <w:t>манітарного університету. Серія</w:t>
      </w:r>
      <w:r w:rsidRPr="009D5AA7">
        <w:rPr>
          <w:i/>
        </w:rPr>
        <w:t xml:space="preserve">: Філологія. </w:t>
      </w:r>
      <w:r w:rsidRPr="009D5AA7">
        <w:t>2018. № 32. Т. 1. С. 8–11.</w:t>
      </w:r>
    </w:p>
    <w:p w:rsidR="006043BB" w:rsidRPr="009D5AA7" w:rsidRDefault="006043BB" w:rsidP="006043BB">
      <w:pPr>
        <w:pStyle w:val="a5"/>
        <w:numPr>
          <w:ilvl w:val="0"/>
          <w:numId w:val="7"/>
        </w:numPr>
        <w:ind w:left="567" w:hanging="567"/>
      </w:pPr>
      <w:bookmarkStart w:id="5" w:name="_Ref28406206"/>
      <w:r w:rsidRPr="009D5AA7">
        <w:t>Білоус П. В. Вступ до літературознавства. Навчальний посібник. Київ : Видавничий центр «Академія». 342 с.</w:t>
      </w:r>
      <w:bookmarkEnd w:id="5"/>
    </w:p>
    <w:p w:rsidR="006043BB" w:rsidRPr="000102FD" w:rsidRDefault="006043BB" w:rsidP="006043BB">
      <w:pPr>
        <w:pStyle w:val="a5"/>
        <w:numPr>
          <w:ilvl w:val="0"/>
          <w:numId w:val="7"/>
        </w:numPr>
        <w:ind w:left="567" w:hanging="567"/>
        <w:rPr>
          <w:rFonts w:eastAsiaTheme="minorHAnsi"/>
        </w:rPr>
      </w:pPr>
      <w:r w:rsidRPr="009D5AA7">
        <w:t xml:space="preserve">Буття Якова на тлі століття української історії. Письменники, критики, читачі про роман Володимира Лиса «Століття Якова». </w:t>
      </w:r>
      <w:r w:rsidRPr="0052786C">
        <w:rPr>
          <w:i/>
        </w:rPr>
        <w:t>Літературна Україна.</w:t>
      </w:r>
      <w:r w:rsidRPr="009D5AA7">
        <w:t xml:space="preserve"> 2013. 24 січ. (№ 4). С. 12.</w:t>
      </w:r>
    </w:p>
    <w:p w:rsidR="006043BB" w:rsidRPr="000102FD" w:rsidRDefault="006043BB" w:rsidP="006043BB">
      <w:pPr>
        <w:pStyle w:val="a5"/>
        <w:numPr>
          <w:ilvl w:val="0"/>
          <w:numId w:val="7"/>
        </w:numPr>
        <w:ind w:left="567" w:hanging="567"/>
        <w:rPr>
          <w:rFonts w:eastAsiaTheme="minorHAnsi"/>
        </w:rPr>
      </w:pPr>
      <w:r>
        <w:t xml:space="preserve">Великий тлумачний словник сучасної української мови </w:t>
      </w:r>
      <w:r w:rsidRPr="000102FD">
        <w:t xml:space="preserve">: 250000 / уклад. та </w:t>
      </w:r>
      <w:proofErr w:type="spellStart"/>
      <w:r w:rsidRPr="000102FD">
        <w:t>голов</w:t>
      </w:r>
      <w:proofErr w:type="spellEnd"/>
      <w:r w:rsidRPr="000102FD">
        <w:t>. ред. В. Т. Бусел. – Київ; Ірпінь: Перун, 2005. – VIII, 1728 с.</w:t>
      </w:r>
    </w:p>
    <w:p w:rsidR="006043BB" w:rsidRPr="009D5AA7" w:rsidRDefault="006043BB" w:rsidP="006043BB">
      <w:pPr>
        <w:pStyle w:val="a5"/>
        <w:numPr>
          <w:ilvl w:val="0"/>
          <w:numId w:val="7"/>
        </w:numPr>
        <w:ind w:left="567" w:hanging="567"/>
      </w:pPr>
      <w:proofErr w:type="spellStart"/>
      <w:r>
        <w:lastRenderedPageBreak/>
        <w:t>Вербич</w:t>
      </w:r>
      <w:proofErr w:type="spellEnd"/>
      <w:r>
        <w:t xml:space="preserve"> В. Володимир Лис: «</w:t>
      </w:r>
      <w:r w:rsidRPr="009D5AA7">
        <w:t>Втеча в слово і допомогла зберегти душу</w:t>
      </w:r>
      <w:r>
        <w:t>».</w:t>
      </w:r>
      <w:r w:rsidRPr="009D5AA7">
        <w:t xml:space="preserve">/ </w:t>
      </w:r>
      <w:r w:rsidRPr="0052786C">
        <w:rPr>
          <w:i/>
        </w:rPr>
        <w:t>Українська літературна газета.</w:t>
      </w:r>
      <w:r w:rsidRPr="009D5AA7">
        <w:t xml:space="preserve">  2011. 8 квітня.</w:t>
      </w:r>
    </w:p>
    <w:p w:rsidR="006043BB" w:rsidRPr="000102FD" w:rsidRDefault="006043BB" w:rsidP="006043BB">
      <w:pPr>
        <w:pStyle w:val="a5"/>
        <w:numPr>
          <w:ilvl w:val="0"/>
          <w:numId w:val="7"/>
        </w:numPr>
        <w:ind w:left="567" w:hanging="567"/>
        <w:rPr>
          <w:rFonts w:eastAsiaTheme="minorHAnsi"/>
        </w:rPr>
      </w:pPr>
      <w:r w:rsidRPr="009D5AA7">
        <w:t>Волинський П. К. Основи теорії літератури. Вступ до літературознавства</w:t>
      </w:r>
      <w:r>
        <w:t>.</w:t>
      </w:r>
      <w:r w:rsidRPr="009D5AA7">
        <w:t xml:space="preserve"> К.: Рад. школа, 1967. 352 с.</w:t>
      </w:r>
    </w:p>
    <w:p w:rsidR="006043BB" w:rsidRPr="000102FD" w:rsidRDefault="006043BB" w:rsidP="006043BB">
      <w:pPr>
        <w:pStyle w:val="a5"/>
        <w:numPr>
          <w:ilvl w:val="0"/>
          <w:numId w:val="7"/>
        </w:numPr>
        <w:ind w:left="567" w:hanging="567"/>
        <w:jc w:val="left"/>
        <w:rPr>
          <w:rFonts w:eastAsiaTheme="minorHAnsi"/>
        </w:rPr>
      </w:pPr>
      <w:r w:rsidRPr="000102FD">
        <w:t>Володимир Лис прокоментував фільм «Століття Якова»</w:t>
      </w:r>
      <w:r>
        <w:t xml:space="preserve">: </w:t>
      </w:r>
      <w:r w:rsidRPr="000102FD">
        <w:t>«</w:t>
      </w:r>
      <w:proofErr w:type="spellStart"/>
      <w:r w:rsidRPr="000102FD">
        <w:t>ЛітАкцент</w:t>
      </w:r>
      <w:proofErr w:type="spellEnd"/>
      <w:r w:rsidRPr="000102FD">
        <w:t xml:space="preserve">» — український книжковий </w:t>
      </w:r>
      <w:proofErr w:type="spellStart"/>
      <w:r w:rsidRPr="000102FD">
        <w:t>веб-портал</w:t>
      </w:r>
      <w:proofErr w:type="spellEnd"/>
      <w:r w:rsidRPr="000102FD">
        <w:t xml:space="preserve"> про сучасну українську та зарубіжну літературу, що працює з 2007 року.</w:t>
      </w:r>
      <w:r>
        <w:t xml:space="preserve"> </w:t>
      </w:r>
      <w:hyperlink r:id="rId11" w:history="1">
        <w:r>
          <w:rPr>
            <w:rStyle w:val="a7"/>
          </w:rPr>
          <w:t>http://litakcent.com/2016/10/03/volodymyr-lys-prokomentuvav-film-stolittja-jakova/</w:t>
        </w:r>
      </w:hyperlink>
    </w:p>
    <w:p w:rsidR="006043BB" w:rsidRPr="009D5AA7" w:rsidRDefault="006043BB" w:rsidP="006043BB">
      <w:pPr>
        <w:pStyle w:val="a5"/>
        <w:numPr>
          <w:ilvl w:val="0"/>
          <w:numId w:val="7"/>
        </w:numPr>
        <w:ind w:left="567" w:hanging="567"/>
        <w:rPr>
          <w:color w:val="3D4722"/>
        </w:rPr>
      </w:pPr>
      <w:bookmarkStart w:id="6" w:name="_Ref28369121"/>
      <w:r w:rsidRPr="009D5AA7">
        <w:t xml:space="preserve">Галич О., </w:t>
      </w:r>
      <w:proofErr w:type="spellStart"/>
      <w:r w:rsidRPr="009D5AA7">
        <w:t>Назарець</w:t>
      </w:r>
      <w:proofErr w:type="spellEnd"/>
      <w:r w:rsidRPr="009D5AA7">
        <w:t xml:space="preserve"> В., Васи</w:t>
      </w:r>
      <w:r>
        <w:t>льєв Є. Теорія літератури. Київ</w:t>
      </w:r>
      <w:r w:rsidRPr="009D5AA7">
        <w:t>: Либідь, 2001. 488 с.</w:t>
      </w:r>
      <w:bookmarkEnd w:id="6"/>
    </w:p>
    <w:p w:rsidR="006043BB" w:rsidRPr="009D5AA7" w:rsidRDefault="006043BB" w:rsidP="006043BB">
      <w:pPr>
        <w:pStyle w:val="a5"/>
        <w:numPr>
          <w:ilvl w:val="0"/>
          <w:numId w:val="7"/>
        </w:numPr>
        <w:ind w:left="567" w:hanging="567"/>
      </w:pPr>
      <w:bookmarkStart w:id="7" w:name="_Ref28369781"/>
      <w:proofErr w:type="spellStart"/>
      <w:r w:rsidRPr="009D5AA7">
        <w:t>Днепров</w:t>
      </w:r>
      <w:proofErr w:type="spellEnd"/>
      <w:r w:rsidRPr="009D5AA7">
        <w:t xml:space="preserve"> В. Д. Роман – </w:t>
      </w:r>
      <w:proofErr w:type="spellStart"/>
      <w:r w:rsidRPr="009D5AA7">
        <w:t>новый</w:t>
      </w:r>
      <w:proofErr w:type="spellEnd"/>
      <w:r w:rsidRPr="009D5AA7">
        <w:t xml:space="preserve"> </w:t>
      </w:r>
      <w:proofErr w:type="spellStart"/>
      <w:r w:rsidRPr="009D5AA7">
        <w:t>род</w:t>
      </w:r>
      <w:proofErr w:type="spellEnd"/>
      <w:r w:rsidRPr="009D5AA7">
        <w:t xml:space="preserve"> </w:t>
      </w:r>
      <w:proofErr w:type="spellStart"/>
      <w:r w:rsidRPr="009D5AA7">
        <w:t>поэзии</w:t>
      </w:r>
      <w:proofErr w:type="spellEnd"/>
      <w:r w:rsidRPr="009D5AA7">
        <w:t xml:space="preserve">. </w:t>
      </w:r>
      <w:proofErr w:type="spellStart"/>
      <w:r w:rsidRPr="009D5AA7">
        <w:t>Идеи</w:t>
      </w:r>
      <w:proofErr w:type="spellEnd"/>
      <w:r w:rsidRPr="009D5AA7">
        <w:t xml:space="preserve"> </w:t>
      </w:r>
      <w:proofErr w:type="spellStart"/>
      <w:r w:rsidRPr="009D5AA7">
        <w:t>времени</w:t>
      </w:r>
      <w:proofErr w:type="spellEnd"/>
      <w:r w:rsidRPr="009D5AA7">
        <w:t xml:space="preserve"> и </w:t>
      </w:r>
      <w:proofErr w:type="spellStart"/>
      <w:r w:rsidRPr="009D5AA7">
        <w:t>формы</w:t>
      </w:r>
      <w:proofErr w:type="spellEnd"/>
      <w:r w:rsidRPr="009D5AA7">
        <w:t xml:space="preserve"> </w:t>
      </w:r>
      <w:proofErr w:type="spellStart"/>
      <w:r w:rsidRPr="009D5AA7">
        <w:t>времени</w:t>
      </w:r>
      <w:proofErr w:type="spellEnd"/>
      <w:r w:rsidRPr="009D5AA7">
        <w:t>. Москва, 1980. С. 100–133.</w:t>
      </w:r>
      <w:bookmarkEnd w:id="7"/>
    </w:p>
    <w:p w:rsidR="006043BB" w:rsidRPr="009D5AA7" w:rsidRDefault="006043BB" w:rsidP="006043BB">
      <w:pPr>
        <w:pStyle w:val="a5"/>
        <w:numPr>
          <w:ilvl w:val="0"/>
          <w:numId w:val="7"/>
        </w:numPr>
        <w:ind w:left="567" w:hanging="567"/>
        <w:rPr>
          <w:b/>
        </w:rPr>
      </w:pPr>
      <w:bookmarkStart w:id="8" w:name="_Ref28358011"/>
      <w:r w:rsidRPr="009D5AA7">
        <w:t>Забужко О. Напрочуд добра книжка. Лис В. Століття Якова. Харків: Книжковий клуб «Клуб сімейного дозвілля», 2012. С. 5–6.</w:t>
      </w:r>
      <w:bookmarkEnd w:id="8"/>
    </w:p>
    <w:p w:rsidR="006043BB" w:rsidRPr="009D5AA7" w:rsidRDefault="006043BB" w:rsidP="006043BB">
      <w:pPr>
        <w:pStyle w:val="a5"/>
        <w:numPr>
          <w:ilvl w:val="0"/>
          <w:numId w:val="7"/>
        </w:numPr>
        <w:ind w:left="567" w:hanging="567"/>
      </w:pPr>
      <w:bookmarkStart w:id="9" w:name="_Ref28406519"/>
      <w:r w:rsidRPr="009D5AA7">
        <w:rPr>
          <w:bCs/>
        </w:rPr>
        <w:t>Іванишин П.В. Пізнання літературного твору: м</w:t>
      </w:r>
      <w:r w:rsidRPr="009D5AA7">
        <w:rPr>
          <w:bCs/>
          <w:iCs/>
        </w:rPr>
        <w:t xml:space="preserve">етодичний посібник для студентів і вчителів. Дрогобич: </w:t>
      </w:r>
      <w:r w:rsidRPr="009D5AA7">
        <w:rPr>
          <w:bCs/>
        </w:rPr>
        <w:t>ВФ «Відродження».</w:t>
      </w:r>
      <w:bookmarkEnd w:id="9"/>
    </w:p>
    <w:p w:rsidR="006043BB" w:rsidRPr="009D5AA7" w:rsidRDefault="006043BB" w:rsidP="006043BB">
      <w:pPr>
        <w:pStyle w:val="a5"/>
        <w:numPr>
          <w:ilvl w:val="0"/>
          <w:numId w:val="7"/>
        </w:numPr>
        <w:ind w:left="567" w:hanging="567"/>
      </w:pPr>
      <w:r w:rsidRPr="009D5AA7">
        <w:t xml:space="preserve">Іванюк Б. П. </w:t>
      </w:r>
      <w:proofErr w:type="spellStart"/>
      <w:r w:rsidRPr="009D5AA7">
        <w:t>Жанрологічний</w:t>
      </w:r>
      <w:proofErr w:type="spellEnd"/>
      <w:r w:rsidRPr="009D5AA7">
        <w:t xml:space="preserve"> словник: Лірика. Чернівці : Рута, 2001. 92 с. </w:t>
      </w:r>
    </w:p>
    <w:p w:rsidR="006043BB" w:rsidRPr="009D5AA7" w:rsidRDefault="006043BB" w:rsidP="006043BB">
      <w:pPr>
        <w:pStyle w:val="a5"/>
        <w:numPr>
          <w:ilvl w:val="0"/>
          <w:numId w:val="7"/>
        </w:numPr>
        <w:ind w:left="567" w:hanging="567"/>
      </w:pPr>
      <w:r w:rsidRPr="009D5AA7">
        <w:t>Ільницький М.</w:t>
      </w:r>
      <w:r>
        <w:t xml:space="preserve"> </w:t>
      </w:r>
      <w:r w:rsidRPr="009D5AA7">
        <w:t xml:space="preserve">М. Людина в історії: </w:t>
      </w:r>
      <w:r>
        <w:t>Сучасний історичний роман. Київ</w:t>
      </w:r>
      <w:r w:rsidRPr="009D5AA7">
        <w:t>: Дніпро, 1989. 356 с.</w:t>
      </w:r>
    </w:p>
    <w:p w:rsidR="006043BB" w:rsidRPr="009D5AA7" w:rsidRDefault="006043BB" w:rsidP="006043BB">
      <w:pPr>
        <w:pStyle w:val="a5"/>
        <w:widowControl w:val="0"/>
        <w:numPr>
          <w:ilvl w:val="0"/>
          <w:numId w:val="7"/>
        </w:numPr>
        <w:ind w:left="567" w:hanging="567"/>
        <w:rPr>
          <w:b/>
        </w:rPr>
      </w:pPr>
      <w:bookmarkStart w:id="10" w:name="_Ref28360642"/>
      <w:r w:rsidRPr="009D5AA7">
        <w:t>Клименко О. Кілька слів про «Століття Якова» Володимира Лиса. URL: http://litakcent.com/2010/10/29/dvi-recenziji-na-bestseler-volodymyra-lysa/</w:t>
      </w:r>
      <w:bookmarkEnd w:id="10"/>
    </w:p>
    <w:p w:rsidR="006043BB" w:rsidRPr="009D5AA7" w:rsidRDefault="006043BB" w:rsidP="006043BB">
      <w:pPr>
        <w:pStyle w:val="a5"/>
        <w:widowControl w:val="0"/>
        <w:numPr>
          <w:ilvl w:val="0"/>
          <w:numId w:val="7"/>
        </w:numPr>
        <w:ind w:left="567" w:hanging="567"/>
      </w:pPr>
      <w:bookmarkStart w:id="11" w:name="_Ref28369885"/>
      <w:proofErr w:type="spellStart"/>
      <w:r w:rsidRPr="009D5AA7">
        <w:t>Копистянська</w:t>
      </w:r>
      <w:proofErr w:type="spellEnd"/>
      <w:r w:rsidRPr="009D5AA7">
        <w:t xml:space="preserve"> Н. Х. Жанр, жанрова система у просторі літературознавства. Львів : ПАІС, 2005. 368 с.</w:t>
      </w:r>
      <w:bookmarkEnd w:id="11"/>
    </w:p>
    <w:p w:rsidR="006043BB" w:rsidRPr="009D5AA7" w:rsidRDefault="006043BB" w:rsidP="006043BB">
      <w:pPr>
        <w:pStyle w:val="a5"/>
        <w:widowControl w:val="0"/>
        <w:numPr>
          <w:ilvl w:val="0"/>
          <w:numId w:val="7"/>
        </w:numPr>
        <w:ind w:left="567" w:hanging="567"/>
      </w:pPr>
      <w:r w:rsidRPr="009D5AA7">
        <w:t xml:space="preserve"> </w:t>
      </w:r>
      <w:proofErr w:type="spellStart"/>
      <w:r w:rsidRPr="009D5AA7">
        <w:t>Костин</w:t>
      </w:r>
      <w:proofErr w:type="spellEnd"/>
      <w:r w:rsidRPr="009D5AA7">
        <w:t xml:space="preserve"> В.</w:t>
      </w:r>
      <w:r>
        <w:t xml:space="preserve"> </w:t>
      </w:r>
      <w:r w:rsidRPr="009D5AA7">
        <w:t xml:space="preserve">И. </w:t>
      </w:r>
      <w:proofErr w:type="spellStart"/>
      <w:r w:rsidRPr="009D5AA7">
        <w:t>Петров-Водкин</w:t>
      </w:r>
      <w:proofErr w:type="spellEnd"/>
      <w:r w:rsidRPr="009D5AA7">
        <w:t>. М.: Сов. художник, 1966. 168 с.</w:t>
      </w:r>
    </w:p>
    <w:p w:rsidR="006043BB" w:rsidRPr="009D5AA7" w:rsidRDefault="006043BB" w:rsidP="006043BB">
      <w:pPr>
        <w:pStyle w:val="a5"/>
        <w:numPr>
          <w:ilvl w:val="0"/>
          <w:numId w:val="7"/>
        </w:numPr>
        <w:ind w:left="567" w:hanging="567"/>
        <w:rPr>
          <w:b/>
        </w:rPr>
      </w:pPr>
      <w:bookmarkStart w:id="12" w:name="_Ref28408985"/>
      <w:proofErr w:type="spellStart"/>
      <w:r w:rsidRPr="009D5AA7">
        <w:t>Кривопишина</w:t>
      </w:r>
      <w:proofErr w:type="spellEnd"/>
      <w:r w:rsidRPr="009D5AA7">
        <w:t xml:space="preserve"> А. Поетика жанру сучасного історичного роману (на матеріалі романів Василя Шкляра «Чорний ворон» та Володимира Лиса </w:t>
      </w:r>
      <w:r w:rsidRPr="009D5AA7">
        <w:lastRenderedPageBreak/>
        <w:t xml:space="preserve">«Століття Якова»). </w:t>
      </w:r>
      <w:proofErr w:type="spellStart"/>
      <w:r w:rsidRPr="009D5AA7">
        <w:rPr>
          <w:i/>
        </w:rPr>
        <w:t>Spheres</w:t>
      </w:r>
      <w:proofErr w:type="spellEnd"/>
      <w:r w:rsidRPr="009D5AA7">
        <w:rPr>
          <w:i/>
        </w:rPr>
        <w:t xml:space="preserve"> </w:t>
      </w:r>
      <w:proofErr w:type="spellStart"/>
      <w:r w:rsidRPr="009D5AA7">
        <w:rPr>
          <w:i/>
        </w:rPr>
        <w:t>of</w:t>
      </w:r>
      <w:proofErr w:type="spellEnd"/>
      <w:r w:rsidRPr="009D5AA7">
        <w:rPr>
          <w:i/>
        </w:rPr>
        <w:t xml:space="preserve"> </w:t>
      </w:r>
      <w:proofErr w:type="spellStart"/>
      <w:r w:rsidRPr="009D5AA7">
        <w:rPr>
          <w:i/>
        </w:rPr>
        <w:t>culture</w:t>
      </w:r>
      <w:proofErr w:type="spellEnd"/>
      <w:r w:rsidRPr="009D5AA7">
        <w:rPr>
          <w:i/>
        </w:rPr>
        <w:t xml:space="preserve">. </w:t>
      </w:r>
      <w:proofErr w:type="spellStart"/>
      <w:r w:rsidRPr="009D5AA7">
        <w:rPr>
          <w:i/>
        </w:rPr>
        <w:t>Journal</w:t>
      </w:r>
      <w:proofErr w:type="spellEnd"/>
      <w:r w:rsidRPr="009D5AA7">
        <w:rPr>
          <w:i/>
        </w:rPr>
        <w:t xml:space="preserve"> </w:t>
      </w:r>
      <w:proofErr w:type="spellStart"/>
      <w:r w:rsidRPr="009D5AA7">
        <w:rPr>
          <w:i/>
        </w:rPr>
        <w:t>of</w:t>
      </w:r>
      <w:proofErr w:type="spellEnd"/>
      <w:r w:rsidRPr="009D5AA7">
        <w:rPr>
          <w:i/>
        </w:rPr>
        <w:t xml:space="preserve"> </w:t>
      </w:r>
      <w:proofErr w:type="spellStart"/>
      <w:r w:rsidRPr="009D5AA7">
        <w:rPr>
          <w:i/>
        </w:rPr>
        <w:t>Philological</w:t>
      </w:r>
      <w:proofErr w:type="spellEnd"/>
      <w:r w:rsidRPr="009D5AA7">
        <w:rPr>
          <w:i/>
        </w:rPr>
        <w:t xml:space="preserve">, </w:t>
      </w:r>
      <w:proofErr w:type="spellStart"/>
      <w:r w:rsidRPr="009D5AA7">
        <w:rPr>
          <w:i/>
        </w:rPr>
        <w:t>Historical</w:t>
      </w:r>
      <w:proofErr w:type="spellEnd"/>
      <w:r w:rsidRPr="009D5AA7">
        <w:rPr>
          <w:i/>
        </w:rPr>
        <w:t xml:space="preserve">, </w:t>
      </w:r>
      <w:proofErr w:type="spellStart"/>
      <w:r w:rsidRPr="009D5AA7">
        <w:rPr>
          <w:i/>
        </w:rPr>
        <w:t>Social</w:t>
      </w:r>
      <w:proofErr w:type="spellEnd"/>
      <w:r w:rsidRPr="009D5AA7">
        <w:rPr>
          <w:i/>
        </w:rPr>
        <w:t xml:space="preserve"> </w:t>
      </w:r>
      <w:proofErr w:type="spellStart"/>
      <w:r w:rsidRPr="009D5AA7">
        <w:rPr>
          <w:i/>
        </w:rPr>
        <w:t>and</w:t>
      </w:r>
      <w:proofErr w:type="spellEnd"/>
      <w:r w:rsidRPr="009D5AA7">
        <w:rPr>
          <w:i/>
        </w:rPr>
        <w:t xml:space="preserve"> </w:t>
      </w:r>
      <w:proofErr w:type="spellStart"/>
      <w:r w:rsidRPr="009D5AA7">
        <w:rPr>
          <w:i/>
        </w:rPr>
        <w:t>Media</w:t>
      </w:r>
      <w:proofErr w:type="spellEnd"/>
      <w:r w:rsidRPr="009D5AA7">
        <w:rPr>
          <w:i/>
        </w:rPr>
        <w:t xml:space="preserve"> </w:t>
      </w:r>
      <w:proofErr w:type="spellStart"/>
      <w:r w:rsidRPr="009D5AA7">
        <w:rPr>
          <w:i/>
        </w:rPr>
        <w:t>Communication</w:t>
      </w:r>
      <w:proofErr w:type="spellEnd"/>
      <w:r w:rsidRPr="009D5AA7">
        <w:rPr>
          <w:i/>
        </w:rPr>
        <w:t xml:space="preserve">, </w:t>
      </w:r>
      <w:proofErr w:type="spellStart"/>
      <w:r w:rsidRPr="009D5AA7">
        <w:rPr>
          <w:i/>
        </w:rPr>
        <w:t>Political</w:t>
      </w:r>
      <w:proofErr w:type="spellEnd"/>
      <w:r w:rsidRPr="009D5AA7">
        <w:rPr>
          <w:i/>
        </w:rPr>
        <w:t xml:space="preserve"> </w:t>
      </w:r>
      <w:proofErr w:type="spellStart"/>
      <w:r w:rsidRPr="009D5AA7">
        <w:rPr>
          <w:i/>
        </w:rPr>
        <w:t>Science</w:t>
      </w:r>
      <w:proofErr w:type="spellEnd"/>
      <w:r w:rsidRPr="009D5AA7">
        <w:rPr>
          <w:i/>
        </w:rPr>
        <w:t xml:space="preserve"> </w:t>
      </w:r>
      <w:proofErr w:type="spellStart"/>
      <w:r w:rsidRPr="009D5AA7">
        <w:rPr>
          <w:i/>
        </w:rPr>
        <w:t>and</w:t>
      </w:r>
      <w:proofErr w:type="spellEnd"/>
      <w:r w:rsidRPr="009D5AA7">
        <w:rPr>
          <w:i/>
        </w:rPr>
        <w:t xml:space="preserve"> </w:t>
      </w:r>
      <w:proofErr w:type="spellStart"/>
      <w:r w:rsidRPr="009D5AA7">
        <w:rPr>
          <w:i/>
        </w:rPr>
        <w:t>Cultural</w:t>
      </w:r>
      <w:proofErr w:type="spellEnd"/>
      <w:r w:rsidRPr="009D5AA7">
        <w:rPr>
          <w:i/>
        </w:rPr>
        <w:t xml:space="preserve"> </w:t>
      </w:r>
      <w:proofErr w:type="spellStart"/>
      <w:r w:rsidRPr="009D5AA7">
        <w:rPr>
          <w:i/>
        </w:rPr>
        <w:t>Studies</w:t>
      </w:r>
      <w:proofErr w:type="spellEnd"/>
      <w:r w:rsidRPr="009D5AA7">
        <w:t xml:space="preserve">. </w:t>
      </w:r>
      <w:proofErr w:type="spellStart"/>
      <w:r w:rsidRPr="009D5AA7">
        <w:t>Lublin</w:t>
      </w:r>
      <w:proofErr w:type="spellEnd"/>
      <w:r w:rsidRPr="009D5AA7">
        <w:t xml:space="preserve"> : MariaCurie-Sklodovska </w:t>
      </w:r>
      <w:proofErr w:type="spellStart"/>
      <w:r w:rsidRPr="009D5AA7">
        <w:t>University</w:t>
      </w:r>
      <w:proofErr w:type="spellEnd"/>
      <w:r w:rsidRPr="009D5AA7">
        <w:t xml:space="preserve"> </w:t>
      </w:r>
      <w:proofErr w:type="spellStart"/>
      <w:r w:rsidRPr="009D5AA7">
        <w:t>in</w:t>
      </w:r>
      <w:proofErr w:type="spellEnd"/>
      <w:r w:rsidRPr="009D5AA7">
        <w:t xml:space="preserve"> </w:t>
      </w:r>
      <w:proofErr w:type="spellStart"/>
      <w:r w:rsidRPr="009D5AA7">
        <w:t>Lublin</w:t>
      </w:r>
      <w:proofErr w:type="spellEnd"/>
      <w:r w:rsidRPr="009D5AA7">
        <w:t xml:space="preserve"> </w:t>
      </w:r>
      <w:proofErr w:type="spellStart"/>
      <w:r w:rsidRPr="009D5AA7">
        <w:t>Faculty</w:t>
      </w:r>
      <w:proofErr w:type="spellEnd"/>
      <w:r w:rsidRPr="009D5AA7">
        <w:t xml:space="preserve"> </w:t>
      </w:r>
      <w:proofErr w:type="spellStart"/>
      <w:r w:rsidRPr="009D5AA7">
        <w:t>of</w:t>
      </w:r>
      <w:proofErr w:type="spellEnd"/>
      <w:r w:rsidRPr="009D5AA7">
        <w:t xml:space="preserve"> </w:t>
      </w:r>
      <w:proofErr w:type="spellStart"/>
      <w:r w:rsidRPr="009D5AA7">
        <w:t>Humanities</w:t>
      </w:r>
      <w:proofErr w:type="spellEnd"/>
      <w:r w:rsidRPr="009D5AA7">
        <w:t xml:space="preserve"> </w:t>
      </w:r>
      <w:proofErr w:type="spellStart"/>
      <w:r w:rsidRPr="009D5AA7">
        <w:t>Branch</w:t>
      </w:r>
      <w:proofErr w:type="spellEnd"/>
      <w:r w:rsidRPr="009D5AA7">
        <w:t xml:space="preserve"> </w:t>
      </w:r>
      <w:proofErr w:type="spellStart"/>
      <w:r w:rsidRPr="009D5AA7">
        <w:t>of</w:t>
      </w:r>
      <w:proofErr w:type="spellEnd"/>
      <w:r w:rsidRPr="009D5AA7">
        <w:t xml:space="preserve"> </w:t>
      </w:r>
      <w:proofErr w:type="spellStart"/>
      <w:r w:rsidRPr="009D5AA7">
        <w:t>Ukrainian</w:t>
      </w:r>
      <w:proofErr w:type="spellEnd"/>
      <w:r w:rsidRPr="009D5AA7">
        <w:t xml:space="preserve"> </w:t>
      </w:r>
      <w:proofErr w:type="spellStart"/>
      <w:r w:rsidRPr="009D5AA7">
        <w:t>Studies</w:t>
      </w:r>
      <w:proofErr w:type="spellEnd"/>
      <w:r w:rsidRPr="009D5AA7">
        <w:t xml:space="preserve">, 2013. </w:t>
      </w:r>
      <w:proofErr w:type="spellStart"/>
      <w:r w:rsidRPr="009D5AA7">
        <w:t>Vol</w:t>
      </w:r>
      <w:proofErr w:type="spellEnd"/>
      <w:r w:rsidRPr="009D5AA7">
        <w:t>. IV. С. 96−104.</w:t>
      </w:r>
      <w:bookmarkEnd w:id="12"/>
    </w:p>
    <w:p w:rsidR="006043BB" w:rsidRPr="009D5AA7" w:rsidRDefault="006043BB" w:rsidP="006043BB">
      <w:pPr>
        <w:pStyle w:val="a5"/>
        <w:numPr>
          <w:ilvl w:val="0"/>
          <w:numId w:val="7"/>
        </w:numPr>
        <w:ind w:left="567" w:hanging="567"/>
      </w:pPr>
      <w:r w:rsidRPr="009D5AA7">
        <w:t xml:space="preserve">Кузьменко В. І. Словник літературознавчих термінів: </w:t>
      </w:r>
      <w:proofErr w:type="spellStart"/>
      <w:r w:rsidRPr="009D5AA7">
        <w:t>навч</w:t>
      </w:r>
      <w:proofErr w:type="spellEnd"/>
      <w:r w:rsidRPr="009D5AA7">
        <w:t xml:space="preserve">. посібник з літературознавства за </w:t>
      </w:r>
      <w:proofErr w:type="spellStart"/>
      <w:r w:rsidRPr="009D5AA7">
        <w:t>оновл</w:t>
      </w:r>
      <w:proofErr w:type="spellEnd"/>
      <w:r w:rsidRPr="009D5AA7">
        <w:t xml:space="preserve">. </w:t>
      </w:r>
      <w:proofErr w:type="spellStart"/>
      <w:r w:rsidRPr="009D5AA7">
        <w:t>прогр</w:t>
      </w:r>
      <w:proofErr w:type="spellEnd"/>
      <w:r w:rsidRPr="009D5AA7">
        <w:t xml:space="preserve">. для вчителів та учнів серед. шк. Київ : Укр. письменник, 1997. 230 с. </w:t>
      </w:r>
    </w:p>
    <w:p w:rsidR="006043BB" w:rsidRPr="00CE5D8D" w:rsidRDefault="006043BB" w:rsidP="006043BB">
      <w:pPr>
        <w:pStyle w:val="a5"/>
        <w:numPr>
          <w:ilvl w:val="0"/>
          <w:numId w:val="7"/>
        </w:numPr>
        <w:ind w:left="567" w:hanging="567"/>
        <w:rPr>
          <w:color w:val="3D4722"/>
        </w:rPr>
      </w:pPr>
      <w:bookmarkStart w:id="13" w:name="_Ref28369143"/>
      <w:r w:rsidRPr="009D5AA7">
        <w:t xml:space="preserve">Лесин В. М. </w:t>
      </w:r>
      <w:r>
        <w:t>Літературознавчі терміни: Довідник</w:t>
      </w:r>
      <w:r w:rsidRPr="009D5AA7">
        <w:t>. Київ: Рад. шк., 1985. 251 с.</w:t>
      </w:r>
      <w:bookmarkEnd w:id="13"/>
    </w:p>
    <w:p w:rsidR="006043BB" w:rsidRPr="009D5AA7" w:rsidRDefault="006043BB" w:rsidP="006043BB">
      <w:pPr>
        <w:pStyle w:val="a5"/>
        <w:numPr>
          <w:ilvl w:val="0"/>
          <w:numId w:val="7"/>
        </w:numPr>
        <w:ind w:left="567" w:hanging="567"/>
      </w:pPr>
      <w:r>
        <w:t>Лис В. Століття Якова. Харків</w:t>
      </w:r>
      <w:r w:rsidRPr="009D5AA7">
        <w:t>: Книжковий Клуб «Клу</w:t>
      </w:r>
      <w:r>
        <w:t>б Сімейного Дозвілля», 2016. 246</w:t>
      </w:r>
      <w:r w:rsidRPr="009D5AA7">
        <w:t xml:space="preserve"> с.</w:t>
      </w:r>
    </w:p>
    <w:p w:rsidR="006043BB" w:rsidRPr="009D5AA7" w:rsidRDefault="006043BB" w:rsidP="006043BB">
      <w:pPr>
        <w:pStyle w:val="a5"/>
        <w:numPr>
          <w:ilvl w:val="0"/>
          <w:numId w:val="7"/>
        </w:numPr>
        <w:ind w:left="567" w:hanging="567"/>
      </w:pPr>
      <w:bookmarkStart w:id="14" w:name="_Ref28374115"/>
      <w:proofErr w:type="spellStart"/>
      <w:r w:rsidRPr="009D5AA7">
        <w:t>Литературный</w:t>
      </w:r>
      <w:proofErr w:type="spellEnd"/>
      <w:r w:rsidRPr="009D5AA7">
        <w:t xml:space="preserve"> </w:t>
      </w:r>
      <w:proofErr w:type="spellStart"/>
      <w:r w:rsidRPr="009D5AA7">
        <w:t>энциклопедический</w:t>
      </w:r>
      <w:proofErr w:type="spellEnd"/>
      <w:r w:rsidRPr="009D5AA7">
        <w:t xml:space="preserve"> </w:t>
      </w:r>
      <w:proofErr w:type="spellStart"/>
      <w:r w:rsidRPr="009D5AA7">
        <w:t>словарь</w:t>
      </w:r>
      <w:proofErr w:type="spellEnd"/>
      <w:r w:rsidRPr="009D5AA7">
        <w:t xml:space="preserve"> / </w:t>
      </w:r>
      <w:proofErr w:type="spellStart"/>
      <w:r w:rsidRPr="009D5AA7">
        <w:t>под</w:t>
      </w:r>
      <w:proofErr w:type="spellEnd"/>
      <w:r w:rsidRPr="009D5AA7">
        <w:t xml:space="preserve"> ред. В. Кожевникова, П. </w:t>
      </w:r>
      <w:proofErr w:type="spellStart"/>
      <w:r w:rsidRPr="009D5AA7">
        <w:t>Николаева</w:t>
      </w:r>
      <w:proofErr w:type="spellEnd"/>
      <w:r w:rsidRPr="009D5AA7">
        <w:t xml:space="preserve">; </w:t>
      </w:r>
      <w:proofErr w:type="spellStart"/>
      <w:r w:rsidRPr="009D5AA7">
        <w:t>редкол</w:t>
      </w:r>
      <w:proofErr w:type="spellEnd"/>
      <w:r w:rsidRPr="009D5AA7">
        <w:t xml:space="preserve">.: Л. </w:t>
      </w:r>
      <w:proofErr w:type="spellStart"/>
      <w:r w:rsidRPr="009D5AA7">
        <w:t>Андреев</w:t>
      </w:r>
      <w:proofErr w:type="spellEnd"/>
      <w:r w:rsidRPr="009D5AA7">
        <w:t xml:space="preserve">, Н. </w:t>
      </w:r>
      <w:proofErr w:type="spellStart"/>
      <w:r w:rsidRPr="009D5AA7">
        <w:t>Балашов</w:t>
      </w:r>
      <w:proofErr w:type="spellEnd"/>
      <w:r w:rsidRPr="009D5AA7">
        <w:t>, А. </w:t>
      </w:r>
      <w:proofErr w:type="spellStart"/>
      <w:r w:rsidRPr="009D5AA7">
        <w:t>Бочаров</w:t>
      </w:r>
      <w:proofErr w:type="spellEnd"/>
      <w:r w:rsidRPr="009D5AA7">
        <w:t xml:space="preserve"> и др. Москва: Сов. </w:t>
      </w:r>
      <w:proofErr w:type="spellStart"/>
      <w:r w:rsidRPr="009D5AA7">
        <w:t>энциклопедия</w:t>
      </w:r>
      <w:proofErr w:type="spellEnd"/>
      <w:r w:rsidRPr="009D5AA7">
        <w:t>, 1987. 752 с.</w:t>
      </w:r>
      <w:bookmarkEnd w:id="14"/>
    </w:p>
    <w:p w:rsidR="006043BB" w:rsidRPr="009D5AA7" w:rsidRDefault="006043BB" w:rsidP="006043BB">
      <w:pPr>
        <w:pStyle w:val="a5"/>
        <w:numPr>
          <w:ilvl w:val="0"/>
          <w:numId w:val="7"/>
        </w:numPr>
        <w:ind w:left="567" w:hanging="567"/>
        <w:rPr>
          <w:b/>
        </w:rPr>
      </w:pPr>
      <w:r>
        <w:t>Літературознавча енциклопедія</w:t>
      </w:r>
      <w:r w:rsidRPr="009D5AA7">
        <w:t>: у 2 т. Т. 2 / авт.-уклад. Ю.</w:t>
      </w:r>
      <w:r>
        <w:t xml:space="preserve"> </w:t>
      </w:r>
      <w:r w:rsidRPr="009D5AA7">
        <w:t xml:space="preserve">І. Ковалів.  Київ: ВЦ «Академія», 2007.  624 с. </w:t>
      </w:r>
    </w:p>
    <w:p w:rsidR="006043BB" w:rsidRPr="009D5AA7" w:rsidRDefault="006043BB" w:rsidP="006043BB">
      <w:pPr>
        <w:pStyle w:val="a5"/>
        <w:numPr>
          <w:ilvl w:val="0"/>
          <w:numId w:val="7"/>
        </w:numPr>
        <w:ind w:left="567" w:hanging="567"/>
      </w:pPr>
      <w:bookmarkStart w:id="15" w:name="_Ref28366909"/>
      <w:r>
        <w:t>Літературознавча енциклопедія</w:t>
      </w:r>
      <w:r w:rsidRPr="009D5AA7">
        <w:t>: У двох томах. Т.1 / Авт.-уклад. Ю.І. Ковалів.  Київ: ВЦ «Академія», 2007.  608 с.</w:t>
      </w:r>
      <w:bookmarkEnd w:id="15"/>
    </w:p>
    <w:p w:rsidR="006043BB" w:rsidRPr="009D5AA7" w:rsidRDefault="006043BB" w:rsidP="006043BB">
      <w:pPr>
        <w:pStyle w:val="a5"/>
        <w:numPr>
          <w:ilvl w:val="0"/>
          <w:numId w:val="7"/>
        </w:numPr>
        <w:ind w:left="567" w:hanging="567"/>
      </w:pPr>
      <w:bookmarkStart w:id="16" w:name="_Ref28406356"/>
      <w:r w:rsidRPr="009D5AA7">
        <w:t>Літературознавчий словник-довідник / За ред. Р.Т. </w:t>
      </w:r>
      <w:proofErr w:type="spellStart"/>
      <w:r w:rsidRPr="009D5AA7">
        <w:t>Гром’яка</w:t>
      </w:r>
      <w:proofErr w:type="spellEnd"/>
      <w:r w:rsidRPr="009D5AA7">
        <w:t>, Ю.І. </w:t>
      </w:r>
      <w:proofErr w:type="spellStart"/>
      <w:r w:rsidRPr="009D5AA7">
        <w:t>Коваліва</w:t>
      </w:r>
      <w:proofErr w:type="spellEnd"/>
      <w:r w:rsidRPr="009D5AA7">
        <w:t>, В. І. Теремка. Київ: Академія, 2006. 752 с</w:t>
      </w:r>
      <w:bookmarkEnd w:id="16"/>
      <w:r w:rsidRPr="009D5AA7">
        <w:t>.</w:t>
      </w:r>
    </w:p>
    <w:p w:rsidR="006043BB" w:rsidRPr="009D5AA7" w:rsidRDefault="006043BB" w:rsidP="006043BB">
      <w:pPr>
        <w:pStyle w:val="a5"/>
        <w:numPr>
          <w:ilvl w:val="0"/>
          <w:numId w:val="7"/>
        </w:numPr>
        <w:ind w:left="567" w:hanging="567"/>
      </w:pPr>
      <w:r>
        <w:t xml:space="preserve">Марчук З. Генеалогія українського весілля. Луцьк: Інститут </w:t>
      </w:r>
      <w:r w:rsidRPr="009D5AA7">
        <w:t xml:space="preserve"> </w:t>
      </w:r>
      <w:r>
        <w:t xml:space="preserve">культурної </w:t>
      </w:r>
      <w:proofErr w:type="spellStart"/>
      <w:r>
        <w:t>антропологiї</w:t>
      </w:r>
      <w:proofErr w:type="spellEnd"/>
      <w:r>
        <w:t>, 2005.</w:t>
      </w:r>
      <w:r w:rsidRPr="009D5AA7">
        <w:t xml:space="preserve"> 284 с</w:t>
      </w:r>
      <w:r>
        <w:t>.</w:t>
      </w:r>
    </w:p>
    <w:p w:rsidR="006043BB" w:rsidRPr="009D5AA7" w:rsidRDefault="006043BB" w:rsidP="006043BB">
      <w:pPr>
        <w:pStyle w:val="a5"/>
        <w:numPr>
          <w:ilvl w:val="0"/>
          <w:numId w:val="7"/>
        </w:numPr>
        <w:ind w:left="567" w:hanging="567"/>
      </w:pPr>
      <w:proofErr w:type="spellStart"/>
      <w:r w:rsidRPr="009D5AA7">
        <w:t>Мащенко</w:t>
      </w:r>
      <w:proofErr w:type="spellEnd"/>
      <w:r w:rsidRPr="009D5AA7">
        <w:t> С. Православна віра та українська національна ідея</w:t>
      </w:r>
      <w:r>
        <w:t>:</w:t>
      </w:r>
      <w:r w:rsidRPr="009D5AA7">
        <w:t xml:space="preserve"> Людина, суспільство, культура. Чернігів. 1996. С. 122–124.</w:t>
      </w:r>
    </w:p>
    <w:p w:rsidR="006043BB" w:rsidRPr="009D5AA7" w:rsidRDefault="006043BB" w:rsidP="006043BB">
      <w:pPr>
        <w:pStyle w:val="a5"/>
        <w:numPr>
          <w:ilvl w:val="0"/>
          <w:numId w:val="7"/>
        </w:numPr>
        <w:ind w:left="567" w:hanging="567"/>
      </w:pPr>
      <w:r w:rsidRPr="009D5AA7">
        <w:t xml:space="preserve">Мельничук Б. Випробування істиною. Проблема історичної та художньої правди в українській </w:t>
      </w:r>
      <w:proofErr w:type="spellStart"/>
      <w:r w:rsidRPr="009D5AA7">
        <w:t>історико-біографічній</w:t>
      </w:r>
      <w:proofErr w:type="spellEnd"/>
      <w:r w:rsidRPr="009D5AA7">
        <w:t xml:space="preserve"> літературі (від початків до сьогодення). К. : ВЦ «Академія», 1996. 272 с.</w:t>
      </w:r>
    </w:p>
    <w:p w:rsidR="006043BB" w:rsidRPr="009D5AA7" w:rsidRDefault="006043BB" w:rsidP="006043BB">
      <w:pPr>
        <w:pStyle w:val="a5"/>
        <w:numPr>
          <w:ilvl w:val="0"/>
          <w:numId w:val="7"/>
        </w:numPr>
        <w:ind w:left="567" w:hanging="567"/>
      </w:pPr>
      <w:proofErr w:type="spellStart"/>
      <w:r w:rsidRPr="009D5AA7">
        <w:lastRenderedPageBreak/>
        <w:t>Мещеряков</w:t>
      </w:r>
      <w:proofErr w:type="spellEnd"/>
      <w:r w:rsidRPr="009D5AA7">
        <w:t xml:space="preserve"> А. </w:t>
      </w:r>
      <w:r w:rsidRPr="009D5AA7">
        <w:rPr>
          <w:color w:val="000000"/>
        </w:rPr>
        <w:t xml:space="preserve">Книга </w:t>
      </w:r>
      <w:proofErr w:type="spellStart"/>
      <w:r w:rsidRPr="009D5AA7">
        <w:rPr>
          <w:color w:val="000000"/>
        </w:rPr>
        <w:t>японских</w:t>
      </w:r>
      <w:proofErr w:type="spellEnd"/>
      <w:r w:rsidRPr="009D5AA7">
        <w:rPr>
          <w:color w:val="000000"/>
        </w:rPr>
        <w:t xml:space="preserve"> </w:t>
      </w:r>
      <w:proofErr w:type="spellStart"/>
      <w:r w:rsidRPr="009D5AA7">
        <w:rPr>
          <w:color w:val="000000"/>
        </w:rPr>
        <w:t>символов</w:t>
      </w:r>
      <w:proofErr w:type="spellEnd"/>
      <w:r>
        <w:rPr>
          <w:color w:val="000000"/>
        </w:rPr>
        <w:t xml:space="preserve">. М.: </w:t>
      </w:r>
      <w:proofErr w:type="spellStart"/>
      <w:r>
        <w:rPr>
          <w:color w:val="000000"/>
        </w:rPr>
        <w:t>Наталис</w:t>
      </w:r>
      <w:proofErr w:type="spellEnd"/>
      <w:r>
        <w:rPr>
          <w:color w:val="000000"/>
        </w:rPr>
        <w:t xml:space="preserve">, 2003. </w:t>
      </w:r>
      <w:r w:rsidRPr="009D5AA7">
        <w:rPr>
          <w:color w:val="000000"/>
        </w:rPr>
        <w:t>556 с.</w:t>
      </w:r>
    </w:p>
    <w:p w:rsidR="006043BB" w:rsidRPr="009D5AA7" w:rsidRDefault="006043BB" w:rsidP="006043BB">
      <w:pPr>
        <w:pStyle w:val="a5"/>
        <w:numPr>
          <w:ilvl w:val="0"/>
          <w:numId w:val="7"/>
        </w:numPr>
        <w:ind w:left="567" w:hanging="567"/>
      </w:pPr>
      <w:r w:rsidRPr="009D5AA7">
        <w:t xml:space="preserve">Мовчан Р. Позбутися рабського комплексу. </w:t>
      </w:r>
      <w:r w:rsidRPr="0052786C">
        <w:rPr>
          <w:i/>
        </w:rPr>
        <w:t>Слово і Час</w:t>
      </w:r>
      <w:r w:rsidRPr="004F1136">
        <w:t>. 2</w:t>
      </w:r>
      <w:r w:rsidRPr="009D5AA7">
        <w:t>000. № 1. С. 47–48.</w:t>
      </w:r>
    </w:p>
    <w:p w:rsidR="006043BB" w:rsidRPr="009D5AA7" w:rsidRDefault="006043BB" w:rsidP="006043BB">
      <w:pPr>
        <w:pStyle w:val="a5"/>
        <w:numPr>
          <w:ilvl w:val="0"/>
          <w:numId w:val="7"/>
        </w:numPr>
        <w:ind w:left="567" w:hanging="567"/>
        <w:rPr>
          <w:b/>
        </w:rPr>
      </w:pPr>
      <w:r w:rsidRPr="009D5AA7">
        <w:t xml:space="preserve">Найкращий роман десятиріччя презентують </w:t>
      </w:r>
      <w:r>
        <w:t xml:space="preserve">за участі Оксани Забужко.  </w:t>
      </w:r>
      <w:hyperlink r:id="rId12" w:history="1">
        <w:r w:rsidRPr="00A267AB">
          <w:rPr>
            <w:rStyle w:val="a7"/>
          </w:rPr>
          <w:t>URL:http://sumno.com/news/2010/08/11/najkraschyj-roman-desyatyrichchya-prezentuyut-za-u/</w:t>
        </w:r>
      </w:hyperlink>
    </w:p>
    <w:p w:rsidR="006043BB" w:rsidRPr="009D5AA7" w:rsidRDefault="006043BB" w:rsidP="006043BB">
      <w:pPr>
        <w:pStyle w:val="a5"/>
        <w:numPr>
          <w:ilvl w:val="0"/>
          <w:numId w:val="7"/>
        </w:numPr>
        <w:shd w:val="clear" w:color="auto" w:fill="FFFFFF"/>
        <w:autoSpaceDE w:val="0"/>
        <w:autoSpaceDN w:val="0"/>
        <w:adjustRightInd w:val="0"/>
        <w:ind w:left="567" w:hanging="567"/>
        <w:textAlignment w:val="baseline"/>
        <w:outlineLvl w:val="0"/>
        <w:rPr>
          <w:rFonts w:eastAsiaTheme="minorHAnsi"/>
        </w:rPr>
      </w:pPr>
      <w:proofErr w:type="spellStart"/>
      <w:r w:rsidRPr="009D5AA7">
        <w:t>Пазяк</w:t>
      </w:r>
      <w:proofErr w:type="spellEnd"/>
      <w:r w:rsidRPr="009D5AA7">
        <w:t xml:space="preserve"> О. Туга за ідеєю.  </w:t>
      </w:r>
      <w:r w:rsidRPr="0052786C">
        <w:rPr>
          <w:i/>
        </w:rPr>
        <w:t>Дніпро.</w:t>
      </w:r>
      <w:r w:rsidRPr="009D5AA7">
        <w:t xml:space="preserve"> 2011. № 5–6. С. 172–175.</w:t>
      </w:r>
    </w:p>
    <w:p w:rsidR="006043BB" w:rsidRPr="009D5AA7" w:rsidRDefault="006043BB" w:rsidP="006043BB">
      <w:pPr>
        <w:pStyle w:val="a5"/>
        <w:numPr>
          <w:ilvl w:val="0"/>
          <w:numId w:val="7"/>
        </w:numPr>
        <w:ind w:left="567" w:hanging="567"/>
        <w:jc w:val="left"/>
        <w:rPr>
          <w:b/>
        </w:rPr>
      </w:pPr>
      <w:proofErr w:type="spellStart"/>
      <w:r w:rsidRPr="009D5AA7">
        <w:t>Підопригора</w:t>
      </w:r>
      <w:proofErr w:type="spellEnd"/>
      <w:r w:rsidRPr="009D5AA7">
        <w:t xml:space="preserve"> С. В. «Вбудована» драма в жанровій структурі роману «Острів Сильвестра» Володимира Лиса. URL:  http://www.nbuv.gov.ua/Portal/ / </w:t>
      </w:r>
      <w:proofErr w:type="spellStart"/>
      <w:r w:rsidRPr="009D5AA7">
        <w:t>Soc</w:t>
      </w:r>
      <w:proofErr w:type="spellEnd"/>
      <w:r w:rsidRPr="009D5AA7">
        <w:t>_Gum/</w:t>
      </w:r>
      <w:proofErr w:type="spellStart"/>
      <w:r w:rsidRPr="009D5AA7">
        <w:t>Nvmdu</w:t>
      </w:r>
      <w:proofErr w:type="spellEnd"/>
      <w:r w:rsidRPr="009D5AA7">
        <w:t>/</w:t>
      </w:r>
      <w:proofErr w:type="spellStart"/>
      <w:r w:rsidRPr="009D5AA7">
        <w:t>Fil</w:t>
      </w:r>
      <w:proofErr w:type="spellEnd"/>
      <w:r w:rsidRPr="009D5AA7">
        <w:t xml:space="preserve"> /2012_10/35.htm </w:t>
      </w:r>
    </w:p>
    <w:p w:rsidR="006043BB" w:rsidRPr="009D5AA7" w:rsidRDefault="006043BB" w:rsidP="006043BB">
      <w:pPr>
        <w:pStyle w:val="a5"/>
        <w:numPr>
          <w:ilvl w:val="0"/>
          <w:numId w:val="7"/>
        </w:numPr>
        <w:ind w:left="567" w:hanging="567"/>
      </w:pPr>
      <w:bookmarkStart w:id="17" w:name="_Ref28491304"/>
      <w:r w:rsidRPr="009D5AA7">
        <w:t xml:space="preserve">Поліщук Я. Герої без героїзму: книга Володимира Лиса «Століття Якова». </w:t>
      </w:r>
      <w:r w:rsidRPr="0052786C">
        <w:rPr>
          <w:i/>
        </w:rPr>
        <w:t>Дніпро.</w:t>
      </w:r>
      <w:r w:rsidRPr="009D5AA7">
        <w:t xml:space="preserve"> 2011. № 5–6. С. 176–181.</w:t>
      </w:r>
      <w:bookmarkEnd w:id="17"/>
    </w:p>
    <w:p w:rsidR="006043BB" w:rsidRPr="009D5AA7" w:rsidRDefault="006043BB" w:rsidP="006043BB">
      <w:pPr>
        <w:pStyle w:val="a5"/>
        <w:numPr>
          <w:ilvl w:val="0"/>
          <w:numId w:val="7"/>
        </w:numPr>
        <w:ind w:left="567" w:hanging="567"/>
        <w:rPr>
          <w:b/>
        </w:rPr>
      </w:pPr>
      <w:bookmarkStart w:id="18" w:name="_Ref28359426"/>
      <w:r>
        <w:t>Поліщук Я. Ревізії пам’яті</w:t>
      </w:r>
      <w:r w:rsidRPr="009D5AA7">
        <w:t>: літературна критика. Луцьк : Твердиня, 2011.  216 с.</w:t>
      </w:r>
      <w:bookmarkEnd w:id="18"/>
    </w:p>
    <w:p w:rsidR="006043BB" w:rsidRPr="00756AAE" w:rsidRDefault="006043BB" w:rsidP="006043BB">
      <w:pPr>
        <w:pStyle w:val="a5"/>
        <w:numPr>
          <w:ilvl w:val="0"/>
          <w:numId w:val="7"/>
        </w:numPr>
        <w:ind w:left="567" w:hanging="567"/>
      </w:pPr>
      <w:bookmarkStart w:id="19" w:name="_Ref28495195"/>
      <w:r w:rsidRPr="00756AAE">
        <w:t xml:space="preserve">Поліщук Я. </w:t>
      </w:r>
      <w:proofErr w:type="spellStart"/>
      <w:r w:rsidRPr="00756AAE">
        <w:t>Реінтерпретація</w:t>
      </w:r>
      <w:proofErr w:type="spellEnd"/>
      <w:r w:rsidRPr="00756AAE">
        <w:t xml:space="preserve"> пам’яті в сучасному українському романі. </w:t>
      </w:r>
      <w:r w:rsidRPr="00704091">
        <w:rPr>
          <w:i/>
        </w:rPr>
        <w:t>Наукові записки. Серія «Філологічна</w:t>
      </w:r>
      <w:r w:rsidRPr="00756AAE">
        <w:t xml:space="preserve">». Вип. 28. </w:t>
      </w:r>
      <w:r>
        <w:t xml:space="preserve">2012. С. </w:t>
      </w:r>
      <w:r w:rsidRPr="00756AAE">
        <w:t>183–204.</w:t>
      </w:r>
      <w:r w:rsidRPr="00704091">
        <w:t xml:space="preserve"> </w:t>
      </w:r>
      <w:hyperlink r:id="rId13" w:history="1">
        <w:r>
          <w:rPr>
            <w:rStyle w:val="a7"/>
          </w:rPr>
          <w:t>file:///C:/Users/%D0%B0/Downloads/Nznuoaf_2012_28_21%20(1).pdf</w:t>
        </w:r>
      </w:hyperlink>
    </w:p>
    <w:p w:rsidR="006043BB" w:rsidRPr="009D5AA7" w:rsidRDefault="006043BB" w:rsidP="006043BB">
      <w:pPr>
        <w:pStyle w:val="a5"/>
        <w:numPr>
          <w:ilvl w:val="0"/>
          <w:numId w:val="7"/>
        </w:numPr>
        <w:ind w:left="567" w:hanging="567"/>
        <w:jc w:val="left"/>
      </w:pPr>
      <w:bookmarkStart w:id="20" w:name="_Ref28410339"/>
      <w:bookmarkEnd w:id="19"/>
      <w:r w:rsidRPr="009D5AA7">
        <w:t xml:space="preserve">Поліщук Я. Століття причетності. URL: </w:t>
      </w:r>
      <w:hyperlink r:id="rId14" w:history="1">
        <w:r w:rsidRPr="009D5AA7">
          <w:rPr>
            <w:rStyle w:val="a7"/>
          </w:rPr>
          <w:t>http://litakcent.com/2011/05/06/stolittja-prychetnosti/</w:t>
        </w:r>
      </w:hyperlink>
      <w:r w:rsidRPr="009D5AA7">
        <w:t>.</w:t>
      </w:r>
      <w:bookmarkEnd w:id="20"/>
    </w:p>
    <w:p w:rsidR="006043BB" w:rsidRDefault="006043BB" w:rsidP="006043BB">
      <w:pPr>
        <w:pStyle w:val="a5"/>
        <w:numPr>
          <w:ilvl w:val="0"/>
          <w:numId w:val="7"/>
        </w:numPr>
        <w:shd w:val="clear" w:color="auto" w:fill="FFFFFF"/>
        <w:ind w:left="567" w:hanging="567"/>
      </w:pPr>
      <w:proofErr w:type="spellStart"/>
      <w:r w:rsidRPr="009D5AA7">
        <w:t>Поспелов</w:t>
      </w:r>
      <w:proofErr w:type="spellEnd"/>
      <w:r w:rsidRPr="009D5AA7">
        <w:t xml:space="preserve"> Г. Н. </w:t>
      </w:r>
      <w:proofErr w:type="spellStart"/>
      <w:r w:rsidRPr="009D5AA7">
        <w:t>Теория</w:t>
      </w:r>
      <w:proofErr w:type="spellEnd"/>
      <w:r w:rsidRPr="009D5AA7">
        <w:t xml:space="preserve"> </w:t>
      </w:r>
      <w:proofErr w:type="spellStart"/>
      <w:r w:rsidRPr="009D5AA7">
        <w:t>литературы</w:t>
      </w:r>
      <w:proofErr w:type="spellEnd"/>
      <w:r w:rsidRPr="009D5AA7">
        <w:t xml:space="preserve">: </w:t>
      </w:r>
      <w:proofErr w:type="spellStart"/>
      <w:r w:rsidRPr="009D5AA7">
        <w:t>Учебник</w:t>
      </w:r>
      <w:proofErr w:type="spellEnd"/>
      <w:r w:rsidRPr="009D5AA7">
        <w:t xml:space="preserve"> для </w:t>
      </w:r>
      <w:proofErr w:type="spellStart"/>
      <w:r w:rsidRPr="009D5AA7">
        <w:t>у</w:t>
      </w:r>
      <w:r>
        <w:t>н-тов</w:t>
      </w:r>
      <w:proofErr w:type="spellEnd"/>
      <w:r>
        <w:t xml:space="preserve">. М.: </w:t>
      </w:r>
      <w:proofErr w:type="spellStart"/>
      <w:r>
        <w:t>Высш</w:t>
      </w:r>
      <w:proofErr w:type="spellEnd"/>
      <w:r>
        <w:t xml:space="preserve">. школа, 1978. </w:t>
      </w:r>
      <w:r w:rsidRPr="009D5AA7">
        <w:t>351 с.</w:t>
      </w:r>
    </w:p>
    <w:p w:rsidR="006043BB" w:rsidRPr="000102FD" w:rsidRDefault="006043BB" w:rsidP="006043BB">
      <w:pPr>
        <w:pStyle w:val="a5"/>
        <w:numPr>
          <w:ilvl w:val="0"/>
          <w:numId w:val="7"/>
        </w:numPr>
        <w:shd w:val="clear" w:color="auto" w:fill="FFFFFF"/>
        <w:ind w:left="567" w:hanging="567"/>
        <w:rPr>
          <w:color w:val="000000" w:themeColor="text1"/>
        </w:rPr>
      </w:pPr>
      <w:proofErr w:type="spellStart"/>
      <w:r w:rsidRPr="000102FD">
        <w:rPr>
          <w:color w:val="000000" w:themeColor="text1"/>
        </w:rPr>
        <w:t>Привалова</w:t>
      </w:r>
      <w:proofErr w:type="spellEnd"/>
      <w:r w:rsidRPr="000102FD">
        <w:rPr>
          <w:color w:val="000000" w:themeColor="text1"/>
        </w:rPr>
        <w:t xml:space="preserve"> С., </w:t>
      </w:r>
      <w:proofErr w:type="spellStart"/>
      <w:r w:rsidRPr="000102FD">
        <w:rPr>
          <w:color w:val="000000" w:themeColor="text1"/>
        </w:rPr>
        <w:t>Бояринова</w:t>
      </w:r>
      <w:proofErr w:type="spellEnd"/>
      <w:r w:rsidRPr="000102FD">
        <w:rPr>
          <w:color w:val="000000" w:themeColor="text1"/>
        </w:rPr>
        <w:t xml:space="preserve"> К. </w:t>
      </w:r>
      <w:r w:rsidRPr="000102FD">
        <w:rPr>
          <w:color w:val="000000" w:themeColor="text1"/>
          <w:lang w:eastAsia="ru-RU"/>
        </w:rPr>
        <w:t xml:space="preserve">Образна система роману «Століття Якова» В. Лиса: </w:t>
      </w:r>
      <w:proofErr w:type="spellStart"/>
      <w:r w:rsidRPr="000102FD">
        <w:rPr>
          <w:color w:val="000000" w:themeColor="text1"/>
        </w:rPr>
        <w:t>Актуальные</w:t>
      </w:r>
      <w:proofErr w:type="spellEnd"/>
      <w:r w:rsidRPr="000102FD">
        <w:rPr>
          <w:color w:val="000000" w:themeColor="text1"/>
        </w:rPr>
        <w:t xml:space="preserve"> </w:t>
      </w:r>
      <w:proofErr w:type="spellStart"/>
      <w:r w:rsidRPr="000102FD">
        <w:rPr>
          <w:color w:val="000000" w:themeColor="text1"/>
        </w:rPr>
        <w:t>научные</w:t>
      </w:r>
      <w:proofErr w:type="spellEnd"/>
      <w:r w:rsidRPr="000102FD">
        <w:rPr>
          <w:color w:val="000000" w:themeColor="text1"/>
        </w:rPr>
        <w:t xml:space="preserve"> </w:t>
      </w:r>
      <w:proofErr w:type="spellStart"/>
      <w:r w:rsidRPr="000102FD">
        <w:rPr>
          <w:color w:val="000000" w:themeColor="text1"/>
        </w:rPr>
        <w:t>исследования</w:t>
      </w:r>
      <w:proofErr w:type="spellEnd"/>
      <w:r w:rsidRPr="000102FD">
        <w:rPr>
          <w:color w:val="000000" w:themeColor="text1"/>
        </w:rPr>
        <w:t xml:space="preserve"> в </w:t>
      </w:r>
      <w:proofErr w:type="spellStart"/>
      <w:r w:rsidRPr="000102FD">
        <w:rPr>
          <w:color w:val="000000" w:themeColor="text1"/>
        </w:rPr>
        <w:t>современном</w:t>
      </w:r>
      <w:proofErr w:type="spellEnd"/>
      <w:r w:rsidRPr="000102FD">
        <w:rPr>
          <w:color w:val="000000" w:themeColor="text1"/>
        </w:rPr>
        <w:t xml:space="preserve"> </w:t>
      </w:r>
      <w:proofErr w:type="spellStart"/>
      <w:r w:rsidRPr="000102FD">
        <w:rPr>
          <w:color w:val="000000" w:themeColor="text1"/>
        </w:rPr>
        <w:t>мире</w:t>
      </w:r>
      <w:proofErr w:type="spellEnd"/>
      <w:r w:rsidRPr="000102FD">
        <w:rPr>
          <w:color w:val="000000" w:themeColor="text1"/>
        </w:rPr>
        <w:t xml:space="preserve"> // Журнал. Переяслав-Хмельницький, 2020. </w:t>
      </w:r>
      <w:proofErr w:type="spellStart"/>
      <w:r w:rsidRPr="000102FD">
        <w:rPr>
          <w:color w:val="000000" w:themeColor="text1"/>
        </w:rPr>
        <w:t>Вып</w:t>
      </w:r>
      <w:proofErr w:type="spellEnd"/>
      <w:r w:rsidRPr="000102FD">
        <w:rPr>
          <w:color w:val="000000" w:themeColor="text1"/>
        </w:rPr>
        <w:t>.  5(61), ч. 8. С. 224–228</w:t>
      </w:r>
    </w:p>
    <w:p w:rsidR="006043BB" w:rsidRPr="009D5AA7" w:rsidRDefault="006043BB" w:rsidP="006043BB">
      <w:pPr>
        <w:pStyle w:val="a5"/>
        <w:numPr>
          <w:ilvl w:val="0"/>
          <w:numId w:val="7"/>
        </w:numPr>
        <w:shd w:val="clear" w:color="auto" w:fill="FFFFFF"/>
        <w:ind w:left="567" w:hanging="567"/>
      </w:pPr>
      <w:proofErr w:type="spellStart"/>
      <w:r w:rsidRPr="009D5AA7">
        <w:t>Привалова</w:t>
      </w:r>
      <w:proofErr w:type="spellEnd"/>
      <w:r w:rsidRPr="009D5AA7">
        <w:t xml:space="preserve"> С., </w:t>
      </w:r>
      <w:proofErr w:type="spellStart"/>
      <w:r w:rsidRPr="009D5AA7">
        <w:t>Бояринова</w:t>
      </w:r>
      <w:proofErr w:type="spellEnd"/>
      <w:r w:rsidRPr="009D5AA7">
        <w:t xml:space="preserve"> К. «Століття Якова» В. Лиса: особливості жанру: </w:t>
      </w:r>
      <w:proofErr w:type="spellStart"/>
      <w:r w:rsidRPr="009D5AA7">
        <w:t>Актуальные</w:t>
      </w:r>
      <w:proofErr w:type="spellEnd"/>
      <w:r w:rsidRPr="009D5AA7">
        <w:t xml:space="preserve"> </w:t>
      </w:r>
      <w:proofErr w:type="spellStart"/>
      <w:r w:rsidRPr="009D5AA7">
        <w:t>научные</w:t>
      </w:r>
      <w:proofErr w:type="spellEnd"/>
      <w:r w:rsidRPr="009D5AA7">
        <w:t xml:space="preserve"> </w:t>
      </w:r>
      <w:proofErr w:type="spellStart"/>
      <w:r w:rsidRPr="009D5AA7">
        <w:t>исследования</w:t>
      </w:r>
      <w:proofErr w:type="spellEnd"/>
      <w:r w:rsidRPr="009D5AA7">
        <w:t xml:space="preserve"> в </w:t>
      </w:r>
      <w:proofErr w:type="spellStart"/>
      <w:r w:rsidRPr="009D5AA7">
        <w:t>современном</w:t>
      </w:r>
      <w:proofErr w:type="spellEnd"/>
      <w:r w:rsidRPr="009D5AA7">
        <w:t xml:space="preserve"> </w:t>
      </w:r>
      <w:proofErr w:type="spellStart"/>
      <w:r w:rsidRPr="009D5AA7">
        <w:t>мире</w:t>
      </w:r>
      <w:proofErr w:type="spellEnd"/>
      <w:r>
        <w:t>.</w:t>
      </w:r>
      <w:r w:rsidRPr="009D5AA7">
        <w:t xml:space="preserve"> Журнал</w:t>
      </w:r>
      <w:r w:rsidRPr="009D5AA7">
        <w:rPr>
          <w:color w:val="000000"/>
        </w:rPr>
        <w:t>. Переяслав Хмельницьки</w:t>
      </w:r>
      <w:r>
        <w:rPr>
          <w:color w:val="000000"/>
        </w:rPr>
        <w:t xml:space="preserve">й, 2020.  </w:t>
      </w:r>
      <w:proofErr w:type="spellStart"/>
      <w:r>
        <w:rPr>
          <w:color w:val="000000"/>
        </w:rPr>
        <w:t>Вып</w:t>
      </w:r>
      <w:proofErr w:type="spellEnd"/>
      <w:r>
        <w:rPr>
          <w:color w:val="000000"/>
        </w:rPr>
        <w:t xml:space="preserve">. 4 (60), ч. 6. </w:t>
      </w:r>
      <w:r w:rsidRPr="009D5AA7">
        <w:rPr>
          <w:color w:val="000000"/>
        </w:rPr>
        <w:t>С. 113–118</w:t>
      </w:r>
      <w:r>
        <w:rPr>
          <w:color w:val="000000"/>
        </w:rPr>
        <w:t>.</w:t>
      </w:r>
    </w:p>
    <w:p w:rsidR="006043BB" w:rsidRPr="009D5AA7" w:rsidRDefault="006043BB" w:rsidP="006043BB">
      <w:pPr>
        <w:pStyle w:val="a5"/>
        <w:numPr>
          <w:ilvl w:val="0"/>
          <w:numId w:val="7"/>
        </w:numPr>
        <w:ind w:left="567" w:hanging="567"/>
        <w:rPr>
          <w:b/>
        </w:rPr>
      </w:pPr>
      <w:proofErr w:type="spellStart"/>
      <w:r w:rsidRPr="009D5AA7">
        <w:lastRenderedPageBreak/>
        <w:t>Прохасько</w:t>
      </w:r>
      <w:proofErr w:type="spellEnd"/>
      <w:r w:rsidRPr="009D5AA7">
        <w:t xml:space="preserve"> Т. Кант для Соломії.  Лис В. Соло дл</w:t>
      </w:r>
      <w:r>
        <w:t>я Соломії</w:t>
      </w:r>
      <w:r w:rsidRPr="009D5AA7">
        <w:t xml:space="preserve">: роман; </w:t>
      </w:r>
      <w:proofErr w:type="spellStart"/>
      <w:r w:rsidRPr="009D5AA7">
        <w:t>передм</w:t>
      </w:r>
      <w:proofErr w:type="spellEnd"/>
      <w:r w:rsidRPr="009D5AA7">
        <w:t xml:space="preserve">. Т. </w:t>
      </w:r>
      <w:proofErr w:type="spellStart"/>
      <w:r w:rsidRPr="009D5AA7">
        <w:t>Прохаська</w:t>
      </w:r>
      <w:proofErr w:type="spellEnd"/>
      <w:r w:rsidRPr="009D5AA7">
        <w:t xml:space="preserve">.  Харків: Книжковий клуб «Клуб сімейного дозвілля», 2013. С. 5–6. </w:t>
      </w:r>
    </w:p>
    <w:p w:rsidR="006043BB" w:rsidRPr="009D5AA7" w:rsidRDefault="006043BB" w:rsidP="006043BB">
      <w:pPr>
        <w:pStyle w:val="a5"/>
        <w:numPr>
          <w:ilvl w:val="0"/>
          <w:numId w:val="7"/>
        </w:numPr>
        <w:ind w:left="567" w:hanging="567"/>
      </w:pPr>
      <w:proofErr w:type="spellStart"/>
      <w:r w:rsidRPr="009D5AA7">
        <w:t>Про</w:t>
      </w:r>
      <w:r>
        <w:t>цик</w:t>
      </w:r>
      <w:proofErr w:type="spellEnd"/>
      <w:r>
        <w:t xml:space="preserve"> І.В. Століття Якова В. Лиса</w:t>
      </w:r>
      <w:r w:rsidRPr="009D5AA7">
        <w:t xml:space="preserve">: спроба прочитання. </w:t>
      </w:r>
      <w:r w:rsidRPr="009D5AA7">
        <w:rPr>
          <w:i/>
        </w:rPr>
        <w:t xml:space="preserve">Вісник ЗНУ. </w:t>
      </w:r>
      <w:r w:rsidRPr="0052786C">
        <w:rPr>
          <w:i/>
        </w:rPr>
        <w:t>Філологічні науки</w:t>
      </w:r>
      <w:r w:rsidRPr="00FD35A2">
        <w:t>.</w:t>
      </w:r>
      <w:r w:rsidRPr="009D5AA7">
        <w:t xml:space="preserve"> 2013. № 3. С. 146–151.</w:t>
      </w:r>
    </w:p>
    <w:p w:rsidR="006043BB" w:rsidRPr="009D5AA7" w:rsidRDefault="006043BB" w:rsidP="006043BB">
      <w:pPr>
        <w:pStyle w:val="a5"/>
        <w:numPr>
          <w:ilvl w:val="0"/>
          <w:numId w:val="7"/>
        </w:numPr>
        <w:ind w:left="567" w:hanging="567"/>
        <w:rPr>
          <w:b/>
        </w:rPr>
      </w:pPr>
      <w:r w:rsidRPr="009D5AA7">
        <w:t xml:space="preserve">Рецензії на книгу В. Лиса «Століття Якова». URL: </w:t>
      </w:r>
      <w:hyperlink r:id="rId15" w:history="1">
        <w:r w:rsidRPr="009D5AA7">
          <w:rPr>
            <w:rStyle w:val="a7"/>
          </w:rPr>
          <w:t>http://www.livelib.ru/book/1000458092</w:t>
        </w:r>
      </w:hyperlink>
    </w:p>
    <w:p w:rsidR="006043BB" w:rsidRPr="009D5AA7" w:rsidRDefault="006043BB" w:rsidP="006043BB">
      <w:pPr>
        <w:pStyle w:val="a5"/>
        <w:numPr>
          <w:ilvl w:val="0"/>
          <w:numId w:val="7"/>
        </w:numPr>
        <w:ind w:left="567" w:hanging="567"/>
      </w:pPr>
      <w:r w:rsidRPr="009D5AA7">
        <w:t xml:space="preserve">Романенко О. Архетип села у високій та масовій літературі (на матеріалі творів Г. </w:t>
      </w:r>
      <w:proofErr w:type="spellStart"/>
      <w:r w:rsidRPr="009D5AA7">
        <w:t>Пагутяк</w:t>
      </w:r>
      <w:proofErr w:type="spellEnd"/>
      <w:r w:rsidRPr="009D5AA7">
        <w:t xml:space="preserve">, В. </w:t>
      </w:r>
      <w:proofErr w:type="spellStart"/>
      <w:r w:rsidRPr="009D5AA7">
        <w:t>Медвідя</w:t>
      </w:r>
      <w:proofErr w:type="spellEnd"/>
      <w:r w:rsidRPr="009D5AA7">
        <w:t xml:space="preserve">, </w:t>
      </w:r>
      <w:proofErr w:type="spellStart"/>
      <w:r w:rsidRPr="009D5AA7">
        <w:t>Люко</w:t>
      </w:r>
      <w:proofErr w:type="spellEnd"/>
      <w:r w:rsidRPr="009D5AA7">
        <w:t xml:space="preserve"> </w:t>
      </w:r>
      <w:proofErr w:type="spellStart"/>
      <w:r w:rsidRPr="009D5AA7">
        <w:t>Дашвар</w:t>
      </w:r>
      <w:proofErr w:type="spellEnd"/>
      <w:r w:rsidRPr="009D5AA7">
        <w:t>)</w:t>
      </w:r>
      <w:r>
        <w:t>.</w:t>
      </w:r>
      <w:r w:rsidRPr="009D5AA7">
        <w:t xml:space="preserve"> </w:t>
      </w:r>
      <w:proofErr w:type="spellStart"/>
      <w:r w:rsidRPr="0052786C">
        <w:rPr>
          <w:i/>
        </w:rPr>
        <w:t>Вісн</w:t>
      </w:r>
      <w:proofErr w:type="spellEnd"/>
      <w:r w:rsidRPr="0052786C">
        <w:rPr>
          <w:i/>
        </w:rPr>
        <w:t xml:space="preserve">. Київ. нац. </w:t>
      </w:r>
      <w:proofErr w:type="spellStart"/>
      <w:r w:rsidRPr="0052786C">
        <w:rPr>
          <w:i/>
        </w:rPr>
        <w:t>ун-ту</w:t>
      </w:r>
      <w:proofErr w:type="spellEnd"/>
      <w:r w:rsidRPr="0052786C">
        <w:rPr>
          <w:i/>
        </w:rPr>
        <w:t xml:space="preserve"> ім. Т. Шевченка. Літературознавство. Мовознавство. Фольклористика</w:t>
      </w:r>
      <w:r>
        <w:t xml:space="preserve">. 2011. № 22. </w:t>
      </w:r>
      <w:r w:rsidRPr="009D5AA7">
        <w:t>С.15–19.</w:t>
      </w:r>
    </w:p>
    <w:p w:rsidR="006043BB" w:rsidRPr="009D5AA7" w:rsidRDefault="006043BB" w:rsidP="006043BB">
      <w:pPr>
        <w:pStyle w:val="a5"/>
        <w:numPr>
          <w:ilvl w:val="0"/>
          <w:numId w:val="7"/>
        </w:numPr>
        <w:ind w:left="567" w:hanging="567"/>
        <w:rPr>
          <w:b/>
        </w:rPr>
      </w:pPr>
      <w:bookmarkStart w:id="21" w:name="_Ref28408799"/>
      <w:r w:rsidRPr="009D5AA7">
        <w:t xml:space="preserve">Свято </w:t>
      </w:r>
      <w:proofErr w:type="spellStart"/>
      <w:r w:rsidRPr="009D5AA7">
        <w:t>Роксоляна</w:t>
      </w:r>
      <w:proofErr w:type="spellEnd"/>
      <w:r w:rsidRPr="009D5AA7">
        <w:t>. З цього можна зробити направду добрий сценарій або Деякі міркування про тріумфальний роман Володимира Лиса. URL: http://litakcent.com/2010/10/29/dvi-recenziji-na-bestseler-volodymyra-lysa/</w:t>
      </w:r>
      <w:bookmarkEnd w:id="21"/>
    </w:p>
    <w:p w:rsidR="006043BB" w:rsidRPr="009D5AA7" w:rsidRDefault="006043BB" w:rsidP="006043BB">
      <w:pPr>
        <w:pStyle w:val="a5"/>
        <w:numPr>
          <w:ilvl w:val="0"/>
          <w:numId w:val="7"/>
        </w:numPr>
        <w:ind w:left="567" w:hanging="567"/>
        <w:rPr>
          <w:b/>
        </w:rPr>
      </w:pPr>
      <w:r w:rsidRPr="009D5AA7">
        <w:t>Скибиц</w:t>
      </w:r>
      <w:r>
        <w:t>ька Ю. Сучасна українська драма</w:t>
      </w:r>
      <w:r w:rsidRPr="009D5AA7">
        <w:t xml:space="preserve">: мотиви та поетика. </w:t>
      </w:r>
      <w:r w:rsidRPr="0052786C">
        <w:rPr>
          <w:i/>
        </w:rPr>
        <w:t xml:space="preserve">Українська література  в загальноосвітній  школі. </w:t>
      </w:r>
      <w:r w:rsidRPr="00FD35A2">
        <w:t xml:space="preserve"> </w:t>
      </w:r>
      <w:r w:rsidRPr="009D5AA7">
        <w:t xml:space="preserve">2006. № 1. С. 8–15. </w:t>
      </w:r>
    </w:p>
    <w:p w:rsidR="006043BB" w:rsidRPr="009D5AA7" w:rsidRDefault="006043BB" w:rsidP="006043BB">
      <w:pPr>
        <w:pStyle w:val="a5"/>
        <w:numPr>
          <w:ilvl w:val="0"/>
          <w:numId w:val="7"/>
        </w:numPr>
        <w:ind w:left="567" w:hanging="567"/>
        <w:rPr>
          <w:b/>
        </w:rPr>
      </w:pPr>
      <w:r w:rsidRPr="009D5AA7">
        <w:t xml:space="preserve"> Скорина Л. Загадки Володимира Лиса. </w:t>
      </w:r>
      <w:r w:rsidRPr="005F1F3A">
        <w:rPr>
          <w:i/>
        </w:rPr>
        <w:t>Літературознавство. Фольклористика. Культурологія</w:t>
      </w:r>
      <w:r w:rsidRPr="009D5AA7">
        <w:t xml:space="preserve">: зб. наук. праць. Черкаси: Видавець </w:t>
      </w:r>
      <w:r>
        <w:t>Чабаненко Ю. А. Вип.10. С. 94 –</w:t>
      </w:r>
      <w:r w:rsidRPr="009D5AA7">
        <w:t>105.</w:t>
      </w:r>
    </w:p>
    <w:p w:rsidR="006043BB" w:rsidRPr="009D5AA7" w:rsidRDefault="006043BB" w:rsidP="006043BB">
      <w:pPr>
        <w:pStyle w:val="a5"/>
        <w:numPr>
          <w:ilvl w:val="0"/>
          <w:numId w:val="7"/>
        </w:numPr>
        <w:ind w:left="567" w:hanging="567"/>
      </w:pPr>
      <w:r w:rsidRPr="009D5AA7">
        <w:t xml:space="preserve">Словник символів культури України / [за </w:t>
      </w:r>
      <w:proofErr w:type="spellStart"/>
      <w:r w:rsidRPr="009D5AA7">
        <w:t>заг</w:t>
      </w:r>
      <w:proofErr w:type="spellEnd"/>
      <w:r w:rsidRPr="009D5AA7">
        <w:t xml:space="preserve">. ред. В. П. </w:t>
      </w:r>
      <w:proofErr w:type="spellStart"/>
      <w:r w:rsidRPr="009D5AA7">
        <w:t>Коцура</w:t>
      </w:r>
      <w:proofErr w:type="spellEnd"/>
      <w:r w:rsidRPr="009D5AA7">
        <w:t xml:space="preserve">, О. І. </w:t>
      </w:r>
      <w:proofErr w:type="spellStart"/>
      <w:r w:rsidRPr="009D5AA7">
        <w:t>Потапенка</w:t>
      </w:r>
      <w:proofErr w:type="spellEnd"/>
      <w:r w:rsidRPr="009D5AA7">
        <w:t>, М. К. Дмитренка</w:t>
      </w:r>
      <w:r>
        <w:t xml:space="preserve">]; [вид. 2-е, </w:t>
      </w:r>
      <w:proofErr w:type="spellStart"/>
      <w:r>
        <w:t>доп</w:t>
      </w:r>
      <w:proofErr w:type="spellEnd"/>
      <w:r>
        <w:t>. і випр.]. К.</w:t>
      </w:r>
      <w:r w:rsidRPr="009D5AA7">
        <w:t>: Міленіум, 2002. – 260 с.</w:t>
      </w:r>
    </w:p>
    <w:p w:rsidR="006043BB" w:rsidRPr="009D5AA7" w:rsidRDefault="006043BB" w:rsidP="006043BB">
      <w:pPr>
        <w:pStyle w:val="a5"/>
        <w:numPr>
          <w:ilvl w:val="0"/>
          <w:numId w:val="7"/>
        </w:numPr>
        <w:ind w:left="567" w:hanging="567"/>
      </w:pPr>
      <w:r w:rsidRPr="009D5AA7">
        <w:t>Сто краєвидів малювал</w:t>
      </w:r>
      <w:r>
        <w:t xml:space="preserve">и хмари / Коментарі Д. Купко. </w:t>
      </w:r>
      <w:r w:rsidRPr="009D5AA7">
        <w:t xml:space="preserve">К.: </w:t>
      </w:r>
      <w:proofErr w:type="spellStart"/>
      <w:r w:rsidRPr="009D5AA7">
        <w:t>Грані-Т</w:t>
      </w:r>
      <w:proofErr w:type="spellEnd"/>
      <w:r w:rsidRPr="009D5AA7">
        <w:t>, 2007. 48 с</w:t>
      </w:r>
    </w:p>
    <w:p w:rsidR="006043BB" w:rsidRPr="009D5AA7" w:rsidRDefault="006043BB" w:rsidP="006043BB">
      <w:pPr>
        <w:pStyle w:val="a5"/>
        <w:widowControl w:val="0"/>
        <w:numPr>
          <w:ilvl w:val="0"/>
          <w:numId w:val="7"/>
        </w:numPr>
        <w:ind w:left="567" w:hanging="567"/>
      </w:pPr>
      <w:r w:rsidRPr="009D5AA7">
        <w:t xml:space="preserve">Сучасний тлумачний словник української мови : 100 000 слів / За </w:t>
      </w:r>
      <w:proofErr w:type="spellStart"/>
      <w:r w:rsidRPr="009D5AA7">
        <w:t>заг</w:t>
      </w:r>
      <w:proofErr w:type="spellEnd"/>
      <w:r w:rsidRPr="009D5AA7">
        <w:t>. ред. доктора філол</w:t>
      </w:r>
      <w:r>
        <w:t xml:space="preserve">. наук, проф. В. В. </w:t>
      </w:r>
      <w:proofErr w:type="spellStart"/>
      <w:r>
        <w:t>Дубчинського</w:t>
      </w:r>
      <w:proofErr w:type="spellEnd"/>
      <w:r w:rsidRPr="009D5AA7">
        <w:t xml:space="preserve">. </w:t>
      </w:r>
      <w:proofErr w:type="spellStart"/>
      <w:r w:rsidRPr="009D5AA7">
        <w:t>Xарків</w:t>
      </w:r>
      <w:proofErr w:type="spellEnd"/>
      <w:r w:rsidRPr="009D5AA7">
        <w:t xml:space="preserve"> : ВД «Школа», 2008. 1008 с. </w:t>
      </w:r>
    </w:p>
    <w:p w:rsidR="006043BB" w:rsidRPr="000102FD" w:rsidRDefault="006043BB" w:rsidP="006043BB">
      <w:pPr>
        <w:pStyle w:val="a5"/>
        <w:widowControl w:val="0"/>
        <w:numPr>
          <w:ilvl w:val="0"/>
          <w:numId w:val="7"/>
        </w:numPr>
        <w:ind w:left="567" w:hanging="567"/>
      </w:pPr>
      <w:proofErr w:type="spellStart"/>
      <w:r w:rsidRPr="009D5AA7">
        <w:rPr>
          <w:rFonts w:eastAsia="Times New Roman"/>
        </w:rPr>
        <w:lastRenderedPageBreak/>
        <w:t>Тамарченко</w:t>
      </w:r>
      <w:proofErr w:type="spellEnd"/>
      <w:r w:rsidRPr="009D5AA7">
        <w:rPr>
          <w:rFonts w:eastAsia="Times New Roman"/>
        </w:rPr>
        <w:t xml:space="preserve"> Н. Д. </w:t>
      </w:r>
      <w:proofErr w:type="spellStart"/>
      <w:r w:rsidRPr="009D5AA7">
        <w:rPr>
          <w:rFonts w:eastAsia="Times New Roman"/>
        </w:rPr>
        <w:t>Род</w:t>
      </w:r>
      <w:proofErr w:type="spellEnd"/>
      <w:r w:rsidRPr="009D5AA7">
        <w:rPr>
          <w:rFonts w:eastAsia="Times New Roman"/>
        </w:rPr>
        <w:t xml:space="preserve"> </w:t>
      </w:r>
      <w:proofErr w:type="spellStart"/>
      <w:r w:rsidRPr="009D5AA7">
        <w:rPr>
          <w:rFonts w:eastAsia="Times New Roman"/>
        </w:rPr>
        <w:t>литературный</w:t>
      </w:r>
      <w:proofErr w:type="spellEnd"/>
      <w:r>
        <w:rPr>
          <w:rFonts w:eastAsia="Times New Roman"/>
        </w:rPr>
        <w:t>:</w:t>
      </w:r>
      <w:r w:rsidRPr="009D5AA7">
        <w:rPr>
          <w:rFonts w:eastAsia="Times New Roman"/>
        </w:rPr>
        <w:t xml:space="preserve"> </w:t>
      </w:r>
      <w:proofErr w:type="spellStart"/>
      <w:r w:rsidRPr="009D5AA7">
        <w:rPr>
          <w:rFonts w:eastAsia="Times New Roman"/>
        </w:rPr>
        <w:t>Литературная</w:t>
      </w:r>
      <w:proofErr w:type="spellEnd"/>
      <w:r w:rsidRPr="009D5AA7">
        <w:rPr>
          <w:rFonts w:eastAsia="Times New Roman"/>
        </w:rPr>
        <w:t xml:space="preserve"> </w:t>
      </w:r>
      <w:proofErr w:type="spellStart"/>
      <w:r w:rsidRPr="009D5AA7">
        <w:rPr>
          <w:rFonts w:eastAsia="Times New Roman"/>
        </w:rPr>
        <w:t>энциклопедия</w:t>
      </w:r>
      <w:proofErr w:type="spellEnd"/>
      <w:r w:rsidRPr="009D5AA7">
        <w:rPr>
          <w:rFonts w:eastAsia="Times New Roman"/>
        </w:rPr>
        <w:t xml:space="preserve"> </w:t>
      </w:r>
      <w:proofErr w:type="spellStart"/>
      <w:r w:rsidRPr="009D5AA7">
        <w:rPr>
          <w:rFonts w:eastAsia="Times New Roman"/>
        </w:rPr>
        <w:t>терминов</w:t>
      </w:r>
      <w:proofErr w:type="spellEnd"/>
      <w:r w:rsidRPr="009D5AA7">
        <w:rPr>
          <w:rFonts w:eastAsia="Times New Roman"/>
        </w:rPr>
        <w:t xml:space="preserve"> и понятий. М., 2001. С. 882.</w:t>
      </w:r>
    </w:p>
    <w:p w:rsidR="006043BB" w:rsidRPr="000102FD" w:rsidRDefault="006043BB" w:rsidP="006043BB">
      <w:pPr>
        <w:pStyle w:val="a5"/>
        <w:numPr>
          <w:ilvl w:val="0"/>
          <w:numId w:val="7"/>
        </w:numPr>
        <w:ind w:left="567" w:hanging="567"/>
        <w:rPr>
          <w:color w:val="3D4722"/>
        </w:rPr>
      </w:pPr>
      <w:r w:rsidRPr="009D5AA7">
        <w:t>Ткаченко А. О. Мистецтво слова (Вступ до літературознавства): підручник для гуманітаріїв. Київ: Правда Ярославичів, 1997. 448 с.</w:t>
      </w:r>
    </w:p>
    <w:p w:rsidR="006043BB" w:rsidRDefault="006043BB" w:rsidP="006043BB">
      <w:pPr>
        <w:pStyle w:val="a5"/>
        <w:widowControl w:val="0"/>
        <w:numPr>
          <w:ilvl w:val="0"/>
          <w:numId w:val="7"/>
        </w:numPr>
        <w:ind w:left="567" w:hanging="567"/>
      </w:pPr>
      <w:bookmarkStart w:id="22" w:name="_Ref28368456"/>
      <w:proofErr w:type="spellStart"/>
      <w:r>
        <w:t>Томашевський</w:t>
      </w:r>
      <w:proofErr w:type="spellEnd"/>
      <w:r>
        <w:t xml:space="preserve"> Б. В. </w:t>
      </w:r>
      <w:proofErr w:type="spellStart"/>
      <w:r>
        <w:t>Теория</w:t>
      </w:r>
      <w:proofErr w:type="spellEnd"/>
      <w:r>
        <w:t xml:space="preserve"> </w:t>
      </w:r>
      <w:proofErr w:type="spellStart"/>
      <w:r>
        <w:t>литерат</w:t>
      </w:r>
      <w:r>
        <w:rPr>
          <w:lang w:val="ru-RU"/>
        </w:rPr>
        <w:t>уры</w:t>
      </w:r>
      <w:proofErr w:type="spellEnd"/>
      <w:r>
        <w:rPr>
          <w:lang w:val="ru-RU"/>
        </w:rPr>
        <w:t>. Поэтика. Москва:</w:t>
      </w:r>
      <w:r>
        <w:t xml:space="preserve"> </w:t>
      </w:r>
      <w:r w:rsidRPr="009D5AA7">
        <w:t>Аспект Пресс, 2003. 335 с.</w:t>
      </w:r>
      <w:bookmarkEnd w:id="22"/>
    </w:p>
    <w:p w:rsidR="006043BB" w:rsidRPr="009D5AA7" w:rsidRDefault="006043BB" w:rsidP="006043BB">
      <w:pPr>
        <w:pStyle w:val="a5"/>
        <w:numPr>
          <w:ilvl w:val="0"/>
          <w:numId w:val="7"/>
        </w:numPr>
        <w:shd w:val="clear" w:color="auto" w:fill="FFFFFF"/>
        <w:ind w:left="567" w:hanging="567"/>
      </w:pPr>
      <w:r w:rsidRPr="009D5AA7">
        <w:t xml:space="preserve">Ференц Н.С. Основи літературознавства: </w:t>
      </w:r>
      <w:r>
        <w:t>підручник</w:t>
      </w:r>
      <w:r w:rsidRPr="009D5AA7">
        <w:t xml:space="preserve">: </w:t>
      </w:r>
      <w:proofErr w:type="spellStart"/>
      <w:r w:rsidRPr="009D5AA7">
        <w:t>затв</w:t>
      </w:r>
      <w:proofErr w:type="spellEnd"/>
      <w:r w:rsidRPr="009D5AA7">
        <w:t xml:space="preserve">. МОН України / Н.С. Ференц. К.: Знання, 2011. 431с. </w:t>
      </w:r>
      <w:r>
        <w:t>(Серія «</w:t>
      </w:r>
      <w:r w:rsidRPr="009D5AA7">
        <w:t>Вища освіта ХХІ століття</w:t>
      </w:r>
      <w:r>
        <w:t>»</w:t>
      </w:r>
      <w:r w:rsidRPr="009D5AA7">
        <w:t>)</w:t>
      </w:r>
    </w:p>
    <w:p w:rsidR="006043BB" w:rsidRPr="009D5AA7" w:rsidRDefault="006043BB" w:rsidP="006043BB">
      <w:pPr>
        <w:pStyle w:val="a5"/>
        <w:numPr>
          <w:ilvl w:val="0"/>
          <w:numId w:val="7"/>
        </w:numPr>
        <w:ind w:left="567" w:hanging="567"/>
        <w:rPr>
          <w:color w:val="3D4722"/>
        </w:rPr>
      </w:pPr>
      <w:proofErr w:type="spellStart"/>
      <w:r w:rsidRPr="009D5AA7">
        <w:t>Философская</w:t>
      </w:r>
      <w:proofErr w:type="spellEnd"/>
      <w:r w:rsidRPr="009D5AA7">
        <w:t xml:space="preserve"> </w:t>
      </w:r>
      <w:proofErr w:type="spellStart"/>
      <w:r w:rsidRPr="009D5AA7">
        <w:t>энциклопедия</w:t>
      </w:r>
      <w:proofErr w:type="spellEnd"/>
      <w:r w:rsidRPr="009D5AA7">
        <w:t xml:space="preserve"> / </w:t>
      </w:r>
      <w:proofErr w:type="spellStart"/>
      <w:r>
        <w:t>Гл</w:t>
      </w:r>
      <w:proofErr w:type="spellEnd"/>
      <w:r>
        <w:t>. ред. Ф. В. </w:t>
      </w:r>
      <w:proofErr w:type="spellStart"/>
      <w:r>
        <w:t>Константинов</w:t>
      </w:r>
      <w:proofErr w:type="spellEnd"/>
      <w:r>
        <w:t>. М.</w:t>
      </w:r>
      <w:r w:rsidRPr="009D5AA7">
        <w:t xml:space="preserve">: </w:t>
      </w:r>
      <w:proofErr w:type="spellStart"/>
      <w:r w:rsidRPr="009D5AA7">
        <w:t>Советская</w:t>
      </w:r>
      <w:proofErr w:type="spellEnd"/>
      <w:r w:rsidRPr="009D5AA7">
        <w:t xml:space="preserve"> </w:t>
      </w:r>
      <w:proofErr w:type="spellStart"/>
      <w:r w:rsidRPr="009D5AA7">
        <w:t>энциклопедия</w:t>
      </w:r>
      <w:proofErr w:type="spellEnd"/>
      <w:r w:rsidRPr="009D5AA7">
        <w:t>, 1970. 740 с.</w:t>
      </w:r>
    </w:p>
    <w:p w:rsidR="006043BB" w:rsidRPr="009D5AA7" w:rsidRDefault="006043BB" w:rsidP="006043BB">
      <w:pPr>
        <w:pStyle w:val="a5"/>
        <w:numPr>
          <w:ilvl w:val="0"/>
          <w:numId w:val="7"/>
        </w:numPr>
        <w:ind w:left="567" w:hanging="567"/>
        <w:rPr>
          <w:color w:val="3D4722"/>
        </w:rPr>
      </w:pPr>
      <w:r w:rsidRPr="009D5AA7">
        <w:t>Франко І. Із секретів поетичної творчос</w:t>
      </w:r>
      <w:r>
        <w:t>ті // Повне зібрання творів. К.</w:t>
      </w:r>
      <w:r w:rsidRPr="009D5AA7">
        <w:t>: Дніпро, 1981. Т. 31. 473 с.</w:t>
      </w:r>
    </w:p>
    <w:p w:rsidR="006043BB" w:rsidRPr="009D5AA7" w:rsidRDefault="006043BB" w:rsidP="006043BB">
      <w:pPr>
        <w:pStyle w:val="a5"/>
        <w:numPr>
          <w:ilvl w:val="0"/>
          <w:numId w:val="7"/>
        </w:numPr>
        <w:ind w:left="567" w:hanging="567"/>
      </w:pPr>
      <w:bookmarkStart w:id="23" w:name="_Ref28493494"/>
      <w:r w:rsidRPr="009D5AA7">
        <w:rPr>
          <w:rFonts w:eastAsiaTheme="minorHAnsi"/>
        </w:rPr>
        <w:t xml:space="preserve">Художній світ Володимира Лиса: традиційність, помножена на сенсацію </w:t>
      </w:r>
      <w:hyperlink r:id="rId16" w:history="1">
        <w:r w:rsidRPr="009D5AA7">
          <w:rPr>
            <w:rStyle w:val="a7"/>
          </w:rPr>
          <w:t>URL:http://litakcent.com/2018/12/19/hudozhniy-svit-volodimira-lisa-traditsiynist-pomnozhena-na-sensatsiyu/</w:t>
        </w:r>
      </w:hyperlink>
      <w:bookmarkEnd w:id="23"/>
    </w:p>
    <w:p w:rsidR="006043BB" w:rsidRPr="009D5AA7" w:rsidRDefault="006043BB" w:rsidP="006043BB">
      <w:pPr>
        <w:pStyle w:val="a5"/>
        <w:numPr>
          <w:ilvl w:val="0"/>
          <w:numId w:val="7"/>
        </w:numPr>
        <w:shd w:val="clear" w:color="auto" w:fill="FFFFFF"/>
        <w:autoSpaceDE w:val="0"/>
        <w:autoSpaceDN w:val="0"/>
        <w:adjustRightInd w:val="0"/>
        <w:ind w:left="567" w:hanging="567"/>
        <w:textAlignment w:val="baseline"/>
        <w:outlineLvl w:val="0"/>
        <w:rPr>
          <w:rFonts w:eastAsiaTheme="minorHAnsi"/>
        </w:rPr>
      </w:pPr>
      <w:proofErr w:type="spellStart"/>
      <w:r w:rsidRPr="009D5AA7">
        <w:rPr>
          <w:rFonts w:eastAsiaTheme="minorHAnsi"/>
        </w:rPr>
        <w:t>Якубовська</w:t>
      </w:r>
      <w:proofErr w:type="spellEnd"/>
      <w:r w:rsidRPr="009D5AA7">
        <w:rPr>
          <w:rFonts w:eastAsiaTheme="minorHAnsi"/>
        </w:rPr>
        <w:t xml:space="preserve"> М. Упійманий час. </w:t>
      </w:r>
      <w:r w:rsidRPr="005F1F3A">
        <w:rPr>
          <w:rFonts w:eastAsiaTheme="minorHAnsi"/>
          <w:i/>
        </w:rPr>
        <w:t>Літературна Україна.</w:t>
      </w:r>
      <w:r w:rsidRPr="009D5AA7">
        <w:rPr>
          <w:rFonts w:eastAsiaTheme="minorHAnsi"/>
          <w:i/>
        </w:rPr>
        <w:t xml:space="preserve"> </w:t>
      </w:r>
      <w:r w:rsidRPr="009D5AA7">
        <w:rPr>
          <w:rFonts w:eastAsiaTheme="minorHAnsi"/>
        </w:rPr>
        <w:t>2008. 4 березня. С. 6.</w:t>
      </w:r>
    </w:p>
    <w:p w:rsidR="006043BB" w:rsidRPr="009D5AA7" w:rsidRDefault="006043BB" w:rsidP="006043BB">
      <w:pPr>
        <w:pStyle w:val="a5"/>
        <w:numPr>
          <w:ilvl w:val="0"/>
          <w:numId w:val="7"/>
        </w:numPr>
        <w:shd w:val="clear" w:color="auto" w:fill="FFFFFF"/>
        <w:autoSpaceDE w:val="0"/>
        <w:autoSpaceDN w:val="0"/>
        <w:adjustRightInd w:val="0"/>
        <w:ind w:left="567" w:hanging="567"/>
        <w:textAlignment w:val="baseline"/>
        <w:outlineLvl w:val="0"/>
        <w:rPr>
          <w:rFonts w:eastAsiaTheme="minorHAnsi"/>
        </w:rPr>
      </w:pPr>
      <w:r w:rsidRPr="009D5AA7">
        <w:t xml:space="preserve">Якименко М. Небо має вислухати всіх. </w:t>
      </w:r>
      <w:r w:rsidRPr="005F1F3A">
        <w:rPr>
          <w:i/>
        </w:rPr>
        <w:t>Голос України.</w:t>
      </w:r>
      <w:r w:rsidRPr="009D5AA7">
        <w:t xml:space="preserve"> № 18 (5518). 29 січня 2013 р. С. 14.   </w:t>
      </w:r>
    </w:p>
    <w:p w:rsidR="006043BB" w:rsidRPr="009D5AA7" w:rsidRDefault="006043BB" w:rsidP="006043BB">
      <w:pPr>
        <w:pStyle w:val="a5"/>
        <w:numPr>
          <w:ilvl w:val="0"/>
          <w:numId w:val="7"/>
        </w:numPr>
        <w:ind w:left="567" w:hanging="567"/>
        <w:rPr>
          <w:b/>
        </w:rPr>
      </w:pPr>
      <w:proofErr w:type="spellStart"/>
      <w:r w:rsidRPr="009D5AA7">
        <w:t>Янченко</w:t>
      </w:r>
      <w:proofErr w:type="spellEnd"/>
      <w:r w:rsidRPr="009D5AA7">
        <w:t xml:space="preserve"> К. Володимир Лис : «Українською мовою, </w:t>
      </w:r>
      <w:proofErr w:type="spellStart"/>
      <w:r w:rsidRPr="009D5AA7">
        <w:t>холєра</w:t>
      </w:r>
      <w:proofErr w:type="spellEnd"/>
      <w:r w:rsidRPr="009D5AA7">
        <w:t xml:space="preserve">, можна творити класну літературу!» </w:t>
      </w:r>
      <w:r w:rsidRPr="005F1F3A">
        <w:rPr>
          <w:i/>
        </w:rPr>
        <w:t>Високий замок.</w:t>
      </w:r>
      <w:r w:rsidRPr="009D5AA7">
        <w:t xml:space="preserve"> 2014. 8 січ.</w:t>
      </w:r>
    </w:p>
    <w:p w:rsidR="006043BB" w:rsidRDefault="006043BB" w:rsidP="006043BB">
      <w:pPr>
        <w:tabs>
          <w:tab w:val="left" w:pos="4344"/>
        </w:tabs>
        <w:ind w:firstLine="0"/>
        <w:jc w:val="left"/>
        <w:rPr>
          <w:b/>
          <w:noProof/>
        </w:rPr>
      </w:pPr>
    </w:p>
    <w:p w:rsidR="006043BB" w:rsidRDefault="006043BB" w:rsidP="006043BB">
      <w:pPr>
        <w:tabs>
          <w:tab w:val="left" w:pos="4344"/>
        </w:tabs>
        <w:ind w:firstLine="0"/>
        <w:jc w:val="left"/>
        <w:rPr>
          <w:b/>
          <w:noProof/>
        </w:rPr>
      </w:pPr>
    </w:p>
    <w:p w:rsidR="006043BB" w:rsidRDefault="006043BB" w:rsidP="006043BB">
      <w:pPr>
        <w:tabs>
          <w:tab w:val="left" w:pos="4344"/>
        </w:tabs>
        <w:ind w:firstLine="0"/>
        <w:jc w:val="left"/>
        <w:rPr>
          <w:b/>
          <w:noProof/>
        </w:rPr>
      </w:pPr>
    </w:p>
    <w:p w:rsidR="006043BB" w:rsidRDefault="006043BB" w:rsidP="006043BB">
      <w:pPr>
        <w:ind w:firstLine="0"/>
        <w:jc w:val="left"/>
        <w:rPr>
          <w:b/>
          <w:noProof/>
          <w:sz w:val="96"/>
          <w:szCs w:val="96"/>
        </w:rPr>
      </w:pPr>
    </w:p>
    <w:p w:rsidR="006043BB" w:rsidRPr="007B242B" w:rsidRDefault="006043BB" w:rsidP="006043BB">
      <w:pPr>
        <w:ind w:firstLine="0"/>
        <w:jc w:val="left"/>
        <w:rPr>
          <w:b/>
          <w:i/>
          <w:noProof/>
        </w:rPr>
      </w:pPr>
    </w:p>
    <w:p w:rsidR="006043BB" w:rsidRDefault="006043BB" w:rsidP="006043BB">
      <w:pPr>
        <w:jc w:val="left"/>
        <w:rPr>
          <w:b/>
          <w:i/>
          <w:noProof/>
        </w:rPr>
      </w:pPr>
    </w:p>
    <w:p w:rsidR="006043BB" w:rsidRPr="0052786C" w:rsidRDefault="006043BB" w:rsidP="006043BB">
      <w:pPr>
        <w:shd w:val="clear" w:color="auto" w:fill="FFFFFF"/>
        <w:ind w:left="3540" w:firstLine="708"/>
        <w:rPr>
          <w:b/>
        </w:rPr>
      </w:pPr>
      <w:r w:rsidRPr="0052786C">
        <w:rPr>
          <w:b/>
        </w:rPr>
        <w:t>ДОДАТКИ</w:t>
      </w:r>
    </w:p>
    <w:p w:rsidR="006043BB" w:rsidRDefault="006043BB" w:rsidP="006043BB">
      <w:pPr>
        <w:ind w:firstLine="567"/>
        <w:jc w:val="right"/>
        <w:rPr>
          <w:b/>
        </w:rPr>
      </w:pPr>
      <w:r w:rsidRPr="006E07B7">
        <w:rPr>
          <w:b/>
        </w:rPr>
        <w:t>ДОДАТОК А. 1</w:t>
      </w:r>
    </w:p>
    <w:p w:rsidR="006043BB" w:rsidRDefault="006043BB" w:rsidP="006043BB">
      <w:pPr>
        <w:ind w:firstLine="567"/>
        <w:jc w:val="center"/>
        <w:rPr>
          <w:b/>
        </w:rPr>
      </w:pPr>
    </w:p>
    <w:p w:rsidR="006043BB" w:rsidRDefault="006043BB" w:rsidP="006043BB">
      <w:pPr>
        <w:ind w:firstLine="567"/>
        <w:jc w:val="center"/>
        <w:rPr>
          <w:b/>
        </w:rPr>
      </w:pPr>
      <w:r w:rsidRPr="006E07B7">
        <w:rPr>
          <w:b/>
        </w:rPr>
        <w:t>Поняття про літературні роди і жанри</w:t>
      </w:r>
    </w:p>
    <w:tbl>
      <w:tblPr>
        <w:tblpPr w:leftFromText="180" w:rightFromText="180" w:vertAnchor="text" w:horzAnchor="margin" w:tblpXSpec="center" w:tblpY="96"/>
        <w:tblW w:w="105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733"/>
        <w:gridCol w:w="3240"/>
        <w:gridCol w:w="2932"/>
        <w:gridCol w:w="2618"/>
      </w:tblGrid>
      <w:tr w:rsidR="006043BB" w:rsidTr="00741621">
        <w:trPr>
          <w:trHeight w:val="165"/>
        </w:trPr>
        <w:tc>
          <w:tcPr>
            <w:tcW w:w="1733" w:type="dxa"/>
          </w:tcPr>
          <w:p w:rsidR="006043BB" w:rsidRDefault="006043BB" w:rsidP="00741621">
            <w:pPr>
              <w:ind w:firstLine="0"/>
              <w:rPr>
                <w:b/>
              </w:rPr>
            </w:pPr>
            <w:r>
              <w:rPr>
                <w:b/>
              </w:rPr>
              <w:t>Літературні роди</w:t>
            </w:r>
          </w:p>
        </w:tc>
        <w:tc>
          <w:tcPr>
            <w:tcW w:w="3240" w:type="dxa"/>
          </w:tcPr>
          <w:p w:rsidR="006043BB" w:rsidRDefault="006043BB" w:rsidP="00741621">
            <w:pPr>
              <w:ind w:firstLine="0"/>
              <w:jc w:val="center"/>
              <w:rPr>
                <w:b/>
              </w:rPr>
            </w:pPr>
            <w:r>
              <w:rPr>
                <w:b/>
              </w:rPr>
              <w:t>лірика</w:t>
            </w:r>
          </w:p>
        </w:tc>
        <w:tc>
          <w:tcPr>
            <w:tcW w:w="2932" w:type="dxa"/>
          </w:tcPr>
          <w:p w:rsidR="006043BB" w:rsidRDefault="006043BB" w:rsidP="00741621">
            <w:pPr>
              <w:ind w:firstLine="567"/>
              <w:rPr>
                <w:b/>
              </w:rPr>
            </w:pPr>
            <w:r>
              <w:rPr>
                <w:b/>
              </w:rPr>
              <w:t xml:space="preserve">   епос      </w:t>
            </w:r>
          </w:p>
        </w:tc>
        <w:tc>
          <w:tcPr>
            <w:tcW w:w="2618" w:type="dxa"/>
          </w:tcPr>
          <w:p w:rsidR="006043BB" w:rsidRDefault="006043BB" w:rsidP="00741621">
            <w:pPr>
              <w:ind w:firstLine="0"/>
              <w:jc w:val="center"/>
              <w:rPr>
                <w:b/>
              </w:rPr>
            </w:pPr>
            <w:r>
              <w:rPr>
                <w:b/>
              </w:rPr>
              <w:t>драма</w:t>
            </w:r>
          </w:p>
        </w:tc>
      </w:tr>
      <w:tr w:rsidR="006043BB" w:rsidTr="00741621">
        <w:trPr>
          <w:trHeight w:val="165"/>
        </w:trPr>
        <w:tc>
          <w:tcPr>
            <w:tcW w:w="1733" w:type="dxa"/>
          </w:tcPr>
          <w:p w:rsidR="006043BB" w:rsidRDefault="006043BB" w:rsidP="00741621">
            <w:pPr>
              <w:ind w:firstLine="0"/>
              <w:rPr>
                <w:b/>
              </w:rPr>
            </w:pPr>
            <w:r>
              <w:rPr>
                <w:b/>
              </w:rPr>
              <w:t>Ознаки</w:t>
            </w:r>
          </w:p>
        </w:tc>
        <w:tc>
          <w:tcPr>
            <w:tcW w:w="3240" w:type="dxa"/>
            <w:tcBorders>
              <w:bottom w:val="single" w:sz="4" w:space="0" w:color="auto"/>
            </w:tcBorders>
          </w:tcPr>
          <w:p w:rsidR="006043BB" w:rsidRPr="00802A87" w:rsidRDefault="006043BB" w:rsidP="00741621">
            <w:pPr>
              <w:ind w:firstLine="0"/>
              <w:jc w:val="left"/>
            </w:pPr>
            <w:r>
              <w:t xml:space="preserve">В онові – почуття. Емоційне переживання події. Зміст – внутрішнє життя особистості.   </w:t>
            </w:r>
          </w:p>
        </w:tc>
        <w:tc>
          <w:tcPr>
            <w:tcW w:w="2932" w:type="dxa"/>
          </w:tcPr>
          <w:p w:rsidR="006043BB" w:rsidRPr="006043BB" w:rsidRDefault="006043BB" w:rsidP="00741621">
            <w:pPr>
              <w:ind w:firstLine="0"/>
              <w:jc w:val="left"/>
            </w:pPr>
            <w:r>
              <w:t xml:space="preserve">В основі – подія. Епічний твір відтворює певний випадок або цілу історію з життя. </w:t>
            </w:r>
          </w:p>
          <w:p w:rsidR="006043BB" w:rsidRPr="00802A87" w:rsidRDefault="006043BB" w:rsidP="00741621">
            <w:pPr>
              <w:ind w:firstLine="0"/>
              <w:jc w:val="left"/>
            </w:pPr>
            <w:r>
              <w:t xml:space="preserve">Об’єктивність зображувальної діяльності. </w:t>
            </w:r>
          </w:p>
        </w:tc>
        <w:tc>
          <w:tcPr>
            <w:tcW w:w="2618" w:type="dxa"/>
          </w:tcPr>
          <w:p w:rsidR="006043BB" w:rsidRPr="00945594" w:rsidRDefault="006043BB" w:rsidP="00741621">
            <w:pPr>
              <w:ind w:firstLine="0"/>
              <w:jc w:val="left"/>
            </w:pPr>
            <w:r>
              <w:t>В основі – дія. Конфлікт</w:t>
            </w:r>
            <w:r>
              <w:rPr>
                <w:lang w:val="ru-RU"/>
              </w:rPr>
              <w:t xml:space="preserve"> </w:t>
            </w:r>
            <w:r>
              <w:t xml:space="preserve">– рушійна сила розвитку сюжетної драми. Поєднання монологів, діалогів, </w:t>
            </w:r>
            <w:proofErr w:type="spellStart"/>
            <w:r>
              <w:t>полілогів</w:t>
            </w:r>
            <w:proofErr w:type="spellEnd"/>
            <w:r>
              <w:t xml:space="preserve">. </w:t>
            </w:r>
          </w:p>
        </w:tc>
      </w:tr>
      <w:tr w:rsidR="006043BB" w:rsidTr="00741621">
        <w:trPr>
          <w:trHeight w:val="165"/>
        </w:trPr>
        <w:tc>
          <w:tcPr>
            <w:tcW w:w="1733" w:type="dxa"/>
          </w:tcPr>
          <w:p w:rsidR="006043BB" w:rsidRDefault="006043BB" w:rsidP="00741621">
            <w:pPr>
              <w:ind w:firstLine="0"/>
              <w:rPr>
                <w:b/>
              </w:rPr>
            </w:pPr>
            <w:r>
              <w:rPr>
                <w:b/>
              </w:rPr>
              <w:t xml:space="preserve">Жанри </w:t>
            </w:r>
          </w:p>
        </w:tc>
        <w:tc>
          <w:tcPr>
            <w:tcW w:w="3240" w:type="dxa"/>
            <w:tcBorders>
              <w:bottom w:val="single" w:sz="4" w:space="0" w:color="auto"/>
            </w:tcBorders>
          </w:tcPr>
          <w:p w:rsidR="006043BB" w:rsidRPr="00DB4CB8" w:rsidRDefault="006043BB" w:rsidP="00741621">
            <w:pPr>
              <w:ind w:firstLine="0"/>
              <w:jc w:val="left"/>
            </w:pPr>
            <w:r w:rsidRPr="00DB4CB8">
              <w:t>Ліричний вірш, ода, елегія, гімн, сатира, дифірамб, мадригал, епітафія, епіграма, пісня, послання.</w:t>
            </w:r>
          </w:p>
        </w:tc>
        <w:tc>
          <w:tcPr>
            <w:tcW w:w="2932" w:type="dxa"/>
          </w:tcPr>
          <w:p w:rsidR="006043BB" w:rsidRDefault="006043BB" w:rsidP="00741621">
            <w:pPr>
              <w:ind w:firstLine="0"/>
              <w:jc w:val="left"/>
            </w:pPr>
            <w:r>
              <w:t>Великі жанри</w:t>
            </w:r>
            <w:r>
              <w:rPr>
                <w:lang w:val="ru-RU"/>
              </w:rPr>
              <w:t>:</w:t>
            </w:r>
          </w:p>
          <w:p w:rsidR="006043BB" w:rsidRDefault="006043BB" w:rsidP="00741621">
            <w:pPr>
              <w:ind w:firstLine="0"/>
              <w:jc w:val="left"/>
              <w:rPr>
                <w:lang w:val="ru-RU"/>
              </w:rPr>
            </w:pPr>
            <w:r>
              <w:t>епопея, роман, роман</w:t>
            </w:r>
            <w:r>
              <w:rPr>
                <w:lang w:val="ru-RU"/>
              </w:rPr>
              <w:t>-</w:t>
            </w:r>
            <w:r>
              <w:t xml:space="preserve"> </w:t>
            </w:r>
            <w:r w:rsidRPr="00DB4CB8">
              <w:t>епопея;</w:t>
            </w:r>
            <w:r>
              <w:t xml:space="preserve"> </w:t>
            </w:r>
          </w:p>
          <w:p w:rsidR="006043BB" w:rsidRPr="00DB4CB8" w:rsidRDefault="006043BB" w:rsidP="00741621">
            <w:pPr>
              <w:ind w:firstLine="0"/>
              <w:jc w:val="left"/>
            </w:pPr>
            <w:r w:rsidRPr="00DB4CB8">
              <w:t>середній жанр</w:t>
            </w:r>
            <w:r>
              <w:rPr>
                <w:lang w:val="ru-RU"/>
              </w:rPr>
              <w:t>:</w:t>
            </w:r>
            <w:r w:rsidRPr="00DB4CB8">
              <w:t xml:space="preserve"> повість;</w:t>
            </w:r>
          </w:p>
          <w:p w:rsidR="006043BB" w:rsidRDefault="006043BB" w:rsidP="00741621">
            <w:pPr>
              <w:ind w:firstLine="0"/>
              <w:jc w:val="left"/>
              <w:rPr>
                <w:lang w:val="ru-RU"/>
              </w:rPr>
            </w:pPr>
            <w:r w:rsidRPr="00DB4CB8">
              <w:t>малі жанри</w:t>
            </w:r>
            <w:r>
              <w:rPr>
                <w:lang w:val="ru-RU"/>
              </w:rPr>
              <w:t>:</w:t>
            </w:r>
            <w:r>
              <w:t xml:space="preserve"> оповідання, новела, есе, міф, </w:t>
            </w:r>
            <w:proofErr w:type="spellStart"/>
            <w:r>
              <w:rPr>
                <w:lang w:val="ru-RU"/>
              </w:rPr>
              <w:t>ле</w:t>
            </w:r>
            <w:r w:rsidRPr="00DB4CB8">
              <w:t>генда</w:t>
            </w:r>
            <w:proofErr w:type="spellEnd"/>
            <w:r w:rsidRPr="00DB4CB8">
              <w:t>,</w:t>
            </w:r>
            <w:r>
              <w:t xml:space="preserve"> </w:t>
            </w:r>
            <w:r w:rsidRPr="00DB4CB8">
              <w:t>казка, притча</w:t>
            </w:r>
            <w:r>
              <w:t>, фейлетон,</w:t>
            </w:r>
          </w:p>
          <w:p w:rsidR="006043BB" w:rsidRPr="006E07B7" w:rsidRDefault="006043BB" w:rsidP="00741621">
            <w:pPr>
              <w:ind w:firstLine="0"/>
              <w:jc w:val="left"/>
              <w:rPr>
                <w:b/>
                <w:color w:val="FF0000"/>
              </w:rPr>
            </w:pPr>
            <w:r>
              <w:t>памфлет,</w:t>
            </w:r>
            <w:r>
              <w:rPr>
                <w:lang w:val="ru-RU"/>
              </w:rPr>
              <w:t xml:space="preserve"> </w:t>
            </w:r>
            <w:r w:rsidRPr="00DB4CB8">
              <w:t>нарис.</w:t>
            </w:r>
          </w:p>
        </w:tc>
        <w:tc>
          <w:tcPr>
            <w:tcW w:w="2618" w:type="dxa"/>
          </w:tcPr>
          <w:p w:rsidR="006043BB" w:rsidRPr="00DB4CB8" w:rsidRDefault="006043BB" w:rsidP="00741621">
            <w:pPr>
              <w:ind w:firstLine="0"/>
              <w:jc w:val="left"/>
              <w:rPr>
                <w:b/>
                <w:color w:val="FF0000"/>
              </w:rPr>
            </w:pPr>
            <w:r>
              <w:rPr>
                <w:rFonts w:eastAsia="Times New Roman"/>
                <w:noProof/>
                <w:color w:val="000000"/>
                <w:lang w:eastAsia="ru-RU"/>
              </w:rPr>
              <w:t xml:space="preserve">Комедія, трагедія, драма, </w:t>
            </w:r>
            <w:r w:rsidRPr="00DB4CB8">
              <w:rPr>
                <w:rFonts w:eastAsia="Times New Roman"/>
                <w:noProof/>
                <w:color w:val="000000"/>
                <w:lang w:eastAsia="ru-RU"/>
              </w:rPr>
              <w:t>трагікомедія, мелодрама.</w:t>
            </w:r>
          </w:p>
        </w:tc>
      </w:tr>
    </w:tbl>
    <w:p w:rsidR="006043BB" w:rsidRDefault="006043BB" w:rsidP="006043BB">
      <w:pPr>
        <w:ind w:firstLine="0"/>
        <w:rPr>
          <w:b/>
        </w:rPr>
      </w:pPr>
    </w:p>
    <w:p w:rsidR="006043BB" w:rsidRDefault="006043BB" w:rsidP="006043BB">
      <w:pPr>
        <w:ind w:firstLine="567"/>
        <w:jc w:val="center"/>
        <w:rPr>
          <w:b/>
        </w:rPr>
      </w:pPr>
    </w:p>
    <w:p w:rsidR="006043BB" w:rsidRDefault="006043BB" w:rsidP="006043BB">
      <w:pPr>
        <w:ind w:firstLine="567"/>
        <w:jc w:val="right"/>
        <w:rPr>
          <w:b/>
        </w:rPr>
      </w:pPr>
      <w:r w:rsidRPr="006E07B7">
        <w:rPr>
          <w:b/>
        </w:rPr>
        <w:t xml:space="preserve">ДОДАТОК А. </w:t>
      </w:r>
      <w:r>
        <w:rPr>
          <w:b/>
        </w:rPr>
        <w:t>2</w:t>
      </w:r>
    </w:p>
    <w:p w:rsidR="006043BB" w:rsidRDefault="006043BB" w:rsidP="006043BB">
      <w:pPr>
        <w:ind w:firstLine="567"/>
        <w:jc w:val="center"/>
        <w:rPr>
          <w:b/>
        </w:rPr>
      </w:pPr>
      <w:proofErr w:type="spellStart"/>
      <w:r>
        <w:rPr>
          <w:b/>
        </w:rPr>
        <w:t>Теоретико-літературне</w:t>
      </w:r>
      <w:proofErr w:type="spellEnd"/>
      <w:r>
        <w:rPr>
          <w:b/>
        </w:rPr>
        <w:t xml:space="preserve"> поняття «роман»</w:t>
      </w:r>
    </w:p>
    <w:tbl>
      <w:tblPr>
        <w:tblpPr w:leftFromText="180" w:rightFromText="180" w:vertAnchor="text" w:horzAnchor="margin" w:tblpXSpec="center" w:tblpY="402"/>
        <w:tblW w:w="10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034"/>
        <w:gridCol w:w="2497"/>
        <w:gridCol w:w="5534"/>
      </w:tblGrid>
      <w:tr w:rsidR="006043BB" w:rsidTr="00741621">
        <w:trPr>
          <w:trHeight w:val="495"/>
        </w:trPr>
        <w:tc>
          <w:tcPr>
            <w:tcW w:w="2034" w:type="dxa"/>
          </w:tcPr>
          <w:p w:rsidR="006043BB" w:rsidRDefault="006043BB" w:rsidP="00741621">
            <w:pPr>
              <w:jc w:val="center"/>
              <w:rPr>
                <w:b/>
              </w:rPr>
            </w:pPr>
            <w:r>
              <w:rPr>
                <w:b/>
              </w:rPr>
              <w:br w:type="page"/>
              <w:t>Джерело</w:t>
            </w:r>
          </w:p>
        </w:tc>
        <w:tc>
          <w:tcPr>
            <w:tcW w:w="2497" w:type="dxa"/>
          </w:tcPr>
          <w:p w:rsidR="006043BB" w:rsidRDefault="006043BB" w:rsidP="00741621">
            <w:pPr>
              <w:ind w:firstLine="0"/>
              <w:jc w:val="center"/>
              <w:rPr>
                <w:b/>
              </w:rPr>
            </w:pPr>
            <w:r>
              <w:rPr>
                <w:b/>
              </w:rPr>
              <w:t>Автор</w:t>
            </w:r>
          </w:p>
        </w:tc>
        <w:tc>
          <w:tcPr>
            <w:tcW w:w="5534" w:type="dxa"/>
          </w:tcPr>
          <w:p w:rsidR="006043BB" w:rsidRDefault="006043BB" w:rsidP="00741621">
            <w:pPr>
              <w:ind w:firstLine="0"/>
              <w:jc w:val="center"/>
              <w:rPr>
                <w:b/>
              </w:rPr>
            </w:pPr>
            <w:r>
              <w:rPr>
                <w:b/>
              </w:rPr>
              <w:t>Визначення</w:t>
            </w:r>
          </w:p>
        </w:tc>
      </w:tr>
      <w:tr w:rsidR="006043BB" w:rsidTr="00741621">
        <w:trPr>
          <w:trHeight w:val="495"/>
        </w:trPr>
        <w:tc>
          <w:tcPr>
            <w:tcW w:w="2034" w:type="dxa"/>
          </w:tcPr>
          <w:p w:rsidR="006043BB" w:rsidRPr="00443BC1" w:rsidRDefault="006043BB" w:rsidP="00741621">
            <w:pPr>
              <w:ind w:firstLine="0"/>
              <w:rPr>
                <w:lang w:val="ru-RU"/>
              </w:rPr>
            </w:pPr>
            <w:r w:rsidRPr="00443BC1">
              <w:rPr>
                <w:color w:val="FF0000"/>
              </w:rPr>
              <w:t xml:space="preserve">            </w:t>
            </w:r>
            <w:r w:rsidRPr="00443BC1">
              <w:rPr>
                <w:lang w:val="ru-RU"/>
              </w:rPr>
              <w:t>1.</w:t>
            </w:r>
          </w:p>
        </w:tc>
        <w:tc>
          <w:tcPr>
            <w:tcW w:w="2497" w:type="dxa"/>
          </w:tcPr>
          <w:p w:rsidR="006043BB" w:rsidRDefault="006043BB" w:rsidP="00741621">
            <w:pPr>
              <w:ind w:firstLine="0"/>
              <w:jc w:val="left"/>
              <w:rPr>
                <w:lang w:val="ru-RU"/>
              </w:rPr>
            </w:pPr>
            <w:r>
              <w:t>Р.</w:t>
            </w:r>
            <w:r>
              <w:rPr>
                <w:lang w:val="ru-RU"/>
              </w:rPr>
              <w:t xml:space="preserve"> </w:t>
            </w:r>
            <w:proofErr w:type="spellStart"/>
            <w:r w:rsidRPr="00443BC1">
              <w:t>Гром’як</w:t>
            </w:r>
            <w:proofErr w:type="spellEnd"/>
            <w:r>
              <w:t>, Ю.</w:t>
            </w:r>
            <w:r w:rsidRPr="00443BC1">
              <w:t xml:space="preserve"> Ковалів, </w:t>
            </w:r>
          </w:p>
          <w:p w:rsidR="006043BB" w:rsidRPr="00F008BA" w:rsidRDefault="006043BB" w:rsidP="00741621">
            <w:pPr>
              <w:ind w:firstLine="0"/>
              <w:rPr>
                <w:color w:val="FF0000"/>
                <w:lang w:val="ru-RU"/>
              </w:rPr>
            </w:pPr>
            <w:r w:rsidRPr="00443BC1">
              <w:t xml:space="preserve">В. </w:t>
            </w:r>
            <w:proofErr w:type="spellStart"/>
            <w:r w:rsidRPr="00443BC1">
              <w:t>Теремк</w:t>
            </w:r>
            <w:proofErr w:type="spellEnd"/>
            <w:r>
              <w:rPr>
                <w:lang w:val="ru-RU"/>
              </w:rPr>
              <w:t>о</w:t>
            </w:r>
          </w:p>
        </w:tc>
        <w:tc>
          <w:tcPr>
            <w:tcW w:w="5534" w:type="dxa"/>
          </w:tcPr>
          <w:p w:rsidR="006043BB" w:rsidRPr="00443BC1" w:rsidRDefault="006043BB" w:rsidP="00741621">
            <w:pPr>
              <w:ind w:firstLine="0"/>
              <w:rPr>
                <w:color w:val="FF0000"/>
              </w:rPr>
            </w:pPr>
            <w:r w:rsidRPr="00443BC1">
              <w:rPr>
                <w:iCs/>
              </w:rPr>
              <w:t>Роман</w:t>
            </w:r>
            <w:r w:rsidRPr="00443BC1">
              <w:rPr>
                <w:i/>
                <w:iCs/>
              </w:rPr>
              <w:t xml:space="preserve"> </w:t>
            </w:r>
            <w:r w:rsidRPr="00443BC1">
              <w:t>–</w:t>
            </w:r>
            <w:r w:rsidRPr="00443BC1">
              <w:rPr>
                <w:i/>
                <w:iCs/>
              </w:rPr>
              <w:t xml:space="preserve"> </w:t>
            </w:r>
            <w:r w:rsidRPr="00443BC1">
              <w:t>великий епічний жанр, в основі якого лежить зображення приватного життя лю</w:t>
            </w:r>
            <w:r w:rsidRPr="00443BC1">
              <w:softHyphen/>
              <w:t>дини в нерозривному зв'язку із суспільним розвитком.</w:t>
            </w:r>
          </w:p>
        </w:tc>
      </w:tr>
      <w:tr w:rsidR="006043BB" w:rsidTr="00741621">
        <w:trPr>
          <w:trHeight w:val="495"/>
        </w:trPr>
        <w:tc>
          <w:tcPr>
            <w:tcW w:w="2034" w:type="dxa"/>
          </w:tcPr>
          <w:p w:rsidR="006043BB" w:rsidRPr="00443BC1" w:rsidRDefault="006043BB" w:rsidP="00741621">
            <w:pPr>
              <w:rPr>
                <w:color w:val="000000" w:themeColor="text1"/>
              </w:rPr>
            </w:pPr>
            <w:r w:rsidRPr="00443BC1">
              <w:rPr>
                <w:color w:val="000000" w:themeColor="text1"/>
              </w:rPr>
              <w:t>2</w:t>
            </w:r>
            <w:r>
              <w:rPr>
                <w:color w:val="000000" w:themeColor="text1"/>
                <w:lang w:val="ru-RU"/>
              </w:rPr>
              <w:t>.</w:t>
            </w:r>
          </w:p>
        </w:tc>
        <w:tc>
          <w:tcPr>
            <w:tcW w:w="2497" w:type="dxa"/>
          </w:tcPr>
          <w:p w:rsidR="006043BB" w:rsidRPr="00443BC1" w:rsidRDefault="006043BB" w:rsidP="00741621">
            <w:pPr>
              <w:ind w:firstLine="0"/>
            </w:pPr>
            <w:r w:rsidRPr="00443BC1">
              <w:rPr>
                <w:noProof/>
              </w:rPr>
              <w:t xml:space="preserve">Кузьменко В. І. </w:t>
            </w:r>
          </w:p>
        </w:tc>
        <w:tc>
          <w:tcPr>
            <w:tcW w:w="5534" w:type="dxa"/>
          </w:tcPr>
          <w:p w:rsidR="006043BB" w:rsidRPr="00443BC1" w:rsidRDefault="006043BB" w:rsidP="00741621">
            <w:pPr>
              <w:ind w:firstLine="0"/>
            </w:pPr>
            <w:r w:rsidRPr="00443BC1">
              <w:t xml:space="preserve">Роман – </w:t>
            </w:r>
            <w:r w:rsidRPr="00443BC1">
              <w:rPr>
                <w:color w:val="F2F2F2"/>
                <w:spacing w:val="-100"/>
                <w:w w:val="1"/>
                <w:u w:val="words" w:color="000000"/>
              </w:rPr>
              <w:t xml:space="preserve">життям </w:t>
            </w:r>
            <w:r w:rsidRPr="00443BC1">
              <w:t xml:space="preserve">це </w:t>
            </w:r>
            <w:r w:rsidRPr="00443BC1">
              <w:rPr>
                <w:color w:val="F2F2F2"/>
                <w:spacing w:val="-100"/>
                <w:w w:val="1"/>
                <w:u w:val="words" w:color="000000"/>
              </w:rPr>
              <w:t xml:space="preserve">героя </w:t>
            </w:r>
            <w:r w:rsidRPr="00443BC1">
              <w:t xml:space="preserve">складний </w:t>
            </w:r>
            <w:r w:rsidRPr="00443BC1">
              <w:rPr>
                <w:color w:val="F2F2F2"/>
                <w:spacing w:val="-100"/>
                <w:w w:val="1"/>
                <w:u w:val="words" w:color="000000"/>
              </w:rPr>
              <w:t xml:space="preserve">проте </w:t>
            </w:r>
            <w:r w:rsidRPr="00443BC1">
              <w:t xml:space="preserve">за </w:t>
            </w:r>
            <w:r w:rsidRPr="00443BC1">
              <w:rPr>
                <w:color w:val="F2F2F2"/>
                <w:spacing w:val="-100"/>
                <w:w w:val="1"/>
                <w:u w:val="words" w:color="000000"/>
              </w:rPr>
              <w:t xml:space="preserve">конференції </w:t>
            </w:r>
            <w:r w:rsidRPr="00443BC1">
              <w:t xml:space="preserve">побудовою і </w:t>
            </w:r>
            <w:r w:rsidRPr="00443BC1">
              <w:rPr>
                <w:color w:val="F2F2F2"/>
                <w:spacing w:val="-100"/>
                <w:w w:val="1"/>
                <w:u w:val="words" w:color="000000"/>
              </w:rPr>
              <w:t xml:space="preserve">проблематика </w:t>
            </w:r>
            <w:r w:rsidRPr="00443BC1">
              <w:t xml:space="preserve">великий </w:t>
            </w:r>
            <w:r w:rsidRPr="00443BC1">
              <w:rPr>
                <w:color w:val="F2F2F2"/>
                <w:spacing w:val="-100"/>
                <w:w w:val="1"/>
                <w:u w:val="words" w:color="000000"/>
              </w:rPr>
              <w:t xml:space="preserve">роди </w:t>
            </w:r>
            <w:r w:rsidRPr="00443BC1">
              <w:t xml:space="preserve">за </w:t>
            </w:r>
            <w:r w:rsidRPr="00443BC1">
              <w:rPr>
                <w:color w:val="F2F2F2"/>
                <w:spacing w:val="-100"/>
                <w:w w:val="1"/>
                <w:u w:val="words" w:color="000000"/>
              </w:rPr>
              <w:t xml:space="preserve">який </w:t>
            </w:r>
            <w:r w:rsidRPr="00443BC1">
              <w:t xml:space="preserve">обсягом </w:t>
            </w:r>
            <w:r w:rsidRPr="00443BC1">
              <w:rPr>
                <w:color w:val="F2F2F2"/>
                <w:spacing w:val="-100"/>
                <w:w w:val="1"/>
                <w:u w:val="words" w:color="000000"/>
              </w:rPr>
              <w:t xml:space="preserve">читачем </w:t>
            </w:r>
            <w:r w:rsidRPr="00443BC1">
              <w:t xml:space="preserve">епічний </w:t>
            </w:r>
            <w:r w:rsidRPr="00443BC1">
              <w:rPr>
                <w:color w:val="F2F2F2"/>
                <w:spacing w:val="-100"/>
                <w:w w:val="1"/>
                <w:u w:val="words" w:color="000000"/>
              </w:rPr>
              <w:t xml:space="preserve">злободенні </w:t>
            </w:r>
            <w:r w:rsidRPr="00443BC1">
              <w:t xml:space="preserve">прозовий </w:t>
            </w:r>
            <w:r w:rsidRPr="00443BC1">
              <w:rPr>
                <w:color w:val="F2F2F2"/>
                <w:spacing w:val="-100"/>
                <w:w w:val="1"/>
                <w:u w:val="words" w:color="000000"/>
              </w:rPr>
              <w:t xml:space="preserve">осмислення </w:t>
            </w:r>
            <w:r w:rsidRPr="00443BC1">
              <w:t xml:space="preserve">твір, у </w:t>
            </w:r>
            <w:r w:rsidRPr="00443BC1">
              <w:rPr>
                <w:color w:val="F2F2F2"/>
                <w:spacing w:val="-100"/>
                <w:w w:val="1"/>
                <w:u w:val="words" w:color="000000"/>
              </w:rPr>
              <w:t xml:space="preserve">літературних </w:t>
            </w:r>
            <w:r w:rsidRPr="00443BC1">
              <w:t xml:space="preserve">якому </w:t>
            </w:r>
            <w:r w:rsidRPr="00443BC1">
              <w:rPr>
                <w:color w:val="F2F2F2"/>
                <w:spacing w:val="-100"/>
                <w:w w:val="1"/>
                <w:u w:val="words" w:color="000000"/>
              </w:rPr>
              <w:t xml:space="preserve">матиме </w:t>
            </w:r>
            <w:r w:rsidRPr="00443BC1">
              <w:t xml:space="preserve">широко </w:t>
            </w:r>
            <w:r w:rsidRPr="00443BC1">
              <w:rPr>
                <w:color w:val="F2F2F2"/>
                <w:spacing w:val="-100"/>
                <w:w w:val="1"/>
                <w:u w:val="words" w:color="000000"/>
              </w:rPr>
              <w:t xml:space="preserve">романного </w:t>
            </w:r>
            <w:r w:rsidRPr="00443BC1">
              <w:t xml:space="preserve">охоплені </w:t>
            </w:r>
            <w:r w:rsidRPr="00443BC1">
              <w:rPr>
                <w:color w:val="F2F2F2"/>
                <w:spacing w:val="-100"/>
                <w:w w:val="1"/>
                <w:u w:val="words" w:color="000000"/>
              </w:rPr>
              <w:t xml:space="preserve">різновиди </w:t>
            </w:r>
            <w:r w:rsidRPr="00443BC1">
              <w:t xml:space="preserve">життєві </w:t>
            </w:r>
            <w:r w:rsidRPr="00443BC1">
              <w:rPr>
                <w:color w:val="F2F2F2"/>
                <w:spacing w:val="-100"/>
                <w:w w:val="1"/>
                <w:u w:val="words" w:color="000000"/>
              </w:rPr>
              <w:t xml:space="preserve">читачеві </w:t>
            </w:r>
            <w:r w:rsidRPr="00443BC1">
              <w:t xml:space="preserve">події </w:t>
            </w:r>
            <w:r w:rsidRPr="00443BC1">
              <w:rPr>
                <w:color w:val="F2F2F2"/>
                <w:spacing w:val="-100"/>
                <w:w w:val="1"/>
                <w:u w:val="words" w:color="000000"/>
              </w:rPr>
              <w:t xml:space="preserve">алегоричну </w:t>
            </w:r>
            <w:r w:rsidRPr="00443BC1">
              <w:t xml:space="preserve">певної </w:t>
            </w:r>
            <w:r w:rsidRPr="00443BC1">
              <w:rPr>
                <w:color w:val="F2F2F2"/>
                <w:spacing w:val="-100"/>
                <w:w w:val="1"/>
                <w:u w:val="words" w:color="000000"/>
              </w:rPr>
              <w:t xml:space="preserve">міфологічну </w:t>
            </w:r>
            <w:r w:rsidRPr="00443BC1">
              <w:t xml:space="preserve">епохи </w:t>
            </w:r>
            <w:r w:rsidRPr="00443BC1">
              <w:rPr>
                <w:color w:val="F2F2F2"/>
                <w:spacing w:val="-100"/>
                <w:w w:val="1"/>
                <w:u w:val="words" w:color="000000"/>
              </w:rPr>
              <w:t xml:space="preserve">тлумачний </w:t>
            </w:r>
            <w:r w:rsidRPr="00443BC1">
              <w:t xml:space="preserve">та </w:t>
            </w:r>
            <w:r w:rsidRPr="00443BC1">
              <w:rPr>
                <w:color w:val="F2F2F2"/>
                <w:spacing w:val="-100"/>
                <w:w w:val="1"/>
                <w:u w:val="words" w:color="000000"/>
              </w:rPr>
              <w:t xml:space="preserve">людей </w:t>
            </w:r>
            <w:r w:rsidRPr="00443BC1">
              <w:t xml:space="preserve">багатогранно </w:t>
            </w:r>
            <w:r w:rsidRPr="00443BC1">
              <w:rPr>
                <w:color w:val="F2F2F2"/>
                <w:spacing w:val="-100"/>
                <w:w w:val="1"/>
                <w:u w:val="words" w:color="000000"/>
              </w:rPr>
              <w:t xml:space="preserve">систематизації </w:t>
            </w:r>
            <w:r w:rsidRPr="00443BC1">
              <w:t xml:space="preserve">змальовано </w:t>
            </w:r>
            <w:r w:rsidRPr="00443BC1">
              <w:rPr>
                <w:color w:val="F2F2F2"/>
                <w:spacing w:val="-100"/>
                <w:w w:val="1"/>
                <w:u w:val="words" w:color="000000"/>
              </w:rPr>
              <w:t xml:space="preserve">визначена </w:t>
            </w:r>
            <w:r w:rsidRPr="00443BC1">
              <w:t xml:space="preserve">персонажі, </w:t>
            </w:r>
            <w:r w:rsidRPr="00443BC1">
              <w:rPr>
                <w:color w:val="F2F2F2"/>
                <w:spacing w:val="-100"/>
                <w:w w:val="1"/>
                <w:u w:val="words" w:color="000000"/>
              </w:rPr>
              <w:t xml:space="preserve">злободенних </w:t>
            </w:r>
            <w:r w:rsidRPr="00443BC1">
              <w:t xml:space="preserve">кількість </w:t>
            </w:r>
            <w:r w:rsidRPr="00443BC1">
              <w:rPr>
                <w:color w:val="F2F2F2"/>
                <w:spacing w:val="-100"/>
                <w:w w:val="1"/>
                <w:u w:val="words" w:color="000000"/>
              </w:rPr>
              <w:t xml:space="preserve">зауважує </w:t>
            </w:r>
            <w:r w:rsidRPr="00443BC1">
              <w:t xml:space="preserve">яких </w:t>
            </w:r>
            <w:r w:rsidRPr="00443BC1">
              <w:rPr>
                <w:color w:val="F2F2F2"/>
                <w:spacing w:val="-100"/>
                <w:w w:val="1"/>
                <w:u w:val="words" w:color="000000"/>
              </w:rPr>
              <w:t xml:space="preserve">літератури </w:t>
            </w:r>
            <w:r w:rsidRPr="00443BC1">
              <w:t xml:space="preserve">часто </w:t>
            </w:r>
            <w:r w:rsidRPr="00443BC1">
              <w:rPr>
                <w:color w:val="F2F2F2"/>
                <w:spacing w:val="-100"/>
                <w:w w:val="1"/>
                <w:u w:val="words" w:color="000000"/>
              </w:rPr>
              <w:t xml:space="preserve">роль </w:t>
            </w:r>
            <w:r w:rsidRPr="00443BC1">
              <w:t>значна.</w:t>
            </w:r>
          </w:p>
        </w:tc>
      </w:tr>
      <w:tr w:rsidR="006043BB" w:rsidTr="00741621">
        <w:trPr>
          <w:trHeight w:val="2663"/>
        </w:trPr>
        <w:tc>
          <w:tcPr>
            <w:tcW w:w="2034" w:type="dxa"/>
          </w:tcPr>
          <w:p w:rsidR="006043BB" w:rsidRPr="00443BC1" w:rsidRDefault="006043BB" w:rsidP="00741621">
            <w:r w:rsidRPr="00443BC1">
              <w:t>3</w:t>
            </w:r>
            <w:r>
              <w:rPr>
                <w:lang w:val="ru-RU"/>
              </w:rPr>
              <w:t>.</w:t>
            </w:r>
          </w:p>
        </w:tc>
        <w:tc>
          <w:tcPr>
            <w:tcW w:w="2497" w:type="dxa"/>
          </w:tcPr>
          <w:p w:rsidR="006043BB" w:rsidRPr="006043BB" w:rsidRDefault="006043BB" w:rsidP="00741621">
            <w:pPr>
              <w:ind w:firstLine="0"/>
              <w:jc w:val="left"/>
            </w:pPr>
            <w:r w:rsidRPr="00443BC1">
              <w:t xml:space="preserve">Р.Т. </w:t>
            </w:r>
            <w:proofErr w:type="spellStart"/>
            <w:r w:rsidRPr="00443BC1">
              <w:t>Гром’яка</w:t>
            </w:r>
            <w:proofErr w:type="spellEnd"/>
            <w:r w:rsidRPr="00443BC1">
              <w:t>, Ю.І. </w:t>
            </w:r>
            <w:proofErr w:type="spellStart"/>
            <w:r w:rsidRPr="00443BC1">
              <w:t>Коваліва</w:t>
            </w:r>
            <w:proofErr w:type="spellEnd"/>
            <w:r w:rsidRPr="00443BC1">
              <w:t>,</w:t>
            </w:r>
          </w:p>
          <w:p w:rsidR="006043BB" w:rsidRPr="00443BC1" w:rsidRDefault="006043BB" w:rsidP="00741621">
            <w:pPr>
              <w:ind w:firstLine="0"/>
            </w:pPr>
            <w:r w:rsidRPr="00443BC1">
              <w:t xml:space="preserve"> В. І. Теремка</w:t>
            </w:r>
          </w:p>
        </w:tc>
        <w:tc>
          <w:tcPr>
            <w:tcW w:w="5534" w:type="dxa"/>
          </w:tcPr>
          <w:p w:rsidR="006043BB" w:rsidRPr="00443BC1" w:rsidRDefault="006043BB" w:rsidP="00741621">
            <w:pPr>
              <w:ind w:firstLine="0"/>
            </w:pPr>
            <w:proofErr w:type="spellStart"/>
            <w:r w:rsidRPr="00AD7BA4">
              <w:rPr>
                <w:color w:val="F2F2F2"/>
                <w:spacing w:val="-100"/>
                <w:w w:val="1"/>
                <w:u w:val="words" w:color="000000"/>
              </w:rPr>
              <w:t>О</w:t>
            </w:r>
            <w:r w:rsidRPr="00443BC1">
              <w:rPr>
                <w:color w:val="F2F2F2"/>
                <w:spacing w:val="-100"/>
                <w:w w:val="1"/>
                <w:u w:val="words" w:color="000000"/>
              </w:rPr>
              <w:t>нях</w:t>
            </w:r>
            <w:proofErr w:type="spellEnd"/>
            <w:r w:rsidRPr="00443BC1">
              <w:rPr>
                <w:color w:val="F2F2F2"/>
                <w:spacing w:val="-100"/>
                <w:w w:val="1"/>
                <w:u w:val="words" w:color="000000"/>
              </w:rPr>
              <w:t xml:space="preserve"> </w:t>
            </w:r>
            <w:r w:rsidRPr="00AD7BA4">
              <w:t>О</w:t>
            </w:r>
            <w:r w:rsidRPr="00443BC1">
              <w:t xml:space="preserve">повідь </w:t>
            </w:r>
            <w:r w:rsidRPr="00443BC1">
              <w:rPr>
                <w:color w:val="F2F2F2"/>
                <w:spacing w:val="-100"/>
                <w:w w:val="1"/>
                <w:u w:val="words" w:color="000000"/>
              </w:rPr>
              <w:t xml:space="preserve">таким моральних </w:t>
            </w:r>
            <w:r w:rsidRPr="00443BC1">
              <w:t xml:space="preserve">зосереджено </w:t>
            </w:r>
            <w:r w:rsidRPr="00443BC1">
              <w:rPr>
                <w:color w:val="F2F2F2"/>
                <w:spacing w:val="-100"/>
                <w:w w:val="1"/>
                <w:u w:val="words" w:color="000000"/>
              </w:rPr>
              <w:t xml:space="preserve">вони </w:t>
            </w:r>
            <w:r w:rsidRPr="00443BC1">
              <w:t xml:space="preserve">на </w:t>
            </w:r>
            <w:r w:rsidRPr="00443BC1">
              <w:rPr>
                <w:color w:val="F2F2F2"/>
                <w:spacing w:val="-100"/>
                <w:w w:val="1"/>
                <w:u w:val="words" w:color="000000"/>
              </w:rPr>
              <w:t xml:space="preserve">літератури </w:t>
            </w:r>
            <w:r w:rsidRPr="00443BC1">
              <w:t xml:space="preserve">різноманітних </w:t>
            </w:r>
            <w:r w:rsidRPr="00443BC1">
              <w:rPr>
                <w:color w:val="F2F2F2"/>
                <w:spacing w:val="-100"/>
                <w:w w:val="1"/>
                <w:u w:val="words" w:color="000000"/>
              </w:rPr>
              <w:t xml:space="preserve">організацією </w:t>
            </w:r>
            <w:r w:rsidRPr="00443BC1">
              <w:t xml:space="preserve">варіантах </w:t>
            </w:r>
            <w:r w:rsidRPr="00443BC1">
              <w:rPr>
                <w:color w:val="F2F2F2"/>
                <w:spacing w:val="-100"/>
                <w:w w:val="1"/>
                <w:u w:val="words" w:color="000000"/>
              </w:rPr>
              <w:t xml:space="preserve">побічних </w:t>
            </w:r>
            <w:r w:rsidRPr="00443BC1">
              <w:t xml:space="preserve">поведінки, </w:t>
            </w:r>
            <w:r w:rsidRPr="00443BC1">
              <w:rPr>
                <w:color w:val="F2F2F2"/>
                <w:spacing w:val="-100"/>
                <w:w w:val="1"/>
                <w:u w:val="words" w:color="000000"/>
              </w:rPr>
              <w:t xml:space="preserve">символіка </w:t>
            </w:r>
            <w:r w:rsidRPr="00443BC1">
              <w:t xml:space="preserve">прийнятій у </w:t>
            </w:r>
            <w:r w:rsidRPr="00443BC1">
              <w:rPr>
                <w:color w:val="F2F2F2"/>
                <w:spacing w:val="-100"/>
                <w:w w:val="1"/>
                <w:u w:val="words" w:color="000000"/>
              </w:rPr>
              <w:t xml:space="preserve">таки </w:t>
            </w:r>
            <w:r w:rsidRPr="00443BC1">
              <w:t xml:space="preserve">кожному </w:t>
            </w:r>
            <w:r w:rsidRPr="00443BC1">
              <w:rPr>
                <w:color w:val="F2F2F2"/>
                <w:spacing w:val="-100"/>
                <w:w w:val="1"/>
                <w:u w:val="words" w:color="000000"/>
              </w:rPr>
              <w:t xml:space="preserve">нарисом </w:t>
            </w:r>
            <w:r w:rsidRPr="00443BC1">
              <w:t xml:space="preserve">суспільстві, і </w:t>
            </w:r>
            <w:r w:rsidRPr="00443BC1">
              <w:rPr>
                <w:color w:val="F2F2F2"/>
                <w:spacing w:val="-100"/>
                <w:w w:val="1"/>
                <w:u w:val="words" w:color="000000"/>
              </w:rPr>
              <w:t xml:space="preserve">об'єктивне </w:t>
            </w:r>
            <w:r w:rsidRPr="00443BC1">
              <w:t xml:space="preserve">на </w:t>
            </w:r>
            <w:r w:rsidRPr="00443BC1">
              <w:rPr>
                <w:color w:val="F2F2F2"/>
                <w:spacing w:val="-100"/>
                <w:w w:val="1"/>
                <w:u w:val="words" w:color="000000"/>
              </w:rPr>
              <w:t xml:space="preserve">якова </w:t>
            </w:r>
            <w:r w:rsidRPr="00443BC1">
              <w:t xml:space="preserve">тому, </w:t>
            </w:r>
            <w:r w:rsidRPr="00443BC1">
              <w:rPr>
                <w:color w:val="F2F2F2"/>
                <w:spacing w:val="-100"/>
                <w:w w:val="1"/>
                <w:u w:val="words" w:color="000000"/>
              </w:rPr>
              <w:t xml:space="preserve">різних </w:t>
            </w:r>
            <w:r w:rsidRPr="00443BC1">
              <w:t xml:space="preserve">як </w:t>
            </w:r>
            <w:r w:rsidRPr="00443BC1">
              <w:rPr>
                <w:color w:val="F2F2F2"/>
                <w:spacing w:val="-100"/>
                <w:w w:val="1"/>
                <w:u w:val="words" w:color="000000"/>
              </w:rPr>
              <w:t xml:space="preserve">епічних </w:t>
            </w:r>
            <w:r w:rsidRPr="00443BC1">
              <w:t xml:space="preserve">вчинки </w:t>
            </w:r>
            <w:r w:rsidRPr="00443BC1">
              <w:rPr>
                <w:color w:val="F2F2F2"/>
                <w:spacing w:val="-100"/>
                <w:w w:val="1"/>
                <w:u w:val="words" w:color="000000"/>
              </w:rPr>
              <w:t xml:space="preserve">навіть </w:t>
            </w:r>
            <w:r w:rsidRPr="00443BC1">
              <w:t xml:space="preserve">персонажів </w:t>
            </w:r>
            <w:r w:rsidRPr="00443BC1">
              <w:rPr>
                <w:color w:val="F2F2F2"/>
                <w:spacing w:val="-100"/>
                <w:w w:val="1"/>
                <w:u w:val="words" w:color="000000"/>
              </w:rPr>
              <w:t xml:space="preserve">зобразити </w:t>
            </w:r>
            <w:r w:rsidRPr="00443BC1">
              <w:t xml:space="preserve">відповідають </w:t>
            </w:r>
            <w:r w:rsidRPr="00443BC1">
              <w:rPr>
                <w:color w:val="F2F2F2"/>
                <w:spacing w:val="-100"/>
                <w:w w:val="1"/>
                <w:u w:val="words" w:color="000000"/>
              </w:rPr>
              <w:t xml:space="preserve">епос </w:t>
            </w:r>
            <w:r w:rsidRPr="00443BC1">
              <w:t xml:space="preserve">або </w:t>
            </w:r>
            <w:r w:rsidRPr="00443BC1">
              <w:rPr>
                <w:color w:val="F2F2F2"/>
                <w:spacing w:val="-100"/>
                <w:w w:val="1"/>
                <w:u w:val="words" w:color="000000"/>
              </w:rPr>
              <w:t xml:space="preserve">твір </w:t>
            </w:r>
            <w:r w:rsidRPr="00443BC1">
              <w:t xml:space="preserve">суперечать </w:t>
            </w:r>
            <w:r w:rsidRPr="00443BC1">
              <w:rPr>
                <w:color w:val="F2F2F2"/>
                <w:spacing w:val="-100"/>
                <w:w w:val="1"/>
                <w:u w:val="words" w:color="000000"/>
              </w:rPr>
              <w:t xml:space="preserve">доведення </w:t>
            </w:r>
            <w:r w:rsidRPr="00443BC1">
              <w:t xml:space="preserve">ціннісним </w:t>
            </w:r>
            <w:r w:rsidRPr="00443BC1">
              <w:rPr>
                <w:color w:val="F2F2F2"/>
                <w:spacing w:val="-100"/>
                <w:w w:val="1"/>
                <w:u w:val="words" w:color="000000"/>
              </w:rPr>
              <w:t xml:space="preserve">творів </w:t>
            </w:r>
            <w:r w:rsidRPr="00443BC1">
              <w:t xml:space="preserve">установкам </w:t>
            </w:r>
            <w:r w:rsidRPr="00443BC1">
              <w:rPr>
                <w:color w:val="F2F2F2"/>
                <w:spacing w:val="-100"/>
                <w:w w:val="1"/>
                <w:u w:val="words" w:color="000000"/>
              </w:rPr>
              <w:t xml:space="preserve">цієї </w:t>
            </w:r>
            <w:r w:rsidRPr="00443BC1">
              <w:t xml:space="preserve">цього </w:t>
            </w:r>
            <w:r w:rsidRPr="00443BC1">
              <w:rPr>
                <w:color w:val="F2F2F2"/>
                <w:spacing w:val="-100"/>
                <w:w w:val="1"/>
                <w:u w:val="words" w:color="000000"/>
              </w:rPr>
              <w:t xml:space="preserve">теми </w:t>
            </w:r>
            <w:r w:rsidRPr="00443BC1">
              <w:t>суспільства.</w:t>
            </w:r>
          </w:p>
        </w:tc>
      </w:tr>
    </w:tbl>
    <w:p w:rsidR="006043BB" w:rsidRDefault="006043BB" w:rsidP="006043BB">
      <w:pPr>
        <w:spacing w:after="200" w:line="276" w:lineRule="auto"/>
        <w:ind w:firstLine="0"/>
        <w:jc w:val="left"/>
        <w:rPr>
          <w:b/>
        </w:rPr>
      </w:pPr>
    </w:p>
    <w:p w:rsidR="006043BB" w:rsidRDefault="006043BB" w:rsidP="006043BB">
      <w:pPr>
        <w:ind w:firstLine="567"/>
        <w:jc w:val="right"/>
        <w:rPr>
          <w:b/>
        </w:rPr>
      </w:pPr>
    </w:p>
    <w:p w:rsidR="006043BB" w:rsidRDefault="006043BB" w:rsidP="006043BB">
      <w:pPr>
        <w:ind w:firstLine="567"/>
        <w:jc w:val="right"/>
        <w:rPr>
          <w:b/>
        </w:rPr>
      </w:pPr>
    </w:p>
    <w:p w:rsidR="006043BB" w:rsidRDefault="006043BB" w:rsidP="006043BB">
      <w:pPr>
        <w:ind w:firstLine="567"/>
        <w:jc w:val="right"/>
        <w:rPr>
          <w:b/>
        </w:rPr>
      </w:pPr>
    </w:p>
    <w:p w:rsidR="006043BB" w:rsidRDefault="006043BB" w:rsidP="006043BB">
      <w:pPr>
        <w:ind w:firstLine="567"/>
        <w:jc w:val="right"/>
        <w:rPr>
          <w:b/>
        </w:rPr>
      </w:pPr>
    </w:p>
    <w:p w:rsidR="006043BB" w:rsidRDefault="006043BB" w:rsidP="006043BB">
      <w:pPr>
        <w:ind w:firstLine="567"/>
        <w:jc w:val="right"/>
        <w:rPr>
          <w:b/>
        </w:rPr>
      </w:pPr>
    </w:p>
    <w:p w:rsidR="006043BB" w:rsidRDefault="006043BB" w:rsidP="006043BB">
      <w:pPr>
        <w:ind w:firstLine="567"/>
        <w:jc w:val="right"/>
        <w:rPr>
          <w:b/>
        </w:rPr>
      </w:pPr>
    </w:p>
    <w:p w:rsidR="006043BB" w:rsidRDefault="006043BB" w:rsidP="006043BB">
      <w:pPr>
        <w:ind w:firstLine="567"/>
        <w:jc w:val="right"/>
        <w:rPr>
          <w:b/>
        </w:rPr>
      </w:pPr>
    </w:p>
    <w:p w:rsidR="006043BB" w:rsidRDefault="006043BB" w:rsidP="006043BB">
      <w:pPr>
        <w:ind w:firstLine="567"/>
        <w:jc w:val="right"/>
        <w:rPr>
          <w:b/>
        </w:rPr>
      </w:pPr>
    </w:p>
    <w:p w:rsidR="006043BB" w:rsidRDefault="006043BB" w:rsidP="006043BB">
      <w:pPr>
        <w:ind w:firstLine="567"/>
        <w:jc w:val="right"/>
        <w:rPr>
          <w:b/>
        </w:rPr>
      </w:pPr>
    </w:p>
    <w:p w:rsidR="006043BB" w:rsidRDefault="006043BB" w:rsidP="006043BB">
      <w:pPr>
        <w:ind w:firstLine="567"/>
        <w:jc w:val="right"/>
        <w:rPr>
          <w:b/>
        </w:rPr>
      </w:pPr>
      <w:r w:rsidRPr="006E07B7">
        <w:rPr>
          <w:b/>
        </w:rPr>
        <w:t xml:space="preserve">ДОДАТОК А. </w:t>
      </w:r>
      <w:r>
        <w:rPr>
          <w:b/>
        </w:rPr>
        <w:t>3</w:t>
      </w:r>
    </w:p>
    <w:p w:rsidR="006043BB" w:rsidRDefault="006043BB" w:rsidP="006043BB">
      <w:pPr>
        <w:ind w:firstLine="567"/>
        <w:jc w:val="center"/>
        <w:rPr>
          <w:b/>
        </w:rPr>
      </w:pPr>
    </w:p>
    <w:p w:rsidR="006043BB" w:rsidRDefault="006043BB" w:rsidP="006043BB">
      <w:pPr>
        <w:ind w:firstLine="567"/>
        <w:jc w:val="center"/>
        <w:rPr>
          <w:b/>
        </w:rPr>
      </w:pPr>
      <w:r w:rsidRPr="001B26D7">
        <w:rPr>
          <w:b/>
        </w:rPr>
        <w:t>Тема, тематика у наукові літературі</w:t>
      </w:r>
    </w:p>
    <w:tbl>
      <w:tblPr>
        <w:tblpPr w:leftFromText="180" w:rightFromText="180" w:vertAnchor="text" w:horzAnchor="page" w:tblpX="1129" w:tblpY="183"/>
        <w:tblW w:w="10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668"/>
        <w:gridCol w:w="2018"/>
        <w:gridCol w:w="6374"/>
      </w:tblGrid>
      <w:tr w:rsidR="006043BB" w:rsidTr="00741621">
        <w:trPr>
          <w:trHeight w:val="495"/>
        </w:trPr>
        <w:tc>
          <w:tcPr>
            <w:tcW w:w="1668" w:type="dxa"/>
          </w:tcPr>
          <w:p w:rsidR="006043BB" w:rsidRDefault="006043BB" w:rsidP="00741621">
            <w:pPr>
              <w:ind w:firstLine="0"/>
              <w:jc w:val="left"/>
              <w:rPr>
                <w:b/>
              </w:rPr>
            </w:pPr>
            <w:r>
              <w:rPr>
                <w:b/>
              </w:rPr>
              <w:br w:type="page"/>
              <w:t>Джерело</w:t>
            </w:r>
          </w:p>
        </w:tc>
        <w:tc>
          <w:tcPr>
            <w:tcW w:w="2018" w:type="dxa"/>
          </w:tcPr>
          <w:p w:rsidR="006043BB" w:rsidRDefault="006043BB" w:rsidP="00741621">
            <w:pPr>
              <w:ind w:firstLine="0"/>
              <w:jc w:val="center"/>
              <w:rPr>
                <w:b/>
              </w:rPr>
            </w:pPr>
            <w:r>
              <w:rPr>
                <w:b/>
              </w:rPr>
              <w:t>Автор</w:t>
            </w:r>
          </w:p>
        </w:tc>
        <w:tc>
          <w:tcPr>
            <w:tcW w:w="6374" w:type="dxa"/>
          </w:tcPr>
          <w:p w:rsidR="006043BB" w:rsidRDefault="006043BB" w:rsidP="00741621">
            <w:pPr>
              <w:ind w:firstLine="0"/>
              <w:jc w:val="center"/>
              <w:rPr>
                <w:b/>
              </w:rPr>
            </w:pPr>
            <w:r>
              <w:rPr>
                <w:b/>
              </w:rPr>
              <w:t>Визначення</w:t>
            </w:r>
          </w:p>
        </w:tc>
      </w:tr>
      <w:tr w:rsidR="006043BB" w:rsidRPr="00F008BA" w:rsidTr="00741621">
        <w:trPr>
          <w:trHeight w:val="495"/>
        </w:trPr>
        <w:tc>
          <w:tcPr>
            <w:tcW w:w="1668" w:type="dxa"/>
          </w:tcPr>
          <w:p w:rsidR="006043BB" w:rsidRPr="00F008BA" w:rsidRDefault="006043BB" w:rsidP="00741621">
            <w:pPr>
              <w:rPr>
                <w:color w:val="000000" w:themeColor="text1"/>
                <w:lang w:val="ru-RU"/>
              </w:rPr>
            </w:pPr>
            <w:r w:rsidRPr="00F008BA">
              <w:rPr>
                <w:b/>
                <w:color w:val="FF0000"/>
              </w:rPr>
              <w:t xml:space="preserve">  </w:t>
            </w:r>
            <w:r>
              <w:rPr>
                <w:color w:val="000000" w:themeColor="text1"/>
                <w:lang w:val="ru-RU"/>
              </w:rPr>
              <w:t>1.</w:t>
            </w:r>
          </w:p>
        </w:tc>
        <w:tc>
          <w:tcPr>
            <w:tcW w:w="2018" w:type="dxa"/>
          </w:tcPr>
          <w:p w:rsidR="006043BB" w:rsidRPr="00F008BA" w:rsidRDefault="006043BB" w:rsidP="00741621">
            <w:pPr>
              <w:ind w:firstLine="0"/>
              <w:rPr>
                <w:b/>
              </w:rPr>
            </w:pPr>
            <w:r w:rsidRPr="00F008BA">
              <w:rPr>
                <w:noProof/>
              </w:rPr>
              <w:t>І. Безпечний</w:t>
            </w:r>
          </w:p>
        </w:tc>
        <w:tc>
          <w:tcPr>
            <w:tcW w:w="6374" w:type="dxa"/>
          </w:tcPr>
          <w:p w:rsidR="006043BB" w:rsidRPr="00F008BA" w:rsidRDefault="006043BB" w:rsidP="00741621">
            <w:pPr>
              <w:ind w:firstLine="0"/>
              <w:rPr>
                <w:b/>
                <w:color w:val="FF0000"/>
              </w:rPr>
            </w:pPr>
            <w:r>
              <w:rPr>
                <w:rFonts w:eastAsia="Times New Roman"/>
                <w:noProof/>
                <w:lang w:val="ru-RU"/>
              </w:rPr>
              <w:t xml:space="preserve">Тема – те, </w:t>
            </w:r>
            <w:r w:rsidRPr="00F008BA">
              <w:rPr>
                <w:rFonts w:eastAsia="Times New Roman"/>
                <w:noProof/>
              </w:rPr>
              <w:t>про що письменник говорить у своєму творі, о  становить собою основу безпосереднього  змісту цього твору.</w:t>
            </w:r>
          </w:p>
        </w:tc>
      </w:tr>
      <w:tr w:rsidR="006043BB" w:rsidRPr="00F008BA" w:rsidTr="00741621">
        <w:trPr>
          <w:trHeight w:val="495"/>
        </w:trPr>
        <w:tc>
          <w:tcPr>
            <w:tcW w:w="1668" w:type="dxa"/>
          </w:tcPr>
          <w:p w:rsidR="006043BB" w:rsidRPr="00F008BA" w:rsidRDefault="006043BB" w:rsidP="00741621">
            <w:r w:rsidRPr="00F008BA">
              <w:t xml:space="preserve"> 2</w:t>
            </w:r>
            <w:r>
              <w:rPr>
                <w:lang w:val="ru-RU"/>
              </w:rPr>
              <w:t>.</w:t>
            </w:r>
          </w:p>
        </w:tc>
        <w:tc>
          <w:tcPr>
            <w:tcW w:w="2018" w:type="dxa"/>
          </w:tcPr>
          <w:p w:rsidR="006043BB" w:rsidRPr="00F008BA" w:rsidRDefault="006043BB" w:rsidP="00741621">
            <w:pPr>
              <w:ind w:firstLine="0"/>
              <w:jc w:val="center"/>
              <w:rPr>
                <w:b/>
              </w:rPr>
            </w:pPr>
            <w:r w:rsidRPr="00F008BA">
              <w:rPr>
                <w:noProof/>
              </w:rPr>
              <w:t>В. Кузьменко</w:t>
            </w:r>
          </w:p>
        </w:tc>
        <w:tc>
          <w:tcPr>
            <w:tcW w:w="6374" w:type="dxa"/>
          </w:tcPr>
          <w:p w:rsidR="006043BB" w:rsidRPr="00F008BA" w:rsidRDefault="006043BB" w:rsidP="00741621">
            <w:pPr>
              <w:ind w:firstLine="0"/>
              <w:rPr>
                <w:b/>
              </w:rPr>
            </w:pPr>
            <w:r w:rsidRPr="00F008BA">
              <w:rPr>
                <w:rFonts w:eastAsia="Times New Roman"/>
                <w:noProof/>
              </w:rPr>
              <w:t>Тема (щось покладене в основу) – це предмет пізнання, це ті життєві явища, які відібрані митцем для художнього відтворення. Водночас – це також і основне питання, поставлене письменником.</w:t>
            </w:r>
          </w:p>
        </w:tc>
      </w:tr>
      <w:tr w:rsidR="006043BB" w:rsidRPr="00F008BA" w:rsidTr="00741621">
        <w:trPr>
          <w:trHeight w:val="495"/>
        </w:trPr>
        <w:tc>
          <w:tcPr>
            <w:tcW w:w="1668" w:type="dxa"/>
          </w:tcPr>
          <w:p w:rsidR="006043BB" w:rsidRPr="00F008BA" w:rsidRDefault="006043BB" w:rsidP="00741621">
            <w:r w:rsidRPr="00F008BA">
              <w:t xml:space="preserve"> 3</w:t>
            </w:r>
            <w:r>
              <w:rPr>
                <w:lang w:val="ru-RU"/>
              </w:rPr>
              <w:t>.</w:t>
            </w:r>
          </w:p>
        </w:tc>
        <w:tc>
          <w:tcPr>
            <w:tcW w:w="2018" w:type="dxa"/>
          </w:tcPr>
          <w:p w:rsidR="006043BB" w:rsidRPr="00F008BA" w:rsidRDefault="006043BB" w:rsidP="00741621">
            <w:pPr>
              <w:tabs>
                <w:tab w:val="left" w:pos="3270"/>
              </w:tabs>
              <w:ind w:firstLine="0"/>
              <w:jc w:val="left"/>
              <w:rPr>
                <w:noProof/>
              </w:rPr>
            </w:pPr>
            <w:r w:rsidRPr="00F008BA">
              <w:rPr>
                <w:noProof/>
              </w:rPr>
              <w:t xml:space="preserve">Р. Гром'як, </w:t>
            </w:r>
          </w:p>
          <w:p w:rsidR="006043BB" w:rsidRPr="00F008BA" w:rsidRDefault="006043BB" w:rsidP="00741621">
            <w:pPr>
              <w:ind w:firstLine="0"/>
              <w:rPr>
                <w:b/>
              </w:rPr>
            </w:pPr>
            <w:r w:rsidRPr="00F008BA">
              <w:rPr>
                <w:noProof/>
              </w:rPr>
              <w:t>Ю. Ковалів</w:t>
            </w:r>
          </w:p>
        </w:tc>
        <w:tc>
          <w:tcPr>
            <w:tcW w:w="6374" w:type="dxa"/>
          </w:tcPr>
          <w:p w:rsidR="006043BB" w:rsidRPr="00F008BA" w:rsidRDefault="006043BB" w:rsidP="00741621">
            <w:pPr>
              <w:ind w:firstLine="0"/>
              <w:rPr>
                <w:b/>
              </w:rPr>
            </w:pPr>
            <w:r w:rsidRPr="00F008BA">
              <w:rPr>
                <w:rFonts w:eastAsia="Times New Roman"/>
                <w:noProof/>
              </w:rPr>
              <w:t xml:space="preserve">Тема – це те, що автор вибудовує в уяві гротесково-химерний художній світ, структура </w:t>
            </w:r>
            <w:r w:rsidRPr="00F008BA">
              <w:rPr>
                <w:rFonts w:eastAsia="Times New Roman"/>
                <w:noProof/>
                <w:spacing w:val="-1"/>
              </w:rPr>
              <w:t xml:space="preserve">якого порушує, «досліджує» проблему або, принаймні, розраховує, що створена </w:t>
            </w:r>
            <w:r w:rsidRPr="00F008BA">
              <w:rPr>
                <w:rFonts w:eastAsia="Times New Roman"/>
                <w:noProof/>
              </w:rPr>
              <w:t>ним структура вразить, заінтригує читача.</w:t>
            </w:r>
          </w:p>
        </w:tc>
      </w:tr>
      <w:tr w:rsidR="006043BB" w:rsidRPr="00F008BA" w:rsidTr="00741621">
        <w:trPr>
          <w:trHeight w:val="495"/>
        </w:trPr>
        <w:tc>
          <w:tcPr>
            <w:tcW w:w="1668" w:type="dxa"/>
          </w:tcPr>
          <w:p w:rsidR="006043BB" w:rsidRPr="00F008BA" w:rsidRDefault="006043BB" w:rsidP="00741621">
            <w:r w:rsidRPr="00F008BA">
              <w:t xml:space="preserve"> </w:t>
            </w:r>
            <w:r>
              <w:rPr>
                <w:lang w:val="ru-RU"/>
              </w:rPr>
              <w:t>4.</w:t>
            </w:r>
            <w:r w:rsidRPr="00F008BA">
              <w:t xml:space="preserve"> </w:t>
            </w:r>
          </w:p>
        </w:tc>
        <w:tc>
          <w:tcPr>
            <w:tcW w:w="2018" w:type="dxa"/>
          </w:tcPr>
          <w:p w:rsidR="006043BB" w:rsidRPr="00F008BA" w:rsidRDefault="006043BB" w:rsidP="00741621">
            <w:pPr>
              <w:tabs>
                <w:tab w:val="left" w:pos="3270"/>
              </w:tabs>
              <w:ind w:firstLine="0"/>
              <w:rPr>
                <w:noProof/>
              </w:rPr>
            </w:pPr>
            <w:r w:rsidRPr="00F008BA">
              <w:rPr>
                <w:noProof/>
              </w:rPr>
              <w:t>П. Білоус</w:t>
            </w:r>
          </w:p>
        </w:tc>
        <w:tc>
          <w:tcPr>
            <w:tcW w:w="6374" w:type="dxa"/>
          </w:tcPr>
          <w:p w:rsidR="006043BB" w:rsidRPr="00F008BA" w:rsidRDefault="006043BB" w:rsidP="00741621">
            <w:pPr>
              <w:ind w:firstLine="0"/>
              <w:rPr>
                <w:noProof/>
              </w:rPr>
            </w:pPr>
            <w:r w:rsidRPr="00F008BA">
              <w:rPr>
                <w:rFonts w:eastAsia="Times New Roman"/>
                <w:noProof/>
              </w:rPr>
              <w:t>Тема – коло життєвих явищ, грань життєвих явищ, грань життя, обрана письменником для зображення з метою узагальнень, розкриття закономірностей дійсності.</w:t>
            </w:r>
          </w:p>
        </w:tc>
      </w:tr>
    </w:tbl>
    <w:p w:rsidR="006043BB" w:rsidRPr="00F008BA" w:rsidRDefault="006043BB" w:rsidP="006043BB">
      <w:pPr>
        <w:ind w:firstLine="567"/>
        <w:jc w:val="center"/>
        <w:rPr>
          <w:b/>
        </w:rPr>
      </w:pPr>
    </w:p>
    <w:p w:rsidR="006043BB" w:rsidRPr="00F008BA" w:rsidRDefault="006043BB" w:rsidP="006043BB">
      <w:pPr>
        <w:ind w:firstLine="0"/>
        <w:rPr>
          <w:b/>
          <w:noProof/>
        </w:rPr>
      </w:pPr>
    </w:p>
    <w:p w:rsidR="006043BB" w:rsidRPr="007B242B" w:rsidRDefault="006043BB" w:rsidP="006043BB">
      <w:pPr>
        <w:ind w:firstLine="0"/>
        <w:rPr>
          <w:b/>
          <w:noProof/>
          <w:sz w:val="24"/>
          <w:szCs w:val="24"/>
        </w:rPr>
      </w:pPr>
    </w:p>
    <w:p w:rsidR="006043BB" w:rsidRPr="006E4097" w:rsidRDefault="006043BB" w:rsidP="006043BB">
      <w:pPr>
        <w:ind w:firstLine="567"/>
        <w:jc w:val="left"/>
        <w:rPr>
          <w:b/>
        </w:rPr>
      </w:pPr>
    </w:p>
    <w:p w:rsidR="006043BB" w:rsidRDefault="006043BB" w:rsidP="006043BB">
      <w:pPr>
        <w:spacing w:after="200" w:line="276" w:lineRule="auto"/>
        <w:ind w:firstLine="0"/>
        <w:jc w:val="right"/>
        <w:rPr>
          <w:b/>
        </w:rPr>
      </w:pPr>
      <w:r w:rsidRPr="006E07B7">
        <w:rPr>
          <w:b/>
        </w:rPr>
        <w:lastRenderedPageBreak/>
        <w:t xml:space="preserve">ДОДАТОК А. </w:t>
      </w:r>
      <w:r>
        <w:rPr>
          <w:b/>
        </w:rPr>
        <w:t>4</w:t>
      </w:r>
    </w:p>
    <w:p w:rsidR="006043BB" w:rsidRDefault="006043BB" w:rsidP="006043BB">
      <w:pPr>
        <w:spacing w:after="200" w:line="276" w:lineRule="auto"/>
        <w:ind w:firstLine="0"/>
        <w:jc w:val="center"/>
        <w:rPr>
          <w:b/>
        </w:rPr>
      </w:pPr>
      <w:r w:rsidRPr="001B26D7">
        <w:rPr>
          <w:b/>
        </w:rPr>
        <w:t>Проблематика як літературознавча категорія</w:t>
      </w:r>
    </w:p>
    <w:tbl>
      <w:tblPr>
        <w:tblpPr w:leftFromText="180" w:rightFromText="180" w:vertAnchor="text" w:horzAnchor="page" w:tblpX="1189" w:tblpY="29"/>
        <w:tblW w:w="10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26"/>
        <w:gridCol w:w="2638"/>
        <w:gridCol w:w="5296"/>
      </w:tblGrid>
      <w:tr w:rsidR="006043BB" w:rsidTr="00741621">
        <w:trPr>
          <w:trHeight w:val="495"/>
        </w:trPr>
        <w:tc>
          <w:tcPr>
            <w:tcW w:w="2126" w:type="dxa"/>
          </w:tcPr>
          <w:p w:rsidR="006043BB" w:rsidRDefault="006043BB" w:rsidP="00741621">
            <w:pPr>
              <w:jc w:val="center"/>
              <w:rPr>
                <w:b/>
              </w:rPr>
            </w:pPr>
            <w:r>
              <w:rPr>
                <w:b/>
              </w:rPr>
              <w:br w:type="page"/>
            </w:r>
            <w:r>
              <w:rPr>
                <w:b/>
              </w:rPr>
              <w:br w:type="page"/>
              <w:t>Джерело</w:t>
            </w:r>
          </w:p>
        </w:tc>
        <w:tc>
          <w:tcPr>
            <w:tcW w:w="2638" w:type="dxa"/>
          </w:tcPr>
          <w:p w:rsidR="006043BB" w:rsidRDefault="006043BB" w:rsidP="00741621">
            <w:pPr>
              <w:ind w:firstLine="0"/>
              <w:jc w:val="center"/>
              <w:rPr>
                <w:b/>
              </w:rPr>
            </w:pPr>
            <w:r>
              <w:rPr>
                <w:b/>
              </w:rPr>
              <w:t>Автор</w:t>
            </w:r>
          </w:p>
        </w:tc>
        <w:tc>
          <w:tcPr>
            <w:tcW w:w="5296" w:type="dxa"/>
          </w:tcPr>
          <w:p w:rsidR="006043BB" w:rsidRDefault="006043BB" w:rsidP="00741621">
            <w:pPr>
              <w:ind w:firstLine="0"/>
              <w:jc w:val="center"/>
              <w:rPr>
                <w:b/>
              </w:rPr>
            </w:pPr>
            <w:r>
              <w:rPr>
                <w:b/>
              </w:rPr>
              <w:t>Визначення</w:t>
            </w:r>
          </w:p>
        </w:tc>
      </w:tr>
      <w:tr w:rsidR="006043BB" w:rsidRPr="00F008BA" w:rsidTr="00741621">
        <w:trPr>
          <w:trHeight w:val="495"/>
        </w:trPr>
        <w:tc>
          <w:tcPr>
            <w:tcW w:w="2126" w:type="dxa"/>
          </w:tcPr>
          <w:p w:rsidR="006043BB" w:rsidRPr="00200FB0" w:rsidRDefault="006043BB" w:rsidP="00741621">
            <w:pPr>
              <w:rPr>
                <w:lang w:val="ru-RU"/>
              </w:rPr>
            </w:pPr>
            <w:r w:rsidRPr="00F008BA">
              <w:t>1</w:t>
            </w:r>
            <w:r>
              <w:rPr>
                <w:lang w:val="ru-RU"/>
              </w:rPr>
              <w:t>.</w:t>
            </w:r>
          </w:p>
        </w:tc>
        <w:tc>
          <w:tcPr>
            <w:tcW w:w="2638" w:type="dxa"/>
          </w:tcPr>
          <w:p w:rsidR="006043BB" w:rsidRPr="00F008BA" w:rsidRDefault="006043BB" w:rsidP="00741621">
            <w:pPr>
              <w:ind w:firstLine="0"/>
            </w:pPr>
            <w:r w:rsidRPr="00F008BA">
              <w:t>Н. Ференц</w:t>
            </w:r>
          </w:p>
        </w:tc>
        <w:tc>
          <w:tcPr>
            <w:tcW w:w="5296" w:type="dxa"/>
          </w:tcPr>
          <w:p w:rsidR="006043BB" w:rsidRPr="00F008BA" w:rsidRDefault="006043BB" w:rsidP="00741621">
            <w:pPr>
              <w:ind w:firstLine="0"/>
            </w:pPr>
            <w:r w:rsidRPr="00F008BA">
              <w:t xml:space="preserve">Проблематика </w:t>
            </w:r>
            <w:r w:rsidRPr="00F008BA">
              <w:rPr>
                <w:rFonts w:eastAsia="Times New Roman"/>
                <w:noProof/>
              </w:rPr>
              <w:t>–</w:t>
            </w:r>
            <w:r w:rsidRPr="00F008BA">
              <w:t xml:space="preserve"> питання, які автор ставить перед читачем, героями, часом. Ці проблеми можуть мати соціальний, епічний, екологічний, психологічний характер.</w:t>
            </w:r>
          </w:p>
        </w:tc>
      </w:tr>
      <w:tr w:rsidR="006043BB" w:rsidRPr="00F008BA" w:rsidTr="00741621">
        <w:trPr>
          <w:trHeight w:val="495"/>
        </w:trPr>
        <w:tc>
          <w:tcPr>
            <w:tcW w:w="2126" w:type="dxa"/>
          </w:tcPr>
          <w:p w:rsidR="006043BB" w:rsidRPr="00200FB0" w:rsidRDefault="006043BB" w:rsidP="00741621">
            <w:pPr>
              <w:rPr>
                <w:lang w:val="ru-RU"/>
              </w:rPr>
            </w:pPr>
            <w:r>
              <w:rPr>
                <w:lang w:val="ru-RU"/>
              </w:rPr>
              <w:t>2.</w:t>
            </w:r>
          </w:p>
        </w:tc>
        <w:tc>
          <w:tcPr>
            <w:tcW w:w="2638" w:type="dxa"/>
          </w:tcPr>
          <w:p w:rsidR="006043BB" w:rsidRPr="00F008BA" w:rsidRDefault="006043BB" w:rsidP="00741621">
            <w:pPr>
              <w:ind w:firstLine="0"/>
              <w:rPr>
                <w:b/>
              </w:rPr>
            </w:pPr>
            <w:r w:rsidRPr="00F008BA">
              <w:rPr>
                <w:noProof/>
              </w:rPr>
              <w:t>А. Ткаченко</w:t>
            </w:r>
          </w:p>
        </w:tc>
        <w:tc>
          <w:tcPr>
            <w:tcW w:w="5296" w:type="dxa"/>
          </w:tcPr>
          <w:p w:rsidR="006043BB" w:rsidRPr="00F008BA" w:rsidRDefault="006043BB" w:rsidP="00741621">
            <w:pPr>
              <w:ind w:firstLine="0"/>
              <w:rPr>
                <w:noProof/>
              </w:rPr>
            </w:pPr>
            <w:r w:rsidRPr="00F008BA">
              <w:rPr>
                <w:noProof/>
              </w:rPr>
              <w:t>Проблематика</w:t>
            </w:r>
            <w:r w:rsidRPr="00F008BA">
              <w:rPr>
                <w:b/>
                <w:noProof/>
              </w:rPr>
              <w:t xml:space="preserve"> </w:t>
            </w:r>
            <w:r w:rsidRPr="00F008BA">
              <w:rPr>
                <w:rFonts w:eastAsia="Times New Roman"/>
                <w:noProof/>
              </w:rPr>
              <w:t>–</w:t>
            </w:r>
            <w:r w:rsidRPr="00F008BA">
              <w:rPr>
                <w:b/>
                <w:noProof/>
              </w:rPr>
              <w:t xml:space="preserve"> </w:t>
            </w:r>
            <w:r w:rsidRPr="00F008BA">
              <w:rPr>
                <w:noProof/>
              </w:rPr>
              <w:t>ряд «кинутих уперед» запитань, що їх ставить митець перед собою, буттям, читачами.</w:t>
            </w:r>
          </w:p>
        </w:tc>
      </w:tr>
      <w:tr w:rsidR="006043BB" w:rsidRPr="00F008BA" w:rsidTr="00741621">
        <w:trPr>
          <w:trHeight w:val="495"/>
        </w:trPr>
        <w:tc>
          <w:tcPr>
            <w:tcW w:w="2126" w:type="dxa"/>
          </w:tcPr>
          <w:p w:rsidR="006043BB" w:rsidRPr="00200FB0" w:rsidRDefault="006043BB" w:rsidP="00741621">
            <w:pPr>
              <w:ind w:firstLine="0"/>
              <w:rPr>
                <w:lang w:val="ru-RU"/>
              </w:rPr>
            </w:pPr>
            <w:r w:rsidRPr="00F008BA">
              <w:rPr>
                <w:b/>
              </w:rPr>
              <w:t xml:space="preserve">           </w:t>
            </w:r>
            <w:r w:rsidRPr="00200FB0">
              <w:rPr>
                <w:lang w:val="ru-RU"/>
              </w:rPr>
              <w:t>3.</w:t>
            </w:r>
          </w:p>
        </w:tc>
        <w:tc>
          <w:tcPr>
            <w:tcW w:w="2638" w:type="dxa"/>
          </w:tcPr>
          <w:p w:rsidR="006043BB" w:rsidRPr="00F008BA" w:rsidRDefault="006043BB" w:rsidP="00741621">
            <w:pPr>
              <w:ind w:firstLine="0"/>
              <w:rPr>
                <w:noProof/>
              </w:rPr>
            </w:pPr>
            <w:r w:rsidRPr="00F008BA">
              <w:rPr>
                <w:noProof/>
              </w:rPr>
              <w:t>В. Кузьменко</w:t>
            </w:r>
          </w:p>
        </w:tc>
        <w:tc>
          <w:tcPr>
            <w:tcW w:w="5296" w:type="dxa"/>
          </w:tcPr>
          <w:p w:rsidR="006043BB" w:rsidRPr="00F008BA" w:rsidRDefault="006043BB" w:rsidP="00741621">
            <w:pPr>
              <w:ind w:firstLine="0"/>
              <w:rPr>
                <w:noProof/>
              </w:rPr>
            </w:pPr>
            <w:r w:rsidRPr="00F008BA">
              <w:rPr>
                <w:noProof/>
              </w:rPr>
              <w:t>Проблематика</w:t>
            </w:r>
            <w:r>
              <w:rPr>
                <w:noProof/>
                <w:lang w:val="ru-RU"/>
              </w:rPr>
              <w:t xml:space="preserve"> </w:t>
            </w:r>
            <w:r w:rsidRPr="00F008BA">
              <w:rPr>
                <w:rFonts w:eastAsia="Times New Roman"/>
                <w:noProof/>
              </w:rPr>
              <w:t>–</w:t>
            </w:r>
            <w:r w:rsidRPr="00F008BA">
              <w:rPr>
                <w:noProof/>
              </w:rPr>
              <w:t xml:space="preserve"> ідейне осмислення письменником тих соціальних характерів, які він зобразив у творі. Це сукупність проблем – основних питань, поставлених письменником. </w:t>
            </w:r>
          </w:p>
        </w:tc>
      </w:tr>
      <w:tr w:rsidR="006043BB" w:rsidRPr="00F008BA" w:rsidTr="00741621">
        <w:trPr>
          <w:trHeight w:val="495"/>
        </w:trPr>
        <w:tc>
          <w:tcPr>
            <w:tcW w:w="2126" w:type="dxa"/>
          </w:tcPr>
          <w:p w:rsidR="006043BB" w:rsidRPr="00200FB0" w:rsidRDefault="006043BB" w:rsidP="00741621">
            <w:pPr>
              <w:ind w:firstLine="0"/>
            </w:pPr>
            <w:r w:rsidRPr="00F008BA">
              <w:rPr>
                <w:b/>
              </w:rPr>
              <w:t xml:space="preserve">          </w:t>
            </w:r>
            <w:r w:rsidRPr="00200FB0">
              <w:rPr>
                <w:lang w:val="ru-RU"/>
              </w:rPr>
              <w:t>4.</w:t>
            </w:r>
            <w:r w:rsidRPr="00200FB0">
              <w:t xml:space="preserve">   </w:t>
            </w:r>
          </w:p>
        </w:tc>
        <w:tc>
          <w:tcPr>
            <w:tcW w:w="2638" w:type="dxa"/>
          </w:tcPr>
          <w:p w:rsidR="006043BB" w:rsidRPr="00F008BA" w:rsidRDefault="006043BB" w:rsidP="00741621">
            <w:pPr>
              <w:ind w:firstLine="0"/>
              <w:rPr>
                <w:noProof/>
              </w:rPr>
            </w:pPr>
            <w:r w:rsidRPr="00F008BA">
              <w:rPr>
                <w:noProof/>
              </w:rPr>
              <w:t>В. Дубчінський</w:t>
            </w:r>
          </w:p>
        </w:tc>
        <w:tc>
          <w:tcPr>
            <w:tcW w:w="5296" w:type="dxa"/>
          </w:tcPr>
          <w:p w:rsidR="006043BB" w:rsidRPr="00F008BA" w:rsidRDefault="006043BB" w:rsidP="00741621">
            <w:pPr>
              <w:ind w:firstLine="0"/>
              <w:rPr>
                <w:noProof/>
              </w:rPr>
            </w:pPr>
            <w:r w:rsidRPr="00F008BA">
              <w:rPr>
                <w:noProof/>
              </w:rPr>
              <w:t xml:space="preserve">Проблематика </w:t>
            </w:r>
            <w:r w:rsidRPr="00F008BA">
              <w:rPr>
                <w:rFonts w:eastAsia="Times New Roman"/>
                <w:noProof/>
              </w:rPr>
              <w:t>–</w:t>
            </w:r>
            <w:r w:rsidRPr="00F008BA">
              <w:rPr>
                <w:noProof/>
              </w:rPr>
              <w:t xml:space="preserve"> складне теоретичне або практичне питання, яке потребує розв’язання, визначення, дослідження.</w:t>
            </w:r>
          </w:p>
        </w:tc>
      </w:tr>
      <w:tr w:rsidR="006043BB" w:rsidRPr="00F008BA" w:rsidTr="00741621">
        <w:trPr>
          <w:trHeight w:val="495"/>
        </w:trPr>
        <w:tc>
          <w:tcPr>
            <w:tcW w:w="2126" w:type="dxa"/>
          </w:tcPr>
          <w:p w:rsidR="006043BB" w:rsidRPr="00200FB0" w:rsidRDefault="006043BB" w:rsidP="00741621">
            <w:pPr>
              <w:ind w:firstLine="0"/>
            </w:pPr>
            <w:r w:rsidRPr="00200FB0">
              <w:t xml:space="preserve">           </w:t>
            </w:r>
            <w:r w:rsidRPr="00200FB0">
              <w:rPr>
                <w:lang w:val="ru-RU"/>
              </w:rPr>
              <w:t>5.</w:t>
            </w:r>
            <w:r w:rsidRPr="00200FB0">
              <w:t xml:space="preserve"> </w:t>
            </w:r>
          </w:p>
        </w:tc>
        <w:tc>
          <w:tcPr>
            <w:tcW w:w="2638" w:type="dxa"/>
          </w:tcPr>
          <w:p w:rsidR="006043BB" w:rsidRPr="00F008BA" w:rsidRDefault="006043BB" w:rsidP="00741621">
            <w:pPr>
              <w:ind w:firstLine="0"/>
              <w:rPr>
                <w:noProof/>
              </w:rPr>
            </w:pPr>
            <w:r w:rsidRPr="00F008BA">
              <w:rPr>
                <w:noProof/>
              </w:rPr>
              <w:t>П. Білоус</w:t>
            </w:r>
          </w:p>
        </w:tc>
        <w:tc>
          <w:tcPr>
            <w:tcW w:w="5296" w:type="dxa"/>
          </w:tcPr>
          <w:p w:rsidR="006043BB" w:rsidRPr="00F008BA" w:rsidRDefault="006043BB" w:rsidP="00741621">
            <w:pPr>
              <w:ind w:firstLine="0"/>
              <w:rPr>
                <w:noProof/>
              </w:rPr>
            </w:pPr>
            <w:r w:rsidRPr="00F008BA">
              <w:rPr>
                <w:noProof/>
              </w:rPr>
              <w:t>Проблематик</w:t>
            </w:r>
            <w:r>
              <w:rPr>
                <w:noProof/>
                <w:lang w:val="ru-RU"/>
              </w:rPr>
              <w:t>у</w:t>
            </w:r>
            <w:r w:rsidRPr="00F008BA">
              <w:rPr>
                <w:noProof/>
              </w:rPr>
              <w:t xml:space="preserve"> окреслюють як ряд запитань, що їх ставить митець перед собою, персонажами і читачем у художньому творі.</w:t>
            </w:r>
          </w:p>
        </w:tc>
      </w:tr>
    </w:tbl>
    <w:p w:rsidR="006043BB" w:rsidRPr="00F008BA" w:rsidRDefault="006043BB" w:rsidP="006043BB">
      <w:pPr>
        <w:spacing w:after="200" w:line="276" w:lineRule="auto"/>
        <w:ind w:firstLine="0"/>
        <w:rPr>
          <w:b/>
        </w:rPr>
      </w:pPr>
    </w:p>
    <w:p w:rsidR="006043BB" w:rsidRDefault="006043BB" w:rsidP="006043BB">
      <w:pPr>
        <w:spacing w:after="200" w:line="276" w:lineRule="auto"/>
        <w:ind w:firstLine="0"/>
        <w:jc w:val="left"/>
        <w:rPr>
          <w:noProof/>
        </w:rPr>
      </w:pPr>
    </w:p>
    <w:p w:rsidR="006043BB" w:rsidRDefault="006043BB" w:rsidP="006043BB">
      <w:pPr>
        <w:spacing w:after="200" w:line="276" w:lineRule="auto"/>
        <w:ind w:firstLine="0"/>
        <w:jc w:val="left"/>
        <w:rPr>
          <w:b/>
        </w:rPr>
      </w:pPr>
    </w:p>
    <w:p w:rsidR="006043BB" w:rsidRDefault="006043BB" w:rsidP="006043BB">
      <w:pPr>
        <w:spacing w:after="200" w:line="276" w:lineRule="auto"/>
        <w:ind w:firstLine="0"/>
        <w:jc w:val="right"/>
        <w:rPr>
          <w:b/>
        </w:rPr>
      </w:pPr>
      <w:r w:rsidRPr="006E07B7">
        <w:rPr>
          <w:b/>
        </w:rPr>
        <w:lastRenderedPageBreak/>
        <w:t xml:space="preserve">ДОДАТОК А. </w:t>
      </w:r>
      <w:r>
        <w:rPr>
          <w:b/>
        </w:rPr>
        <w:t>5</w:t>
      </w:r>
    </w:p>
    <w:p w:rsidR="006043BB" w:rsidRDefault="006043BB" w:rsidP="006043BB">
      <w:pPr>
        <w:spacing w:after="200" w:line="276" w:lineRule="auto"/>
        <w:ind w:firstLine="0"/>
        <w:jc w:val="center"/>
        <w:rPr>
          <w:b/>
        </w:rPr>
      </w:pPr>
      <w:r>
        <w:rPr>
          <w:b/>
        </w:rPr>
        <w:t>Поняття про художній образ</w:t>
      </w:r>
    </w:p>
    <w:tbl>
      <w:tblPr>
        <w:tblW w:w="0" w:type="auto"/>
        <w:tblInd w:w="-7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26"/>
        <w:gridCol w:w="2638"/>
        <w:gridCol w:w="5580"/>
      </w:tblGrid>
      <w:tr w:rsidR="006043BB" w:rsidTr="00741621">
        <w:trPr>
          <w:trHeight w:val="495"/>
        </w:trPr>
        <w:tc>
          <w:tcPr>
            <w:tcW w:w="2126" w:type="dxa"/>
          </w:tcPr>
          <w:p w:rsidR="006043BB" w:rsidRDefault="006043BB" w:rsidP="00741621">
            <w:pPr>
              <w:jc w:val="center"/>
              <w:rPr>
                <w:b/>
              </w:rPr>
            </w:pPr>
            <w:r>
              <w:rPr>
                <w:b/>
              </w:rPr>
              <w:br w:type="page"/>
            </w:r>
            <w:r>
              <w:rPr>
                <w:b/>
              </w:rPr>
              <w:br w:type="page"/>
              <w:t>Джерело</w:t>
            </w:r>
          </w:p>
        </w:tc>
        <w:tc>
          <w:tcPr>
            <w:tcW w:w="2638" w:type="dxa"/>
          </w:tcPr>
          <w:p w:rsidR="006043BB" w:rsidRDefault="006043BB" w:rsidP="00741621">
            <w:pPr>
              <w:ind w:firstLine="0"/>
              <w:jc w:val="center"/>
              <w:rPr>
                <w:b/>
              </w:rPr>
            </w:pPr>
            <w:r>
              <w:rPr>
                <w:b/>
              </w:rPr>
              <w:t>Автор</w:t>
            </w:r>
          </w:p>
        </w:tc>
        <w:tc>
          <w:tcPr>
            <w:tcW w:w="5580" w:type="dxa"/>
          </w:tcPr>
          <w:p w:rsidR="006043BB" w:rsidRDefault="006043BB" w:rsidP="00741621">
            <w:pPr>
              <w:ind w:firstLine="0"/>
              <w:jc w:val="center"/>
              <w:rPr>
                <w:b/>
              </w:rPr>
            </w:pPr>
            <w:r>
              <w:rPr>
                <w:b/>
              </w:rPr>
              <w:t>Визначення</w:t>
            </w:r>
          </w:p>
        </w:tc>
      </w:tr>
      <w:tr w:rsidR="006043BB" w:rsidRPr="001B26D7" w:rsidTr="00741621">
        <w:trPr>
          <w:trHeight w:val="495"/>
        </w:trPr>
        <w:tc>
          <w:tcPr>
            <w:tcW w:w="2126" w:type="dxa"/>
          </w:tcPr>
          <w:p w:rsidR="006043BB" w:rsidRPr="00A50F3F" w:rsidRDefault="006043BB" w:rsidP="00741621">
            <w:pPr>
              <w:rPr>
                <w:color w:val="000000" w:themeColor="text1"/>
                <w:lang w:val="ru-RU"/>
              </w:rPr>
            </w:pPr>
            <w:r>
              <w:rPr>
                <w:color w:val="000000" w:themeColor="text1"/>
                <w:lang w:val="ru-RU"/>
              </w:rPr>
              <w:t>1.</w:t>
            </w:r>
          </w:p>
        </w:tc>
        <w:tc>
          <w:tcPr>
            <w:tcW w:w="2638" w:type="dxa"/>
          </w:tcPr>
          <w:p w:rsidR="006043BB" w:rsidRPr="005B1315" w:rsidRDefault="006043BB" w:rsidP="00741621">
            <w:pPr>
              <w:ind w:firstLine="0"/>
              <w:rPr>
                <w:b/>
                <w:color w:val="FF0000"/>
              </w:rPr>
            </w:pPr>
            <w:r w:rsidRPr="005B1315">
              <w:rPr>
                <w:noProof/>
              </w:rPr>
              <w:t>В. Дубчинський</w:t>
            </w:r>
          </w:p>
        </w:tc>
        <w:tc>
          <w:tcPr>
            <w:tcW w:w="5580" w:type="dxa"/>
          </w:tcPr>
          <w:p w:rsidR="006043BB" w:rsidRPr="005B1315" w:rsidRDefault="006043BB" w:rsidP="00741621">
            <w:pPr>
              <w:ind w:firstLine="0"/>
            </w:pPr>
            <w:r w:rsidRPr="005B1315">
              <w:t xml:space="preserve">Образ </w:t>
            </w:r>
            <w:r w:rsidRPr="005B1315">
              <w:rPr>
                <w:noProof/>
              </w:rPr>
              <w:t xml:space="preserve">– характерна для літератури й мистецтва форма відображення дійсності; узагальнений тип, характер, створений письменником. </w:t>
            </w:r>
          </w:p>
        </w:tc>
      </w:tr>
      <w:tr w:rsidR="006043BB" w:rsidTr="00741621">
        <w:trPr>
          <w:trHeight w:val="495"/>
        </w:trPr>
        <w:tc>
          <w:tcPr>
            <w:tcW w:w="2126" w:type="dxa"/>
          </w:tcPr>
          <w:p w:rsidR="006043BB" w:rsidRPr="00A50F3F" w:rsidRDefault="006043BB" w:rsidP="00741621">
            <w:pPr>
              <w:rPr>
                <w:lang w:val="ru-RU"/>
              </w:rPr>
            </w:pPr>
            <w:r>
              <w:rPr>
                <w:lang w:val="ru-RU"/>
              </w:rPr>
              <w:t>2.</w:t>
            </w:r>
          </w:p>
        </w:tc>
        <w:tc>
          <w:tcPr>
            <w:tcW w:w="2638" w:type="dxa"/>
          </w:tcPr>
          <w:p w:rsidR="006043BB" w:rsidRPr="005B1315" w:rsidRDefault="006043BB" w:rsidP="00741621">
            <w:pPr>
              <w:ind w:firstLine="0"/>
              <w:rPr>
                <w:b/>
              </w:rPr>
            </w:pPr>
            <w:r w:rsidRPr="005B1315">
              <w:rPr>
                <w:noProof/>
              </w:rPr>
              <w:t>І. Безпечний</w:t>
            </w:r>
          </w:p>
        </w:tc>
        <w:tc>
          <w:tcPr>
            <w:tcW w:w="5580" w:type="dxa"/>
          </w:tcPr>
          <w:p w:rsidR="006043BB" w:rsidRPr="00A50F3F" w:rsidRDefault="006043BB" w:rsidP="00741621">
            <w:pPr>
              <w:ind w:firstLine="0"/>
              <w:rPr>
                <w:color w:val="FF0000"/>
              </w:rPr>
            </w:pPr>
            <w:r w:rsidRPr="00AF42AC">
              <w:rPr>
                <w:color w:val="000000" w:themeColor="text1"/>
              </w:rPr>
              <w:t xml:space="preserve">Образність </w:t>
            </w:r>
            <w:r w:rsidRPr="00AF42AC">
              <w:rPr>
                <w:noProof/>
                <w:color w:val="000000" w:themeColor="text1"/>
              </w:rPr>
              <w:t>– головна відмінна властивість художньої літератури. У художньому творі письменник висловлює свої думки і враження в образах.</w:t>
            </w:r>
          </w:p>
        </w:tc>
      </w:tr>
      <w:tr w:rsidR="006043BB" w:rsidTr="00741621">
        <w:trPr>
          <w:trHeight w:val="495"/>
        </w:trPr>
        <w:tc>
          <w:tcPr>
            <w:tcW w:w="2126" w:type="dxa"/>
          </w:tcPr>
          <w:p w:rsidR="006043BB" w:rsidRPr="00A50F3F" w:rsidRDefault="006043BB" w:rsidP="00741621">
            <w:pPr>
              <w:rPr>
                <w:lang w:val="ru-RU"/>
              </w:rPr>
            </w:pPr>
            <w:r>
              <w:rPr>
                <w:lang w:val="ru-RU"/>
              </w:rPr>
              <w:t>3.</w:t>
            </w:r>
          </w:p>
        </w:tc>
        <w:tc>
          <w:tcPr>
            <w:tcW w:w="2638" w:type="dxa"/>
          </w:tcPr>
          <w:p w:rsidR="006043BB" w:rsidRPr="005B1315" w:rsidRDefault="006043BB" w:rsidP="00741621">
            <w:pPr>
              <w:ind w:firstLine="0"/>
              <w:rPr>
                <w:noProof/>
              </w:rPr>
            </w:pPr>
            <w:r w:rsidRPr="005B1315">
              <w:rPr>
                <w:noProof/>
              </w:rPr>
              <w:t>П. Волинський</w:t>
            </w:r>
          </w:p>
        </w:tc>
        <w:tc>
          <w:tcPr>
            <w:tcW w:w="5580" w:type="dxa"/>
          </w:tcPr>
          <w:p w:rsidR="006043BB" w:rsidRPr="005B1315" w:rsidRDefault="006043BB" w:rsidP="00741621">
            <w:pPr>
              <w:ind w:firstLine="0"/>
            </w:pPr>
            <w:r w:rsidRPr="005B1315">
              <w:t xml:space="preserve">Художній образ </w:t>
            </w:r>
            <w:r>
              <w:rPr>
                <w:noProof/>
              </w:rPr>
              <w:t xml:space="preserve">– </w:t>
            </w:r>
            <w:r w:rsidRPr="005B1315">
              <w:rPr>
                <w:noProof/>
              </w:rPr>
              <w:t>конкретно-чуттєве змалювання людської особи, предмета, явища природи, творче відображення дійсності, у якому є художнє узагальнення.</w:t>
            </w:r>
          </w:p>
        </w:tc>
      </w:tr>
    </w:tbl>
    <w:p w:rsidR="006043BB" w:rsidRDefault="006043BB" w:rsidP="006043BB">
      <w:pPr>
        <w:spacing w:after="200" w:line="276" w:lineRule="auto"/>
        <w:ind w:firstLine="0"/>
        <w:rPr>
          <w:b/>
        </w:rPr>
      </w:pPr>
    </w:p>
    <w:p w:rsidR="006043BB" w:rsidRDefault="006043BB" w:rsidP="006043BB">
      <w:pPr>
        <w:spacing w:after="200" w:line="276" w:lineRule="auto"/>
        <w:ind w:firstLine="0"/>
        <w:jc w:val="left"/>
        <w:rPr>
          <w:b/>
        </w:rPr>
      </w:pPr>
    </w:p>
    <w:p w:rsidR="006043BB" w:rsidRDefault="006043BB" w:rsidP="006043BB">
      <w:pPr>
        <w:spacing w:after="200" w:line="276" w:lineRule="auto"/>
        <w:ind w:firstLine="0"/>
        <w:jc w:val="left"/>
        <w:rPr>
          <w:b/>
        </w:rPr>
      </w:pPr>
    </w:p>
    <w:p w:rsidR="006043BB" w:rsidRDefault="006043BB" w:rsidP="006043BB">
      <w:pPr>
        <w:spacing w:after="200" w:line="276" w:lineRule="auto"/>
        <w:ind w:firstLine="0"/>
        <w:jc w:val="left"/>
        <w:rPr>
          <w:b/>
        </w:rPr>
      </w:pPr>
    </w:p>
    <w:p w:rsidR="006043BB" w:rsidRDefault="006043BB" w:rsidP="006043BB">
      <w:pPr>
        <w:spacing w:after="200" w:line="276" w:lineRule="auto"/>
        <w:ind w:firstLine="0"/>
        <w:jc w:val="left"/>
        <w:rPr>
          <w:b/>
        </w:rPr>
      </w:pPr>
    </w:p>
    <w:p w:rsidR="006043BB" w:rsidRDefault="006043BB" w:rsidP="006043BB">
      <w:pPr>
        <w:spacing w:after="200" w:line="276" w:lineRule="auto"/>
        <w:ind w:firstLine="0"/>
        <w:jc w:val="left"/>
        <w:rPr>
          <w:b/>
        </w:rPr>
      </w:pPr>
    </w:p>
    <w:p w:rsidR="006043BB" w:rsidRDefault="006043BB" w:rsidP="006043BB">
      <w:pPr>
        <w:spacing w:after="200" w:line="276" w:lineRule="auto"/>
        <w:ind w:firstLine="0"/>
        <w:jc w:val="left"/>
        <w:rPr>
          <w:b/>
        </w:rPr>
      </w:pPr>
    </w:p>
    <w:p w:rsidR="006043BB" w:rsidRDefault="006043BB" w:rsidP="006043BB">
      <w:pPr>
        <w:spacing w:after="200" w:line="276" w:lineRule="auto"/>
        <w:ind w:firstLine="0"/>
        <w:jc w:val="left"/>
        <w:rPr>
          <w:b/>
        </w:rPr>
      </w:pPr>
    </w:p>
    <w:p w:rsidR="006043BB" w:rsidRDefault="006043BB" w:rsidP="006043BB">
      <w:pPr>
        <w:spacing w:after="200" w:line="276" w:lineRule="auto"/>
        <w:ind w:firstLine="0"/>
        <w:jc w:val="left"/>
        <w:rPr>
          <w:b/>
        </w:rPr>
      </w:pPr>
    </w:p>
    <w:p w:rsidR="006043BB" w:rsidRDefault="006043BB" w:rsidP="006043BB">
      <w:pPr>
        <w:spacing w:after="200" w:line="276" w:lineRule="auto"/>
        <w:ind w:firstLine="0"/>
        <w:jc w:val="left"/>
        <w:rPr>
          <w:b/>
        </w:rPr>
      </w:pPr>
    </w:p>
    <w:p w:rsidR="006043BB" w:rsidRDefault="006043BB" w:rsidP="006043BB">
      <w:pPr>
        <w:spacing w:after="200" w:line="276" w:lineRule="auto"/>
        <w:ind w:firstLine="0"/>
        <w:jc w:val="right"/>
        <w:rPr>
          <w:b/>
        </w:rPr>
      </w:pPr>
      <w:r w:rsidRPr="006E07B7">
        <w:rPr>
          <w:b/>
        </w:rPr>
        <w:lastRenderedPageBreak/>
        <w:t xml:space="preserve">ДОДАТОК </w:t>
      </w:r>
      <w:r>
        <w:rPr>
          <w:b/>
        </w:rPr>
        <w:t>Б. 1</w:t>
      </w:r>
    </w:p>
    <w:p w:rsidR="006043BB" w:rsidRDefault="006043BB" w:rsidP="006043BB">
      <w:pPr>
        <w:spacing w:after="200" w:line="276" w:lineRule="auto"/>
        <w:ind w:firstLine="0"/>
        <w:jc w:val="center"/>
        <w:rPr>
          <w:b/>
        </w:rPr>
      </w:pPr>
    </w:p>
    <w:p w:rsidR="006043BB" w:rsidRDefault="006043BB" w:rsidP="006043BB">
      <w:pPr>
        <w:spacing w:after="200" w:line="276" w:lineRule="auto"/>
        <w:ind w:firstLine="0"/>
        <w:jc w:val="center"/>
        <w:rPr>
          <w:b/>
        </w:rPr>
      </w:pPr>
      <w:r>
        <w:rPr>
          <w:b/>
        </w:rPr>
        <w:t>Портрет В. Лиса</w:t>
      </w:r>
    </w:p>
    <w:p w:rsidR="006043BB" w:rsidRPr="006E4097" w:rsidRDefault="006043BB" w:rsidP="006043BB">
      <w:pPr>
        <w:ind w:firstLine="567"/>
        <w:jc w:val="center"/>
        <w:rPr>
          <w:b/>
        </w:rPr>
      </w:pPr>
      <w:r w:rsidRPr="006E4097">
        <w:rPr>
          <w:b/>
          <w:noProof/>
          <w:lang w:val="ru-RU" w:eastAsia="ru-RU"/>
        </w:rPr>
        <w:drawing>
          <wp:inline distT="0" distB="0" distL="0" distR="0">
            <wp:extent cx="4914900" cy="5216024"/>
            <wp:effectExtent l="19050" t="0" r="0" b="0"/>
            <wp:docPr id="21" name="Рисунок 1" descr="пОРТРЕ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пОРТРЕТ"/>
                    <pic:cNvPicPr>
                      <a:picLocks noChangeAspect="1" noChangeArrowheads="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914900" cy="5216024"/>
                    </a:xfrm>
                    <a:prstGeom prst="rect">
                      <a:avLst/>
                    </a:prstGeom>
                    <a:noFill/>
                    <a:ln>
                      <a:noFill/>
                    </a:ln>
                  </pic:spPr>
                </pic:pic>
              </a:graphicData>
            </a:graphic>
          </wp:inline>
        </w:drawing>
      </w:r>
    </w:p>
    <w:p w:rsidR="006043BB" w:rsidRPr="006E4097" w:rsidRDefault="006043BB" w:rsidP="006043BB">
      <w:pPr>
        <w:spacing w:line="259" w:lineRule="auto"/>
        <w:ind w:firstLine="567"/>
        <w:rPr>
          <w:b/>
        </w:rPr>
      </w:pPr>
    </w:p>
    <w:p w:rsidR="006043BB" w:rsidRDefault="006043BB" w:rsidP="006043BB">
      <w:pPr>
        <w:ind w:left="1404" w:firstLine="567"/>
        <w:jc w:val="center"/>
        <w:rPr>
          <w:b/>
          <w:bCs/>
          <w:color w:val="000000" w:themeColor="text1"/>
          <w:shd w:val="clear" w:color="auto" w:fill="FFFFFF"/>
        </w:rPr>
      </w:pPr>
    </w:p>
    <w:p w:rsidR="006043BB" w:rsidRPr="00161117" w:rsidRDefault="006043BB" w:rsidP="006043BB">
      <w:pPr>
        <w:ind w:left="696"/>
        <w:rPr>
          <w:color w:val="000000" w:themeColor="text1"/>
          <w:shd w:val="clear" w:color="auto" w:fill="FFFFFF"/>
        </w:rPr>
      </w:pPr>
      <w:r w:rsidRPr="006E4097">
        <w:rPr>
          <w:b/>
          <w:bCs/>
          <w:color w:val="000000" w:themeColor="text1"/>
          <w:shd w:val="clear" w:color="auto" w:fill="FFFFFF"/>
        </w:rPr>
        <w:t>Володимир Савович Лис</w:t>
      </w:r>
      <w:r>
        <w:rPr>
          <w:color w:val="000000" w:themeColor="text1"/>
          <w:shd w:val="clear" w:color="auto" w:fill="FFFFFF"/>
          <w:lang w:val="ru-RU"/>
        </w:rPr>
        <w:t xml:space="preserve">     </w:t>
      </w:r>
      <w:r w:rsidRPr="006E4097">
        <w:rPr>
          <w:color w:val="000000" w:themeColor="text1"/>
          <w:shd w:val="clear" w:color="auto" w:fill="FFFFFF"/>
        </w:rPr>
        <w:t>нар. </w:t>
      </w:r>
      <w:hyperlink r:id="rId18" w:history="1">
        <w:r w:rsidRPr="006E4097">
          <w:rPr>
            <w:color w:val="000000" w:themeColor="text1"/>
            <w:shd w:val="clear" w:color="auto" w:fill="FFFFFF"/>
          </w:rPr>
          <w:t>26 жовтня</w:t>
        </w:r>
      </w:hyperlink>
      <w:r w:rsidRPr="006E4097">
        <w:rPr>
          <w:color w:val="000000" w:themeColor="text1"/>
          <w:shd w:val="clear" w:color="auto" w:fill="FFFFFF"/>
        </w:rPr>
        <w:t> </w:t>
      </w:r>
      <w:hyperlink r:id="rId19" w:tooltip="1950" w:history="1">
        <w:r w:rsidRPr="006E4097">
          <w:rPr>
            <w:color w:val="000000" w:themeColor="text1"/>
            <w:shd w:val="clear" w:color="auto" w:fill="FFFFFF"/>
          </w:rPr>
          <w:t>1950</w:t>
        </w:r>
      </w:hyperlink>
      <w:r>
        <w:t xml:space="preserve"> р.</w:t>
      </w:r>
    </w:p>
    <w:p w:rsidR="006043BB" w:rsidRPr="006E4097" w:rsidRDefault="006043BB" w:rsidP="006043BB">
      <w:pPr>
        <w:ind w:firstLine="567"/>
        <w:jc w:val="left"/>
        <w:rPr>
          <w:b/>
          <w:i/>
        </w:rPr>
      </w:pPr>
    </w:p>
    <w:p w:rsidR="006043BB" w:rsidRDefault="006043BB" w:rsidP="006043BB">
      <w:pPr>
        <w:spacing w:after="200" w:line="276" w:lineRule="auto"/>
        <w:ind w:firstLine="0"/>
        <w:jc w:val="left"/>
        <w:rPr>
          <w:b/>
          <w:i/>
        </w:rPr>
      </w:pPr>
      <w:r>
        <w:rPr>
          <w:b/>
          <w:i/>
        </w:rPr>
        <w:br w:type="page"/>
      </w:r>
    </w:p>
    <w:p w:rsidR="006043BB" w:rsidRPr="00F606D4" w:rsidRDefault="006043BB" w:rsidP="006043BB">
      <w:pPr>
        <w:ind w:firstLine="567"/>
        <w:jc w:val="right"/>
        <w:rPr>
          <w:b/>
        </w:rPr>
      </w:pPr>
      <w:r w:rsidRPr="00F606D4">
        <w:rPr>
          <w:b/>
        </w:rPr>
        <w:lastRenderedPageBreak/>
        <w:t>ДОДАТОК Б. 2</w:t>
      </w:r>
    </w:p>
    <w:p w:rsidR="006043BB" w:rsidRPr="006E4097" w:rsidRDefault="006043BB" w:rsidP="006043BB">
      <w:pPr>
        <w:ind w:firstLine="567"/>
        <w:jc w:val="right"/>
        <w:rPr>
          <w:b/>
          <w:i/>
        </w:rPr>
      </w:pPr>
    </w:p>
    <w:p w:rsidR="006043BB" w:rsidRPr="006E4097" w:rsidRDefault="006043BB" w:rsidP="006043BB">
      <w:pPr>
        <w:shd w:val="clear" w:color="auto" w:fill="FFFFFF" w:themeFill="background1"/>
        <w:spacing w:line="240" w:lineRule="auto"/>
        <w:ind w:firstLine="567"/>
        <w:jc w:val="center"/>
        <w:rPr>
          <w:rFonts w:eastAsia="Times New Roman"/>
          <w:b/>
        </w:rPr>
      </w:pPr>
      <w:r w:rsidRPr="006E4097">
        <w:rPr>
          <w:rFonts w:eastAsia="Times New Roman"/>
          <w:b/>
        </w:rPr>
        <w:t>ПОРТФОЛІО ПИСЬМЕННИКА</w:t>
      </w:r>
    </w:p>
    <w:p w:rsidR="006043BB" w:rsidRPr="006E4097" w:rsidRDefault="006043BB" w:rsidP="006043BB">
      <w:pPr>
        <w:shd w:val="clear" w:color="auto" w:fill="FFFFFF" w:themeFill="background1"/>
        <w:spacing w:line="240" w:lineRule="auto"/>
        <w:ind w:firstLine="567"/>
        <w:jc w:val="center"/>
        <w:rPr>
          <w:rFonts w:eastAsia="Times New Roman"/>
          <w:b/>
        </w:rPr>
      </w:pPr>
    </w:p>
    <w:tbl>
      <w:tblPr>
        <w:tblStyle w:val="ad"/>
        <w:tblW w:w="9322" w:type="dxa"/>
        <w:tblLook w:val="04A0"/>
      </w:tblPr>
      <w:tblGrid>
        <w:gridCol w:w="2943"/>
        <w:gridCol w:w="6379"/>
      </w:tblGrid>
      <w:tr w:rsidR="006043BB" w:rsidRPr="006E4097" w:rsidTr="00741621">
        <w:tc>
          <w:tcPr>
            <w:tcW w:w="2943" w:type="dxa"/>
          </w:tcPr>
          <w:p w:rsidR="006043BB" w:rsidRPr="006E4097" w:rsidRDefault="006043BB" w:rsidP="00741621">
            <w:pPr>
              <w:ind w:firstLine="567"/>
              <w:jc w:val="center"/>
              <w:rPr>
                <w:rFonts w:eastAsia="Times New Roman"/>
                <w:b/>
              </w:rPr>
            </w:pPr>
            <w:r w:rsidRPr="006E4097">
              <w:rPr>
                <w:b/>
                <w:shd w:val="clear" w:color="auto" w:fill="FFFFFF"/>
              </w:rPr>
              <w:t>Прізвище, ім’я, по батькові</w:t>
            </w:r>
          </w:p>
        </w:tc>
        <w:tc>
          <w:tcPr>
            <w:tcW w:w="6379" w:type="dxa"/>
          </w:tcPr>
          <w:p w:rsidR="006043BB" w:rsidRPr="006E4097" w:rsidRDefault="006043BB" w:rsidP="00741621">
            <w:pPr>
              <w:ind w:left="459" w:firstLine="567"/>
              <w:rPr>
                <w:rFonts w:eastAsia="Times New Roman"/>
                <w:b/>
              </w:rPr>
            </w:pPr>
            <w:r w:rsidRPr="006E4097">
              <w:rPr>
                <w:shd w:val="clear" w:color="auto" w:fill="FFFFFF"/>
              </w:rPr>
              <w:t>Володимир Савович Лис</w:t>
            </w:r>
          </w:p>
        </w:tc>
      </w:tr>
      <w:tr w:rsidR="006043BB" w:rsidRPr="006E4097" w:rsidTr="00741621">
        <w:tc>
          <w:tcPr>
            <w:tcW w:w="2943" w:type="dxa"/>
          </w:tcPr>
          <w:p w:rsidR="006043BB" w:rsidRPr="006E4097" w:rsidRDefault="006043BB" w:rsidP="00741621">
            <w:pPr>
              <w:ind w:firstLine="567"/>
              <w:jc w:val="center"/>
              <w:rPr>
                <w:rFonts w:eastAsia="Times New Roman"/>
                <w:b/>
              </w:rPr>
            </w:pPr>
            <w:r w:rsidRPr="006E4097">
              <w:rPr>
                <w:b/>
                <w:shd w:val="clear" w:color="auto" w:fill="FFFFFF"/>
              </w:rPr>
              <w:t>Псевдоніми, криптоніми</w:t>
            </w:r>
          </w:p>
        </w:tc>
        <w:tc>
          <w:tcPr>
            <w:tcW w:w="6379" w:type="dxa"/>
          </w:tcPr>
          <w:p w:rsidR="006043BB" w:rsidRPr="006E4097" w:rsidRDefault="006043BB" w:rsidP="00741621">
            <w:pPr>
              <w:ind w:left="459" w:firstLine="567"/>
              <w:rPr>
                <w:rFonts w:eastAsia="Times New Roman"/>
                <w:b/>
              </w:rPr>
            </w:pPr>
            <w:r w:rsidRPr="006E4097">
              <w:rPr>
                <w:rFonts w:eastAsia="Times New Roman"/>
                <w:b/>
              </w:rPr>
              <w:t>--</w:t>
            </w:r>
          </w:p>
        </w:tc>
      </w:tr>
      <w:tr w:rsidR="006043BB" w:rsidRPr="006E4097" w:rsidTr="00741621">
        <w:tc>
          <w:tcPr>
            <w:tcW w:w="2943" w:type="dxa"/>
          </w:tcPr>
          <w:p w:rsidR="006043BB" w:rsidRPr="006E4097" w:rsidRDefault="006043BB" w:rsidP="00741621">
            <w:pPr>
              <w:ind w:firstLine="567"/>
              <w:jc w:val="center"/>
              <w:rPr>
                <w:rFonts w:eastAsia="Times New Roman"/>
                <w:b/>
              </w:rPr>
            </w:pPr>
            <w:r w:rsidRPr="006E4097">
              <w:rPr>
                <w:b/>
                <w:shd w:val="clear" w:color="auto" w:fill="FFFFFF"/>
              </w:rPr>
              <w:t>Дата народження</w:t>
            </w:r>
          </w:p>
        </w:tc>
        <w:tc>
          <w:tcPr>
            <w:tcW w:w="6379" w:type="dxa"/>
          </w:tcPr>
          <w:p w:rsidR="006043BB" w:rsidRPr="006E4097" w:rsidRDefault="006043BB" w:rsidP="00741621">
            <w:pPr>
              <w:ind w:left="459" w:firstLine="567"/>
              <w:rPr>
                <w:rFonts w:eastAsia="Times New Roman"/>
              </w:rPr>
            </w:pPr>
            <w:r w:rsidRPr="006E4097">
              <w:rPr>
                <w:rFonts w:eastAsia="Times New Roman"/>
              </w:rPr>
              <w:t>26 жовтня 1950 р.</w:t>
            </w:r>
          </w:p>
        </w:tc>
      </w:tr>
      <w:tr w:rsidR="006043BB" w:rsidRPr="006E4097" w:rsidTr="00741621">
        <w:tc>
          <w:tcPr>
            <w:tcW w:w="2943" w:type="dxa"/>
          </w:tcPr>
          <w:p w:rsidR="006043BB" w:rsidRPr="006E4097" w:rsidRDefault="006043BB" w:rsidP="00741621">
            <w:pPr>
              <w:ind w:firstLine="567"/>
              <w:jc w:val="center"/>
              <w:rPr>
                <w:rFonts w:eastAsia="Times New Roman"/>
                <w:b/>
              </w:rPr>
            </w:pPr>
            <w:r w:rsidRPr="006E4097">
              <w:rPr>
                <w:b/>
                <w:shd w:val="clear" w:color="auto" w:fill="FFFFFF"/>
              </w:rPr>
              <w:t>Місце народження</w:t>
            </w:r>
          </w:p>
        </w:tc>
        <w:tc>
          <w:tcPr>
            <w:tcW w:w="6379" w:type="dxa"/>
          </w:tcPr>
          <w:p w:rsidR="006043BB" w:rsidRPr="006E4097" w:rsidRDefault="006043BB" w:rsidP="00741621">
            <w:pPr>
              <w:ind w:left="459" w:firstLine="567"/>
              <w:rPr>
                <w:rFonts w:eastAsia="Times New Roman"/>
              </w:rPr>
            </w:pPr>
            <w:r w:rsidRPr="006E4097">
              <w:rPr>
                <w:rFonts w:eastAsia="Times New Roman"/>
              </w:rPr>
              <w:t xml:space="preserve">с. </w:t>
            </w:r>
            <w:proofErr w:type="spellStart"/>
            <w:r w:rsidRPr="006E4097">
              <w:rPr>
                <w:rFonts w:eastAsia="Times New Roman"/>
              </w:rPr>
              <w:t>Загорани</w:t>
            </w:r>
            <w:proofErr w:type="spellEnd"/>
            <w:r w:rsidRPr="006E4097">
              <w:rPr>
                <w:rFonts w:eastAsia="Times New Roman"/>
              </w:rPr>
              <w:t xml:space="preserve"> на Волині</w:t>
            </w:r>
          </w:p>
        </w:tc>
      </w:tr>
      <w:tr w:rsidR="006043BB" w:rsidRPr="006E4097" w:rsidTr="00741621">
        <w:tc>
          <w:tcPr>
            <w:tcW w:w="2943" w:type="dxa"/>
          </w:tcPr>
          <w:p w:rsidR="006043BB" w:rsidRPr="006E4097" w:rsidRDefault="006043BB" w:rsidP="00741621">
            <w:pPr>
              <w:ind w:firstLine="567"/>
              <w:jc w:val="center"/>
              <w:rPr>
                <w:rFonts w:eastAsia="Times New Roman"/>
                <w:b/>
              </w:rPr>
            </w:pPr>
            <w:r w:rsidRPr="006E4097">
              <w:rPr>
                <w:b/>
                <w:shd w:val="clear" w:color="auto" w:fill="FFFFFF"/>
              </w:rPr>
              <w:t>Національність:</w:t>
            </w:r>
          </w:p>
        </w:tc>
        <w:tc>
          <w:tcPr>
            <w:tcW w:w="6379" w:type="dxa"/>
          </w:tcPr>
          <w:p w:rsidR="006043BB" w:rsidRPr="006E4097" w:rsidRDefault="006043BB" w:rsidP="00741621">
            <w:pPr>
              <w:ind w:left="459" w:firstLine="567"/>
              <w:rPr>
                <w:rFonts w:eastAsia="Times New Roman"/>
                <w:b/>
              </w:rPr>
            </w:pPr>
            <w:r>
              <w:rPr>
                <w:shd w:val="clear" w:color="auto" w:fill="FFFFFF"/>
              </w:rPr>
              <w:t>У</w:t>
            </w:r>
            <w:r w:rsidRPr="006E4097">
              <w:rPr>
                <w:shd w:val="clear" w:color="auto" w:fill="FFFFFF"/>
              </w:rPr>
              <w:t>країнець</w:t>
            </w:r>
          </w:p>
        </w:tc>
      </w:tr>
      <w:tr w:rsidR="006043BB" w:rsidRPr="006E4097" w:rsidTr="00741621">
        <w:tc>
          <w:tcPr>
            <w:tcW w:w="2943" w:type="dxa"/>
          </w:tcPr>
          <w:p w:rsidR="006043BB" w:rsidRPr="006E4097" w:rsidRDefault="006043BB" w:rsidP="00741621">
            <w:pPr>
              <w:ind w:firstLine="567"/>
              <w:jc w:val="center"/>
              <w:rPr>
                <w:rFonts w:eastAsia="Times New Roman"/>
                <w:b/>
              </w:rPr>
            </w:pPr>
            <w:r w:rsidRPr="006E4097">
              <w:rPr>
                <w:b/>
                <w:shd w:val="clear" w:color="auto" w:fill="FFFFFF"/>
              </w:rPr>
              <w:t xml:space="preserve">Громадянство </w:t>
            </w:r>
          </w:p>
        </w:tc>
        <w:tc>
          <w:tcPr>
            <w:tcW w:w="6379" w:type="dxa"/>
          </w:tcPr>
          <w:p w:rsidR="006043BB" w:rsidRPr="006E4097" w:rsidRDefault="006043BB" w:rsidP="00741621">
            <w:pPr>
              <w:ind w:left="459" w:firstLine="567"/>
              <w:rPr>
                <w:rFonts w:eastAsia="Times New Roman"/>
                <w:b/>
              </w:rPr>
            </w:pPr>
            <w:r w:rsidRPr="006E4097">
              <w:rPr>
                <w:shd w:val="clear" w:color="auto" w:fill="FFFFFF"/>
              </w:rPr>
              <w:t>України</w:t>
            </w:r>
          </w:p>
        </w:tc>
      </w:tr>
      <w:tr w:rsidR="006043BB" w:rsidRPr="006E4097" w:rsidTr="00741621">
        <w:tc>
          <w:tcPr>
            <w:tcW w:w="2943" w:type="dxa"/>
          </w:tcPr>
          <w:p w:rsidR="006043BB" w:rsidRPr="006E4097" w:rsidRDefault="006043BB" w:rsidP="00741621">
            <w:pPr>
              <w:ind w:firstLine="567"/>
              <w:jc w:val="center"/>
              <w:rPr>
                <w:b/>
                <w:shd w:val="clear" w:color="auto" w:fill="FFFFFF"/>
              </w:rPr>
            </w:pPr>
            <w:r w:rsidRPr="006E4097">
              <w:rPr>
                <w:b/>
                <w:shd w:val="clear" w:color="auto" w:fill="FFFFFF"/>
              </w:rPr>
              <w:t>Сім'я</w:t>
            </w:r>
          </w:p>
        </w:tc>
        <w:tc>
          <w:tcPr>
            <w:tcW w:w="6379" w:type="dxa"/>
          </w:tcPr>
          <w:p w:rsidR="006043BB" w:rsidRPr="006E4097" w:rsidRDefault="006043BB" w:rsidP="00741621">
            <w:pPr>
              <w:ind w:left="459" w:firstLine="567"/>
              <w:rPr>
                <w:shd w:val="clear" w:color="auto" w:fill="FFFFFF"/>
              </w:rPr>
            </w:pPr>
            <w:r w:rsidRPr="006E4097">
              <w:rPr>
                <w:shd w:val="clear" w:color="auto" w:fill="FFFFFF"/>
              </w:rPr>
              <w:t>Дружина – Надія Гуменюк (письменниця і журналістка), син – Сергій Лис</w:t>
            </w:r>
          </w:p>
        </w:tc>
      </w:tr>
      <w:tr w:rsidR="006043BB" w:rsidRPr="006E4097" w:rsidTr="00741621">
        <w:tc>
          <w:tcPr>
            <w:tcW w:w="2943" w:type="dxa"/>
          </w:tcPr>
          <w:p w:rsidR="006043BB" w:rsidRPr="006E4097" w:rsidRDefault="006043BB" w:rsidP="00741621">
            <w:pPr>
              <w:ind w:firstLine="567"/>
              <w:jc w:val="center"/>
              <w:rPr>
                <w:rFonts w:eastAsia="Times New Roman"/>
                <w:b/>
              </w:rPr>
            </w:pPr>
            <w:r w:rsidRPr="006E4097">
              <w:rPr>
                <w:b/>
                <w:shd w:val="clear" w:color="auto" w:fill="FFFFFF"/>
              </w:rPr>
              <w:t>Мова творів</w:t>
            </w:r>
          </w:p>
        </w:tc>
        <w:tc>
          <w:tcPr>
            <w:tcW w:w="6379" w:type="dxa"/>
          </w:tcPr>
          <w:p w:rsidR="006043BB" w:rsidRPr="006E4097" w:rsidRDefault="006043BB" w:rsidP="00741621">
            <w:pPr>
              <w:ind w:left="459" w:firstLine="567"/>
              <w:rPr>
                <w:rFonts w:eastAsia="Times New Roman"/>
                <w:b/>
              </w:rPr>
            </w:pPr>
            <w:r w:rsidRPr="006E4097">
              <w:rPr>
                <w:shd w:val="clear" w:color="auto" w:fill="FFFFFF"/>
              </w:rPr>
              <w:t>Українська</w:t>
            </w:r>
          </w:p>
        </w:tc>
      </w:tr>
      <w:tr w:rsidR="006043BB" w:rsidRPr="006E4097" w:rsidTr="00741621">
        <w:tc>
          <w:tcPr>
            <w:tcW w:w="2943" w:type="dxa"/>
          </w:tcPr>
          <w:p w:rsidR="006043BB" w:rsidRPr="006E4097" w:rsidRDefault="006043BB" w:rsidP="00741621">
            <w:pPr>
              <w:ind w:firstLine="567"/>
              <w:jc w:val="center"/>
              <w:rPr>
                <w:rFonts w:eastAsia="Times New Roman"/>
                <w:b/>
              </w:rPr>
            </w:pPr>
            <w:r w:rsidRPr="006E4097">
              <w:rPr>
                <w:b/>
                <w:shd w:val="clear" w:color="auto" w:fill="FFFFFF"/>
              </w:rPr>
              <w:t>Рід діяльності</w:t>
            </w:r>
          </w:p>
        </w:tc>
        <w:tc>
          <w:tcPr>
            <w:tcW w:w="6379" w:type="dxa"/>
          </w:tcPr>
          <w:p w:rsidR="006043BB" w:rsidRPr="006E4097" w:rsidRDefault="006043BB" w:rsidP="00741621">
            <w:pPr>
              <w:ind w:left="459" w:firstLine="567"/>
              <w:rPr>
                <w:rFonts w:eastAsia="Times New Roman"/>
              </w:rPr>
            </w:pPr>
            <w:r>
              <w:rPr>
                <w:rFonts w:eastAsia="Times New Roman"/>
              </w:rPr>
              <w:t>ж</w:t>
            </w:r>
            <w:r w:rsidRPr="006E4097">
              <w:rPr>
                <w:rFonts w:eastAsia="Times New Roman"/>
              </w:rPr>
              <w:t xml:space="preserve">урналіст, прозаїк, драматург, </w:t>
            </w:r>
            <w:r w:rsidRPr="006E4097">
              <w:rPr>
                <w:color w:val="000000"/>
              </w:rPr>
              <w:t>Член Національної спілки письменників України та Асоціації українських письменників</w:t>
            </w:r>
          </w:p>
        </w:tc>
      </w:tr>
      <w:tr w:rsidR="006043BB" w:rsidRPr="006E4097" w:rsidTr="00741621">
        <w:tc>
          <w:tcPr>
            <w:tcW w:w="2943" w:type="dxa"/>
          </w:tcPr>
          <w:p w:rsidR="006043BB" w:rsidRPr="006E4097" w:rsidRDefault="006043BB" w:rsidP="00741621">
            <w:pPr>
              <w:ind w:firstLine="567"/>
              <w:jc w:val="center"/>
              <w:rPr>
                <w:b/>
                <w:shd w:val="clear" w:color="auto" w:fill="FFFFFF"/>
              </w:rPr>
            </w:pPr>
            <w:r w:rsidRPr="006E4097">
              <w:rPr>
                <w:b/>
                <w:shd w:val="clear" w:color="auto" w:fill="FFFFFF"/>
              </w:rPr>
              <w:t>Роки активності</w:t>
            </w:r>
          </w:p>
        </w:tc>
        <w:tc>
          <w:tcPr>
            <w:tcW w:w="6379" w:type="dxa"/>
          </w:tcPr>
          <w:p w:rsidR="006043BB" w:rsidRPr="006E4097" w:rsidRDefault="006043BB" w:rsidP="00741621">
            <w:pPr>
              <w:ind w:left="459" w:firstLine="567"/>
              <w:rPr>
                <w:rFonts w:eastAsia="Times New Roman"/>
              </w:rPr>
            </w:pPr>
            <w:r w:rsidRPr="006E4097">
              <w:rPr>
                <w:rFonts w:eastAsia="Times New Roman"/>
              </w:rPr>
              <w:t>1985–2020 рр.</w:t>
            </w:r>
          </w:p>
        </w:tc>
      </w:tr>
      <w:tr w:rsidR="006043BB" w:rsidRPr="006E4097" w:rsidTr="00741621">
        <w:tc>
          <w:tcPr>
            <w:tcW w:w="2943" w:type="dxa"/>
          </w:tcPr>
          <w:p w:rsidR="006043BB" w:rsidRPr="006E4097" w:rsidRDefault="006043BB" w:rsidP="00741621">
            <w:pPr>
              <w:ind w:firstLine="567"/>
              <w:jc w:val="center"/>
              <w:rPr>
                <w:b/>
                <w:shd w:val="clear" w:color="auto" w:fill="FFFFFF"/>
              </w:rPr>
            </w:pPr>
            <w:r w:rsidRPr="006E4097">
              <w:rPr>
                <w:b/>
                <w:shd w:val="clear" w:color="auto" w:fill="FFFFFF"/>
              </w:rPr>
              <w:t>Напрям</w:t>
            </w:r>
          </w:p>
        </w:tc>
        <w:tc>
          <w:tcPr>
            <w:tcW w:w="6379" w:type="dxa"/>
          </w:tcPr>
          <w:p w:rsidR="006043BB" w:rsidRPr="006E4097" w:rsidRDefault="006043BB" w:rsidP="00741621">
            <w:pPr>
              <w:ind w:left="459" w:firstLine="567"/>
              <w:rPr>
                <w:rFonts w:eastAsia="Times New Roman"/>
                <w:b/>
              </w:rPr>
            </w:pPr>
            <w:r w:rsidRPr="006E4097">
              <w:rPr>
                <w:shd w:val="clear" w:color="auto" w:fill="FFFFFF"/>
              </w:rPr>
              <w:t>постмодернізм,неомодернізм, екзистенціалізм</w:t>
            </w:r>
          </w:p>
        </w:tc>
      </w:tr>
      <w:tr w:rsidR="006043BB" w:rsidRPr="006E4097" w:rsidTr="00741621">
        <w:tc>
          <w:tcPr>
            <w:tcW w:w="2943" w:type="dxa"/>
          </w:tcPr>
          <w:p w:rsidR="006043BB" w:rsidRPr="006E4097" w:rsidRDefault="006043BB" w:rsidP="00741621">
            <w:pPr>
              <w:ind w:firstLine="567"/>
              <w:jc w:val="center"/>
              <w:rPr>
                <w:b/>
                <w:shd w:val="clear" w:color="auto" w:fill="FFFFFF"/>
              </w:rPr>
            </w:pPr>
            <w:r w:rsidRPr="006E4097">
              <w:rPr>
                <w:b/>
                <w:shd w:val="clear" w:color="auto" w:fill="FFFFFF"/>
              </w:rPr>
              <w:t>Жанри</w:t>
            </w:r>
          </w:p>
        </w:tc>
        <w:tc>
          <w:tcPr>
            <w:tcW w:w="6379" w:type="dxa"/>
          </w:tcPr>
          <w:p w:rsidR="006043BB" w:rsidRPr="006E4097" w:rsidRDefault="006043BB" w:rsidP="00741621">
            <w:pPr>
              <w:ind w:left="459" w:firstLine="567"/>
              <w:rPr>
                <w:rFonts w:eastAsia="Times New Roman"/>
                <w:b/>
              </w:rPr>
            </w:pPr>
            <w:r>
              <w:rPr>
                <w:shd w:val="clear" w:color="auto" w:fill="FFFFFF"/>
              </w:rPr>
              <w:t>р</w:t>
            </w:r>
            <w:r w:rsidRPr="006E4097">
              <w:rPr>
                <w:shd w:val="clear" w:color="auto" w:fill="FFFFFF"/>
              </w:rPr>
              <w:t>омани, п’єси</w:t>
            </w:r>
          </w:p>
        </w:tc>
      </w:tr>
      <w:tr w:rsidR="006043BB" w:rsidRPr="006E4097" w:rsidTr="00741621">
        <w:tc>
          <w:tcPr>
            <w:tcW w:w="2943" w:type="dxa"/>
          </w:tcPr>
          <w:p w:rsidR="006043BB" w:rsidRPr="006E4097" w:rsidRDefault="006043BB" w:rsidP="00741621">
            <w:pPr>
              <w:ind w:firstLine="567"/>
              <w:jc w:val="center"/>
              <w:rPr>
                <w:b/>
                <w:shd w:val="clear" w:color="auto" w:fill="FFFFFF"/>
              </w:rPr>
            </w:pPr>
            <w:r w:rsidRPr="006E4097">
              <w:rPr>
                <w:b/>
                <w:shd w:val="clear" w:color="auto" w:fill="FFFFFF"/>
              </w:rPr>
              <w:t>Найвідоміші твори</w:t>
            </w:r>
          </w:p>
        </w:tc>
        <w:tc>
          <w:tcPr>
            <w:tcW w:w="6379" w:type="dxa"/>
          </w:tcPr>
          <w:p w:rsidR="006043BB" w:rsidRPr="006E4097" w:rsidRDefault="006043BB" w:rsidP="00741621">
            <w:pPr>
              <w:ind w:left="459" w:firstLine="567"/>
              <w:rPr>
                <w:shd w:val="clear" w:color="auto" w:fill="FFFFFF"/>
              </w:rPr>
            </w:pPr>
            <w:r w:rsidRPr="006E4097">
              <w:rPr>
                <w:shd w:val="clear" w:color="auto" w:fill="FFFFFF"/>
              </w:rPr>
              <w:t xml:space="preserve">«Айстри на зрубі» (1991), «Романа» (2001), «Маска» (2002), «Продавець долі» (2002), «Жінка для стіни» (2003), «І прибуде </w:t>
            </w:r>
            <w:r w:rsidRPr="006E4097">
              <w:rPr>
                <w:shd w:val="clear" w:color="auto" w:fill="FFFFFF"/>
              </w:rPr>
              <w:lastRenderedPageBreak/>
              <w:t>суддя» (2004), «Графиня» (2005), «Камінь посеред саду» (2007), «Острів Сильвестра» (2009), «Століття Якова» (2010).</w:t>
            </w:r>
          </w:p>
        </w:tc>
      </w:tr>
      <w:tr w:rsidR="006043BB" w:rsidRPr="006E4097" w:rsidTr="00741621">
        <w:tc>
          <w:tcPr>
            <w:tcW w:w="2943" w:type="dxa"/>
          </w:tcPr>
          <w:p w:rsidR="006043BB" w:rsidRPr="006E4097" w:rsidRDefault="006043BB" w:rsidP="00741621">
            <w:pPr>
              <w:ind w:firstLine="567"/>
              <w:jc w:val="center"/>
              <w:rPr>
                <w:b/>
                <w:shd w:val="clear" w:color="auto" w:fill="FFFFFF"/>
              </w:rPr>
            </w:pPr>
            <w:r w:rsidRPr="006E4097">
              <w:rPr>
                <w:b/>
                <w:shd w:val="clear" w:color="auto" w:fill="FFFFFF"/>
              </w:rPr>
              <w:lastRenderedPageBreak/>
              <w:t>Нагороди</w:t>
            </w:r>
          </w:p>
        </w:tc>
        <w:tc>
          <w:tcPr>
            <w:tcW w:w="6379" w:type="dxa"/>
          </w:tcPr>
          <w:p w:rsidR="006043BB" w:rsidRPr="006E4097" w:rsidRDefault="006043BB" w:rsidP="00741621">
            <w:pPr>
              <w:ind w:left="459" w:firstLine="567"/>
            </w:pPr>
            <w:r w:rsidRPr="006E4097">
              <w:t xml:space="preserve">BBC </w:t>
            </w:r>
            <w:proofErr w:type="spellStart"/>
            <w:r w:rsidRPr="006E4097">
              <w:t>Book</w:t>
            </w:r>
            <w:proofErr w:type="spellEnd"/>
            <w:r w:rsidRPr="006E4097">
              <w:t xml:space="preserve"> </w:t>
            </w:r>
            <w:proofErr w:type="spellStart"/>
            <w:r w:rsidRPr="006E4097">
              <w:t>of</w:t>
            </w:r>
            <w:proofErr w:type="spellEnd"/>
            <w:r w:rsidRPr="006E4097">
              <w:t xml:space="preserve"> </w:t>
            </w:r>
            <w:proofErr w:type="spellStart"/>
            <w:r w:rsidRPr="006E4097">
              <w:t>the</w:t>
            </w:r>
            <w:proofErr w:type="spellEnd"/>
            <w:r w:rsidRPr="006E4097">
              <w:t xml:space="preserve"> </w:t>
            </w:r>
            <w:proofErr w:type="spellStart"/>
            <w:r w:rsidRPr="006E4097">
              <w:t>Year</w:t>
            </w:r>
            <w:proofErr w:type="spellEnd"/>
            <w:r w:rsidRPr="006E4097">
              <w:t xml:space="preserve">, Національна премія України імені Тараса Шевченка в галузі літератури та ін. </w:t>
            </w:r>
          </w:p>
        </w:tc>
      </w:tr>
    </w:tbl>
    <w:p w:rsidR="006043BB" w:rsidRPr="006E4097" w:rsidRDefault="006043BB" w:rsidP="006043BB">
      <w:pPr>
        <w:ind w:firstLine="567"/>
      </w:pPr>
    </w:p>
    <w:p w:rsidR="006043BB" w:rsidRPr="006E4097" w:rsidRDefault="006043BB" w:rsidP="006043BB">
      <w:pPr>
        <w:ind w:firstLine="567"/>
        <w:rPr>
          <w:b/>
          <w:i/>
        </w:rPr>
      </w:pPr>
      <w:r w:rsidRPr="006E4097">
        <w:rPr>
          <w:b/>
          <w:i/>
        </w:rPr>
        <w:br w:type="page"/>
      </w:r>
    </w:p>
    <w:p w:rsidR="006043BB" w:rsidRPr="00F606D4" w:rsidRDefault="006043BB" w:rsidP="006043BB">
      <w:pPr>
        <w:ind w:firstLine="567"/>
        <w:jc w:val="right"/>
        <w:rPr>
          <w:b/>
        </w:rPr>
      </w:pPr>
      <w:r w:rsidRPr="00F606D4">
        <w:rPr>
          <w:b/>
        </w:rPr>
        <w:lastRenderedPageBreak/>
        <w:t>ДОДАТОК В. 3</w:t>
      </w:r>
    </w:p>
    <w:p w:rsidR="006043BB" w:rsidRPr="006E4097" w:rsidRDefault="006043BB" w:rsidP="006043BB">
      <w:pPr>
        <w:ind w:left="7068" w:firstLine="567"/>
        <w:rPr>
          <w:b/>
          <w:sz w:val="36"/>
          <w:szCs w:val="36"/>
        </w:rPr>
      </w:pPr>
    </w:p>
    <w:p w:rsidR="006043BB" w:rsidRPr="006E4097" w:rsidRDefault="006043BB" w:rsidP="006043BB">
      <w:pPr>
        <w:ind w:firstLine="567"/>
        <w:jc w:val="left"/>
        <w:rPr>
          <w:b/>
          <w:sz w:val="36"/>
          <w:szCs w:val="36"/>
        </w:rPr>
      </w:pPr>
      <w:r w:rsidRPr="006E4097">
        <w:rPr>
          <w:noProof/>
          <w:lang w:val="ru-RU" w:eastAsia="ru-RU"/>
        </w:rPr>
        <w:drawing>
          <wp:inline distT="0" distB="0" distL="0" distR="0">
            <wp:extent cx="5486400" cy="5486400"/>
            <wp:effectExtent l="0" t="0" r="0" b="0"/>
            <wp:docPr id="22" name="Рисунок 22" descr="Володимир Лис. Століття Якова (2011) [mp3] — Аудіокниги українсько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Володимир Лис. Століття Якова (2011) [mp3] — Аудіокниги українською"/>
                    <pic:cNvPicPr>
                      <a:picLocks noChangeAspect="1" noChangeArrowheads="1"/>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86400" cy="5486400"/>
                    </a:xfrm>
                    <a:prstGeom prst="rect">
                      <a:avLst/>
                    </a:prstGeom>
                    <a:noFill/>
                    <a:ln>
                      <a:noFill/>
                    </a:ln>
                  </pic:spPr>
                </pic:pic>
              </a:graphicData>
            </a:graphic>
          </wp:inline>
        </w:drawing>
      </w:r>
    </w:p>
    <w:p w:rsidR="006043BB" w:rsidRPr="006E4097" w:rsidRDefault="006043BB" w:rsidP="006043BB">
      <w:pPr>
        <w:ind w:firstLine="567"/>
        <w:rPr>
          <w:b/>
        </w:rPr>
      </w:pPr>
    </w:p>
    <w:p w:rsidR="006043BB" w:rsidRPr="006E4097" w:rsidRDefault="006043BB" w:rsidP="006043BB">
      <w:pPr>
        <w:ind w:left="2820" w:firstLine="567"/>
        <w:rPr>
          <w:color w:val="000000"/>
          <w:shd w:val="clear" w:color="auto" w:fill="F9F9F9"/>
        </w:rPr>
      </w:pPr>
    </w:p>
    <w:p w:rsidR="006043BB" w:rsidRPr="006E4097" w:rsidRDefault="006043BB" w:rsidP="006043BB">
      <w:pPr>
        <w:ind w:left="2112" w:firstLine="567"/>
      </w:pPr>
      <w:r w:rsidRPr="006E4097">
        <w:t>Обкладинка видання 2010 року</w:t>
      </w:r>
    </w:p>
    <w:p w:rsidR="006043BB" w:rsidRPr="006E4097" w:rsidRDefault="006043BB" w:rsidP="006043BB">
      <w:pPr>
        <w:ind w:firstLine="567"/>
        <w:rPr>
          <w:b/>
        </w:rPr>
      </w:pPr>
    </w:p>
    <w:p w:rsidR="006043BB" w:rsidRPr="006E4097" w:rsidRDefault="006043BB" w:rsidP="006043BB">
      <w:pPr>
        <w:ind w:firstLine="567"/>
        <w:rPr>
          <w:b/>
        </w:rPr>
      </w:pPr>
    </w:p>
    <w:p w:rsidR="006043BB" w:rsidRPr="006E4097" w:rsidRDefault="006043BB" w:rsidP="006043BB">
      <w:pPr>
        <w:ind w:firstLine="567"/>
        <w:rPr>
          <w:b/>
        </w:rPr>
      </w:pPr>
    </w:p>
    <w:p w:rsidR="006043BB" w:rsidRDefault="006043BB" w:rsidP="006043BB">
      <w:pPr>
        <w:spacing w:after="200" w:line="276" w:lineRule="auto"/>
        <w:ind w:firstLine="0"/>
        <w:jc w:val="left"/>
        <w:rPr>
          <w:b/>
        </w:rPr>
      </w:pPr>
      <w:r>
        <w:rPr>
          <w:b/>
        </w:rPr>
        <w:br w:type="page"/>
      </w:r>
    </w:p>
    <w:p w:rsidR="006043BB" w:rsidRPr="00161117" w:rsidRDefault="006043BB" w:rsidP="006043BB">
      <w:pPr>
        <w:ind w:left="7068" w:firstLine="567"/>
        <w:rPr>
          <w:b/>
          <w:sz w:val="32"/>
        </w:rPr>
      </w:pPr>
      <w:r w:rsidRPr="00161117">
        <w:rPr>
          <w:b/>
          <w:sz w:val="32"/>
        </w:rPr>
        <w:lastRenderedPageBreak/>
        <w:t>Додаток В. 4</w:t>
      </w:r>
    </w:p>
    <w:p w:rsidR="006043BB" w:rsidRPr="006E4097" w:rsidRDefault="006043BB" w:rsidP="006043BB">
      <w:pPr>
        <w:ind w:left="7068" w:firstLine="567"/>
        <w:rPr>
          <w:b/>
          <w:sz w:val="36"/>
          <w:szCs w:val="36"/>
        </w:rPr>
      </w:pPr>
    </w:p>
    <w:p w:rsidR="006043BB" w:rsidRPr="006E4097" w:rsidRDefault="006043BB" w:rsidP="006043BB">
      <w:pPr>
        <w:ind w:firstLine="567"/>
        <w:rPr>
          <w:b/>
          <w:sz w:val="36"/>
          <w:szCs w:val="36"/>
        </w:rPr>
      </w:pPr>
      <w:r w:rsidRPr="006E4097">
        <w:rPr>
          <w:noProof/>
          <w:lang w:val="ru-RU" w:eastAsia="ru-RU"/>
        </w:rPr>
        <w:drawing>
          <wp:inline distT="0" distB="0" distL="0" distR="0">
            <wp:extent cx="4244340" cy="6372884"/>
            <wp:effectExtent l="0" t="0" r="3810" b="8890"/>
            <wp:docPr id="23" name="Рисунок 23" descr="Століття Якова 99 грн. В. Лис - Книжный Клуб. Клуб Семейного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Століття Якова 99 грн. В. Лис - Книжный Клуб. Клуб Семейного ..."/>
                    <pic:cNvPicPr>
                      <a:picLocks noChangeAspect="1" noChangeArrowheads="1"/>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253746" cy="6387007"/>
                    </a:xfrm>
                    <a:prstGeom prst="rect">
                      <a:avLst/>
                    </a:prstGeom>
                    <a:noFill/>
                    <a:ln>
                      <a:noFill/>
                    </a:ln>
                  </pic:spPr>
                </pic:pic>
              </a:graphicData>
            </a:graphic>
          </wp:inline>
        </w:drawing>
      </w:r>
    </w:p>
    <w:p w:rsidR="006043BB" w:rsidRDefault="006043BB" w:rsidP="006043BB">
      <w:pPr>
        <w:ind w:left="2832" w:firstLine="567"/>
      </w:pPr>
      <w:r w:rsidRPr="006E4097">
        <w:rPr>
          <w:shd w:val="clear" w:color="auto" w:fill="F9F9F9"/>
        </w:rPr>
        <w:br/>
      </w:r>
      <w:r w:rsidRPr="006E4097">
        <w:t>Обкладинка видання 2015  року</w:t>
      </w:r>
    </w:p>
    <w:p w:rsidR="006043BB" w:rsidRPr="006E4097" w:rsidRDefault="006043BB" w:rsidP="006043BB">
      <w:pPr>
        <w:ind w:left="708" w:firstLine="0"/>
        <w:rPr>
          <w:color w:val="000000" w:themeColor="text1"/>
        </w:rPr>
      </w:pPr>
      <w:r>
        <w:rPr>
          <w:color w:val="000000" w:themeColor="text1"/>
        </w:rPr>
        <w:lastRenderedPageBreak/>
        <w:t xml:space="preserve">На фото </w:t>
      </w:r>
      <w:r w:rsidRPr="006E4097">
        <w:rPr>
          <w:color w:val="000000" w:themeColor="text1"/>
        </w:rPr>
        <w:t xml:space="preserve">Станіслав </w:t>
      </w:r>
      <w:proofErr w:type="spellStart"/>
      <w:r w:rsidRPr="006E4097">
        <w:rPr>
          <w:color w:val="000000" w:themeColor="text1"/>
        </w:rPr>
        <w:t>Боклан</w:t>
      </w:r>
      <w:proofErr w:type="spellEnd"/>
      <w:r w:rsidRPr="006E4097">
        <w:rPr>
          <w:color w:val="000000" w:themeColor="text1"/>
        </w:rPr>
        <w:t xml:space="preserve"> </w:t>
      </w:r>
      <w:r>
        <w:rPr>
          <w:color w:val="000000" w:themeColor="text1"/>
        </w:rPr>
        <w:t xml:space="preserve">(актор), виконавець головної ролі літнього Якова </w:t>
      </w:r>
      <w:proofErr w:type="spellStart"/>
      <w:r>
        <w:rPr>
          <w:color w:val="000000" w:themeColor="text1"/>
        </w:rPr>
        <w:t>Меха</w:t>
      </w:r>
      <w:proofErr w:type="spellEnd"/>
      <w:r>
        <w:rPr>
          <w:color w:val="000000" w:themeColor="text1"/>
        </w:rPr>
        <w:t xml:space="preserve"> в однойменному  фільмі.</w:t>
      </w:r>
      <w:r w:rsidRPr="006E4097">
        <w:rPr>
          <w:color w:val="000000" w:themeColor="text1"/>
        </w:rPr>
        <w:t xml:space="preserve"> </w:t>
      </w:r>
    </w:p>
    <w:p w:rsidR="006043BB" w:rsidRPr="00161117" w:rsidRDefault="006043BB" w:rsidP="006043BB">
      <w:pPr>
        <w:ind w:left="7068" w:firstLine="567"/>
        <w:rPr>
          <w:b/>
          <w:sz w:val="32"/>
        </w:rPr>
      </w:pPr>
      <w:r w:rsidRPr="00161117">
        <w:rPr>
          <w:b/>
          <w:sz w:val="32"/>
        </w:rPr>
        <w:t>Додаток В. 5</w:t>
      </w:r>
    </w:p>
    <w:p w:rsidR="006043BB" w:rsidRPr="00161117" w:rsidRDefault="006043BB" w:rsidP="006043BB">
      <w:pPr>
        <w:ind w:firstLine="567"/>
        <w:jc w:val="center"/>
        <w:rPr>
          <w:b/>
          <w:sz w:val="32"/>
        </w:rPr>
      </w:pPr>
      <w:r w:rsidRPr="00161117">
        <w:rPr>
          <w:b/>
          <w:sz w:val="32"/>
        </w:rPr>
        <w:t>Паспорт твору</w:t>
      </w:r>
    </w:p>
    <w:p w:rsidR="006043BB" w:rsidRPr="006E4097" w:rsidRDefault="006043BB" w:rsidP="006043BB">
      <w:pPr>
        <w:ind w:firstLine="567"/>
        <w:jc w:val="center"/>
        <w:rPr>
          <w:b/>
        </w:rPr>
      </w:pPr>
    </w:p>
    <w:tbl>
      <w:tblPr>
        <w:tblStyle w:val="ad"/>
        <w:tblW w:w="9322" w:type="dxa"/>
        <w:tblLook w:val="04A0"/>
      </w:tblPr>
      <w:tblGrid>
        <w:gridCol w:w="2660"/>
        <w:gridCol w:w="6662"/>
      </w:tblGrid>
      <w:tr w:rsidR="006043BB" w:rsidRPr="006E4097" w:rsidTr="00741621">
        <w:tc>
          <w:tcPr>
            <w:tcW w:w="2660" w:type="dxa"/>
          </w:tcPr>
          <w:p w:rsidR="006043BB" w:rsidRPr="006E4097" w:rsidRDefault="006043BB" w:rsidP="00741621">
            <w:pPr>
              <w:ind w:firstLine="567"/>
              <w:jc w:val="center"/>
              <w:rPr>
                <w:b/>
              </w:rPr>
            </w:pPr>
            <w:r w:rsidRPr="006E4097">
              <w:rPr>
                <w:b/>
              </w:rPr>
              <w:t>Назва</w:t>
            </w:r>
          </w:p>
        </w:tc>
        <w:tc>
          <w:tcPr>
            <w:tcW w:w="6662" w:type="dxa"/>
          </w:tcPr>
          <w:p w:rsidR="006043BB" w:rsidRPr="006E4097" w:rsidRDefault="006043BB" w:rsidP="00741621">
            <w:pPr>
              <w:ind w:firstLine="567"/>
            </w:pPr>
            <w:r w:rsidRPr="006E4097">
              <w:t>«Століття Якова»</w:t>
            </w:r>
          </w:p>
        </w:tc>
      </w:tr>
      <w:tr w:rsidR="006043BB" w:rsidRPr="006E4097" w:rsidTr="00741621">
        <w:tc>
          <w:tcPr>
            <w:tcW w:w="2660" w:type="dxa"/>
          </w:tcPr>
          <w:p w:rsidR="006043BB" w:rsidRPr="006E4097" w:rsidRDefault="006043BB" w:rsidP="00741621">
            <w:pPr>
              <w:ind w:firstLine="567"/>
              <w:jc w:val="center"/>
              <w:rPr>
                <w:b/>
              </w:rPr>
            </w:pPr>
            <w:r w:rsidRPr="006E4097">
              <w:rPr>
                <w:b/>
              </w:rPr>
              <w:t>Автор</w:t>
            </w:r>
          </w:p>
        </w:tc>
        <w:tc>
          <w:tcPr>
            <w:tcW w:w="6662" w:type="dxa"/>
          </w:tcPr>
          <w:p w:rsidR="006043BB" w:rsidRPr="006E4097" w:rsidRDefault="006043BB" w:rsidP="00741621">
            <w:pPr>
              <w:ind w:firstLine="567"/>
            </w:pPr>
            <w:r w:rsidRPr="006E4097">
              <w:t>Володимир Лис</w:t>
            </w:r>
          </w:p>
        </w:tc>
      </w:tr>
      <w:tr w:rsidR="006043BB" w:rsidRPr="006E4097" w:rsidTr="00741621">
        <w:tc>
          <w:tcPr>
            <w:tcW w:w="2660" w:type="dxa"/>
          </w:tcPr>
          <w:p w:rsidR="006043BB" w:rsidRPr="006E4097" w:rsidRDefault="006043BB" w:rsidP="00741621">
            <w:pPr>
              <w:ind w:firstLine="567"/>
              <w:jc w:val="center"/>
              <w:rPr>
                <w:b/>
              </w:rPr>
            </w:pPr>
            <w:r w:rsidRPr="006E4097">
              <w:rPr>
                <w:b/>
              </w:rPr>
              <w:t>Літературний рід</w:t>
            </w:r>
          </w:p>
        </w:tc>
        <w:tc>
          <w:tcPr>
            <w:tcW w:w="6662" w:type="dxa"/>
          </w:tcPr>
          <w:p w:rsidR="006043BB" w:rsidRPr="006E4097" w:rsidRDefault="006043BB" w:rsidP="00741621">
            <w:pPr>
              <w:ind w:firstLine="567"/>
            </w:pPr>
            <w:r w:rsidRPr="006E4097">
              <w:t>Епос</w:t>
            </w:r>
          </w:p>
        </w:tc>
      </w:tr>
      <w:tr w:rsidR="006043BB" w:rsidRPr="006E4097" w:rsidTr="00741621">
        <w:tc>
          <w:tcPr>
            <w:tcW w:w="2660" w:type="dxa"/>
          </w:tcPr>
          <w:p w:rsidR="006043BB" w:rsidRPr="006E4097" w:rsidRDefault="006043BB" w:rsidP="00741621">
            <w:pPr>
              <w:ind w:firstLine="567"/>
              <w:jc w:val="center"/>
              <w:rPr>
                <w:b/>
              </w:rPr>
            </w:pPr>
            <w:r w:rsidRPr="006E4097">
              <w:rPr>
                <w:b/>
              </w:rPr>
              <w:t>Жанр</w:t>
            </w:r>
          </w:p>
        </w:tc>
        <w:tc>
          <w:tcPr>
            <w:tcW w:w="6662" w:type="dxa"/>
          </w:tcPr>
          <w:p w:rsidR="006043BB" w:rsidRPr="006E4097" w:rsidRDefault="006043BB" w:rsidP="00741621">
            <w:pPr>
              <w:ind w:firstLine="567"/>
            </w:pPr>
            <w:proofErr w:type="spellStart"/>
            <w:r w:rsidRPr="006E4097">
              <w:t>Роман-хроніка</w:t>
            </w:r>
            <w:proofErr w:type="spellEnd"/>
            <w:r w:rsidRPr="006E4097">
              <w:t xml:space="preserve">, родинна сага, історичний роман, мелодрама, історична белетристика, любовно-історичний роман, </w:t>
            </w:r>
            <w:proofErr w:type="spellStart"/>
            <w:r w:rsidRPr="006E4097">
              <w:t>екз</w:t>
            </w:r>
            <w:r>
              <w:t>и</w:t>
            </w:r>
            <w:r w:rsidRPr="006E4097">
              <w:t>стенційно-психологічний</w:t>
            </w:r>
            <w:proofErr w:type="spellEnd"/>
            <w:r w:rsidRPr="006E4097">
              <w:t xml:space="preserve"> роман</w:t>
            </w:r>
          </w:p>
        </w:tc>
      </w:tr>
      <w:tr w:rsidR="006043BB" w:rsidRPr="006E4097" w:rsidTr="00741621">
        <w:tc>
          <w:tcPr>
            <w:tcW w:w="2660" w:type="dxa"/>
          </w:tcPr>
          <w:p w:rsidR="006043BB" w:rsidRPr="006E4097" w:rsidRDefault="006043BB" w:rsidP="00741621">
            <w:pPr>
              <w:ind w:firstLine="567"/>
              <w:jc w:val="center"/>
              <w:rPr>
                <w:b/>
              </w:rPr>
            </w:pPr>
            <w:r w:rsidRPr="006E4097">
              <w:rPr>
                <w:b/>
              </w:rPr>
              <w:t>Тема твору</w:t>
            </w:r>
          </w:p>
        </w:tc>
        <w:tc>
          <w:tcPr>
            <w:tcW w:w="6662" w:type="dxa"/>
          </w:tcPr>
          <w:p w:rsidR="006043BB" w:rsidRPr="006E4097" w:rsidRDefault="006043BB" w:rsidP="00741621">
            <w:pPr>
              <w:ind w:firstLine="567"/>
            </w:pPr>
            <w:r>
              <w:t xml:space="preserve"> І</w:t>
            </w:r>
            <w:r w:rsidRPr="006E4097">
              <w:t xml:space="preserve">сторія держави </w:t>
            </w:r>
            <w:r>
              <w:t>й</w:t>
            </w:r>
            <w:r w:rsidRPr="006E4097">
              <w:t xml:space="preserve"> історія родини </w:t>
            </w:r>
            <w:r>
              <w:t xml:space="preserve">Якова </w:t>
            </w:r>
            <w:proofErr w:type="spellStart"/>
            <w:r>
              <w:t>Меха</w:t>
            </w:r>
            <w:proofErr w:type="spellEnd"/>
            <w:r>
              <w:t>; р</w:t>
            </w:r>
            <w:r w:rsidRPr="006E4097">
              <w:t>еалістична розповідь про людину у вирі реальної історії</w:t>
            </w:r>
            <w:r>
              <w:t>;</w:t>
            </w:r>
            <w:r w:rsidRPr="006E4097">
              <w:t xml:space="preserve"> </w:t>
            </w:r>
            <w:r>
              <w:t>з</w:t>
            </w:r>
            <w:r w:rsidRPr="006E4097">
              <w:t xml:space="preserve">малювання </w:t>
            </w:r>
            <w:r w:rsidRPr="006E4097">
              <w:rPr>
                <w:shd w:val="clear" w:color="auto" w:fill="FFFFFF"/>
              </w:rPr>
              <w:t xml:space="preserve"> життя </w:t>
            </w:r>
            <w:r w:rsidRPr="006E4097">
              <w:t xml:space="preserve">родини </w:t>
            </w:r>
            <w:r>
              <w:t xml:space="preserve">українця </w:t>
            </w:r>
            <w:r w:rsidRPr="006E4097">
              <w:t xml:space="preserve">Якова </w:t>
            </w:r>
            <w:proofErr w:type="spellStart"/>
            <w:r w:rsidRPr="006E4097">
              <w:t>Меха</w:t>
            </w:r>
            <w:proofErr w:type="spellEnd"/>
            <w:r w:rsidRPr="006E4097">
              <w:t xml:space="preserve"> та його односельчан</w:t>
            </w:r>
            <w:r w:rsidRPr="006E4097">
              <w:rPr>
                <w:shd w:val="clear" w:color="auto" w:fill="FFFFFF"/>
              </w:rPr>
              <w:t xml:space="preserve"> крізь призму </w:t>
            </w:r>
            <w:r w:rsidRPr="006E4097">
              <w:t xml:space="preserve">суспільно-історичних подій: військові дії армій Петлюри та </w:t>
            </w:r>
            <w:proofErr w:type="spellStart"/>
            <w:r w:rsidRPr="006E4097">
              <w:t>Пілсудського</w:t>
            </w:r>
            <w:proofErr w:type="spellEnd"/>
            <w:r w:rsidRPr="006E4097">
              <w:t>, Друга світова війна, тоталітарний устрій СРСР, перипетії сучасної доби</w:t>
            </w:r>
          </w:p>
        </w:tc>
      </w:tr>
      <w:tr w:rsidR="006043BB" w:rsidRPr="006E4097" w:rsidTr="00741621">
        <w:tc>
          <w:tcPr>
            <w:tcW w:w="2660" w:type="dxa"/>
          </w:tcPr>
          <w:p w:rsidR="006043BB" w:rsidRPr="006E4097" w:rsidRDefault="006043BB" w:rsidP="00741621">
            <w:pPr>
              <w:ind w:firstLine="567"/>
              <w:jc w:val="center"/>
              <w:rPr>
                <w:b/>
              </w:rPr>
            </w:pPr>
            <w:r w:rsidRPr="006E4097">
              <w:rPr>
                <w:b/>
              </w:rPr>
              <w:t>Основна ідея</w:t>
            </w:r>
          </w:p>
        </w:tc>
        <w:tc>
          <w:tcPr>
            <w:tcW w:w="6662" w:type="dxa"/>
          </w:tcPr>
          <w:p w:rsidR="006043BB" w:rsidRPr="006E4097" w:rsidRDefault="006043BB" w:rsidP="00741621">
            <w:pPr>
              <w:ind w:firstLine="567"/>
            </w:pPr>
            <w:r w:rsidRPr="006E4097">
              <w:t xml:space="preserve">Автор викриває кривавий комуністичний режим, безправність простого народу у добу тоталітаризму, разом з тим митець подає життєву історію української родини Якова </w:t>
            </w:r>
            <w:proofErr w:type="spellStart"/>
            <w:r w:rsidRPr="006E4097">
              <w:t>Меха</w:t>
            </w:r>
            <w:proofErr w:type="spellEnd"/>
            <w:r>
              <w:t>, наголошуючи, що д</w:t>
            </w:r>
            <w:r w:rsidRPr="006E4097">
              <w:t xml:space="preserve">оля людини складається з неповторних злетів і падінь, виважених та спонтанних інтуїтивних рішень </w:t>
            </w:r>
            <w:r w:rsidRPr="006E4097">
              <w:lastRenderedPageBreak/>
              <w:t>при виборі способу дії в певних ситуаціях, тісної взаємодії людини і навколишнього світу</w:t>
            </w:r>
          </w:p>
        </w:tc>
      </w:tr>
      <w:tr w:rsidR="006043BB" w:rsidRPr="006E4097" w:rsidTr="00741621">
        <w:tc>
          <w:tcPr>
            <w:tcW w:w="2660" w:type="dxa"/>
          </w:tcPr>
          <w:p w:rsidR="006043BB" w:rsidRPr="006E4097" w:rsidRDefault="006043BB" w:rsidP="00741621">
            <w:pPr>
              <w:ind w:firstLine="567"/>
              <w:jc w:val="center"/>
              <w:rPr>
                <w:b/>
              </w:rPr>
            </w:pPr>
            <w:r>
              <w:rPr>
                <w:b/>
              </w:rPr>
              <w:lastRenderedPageBreak/>
              <w:t>Персонажі</w:t>
            </w:r>
            <w:r w:rsidRPr="006E4097">
              <w:rPr>
                <w:b/>
              </w:rPr>
              <w:t xml:space="preserve"> твору</w:t>
            </w:r>
          </w:p>
        </w:tc>
        <w:tc>
          <w:tcPr>
            <w:tcW w:w="6662" w:type="dxa"/>
          </w:tcPr>
          <w:p w:rsidR="006043BB" w:rsidRPr="006E4097" w:rsidRDefault="006043BB" w:rsidP="00741621">
            <w:pPr>
              <w:ind w:firstLine="567"/>
            </w:pPr>
            <w:r w:rsidRPr="006E4097">
              <w:t xml:space="preserve">Яків </w:t>
            </w:r>
            <w:proofErr w:type="spellStart"/>
            <w:r w:rsidRPr="006E4097">
              <w:t>Мех</w:t>
            </w:r>
            <w:proofErr w:type="spellEnd"/>
            <w:r w:rsidRPr="006E4097">
              <w:t xml:space="preserve">, Уляна, її чоловік Трохим, </w:t>
            </w:r>
            <w:r w:rsidRPr="006E4097">
              <w:rPr>
                <w:shd w:val="clear" w:color="auto" w:fill="FFFFFF"/>
              </w:rPr>
              <w:t xml:space="preserve">польська шляхтянка </w:t>
            </w:r>
            <w:proofErr w:type="spellStart"/>
            <w:r w:rsidRPr="006E4097">
              <w:rPr>
                <w:shd w:val="clear" w:color="auto" w:fill="FFFFFF"/>
              </w:rPr>
              <w:t>Зоф’я</w:t>
            </w:r>
            <w:proofErr w:type="spellEnd"/>
            <w:r w:rsidRPr="006E4097">
              <w:rPr>
                <w:shd w:val="clear" w:color="auto" w:fill="FFFFFF"/>
              </w:rPr>
              <w:t xml:space="preserve"> </w:t>
            </w:r>
            <w:proofErr w:type="spellStart"/>
            <w:r w:rsidRPr="006E4097">
              <w:rPr>
                <w:shd w:val="clear" w:color="auto" w:fill="FFFFFF"/>
              </w:rPr>
              <w:t>М’ялковська</w:t>
            </w:r>
            <w:proofErr w:type="spellEnd"/>
            <w:r w:rsidRPr="006E4097">
              <w:t xml:space="preserve">, </w:t>
            </w:r>
            <w:r w:rsidRPr="006E4097">
              <w:rPr>
                <w:shd w:val="clear" w:color="auto" w:fill="FFFFFF"/>
              </w:rPr>
              <w:t xml:space="preserve">граф </w:t>
            </w:r>
            <w:proofErr w:type="spellStart"/>
            <w:r w:rsidRPr="006E4097">
              <w:rPr>
                <w:shd w:val="clear" w:color="auto" w:fill="FFFFFF"/>
              </w:rPr>
              <w:t>Собєський</w:t>
            </w:r>
            <w:proofErr w:type="spellEnd"/>
            <w:r w:rsidRPr="006E4097">
              <w:rPr>
                <w:shd w:val="clear" w:color="auto" w:fill="FFFFFF"/>
              </w:rPr>
              <w:t xml:space="preserve">, </w:t>
            </w:r>
            <w:r w:rsidRPr="006E4097">
              <w:t xml:space="preserve"> Параска і Платон (батьки Якова), наркоманка Оленка, Ростик</w:t>
            </w:r>
            <w:r>
              <w:t xml:space="preserve"> </w:t>
            </w:r>
            <w:r w:rsidRPr="006E4097">
              <w:t>(</w:t>
            </w:r>
            <w:proofErr w:type="spellStart"/>
            <w:r w:rsidRPr="006E4097">
              <w:rPr>
                <w:shd w:val="clear" w:color="auto" w:fill="FFFFFF"/>
              </w:rPr>
              <w:t>наркодилер</w:t>
            </w:r>
            <w:proofErr w:type="spellEnd"/>
            <w:r>
              <w:t>).</w:t>
            </w:r>
          </w:p>
        </w:tc>
      </w:tr>
      <w:tr w:rsidR="006043BB" w:rsidRPr="006E4097" w:rsidTr="00741621">
        <w:tc>
          <w:tcPr>
            <w:tcW w:w="2660" w:type="dxa"/>
          </w:tcPr>
          <w:p w:rsidR="006043BB" w:rsidRPr="006E4097" w:rsidRDefault="006043BB" w:rsidP="00741621">
            <w:pPr>
              <w:ind w:firstLine="567"/>
              <w:jc w:val="center"/>
              <w:rPr>
                <w:b/>
              </w:rPr>
            </w:pPr>
            <w:r w:rsidRPr="006E4097">
              <w:rPr>
                <w:b/>
              </w:rPr>
              <w:t>Описані події</w:t>
            </w:r>
          </w:p>
        </w:tc>
        <w:tc>
          <w:tcPr>
            <w:tcW w:w="6662" w:type="dxa"/>
          </w:tcPr>
          <w:p w:rsidR="006043BB" w:rsidRPr="006E4097" w:rsidRDefault="006043BB" w:rsidP="00741621">
            <w:pPr>
              <w:ind w:firstLine="567"/>
            </w:pPr>
            <w:r w:rsidRPr="006E4097">
              <w:rPr>
                <w:shd w:val="clear" w:color="auto" w:fill="FFFFFF"/>
              </w:rPr>
              <w:t xml:space="preserve">Перша й Друга світові війни, часи колективізації, «розквіту» та занепаду соціалізму й нарешті селянські злидні часів Незалежності, в які вже зовсім наприкінці роману прориваються такі цивілізаційні реалії, як </w:t>
            </w:r>
            <w:proofErr w:type="spellStart"/>
            <w:r w:rsidRPr="006E4097">
              <w:rPr>
                <w:shd w:val="clear" w:color="auto" w:fill="FFFFFF"/>
              </w:rPr>
              <w:t>мобілки</w:t>
            </w:r>
            <w:proofErr w:type="spellEnd"/>
            <w:r w:rsidRPr="006E4097">
              <w:rPr>
                <w:shd w:val="clear" w:color="auto" w:fill="FFFFFF"/>
              </w:rPr>
              <w:t xml:space="preserve">, </w:t>
            </w:r>
            <w:proofErr w:type="spellStart"/>
            <w:r w:rsidRPr="006E4097">
              <w:rPr>
                <w:shd w:val="clear" w:color="auto" w:fill="FFFFFF"/>
              </w:rPr>
              <w:t>сутенери</w:t>
            </w:r>
            <w:r>
              <w:rPr>
                <w:shd w:val="clear" w:color="auto" w:fill="FFFFFF"/>
              </w:rPr>
              <w:t>-</w:t>
            </w:r>
            <w:r w:rsidRPr="006E4097">
              <w:rPr>
                <w:shd w:val="clear" w:color="auto" w:fill="FFFFFF"/>
              </w:rPr>
              <w:t>«наркобарони</w:t>
            </w:r>
            <w:proofErr w:type="spellEnd"/>
            <w:r w:rsidRPr="006E4097">
              <w:rPr>
                <w:shd w:val="clear" w:color="auto" w:fill="FFFFFF"/>
              </w:rPr>
              <w:t>» й принагідно жіноче заробітчанство.</w:t>
            </w:r>
          </w:p>
        </w:tc>
      </w:tr>
      <w:tr w:rsidR="006043BB" w:rsidRPr="006E4097" w:rsidTr="00741621">
        <w:tc>
          <w:tcPr>
            <w:tcW w:w="2660" w:type="dxa"/>
          </w:tcPr>
          <w:p w:rsidR="006043BB" w:rsidRPr="006E4097" w:rsidRDefault="006043BB" w:rsidP="00741621">
            <w:pPr>
              <w:ind w:firstLine="567"/>
              <w:jc w:val="center"/>
              <w:rPr>
                <w:b/>
              </w:rPr>
            </w:pPr>
            <w:r w:rsidRPr="006E4097">
              <w:rPr>
                <w:b/>
              </w:rPr>
              <w:t>Композиція</w:t>
            </w:r>
          </w:p>
        </w:tc>
        <w:tc>
          <w:tcPr>
            <w:tcW w:w="6662" w:type="dxa"/>
          </w:tcPr>
          <w:p w:rsidR="006043BB" w:rsidRPr="006E4097" w:rsidRDefault="006043BB" w:rsidP="00741621">
            <w:pPr>
              <w:ind w:firstLine="567"/>
              <w:rPr>
                <w:rFonts w:eastAsia="Times New Roman"/>
                <w:b/>
              </w:rPr>
            </w:pPr>
            <w:r w:rsidRPr="006E4097">
              <w:rPr>
                <w:rFonts w:eastAsia="Times New Roman"/>
                <w:b/>
              </w:rPr>
              <w:t xml:space="preserve">Експозиція: </w:t>
            </w:r>
            <w:r>
              <w:rPr>
                <w:rFonts w:eastAsia="Times New Roman"/>
                <w:b/>
              </w:rPr>
              <w:t xml:space="preserve"> </w:t>
            </w:r>
            <w:r w:rsidRPr="00D020F7">
              <w:rPr>
                <w:rFonts w:eastAsia="Times New Roman"/>
              </w:rPr>
              <w:t>роздуми</w:t>
            </w:r>
            <w:r>
              <w:rPr>
                <w:rFonts w:eastAsia="Times New Roman"/>
                <w:b/>
              </w:rPr>
              <w:t xml:space="preserve"> </w:t>
            </w:r>
            <w:r w:rsidRPr="006E4097">
              <w:rPr>
                <w:rFonts w:eastAsia="Times New Roman"/>
              </w:rPr>
              <w:t>Як</w:t>
            </w:r>
            <w:r>
              <w:rPr>
                <w:rFonts w:eastAsia="Times New Roman"/>
              </w:rPr>
              <w:t xml:space="preserve">ова </w:t>
            </w:r>
            <w:proofErr w:type="spellStart"/>
            <w:r>
              <w:rPr>
                <w:rFonts w:eastAsia="Times New Roman"/>
              </w:rPr>
              <w:t>Меха</w:t>
            </w:r>
            <w:proofErr w:type="spellEnd"/>
            <w:r>
              <w:rPr>
                <w:rFonts w:eastAsia="Times New Roman"/>
              </w:rPr>
              <w:t xml:space="preserve"> напередодні столітнього ювілею </w:t>
            </w:r>
          </w:p>
          <w:p w:rsidR="006043BB" w:rsidRPr="006E4097" w:rsidRDefault="006043BB" w:rsidP="00741621">
            <w:pPr>
              <w:ind w:firstLine="567"/>
              <w:rPr>
                <w:rFonts w:eastAsia="Times New Roman"/>
              </w:rPr>
            </w:pPr>
            <w:r w:rsidRPr="006E4097">
              <w:rPr>
                <w:rFonts w:eastAsia="Times New Roman"/>
                <w:b/>
              </w:rPr>
              <w:t>Зав’язка</w:t>
            </w:r>
            <w:r w:rsidRPr="006E4097">
              <w:rPr>
                <w:rFonts w:eastAsia="Times New Roman"/>
              </w:rPr>
              <w:t xml:space="preserve">: Яків </w:t>
            </w:r>
            <w:proofErr w:type="spellStart"/>
            <w:r w:rsidRPr="006E4097">
              <w:rPr>
                <w:rFonts w:eastAsia="Times New Roman"/>
              </w:rPr>
              <w:t>Мех</w:t>
            </w:r>
            <w:proofErr w:type="spellEnd"/>
            <w:r w:rsidRPr="006E4097">
              <w:rPr>
                <w:rFonts w:eastAsia="Times New Roman"/>
              </w:rPr>
              <w:t xml:space="preserve"> знаходить наркоманку Оленку.</w:t>
            </w:r>
          </w:p>
          <w:p w:rsidR="006043BB" w:rsidRPr="006E4097" w:rsidRDefault="006043BB" w:rsidP="00741621">
            <w:pPr>
              <w:ind w:firstLine="567"/>
              <w:rPr>
                <w:rFonts w:eastAsia="Times New Roman"/>
              </w:rPr>
            </w:pPr>
            <w:r w:rsidRPr="006E4097">
              <w:rPr>
                <w:rFonts w:eastAsia="Times New Roman"/>
                <w:b/>
              </w:rPr>
              <w:t>Розвиток подій</w:t>
            </w:r>
            <w:r w:rsidRPr="006E4097">
              <w:rPr>
                <w:rFonts w:eastAsia="Times New Roman"/>
              </w:rPr>
              <w:t xml:space="preserve">: </w:t>
            </w:r>
            <w:r w:rsidRPr="006E4097">
              <w:rPr>
                <w:shd w:val="clear" w:color="auto" w:fill="FFFFFF"/>
              </w:rPr>
              <w:t xml:space="preserve">позашлюбні стосунки з Уляною; служба польським уланом, уже не Яковом, а </w:t>
            </w:r>
            <w:proofErr w:type="spellStart"/>
            <w:r w:rsidRPr="006E4097">
              <w:rPr>
                <w:shd w:val="clear" w:color="auto" w:fill="FFFFFF"/>
              </w:rPr>
              <w:t>Якубом</w:t>
            </w:r>
            <w:proofErr w:type="spellEnd"/>
            <w:r w:rsidRPr="006E4097">
              <w:rPr>
                <w:shd w:val="clear" w:color="auto" w:fill="FFFFFF"/>
              </w:rPr>
              <w:t xml:space="preserve"> </w:t>
            </w:r>
            <w:proofErr w:type="spellStart"/>
            <w:r w:rsidRPr="006E4097">
              <w:rPr>
                <w:shd w:val="clear" w:color="auto" w:fill="FFFFFF"/>
              </w:rPr>
              <w:t>Мехом</w:t>
            </w:r>
            <w:proofErr w:type="spellEnd"/>
            <w:r w:rsidRPr="006E4097">
              <w:rPr>
                <w:shd w:val="clear" w:color="auto" w:fill="FFFFFF"/>
              </w:rPr>
              <w:t xml:space="preserve">, пов’язана з цим історія дружби з графом </w:t>
            </w:r>
            <w:proofErr w:type="spellStart"/>
            <w:r w:rsidRPr="006E4097">
              <w:rPr>
                <w:shd w:val="clear" w:color="auto" w:fill="FFFFFF"/>
              </w:rPr>
              <w:t>Собєським</w:t>
            </w:r>
            <w:proofErr w:type="spellEnd"/>
            <w:r w:rsidRPr="006E4097">
              <w:rPr>
                <w:shd w:val="clear" w:color="auto" w:fill="FFFFFF"/>
              </w:rPr>
              <w:t xml:space="preserve">; перипетії ненависті-кохання до польської шляхтянки </w:t>
            </w:r>
            <w:proofErr w:type="spellStart"/>
            <w:r w:rsidRPr="006E4097">
              <w:rPr>
                <w:shd w:val="clear" w:color="auto" w:fill="FFFFFF"/>
              </w:rPr>
              <w:t>Зоф’ї</w:t>
            </w:r>
            <w:proofErr w:type="spellEnd"/>
            <w:r w:rsidRPr="006E4097">
              <w:rPr>
                <w:shd w:val="clear" w:color="auto" w:fill="FFFFFF"/>
              </w:rPr>
              <w:t xml:space="preserve"> </w:t>
            </w:r>
            <w:proofErr w:type="spellStart"/>
            <w:r w:rsidRPr="006E4097">
              <w:rPr>
                <w:shd w:val="clear" w:color="auto" w:fill="FFFFFF"/>
              </w:rPr>
              <w:t>М’ялковської</w:t>
            </w:r>
            <w:proofErr w:type="spellEnd"/>
            <w:r w:rsidRPr="006E4097">
              <w:rPr>
                <w:shd w:val="clear" w:color="auto" w:fill="FFFFFF"/>
              </w:rPr>
              <w:t xml:space="preserve">, яка заради Якова відрікається від свого становища, стає звичайною волинською селянкою Зосею, одружується за православним обрядом і </w:t>
            </w:r>
            <w:r>
              <w:rPr>
                <w:shd w:val="clear" w:color="auto" w:fill="FFFFFF"/>
              </w:rPr>
              <w:t>народжує</w:t>
            </w:r>
            <w:r w:rsidRPr="006E4097">
              <w:rPr>
                <w:shd w:val="clear" w:color="auto" w:fill="FFFFFF"/>
              </w:rPr>
              <w:t xml:space="preserve"> йому трьох дітей; німецький концтабір; військова служба в радянські часи; історія з «</w:t>
            </w:r>
            <w:proofErr w:type="spellStart"/>
            <w:r w:rsidRPr="006E4097">
              <w:rPr>
                <w:shd w:val="clear" w:color="auto" w:fill="FFFFFF"/>
              </w:rPr>
              <w:t>упівською</w:t>
            </w:r>
            <w:proofErr w:type="spellEnd"/>
            <w:r w:rsidRPr="006E4097">
              <w:rPr>
                <w:shd w:val="clear" w:color="auto" w:fill="FFFFFF"/>
              </w:rPr>
              <w:t xml:space="preserve">» криївкою, яку Яків захистив від зрадника; взаємини з </w:t>
            </w:r>
            <w:r w:rsidRPr="006E4097">
              <w:rPr>
                <w:shd w:val="clear" w:color="auto" w:fill="FFFFFF"/>
              </w:rPr>
              <w:lastRenderedPageBreak/>
              <w:t>Трохимом, чоловіком Уляни, які пройшли діапазон від ненависті (адже колись саме його Яків хотів пристрелити на весіллі) до такої собі ідеальної чоловічої дружби.</w:t>
            </w:r>
          </w:p>
          <w:p w:rsidR="006043BB" w:rsidRPr="006E4097" w:rsidRDefault="006043BB" w:rsidP="00741621">
            <w:pPr>
              <w:ind w:firstLine="567"/>
              <w:rPr>
                <w:rFonts w:eastAsia="Times New Roman"/>
              </w:rPr>
            </w:pPr>
            <w:r w:rsidRPr="006E4097">
              <w:rPr>
                <w:rFonts w:eastAsia="Times New Roman"/>
                <w:b/>
              </w:rPr>
              <w:t>Кульмінація</w:t>
            </w:r>
            <w:r w:rsidRPr="006E4097">
              <w:rPr>
                <w:rFonts w:eastAsia="Times New Roman"/>
              </w:rPr>
              <w:t xml:space="preserve">: </w:t>
            </w:r>
            <w:r w:rsidRPr="006E4097">
              <w:rPr>
                <w:shd w:val="clear" w:color="auto" w:fill="FFFFFF"/>
              </w:rPr>
              <w:t xml:space="preserve">вбивство </w:t>
            </w:r>
            <w:proofErr w:type="spellStart"/>
            <w:r w:rsidRPr="006E4097">
              <w:rPr>
                <w:shd w:val="clear" w:color="auto" w:fill="FFFFFF"/>
              </w:rPr>
              <w:t>сутенера-наркодилера</w:t>
            </w:r>
            <w:proofErr w:type="spellEnd"/>
            <w:r w:rsidRPr="006E4097">
              <w:rPr>
                <w:shd w:val="clear" w:color="auto" w:fill="FFFFFF"/>
              </w:rPr>
              <w:t xml:space="preserve"> заради наркоманки Олени, яку дід підбирає під власною хатою і виходжує.</w:t>
            </w:r>
          </w:p>
          <w:p w:rsidR="006043BB" w:rsidRPr="006E4097" w:rsidRDefault="006043BB" w:rsidP="00741621">
            <w:pPr>
              <w:ind w:firstLine="567"/>
            </w:pPr>
            <w:r w:rsidRPr="006E4097">
              <w:rPr>
                <w:rFonts w:eastAsia="Times New Roman"/>
                <w:b/>
              </w:rPr>
              <w:t>Розв’язка:</w:t>
            </w:r>
            <w:r w:rsidRPr="006E4097">
              <w:rPr>
                <w:rFonts w:eastAsia="Times New Roman"/>
              </w:rPr>
              <w:t xml:space="preserve"> Яків </w:t>
            </w:r>
            <w:proofErr w:type="spellStart"/>
            <w:r w:rsidRPr="006E4097">
              <w:rPr>
                <w:rFonts w:eastAsia="Times New Roman"/>
              </w:rPr>
              <w:t>Мех</w:t>
            </w:r>
            <w:proofErr w:type="spellEnd"/>
            <w:r w:rsidRPr="006E4097">
              <w:rPr>
                <w:rFonts w:eastAsia="Times New Roman"/>
              </w:rPr>
              <w:t xml:space="preserve"> святкує свій столітній ювілей.</w:t>
            </w:r>
          </w:p>
        </w:tc>
      </w:tr>
    </w:tbl>
    <w:p w:rsidR="006043BB" w:rsidRPr="006E4097" w:rsidRDefault="006043BB" w:rsidP="006043BB">
      <w:pPr>
        <w:ind w:firstLine="567"/>
        <w:jc w:val="left"/>
        <w:rPr>
          <w:b/>
        </w:rPr>
      </w:pPr>
    </w:p>
    <w:p w:rsidR="006043BB" w:rsidRDefault="006043BB" w:rsidP="006043BB">
      <w:pPr>
        <w:spacing w:after="200" w:line="276" w:lineRule="auto"/>
        <w:ind w:firstLine="0"/>
        <w:jc w:val="left"/>
        <w:rPr>
          <w:b/>
          <w:sz w:val="32"/>
          <w:szCs w:val="32"/>
        </w:rPr>
      </w:pPr>
      <w:r>
        <w:rPr>
          <w:b/>
          <w:sz w:val="32"/>
          <w:szCs w:val="32"/>
        </w:rPr>
        <w:br w:type="page"/>
      </w:r>
    </w:p>
    <w:p w:rsidR="006043BB" w:rsidRDefault="006043BB" w:rsidP="006043BB">
      <w:pPr>
        <w:ind w:left="7080" w:firstLine="567"/>
        <w:jc w:val="left"/>
        <w:rPr>
          <w:b/>
          <w:sz w:val="32"/>
          <w:szCs w:val="32"/>
        </w:rPr>
      </w:pPr>
      <w:r w:rsidRPr="006E4097">
        <w:rPr>
          <w:b/>
          <w:sz w:val="32"/>
          <w:szCs w:val="32"/>
        </w:rPr>
        <w:lastRenderedPageBreak/>
        <w:t xml:space="preserve">Додаток </w:t>
      </w:r>
      <w:r>
        <w:rPr>
          <w:b/>
          <w:sz w:val="32"/>
          <w:szCs w:val="32"/>
        </w:rPr>
        <w:t>Д.1</w:t>
      </w:r>
    </w:p>
    <w:p w:rsidR="006043BB" w:rsidRDefault="006043BB" w:rsidP="006043BB">
      <w:pPr>
        <w:jc w:val="left"/>
        <w:rPr>
          <w:b/>
          <w:color w:val="000000" w:themeColor="text1"/>
          <w:shd w:val="clear" w:color="auto" w:fill="FFFFFF"/>
        </w:rPr>
      </w:pPr>
    </w:p>
    <w:p w:rsidR="006043BB" w:rsidRDefault="006043BB" w:rsidP="006043BB">
      <w:pPr>
        <w:jc w:val="left"/>
        <w:rPr>
          <w:b/>
          <w:color w:val="000000" w:themeColor="text1"/>
          <w:shd w:val="clear" w:color="auto" w:fill="FFFFFF"/>
        </w:rPr>
      </w:pPr>
    </w:p>
    <w:p w:rsidR="006043BB" w:rsidRDefault="006043BB" w:rsidP="006043BB">
      <w:pPr>
        <w:jc w:val="left"/>
        <w:rPr>
          <w:b/>
        </w:rPr>
      </w:pPr>
      <w:r w:rsidRPr="00E7159F">
        <w:rPr>
          <w:b/>
          <w:color w:val="000000" w:themeColor="text1"/>
          <w:shd w:val="clear" w:color="auto" w:fill="FFFFFF"/>
        </w:rPr>
        <w:t>Екранізація однойменного </w:t>
      </w:r>
      <w:hyperlink r:id="rId22" w:tooltip="Століття Якова" w:history="1">
        <w:r w:rsidRPr="00E7159F">
          <w:rPr>
            <w:b/>
            <w:color w:val="000000" w:themeColor="text1"/>
            <w:shd w:val="clear" w:color="auto" w:fill="FFFFFF"/>
          </w:rPr>
          <w:t>роману</w:t>
        </w:r>
      </w:hyperlink>
      <w:r w:rsidRPr="00E7159F">
        <w:rPr>
          <w:b/>
          <w:color w:val="000000" w:themeColor="text1"/>
          <w:shd w:val="clear" w:color="auto" w:fill="FFFFFF"/>
        </w:rPr>
        <w:t> </w:t>
      </w:r>
      <w:hyperlink r:id="rId23" w:history="1">
        <w:r w:rsidRPr="00E7159F">
          <w:rPr>
            <w:b/>
            <w:color w:val="000000" w:themeColor="text1"/>
            <w:shd w:val="clear" w:color="auto" w:fill="FFFFFF"/>
          </w:rPr>
          <w:t>Володимира Лиса</w:t>
        </w:r>
      </w:hyperlink>
    </w:p>
    <w:p w:rsidR="006043BB" w:rsidRPr="00E7159F" w:rsidRDefault="006043BB" w:rsidP="006043BB">
      <w:pPr>
        <w:jc w:val="left"/>
        <w:rPr>
          <w:b/>
          <w:sz w:val="32"/>
          <w:szCs w:val="32"/>
        </w:rPr>
      </w:pPr>
    </w:p>
    <w:p w:rsidR="006043BB" w:rsidRPr="006E4097" w:rsidRDefault="006043BB" w:rsidP="006043BB">
      <w:pPr>
        <w:ind w:firstLine="567"/>
        <w:jc w:val="left"/>
        <w:rPr>
          <w:b/>
          <w:sz w:val="32"/>
          <w:szCs w:val="32"/>
        </w:rPr>
      </w:pPr>
      <w:r w:rsidRPr="006E4097">
        <w:rPr>
          <w:noProof/>
          <w:lang w:val="ru-RU" w:eastAsia="ru-RU"/>
        </w:rPr>
        <w:drawing>
          <wp:inline distT="0" distB="0" distL="0" distR="0">
            <wp:extent cx="6136640" cy="3870960"/>
            <wp:effectExtent l="0" t="0" r="0" b="0"/>
            <wp:docPr id="24" name="Рисунок 10" descr="Століття Якова. Частина перша. Уляна - YouTu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Століття Якова. Частина перша. Уляна - YouTube"/>
                    <pic:cNvPicPr>
                      <a:picLocks noChangeAspect="1" noChangeArrowheads="1"/>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265479" cy="3952231"/>
                    </a:xfrm>
                    <a:prstGeom prst="rect">
                      <a:avLst/>
                    </a:prstGeom>
                    <a:noFill/>
                    <a:ln>
                      <a:noFill/>
                    </a:ln>
                  </pic:spPr>
                </pic:pic>
              </a:graphicData>
            </a:graphic>
          </wp:inline>
        </w:drawing>
      </w:r>
    </w:p>
    <w:p w:rsidR="006043BB" w:rsidRDefault="006043BB" w:rsidP="006043BB">
      <w:pPr>
        <w:ind w:firstLine="0"/>
        <w:jc w:val="left"/>
        <w:rPr>
          <w:color w:val="000000" w:themeColor="text1"/>
          <w:shd w:val="clear" w:color="auto" w:fill="FFFFFF"/>
        </w:rPr>
      </w:pPr>
    </w:p>
    <w:p w:rsidR="006043BB" w:rsidRPr="006E4097" w:rsidRDefault="006043BB" w:rsidP="006043BB">
      <w:pPr>
        <w:ind w:left="708" w:firstLine="0"/>
        <w:jc w:val="left"/>
        <w:rPr>
          <w:color w:val="000000" w:themeColor="text1"/>
        </w:rPr>
      </w:pPr>
      <w:r w:rsidRPr="006E4097">
        <w:rPr>
          <w:color w:val="000000" w:themeColor="text1"/>
          <w:shd w:val="clear" w:color="auto" w:fill="FFFFFF"/>
        </w:rPr>
        <w:t xml:space="preserve">Український історичний </w:t>
      </w:r>
      <w:proofErr w:type="spellStart"/>
      <w:r w:rsidRPr="006E4097">
        <w:rPr>
          <w:color w:val="000000" w:themeColor="text1"/>
          <w:shd w:val="clear" w:color="auto" w:fill="FFFFFF"/>
        </w:rPr>
        <w:t>мінісеріал</w:t>
      </w:r>
      <w:proofErr w:type="spellEnd"/>
      <w:r w:rsidRPr="006E4097">
        <w:rPr>
          <w:color w:val="000000" w:themeColor="text1"/>
          <w:shd w:val="clear" w:color="auto" w:fill="FFFFFF"/>
        </w:rPr>
        <w:t xml:space="preserve"> з 4-х серій, створений телеканалом </w:t>
      </w:r>
      <w:hyperlink r:id="rId25" w:tooltip="1+1" w:history="1">
        <w:r w:rsidRPr="006E4097">
          <w:rPr>
            <w:rStyle w:val="a7"/>
            <w:color w:val="000000" w:themeColor="text1"/>
            <w:shd w:val="clear" w:color="auto" w:fill="FFFFFF"/>
          </w:rPr>
          <w:t>«1+1»</w:t>
        </w:r>
      </w:hyperlink>
      <w:r w:rsidRPr="006E4097">
        <w:rPr>
          <w:color w:val="000000" w:themeColor="text1"/>
        </w:rPr>
        <w:t>.</w:t>
      </w:r>
    </w:p>
    <w:p w:rsidR="006043BB" w:rsidRDefault="006043BB" w:rsidP="006043BB">
      <w:pPr>
        <w:spacing w:after="200" w:line="276" w:lineRule="auto"/>
        <w:ind w:firstLine="0"/>
        <w:jc w:val="left"/>
        <w:rPr>
          <w:b/>
        </w:rPr>
      </w:pPr>
    </w:p>
    <w:p w:rsidR="006043BB" w:rsidRDefault="006043BB" w:rsidP="006043BB">
      <w:pPr>
        <w:spacing w:after="200" w:line="276" w:lineRule="auto"/>
        <w:ind w:firstLine="0"/>
        <w:jc w:val="left"/>
        <w:rPr>
          <w:b/>
          <w:sz w:val="32"/>
          <w:szCs w:val="32"/>
        </w:rPr>
      </w:pPr>
    </w:p>
    <w:p w:rsidR="006043BB" w:rsidRDefault="006043BB" w:rsidP="006043BB">
      <w:pPr>
        <w:spacing w:after="200" w:line="276" w:lineRule="auto"/>
        <w:ind w:firstLine="0"/>
        <w:jc w:val="left"/>
        <w:rPr>
          <w:b/>
          <w:sz w:val="32"/>
          <w:szCs w:val="32"/>
        </w:rPr>
      </w:pPr>
    </w:p>
    <w:p w:rsidR="006043BB" w:rsidRDefault="006043BB" w:rsidP="006043BB">
      <w:pPr>
        <w:spacing w:after="200" w:line="276" w:lineRule="auto"/>
        <w:ind w:firstLine="0"/>
        <w:jc w:val="left"/>
        <w:rPr>
          <w:b/>
          <w:sz w:val="32"/>
          <w:szCs w:val="32"/>
        </w:rPr>
      </w:pPr>
    </w:p>
    <w:p w:rsidR="006043BB" w:rsidRDefault="006043BB" w:rsidP="006043BB">
      <w:pPr>
        <w:spacing w:after="200" w:line="276" w:lineRule="auto"/>
        <w:ind w:firstLine="0"/>
        <w:jc w:val="left"/>
        <w:rPr>
          <w:b/>
          <w:sz w:val="32"/>
          <w:szCs w:val="32"/>
        </w:rPr>
      </w:pPr>
    </w:p>
    <w:p w:rsidR="006043BB" w:rsidRPr="00B52730" w:rsidRDefault="006043BB" w:rsidP="006043BB">
      <w:pPr>
        <w:ind w:left="7080" w:firstLine="567"/>
        <w:jc w:val="left"/>
        <w:rPr>
          <w:b/>
          <w:sz w:val="32"/>
          <w:szCs w:val="32"/>
        </w:rPr>
      </w:pPr>
      <w:r w:rsidRPr="006E4097">
        <w:rPr>
          <w:b/>
          <w:sz w:val="32"/>
          <w:szCs w:val="32"/>
        </w:rPr>
        <w:lastRenderedPageBreak/>
        <w:t xml:space="preserve">Додаток </w:t>
      </w:r>
      <w:r>
        <w:rPr>
          <w:b/>
          <w:sz w:val="32"/>
          <w:szCs w:val="32"/>
        </w:rPr>
        <w:t>Д. 2</w:t>
      </w:r>
    </w:p>
    <w:p w:rsidR="006043BB" w:rsidRPr="006E4097" w:rsidRDefault="006043BB" w:rsidP="006043BB">
      <w:pPr>
        <w:ind w:firstLine="567"/>
        <w:rPr>
          <w:b/>
          <w:sz w:val="36"/>
          <w:szCs w:val="36"/>
        </w:rPr>
      </w:pPr>
      <w:r w:rsidRPr="006E4097">
        <w:rPr>
          <w:b/>
          <w:sz w:val="36"/>
          <w:szCs w:val="36"/>
        </w:rPr>
        <w:t xml:space="preserve">        </w:t>
      </w:r>
      <w:r w:rsidRPr="006E4097">
        <w:rPr>
          <w:noProof/>
          <w:lang w:val="ru-RU" w:eastAsia="ru-RU"/>
        </w:rPr>
        <w:drawing>
          <wp:inline distT="0" distB="0" distL="0" distR="0">
            <wp:extent cx="5724377" cy="2948919"/>
            <wp:effectExtent l="0" t="0" r="0" b="4445"/>
            <wp:docPr id="25" name="Рисунок 25" descr="Страсті по &quot;Століттю Якова&quot;, або якого кіно нам бракує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Страсті по &quot;Століттю Якова&quot;, або якого кіно нам бракує ..."/>
                    <pic:cNvPicPr>
                      <a:picLocks noChangeAspect="1" noChangeArrowheads="1"/>
                    </pic:cNvPicPr>
                  </pic:nvPicPr>
                  <pic:blipFill>
                    <a:blip r:embed="rId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08750" cy="2992384"/>
                    </a:xfrm>
                    <a:prstGeom prst="rect">
                      <a:avLst/>
                    </a:prstGeom>
                    <a:noFill/>
                    <a:ln>
                      <a:noFill/>
                    </a:ln>
                  </pic:spPr>
                </pic:pic>
              </a:graphicData>
            </a:graphic>
          </wp:inline>
        </w:drawing>
      </w:r>
    </w:p>
    <w:p w:rsidR="006043BB" w:rsidRDefault="006043BB" w:rsidP="006043BB">
      <w:pPr>
        <w:ind w:left="708" w:firstLine="567"/>
        <w:rPr>
          <w:color w:val="000000" w:themeColor="text1"/>
        </w:rPr>
      </w:pPr>
      <w:r w:rsidRPr="006E4097">
        <w:rPr>
          <w:b/>
        </w:rPr>
        <w:br/>
      </w:r>
      <w:r w:rsidRPr="00E7159F">
        <w:rPr>
          <w:b/>
          <w:color w:val="000000" w:themeColor="text1"/>
        </w:rPr>
        <w:t>Актори головних ролей</w:t>
      </w:r>
      <w:r>
        <w:rPr>
          <w:b/>
          <w:color w:val="000000" w:themeColor="text1"/>
        </w:rPr>
        <w:t xml:space="preserve"> фільму «Століття Якова»</w:t>
      </w:r>
      <w:r>
        <w:rPr>
          <w:color w:val="000000" w:themeColor="text1"/>
        </w:rPr>
        <w:t>:</w:t>
      </w:r>
    </w:p>
    <w:p w:rsidR="006043BB" w:rsidRPr="006E4097" w:rsidRDefault="006043BB" w:rsidP="006043BB">
      <w:pPr>
        <w:ind w:left="708" w:firstLine="0"/>
        <w:rPr>
          <w:color w:val="000000" w:themeColor="text1"/>
        </w:rPr>
      </w:pPr>
      <w:r w:rsidRPr="006E4097">
        <w:rPr>
          <w:color w:val="000000" w:themeColor="text1"/>
        </w:rPr>
        <w:t xml:space="preserve">Яків Платонович </w:t>
      </w:r>
      <w:proofErr w:type="spellStart"/>
      <w:r w:rsidRPr="006E4097">
        <w:rPr>
          <w:color w:val="000000" w:themeColor="text1"/>
        </w:rPr>
        <w:t>Мех</w:t>
      </w:r>
      <w:proofErr w:type="spellEnd"/>
      <w:r w:rsidRPr="006E4097">
        <w:rPr>
          <w:color w:val="000000" w:themeColor="text1"/>
        </w:rPr>
        <w:t xml:space="preserve"> (молодий) </w:t>
      </w:r>
      <w:r w:rsidRPr="006E4097">
        <w:rPr>
          <w:shd w:val="clear" w:color="auto" w:fill="FFFFFF"/>
        </w:rPr>
        <w:t>–</w:t>
      </w:r>
      <w:r w:rsidRPr="006E4097">
        <w:rPr>
          <w:color w:val="000000" w:themeColor="text1"/>
        </w:rPr>
        <w:t xml:space="preserve"> </w:t>
      </w:r>
      <w:hyperlink r:id="rId27" w:tooltip="Луцький Роман Михайлович" w:history="1">
        <w:r w:rsidRPr="006E4097">
          <w:rPr>
            <w:rStyle w:val="a7"/>
            <w:color w:val="000000" w:themeColor="text1"/>
          </w:rPr>
          <w:t>Роман Луцький</w:t>
        </w:r>
      </w:hyperlink>
      <w:r>
        <w:rPr>
          <w:color w:val="000000" w:themeColor="text1"/>
        </w:rPr>
        <w:t>;</w:t>
      </w:r>
    </w:p>
    <w:p w:rsidR="006043BB" w:rsidRPr="006E4097" w:rsidRDefault="006043BB" w:rsidP="006043BB">
      <w:pPr>
        <w:ind w:left="708" w:firstLine="0"/>
        <w:rPr>
          <w:color w:val="000000" w:themeColor="text1"/>
        </w:rPr>
      </w:pPr>
      <w:r w:rsidRPr="006E4097">
        <w:rPr>
          <w:color w:val="000000" w:themeColor="text1"/>
        </w:rPr>
        <w:t xml:space="preserve">Яків Платонович </w:t>
      </w:r>
      <w:proofErr w:type="spellStart"/>
      <w:r w:rsidRPr="006E4097">
        <w:rPr>
          <w:color w:val="000000" w:themeColor="text1"/>
        </w:rPr>
        <w:t>Мех</w:t>
      </w:r>
      <w:proofErr w:type="spellEnd"/>
      <w:r w:rsidRPr="006E4097">
        <w:rPr>
          <w:color w:val="000000" w:themeColor="text1"/>
        </w:rPr>
        <w:t xml:space="preserve"> (літній) </w:t>
      </w:r>
      <w:r w:rsidRPr="006E4097">
        <w:rPr>
          <w:shd w:val="clear" w:color="auto" w:fill="FFFFFF"/>
        </w:rPr>
        <w:t>–</w:t>
      </w:r>
      <w:r w:rsidRPr="006E4097">
        <w:rPr>
          <w:color w:val="000000" w:themeColor="text1"/>
        </w:rPr>
        <w:t xml:space="preserve"> </w:t>
      </w:r>
      <w:hyperlink r:id="rId28" w:history="1">
        <w:r w:rsidRPr="006E4097">
          <w:rPr>
            <w:rStyle w:val="a7"/>
            <w:color w:val="000000" w:themeColor="text1"/>
          </w:rPr>
          <w:t xml:space="preserve">Станіслав </w:t>
        </w:r>
        <w:proofErr w:type="spellStart"/>
        <w:r w:rsidRPr="006E4097">
          <w:rPr>
            <w:rStyle w:val="a7"/>
            <w:color w:val="000000" w:themeColor="text1"/>
          </w:rPr>
          <w:t>Боклан</w:t>
        </w:r>
        <w:proofErr w:type="spellEnd"/>
      </w:hyperlink>
      <w:r w:rsidRPr="006E4097">
        <w:rPr>
          <w:color w:val="000000" w:themeColor="text1"/>
        </w:rPr>
        <w:t xml:space="preserve">. </w:t>
      </w:r>
    </w:p>
    <w:p w:rsidR="006043BB" w:rsidRPr="00A250FD" w:rsidRDefault="006043BB" w:rsidP="006043BB">
      <w:pPr>
        <w:spacing w:after="200" w:line="276" w:lineRule="auto"/>
        <w:ind w:firstLine="0"/>
        <w:jc w:val="left"/>
        <w:rPr>
          <w:b/>
          <w:sz w:val="32"/>
          <w:szCs w:val="32"/>
          <w:lang w:val="ru-RU"/>
        </w:rPr>
      </w:pPr>
      <w:r>
        <w:rPr>
          <w:b/>
          <w:sz w:val="32"/>
          <w:szCs w:val="32"/>
        </w:rPr>
        <w:br w:type="page"/>
      </w:r>
    </w:p>
    <w:p w:rsidR="006043BB" w:rsidRDefault="006043BB" w:rsidP="006043BB">
      <w:pPr>
        <w:spacing w:after="200" w:line="276" w:lineRule="auto"/>
        <w:ind w:firstLine="0"/>
        <w:jc w:val="right"/>
        <w:rPr>
          <w:b/>
          <w:sz w:val="32"/>
          <w:szCs w:val="32"/>
        </w:rPr>
      </w:pPr>
      <w:r w:rsidRPr="006E4097">
        <w:rPr>
          <w:b/>
          <w:sz w:val="32"/>
          <w:szCs w:val="32"/>
        </w:rPr>
        <w:lastRenderedPageBreak/>
        <w:t xml:space="preserve">Додаток </w:t>
      </w:r>
      <w:r>
        <w:rPr>
          <w:b/>
          <w:sz w:val="32"/>
          <w:szCs w:val="32"/>
        </w:rPr>
        <w:t>Д. 3</w:t>
      </w:r>
    </w:p>
    <w:p w:rsidR="006043BB" w:rsidRPr="006E4097" w:rsidRDefault="006043BB" w:rsidP="006043BB">
      <w:pPr>
        <w:ind w:firstLine="567"/>
        <w:jc w:val="center"/>
      </w:pPr>
      <w:r w:rsidRPr="00183915">
        <w:rPr>
          <w:b/>
        </w:rPr>
        <w:t>Кадри з</w:t>
      </w:r>
      <w:r w:rsidRPr="006E4097">
        <w:t xml:space="preserve"> </w:t>
      </w:r>
      <w:r>
        <w:rPr>
          <w:b/>
          <w:color w:val="000000" w:themeColor="text1"/>
        </w:rPr>
        <w:t>фільму «Століття Якова»</w:t>
      </w:r>
    </w:p>
    <w:p w:rsidR="006043BB" w:rsidRPr="006E4097" w:rsidRDefault="006043BB" w:rsidP="006043BB">
      <w:pPr>
        <w:ind w:firstLine="567"/>
        <w:rPr>
          <w:b/>
          <w:sz w:val="36"/>
          <w:szCs w:val="36"/>
        </w:rPr>
      </w:pPr>
      <w:r w:rsidRPr="006E4097">
        <w:rPr>
          <w:noProof/>
          <w:lang w:val="ru-RU" w:eastAsia="ru-RU"/>
        </w:rPr>
        <w:drawing>
          <wp:inline distT="0" distB="0" distL="0" distR="0">
            <wp:extent cx="5303520" cy="2727960"/>
            <wp:effectExtent l="0" t="0" r="0" b="0"/>
            <wp:docPr id="26" name="Рисунок 26" descr="Серіал Століття Якова (2016) 1 сезон дивитися онлайн українською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Серіал Століття Якова (2016) 1 сезон дивитися онлайн українською ..."/>
                    <pic:cNvPicPr>
                      <a:picLocks noChangeAspect="1" noChangeArrowheads="1"/>
                    </pic:cNvPicPr>
                  </pic:nvPicPr>
                  <pic:blipFill>
                    <a:blip r:embed="rId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395958" cy="2775507"/>
                    </a:xfrm>
                    <a:prstGeom prst="rect">
                      <a:avLst/>
                    </a:prstGeom>
                    <a:noFill/>
                    <a:ln>
                      <a:noFill/>
                    </a:ln>
                  </pic:spPr>
                </pic:pic>
              </a:graphicData>
            </a:graphic>
          </wp:inline>
        </w:drawing>
      </w:r>
    </w:p>
    <w:p w:rsidR="006043BB" w:rsidRDefault="006043BB" w:rsidP="006043BB">
      <w:pPr>
        <w:ind w:left="708" w:firstLine="567"/>
        <w:rPr>
          <w:color w:val="000000" w:themeColor="text1"/>
        </w:rPr>
      </w:pPr>
      <w:r w:rsidRPr="006E4097">
        <w:rPr>
          <w:color w:val="000000" w:themeColor="text1"/>
        </w:rPr>
        <w:t xml:space="preserve">Яків Платонович </w:t>
      </w:r>
      <w:proofErr w:type="spellStart"/>
      <w:r w:rsidRPr="006E4097">
        <w:rPr>
          <w:color w:val="000000" w:themeColor="text1"/>
        </w:rPr>
        <w:t>Мех</w:t>
      </w:r>
      <w:proofErr w:type="spellEnd"/>
      <w:r w:rsidRPr="006E4097">
        <w:rPr>
          <w:color w:val="000000" w:themeColor="text1"/>
        </w:rPr>
        <w:t xml:space="preserve"> (молодий) </w:t>
      </w:r>
      <w:r w:rsidRPr="006E4097">
        <w:rPr>
          <w:shd w:val="clear" w:color="auto" w:fill="FFFFFF"/>
        </w:rPr>
        <w:t>–</w:t>
      </w:r>
      <w:r w:rsidRPr="006E4097">
        <w:rPr>
          <w:color w:val="000000" w:themeColor="text1"/>
        </w:rPr>
        <w:t xml:space="preserve"> </w:t>
      </w:r>
      <w:hyperlink r:id="rId30" w:tooltip="Луцький Роман Михайлович" w:history="1">
        <w:r w:rsidRPr="006E4097">
          <w:rPr>
            <w:rStyle w:val="a7"/>
            <w:color w:val="000000" w:themeColor="text1"/>
          </w:rPr>
          <w:t>Роман Луцький</w:t>
        </w:r>
      </w:hyperlink>
      <w:r>
        <w:rPr>
          <w:color w:val="000000" w:themeColor="text1"/>
        </w:rPr>
        <w:t>;</w:t>
      </w:r>
    </w:p>
    <w:p w:rsidR="006043BB" w:rsidRDefault="006043BB" w:rsidP="006043BB">
      <w:pPr>
        <w:ind w:left="708" w:firstLine="567"/>
        <w:rPr>
          <w:color w:val="000000" w:themeColor="text1"/>
        </w:rPr>
      </w:pPr>
      <w:r w:rsidRPr="006E4097">
        <w:rPr>
          <w:color w:val="000000" w:themeColor="text1"/>
        </w:rPr>
        <w:t xml:space="preserve">Уляна (молода) </w:t>
      </w:r>
      <w:r w:rsidRPr="006E4097">
        <w:rPr>
          <w:shd w:val="clear" w:color="auto" w:fill="FFFFFF"/>
        </w:rPr>
        <w:t>–</w:t>
      </w:r>
      <w:r w:rsidRPr="006E4097">
        <w:rPr>
          <w:color w:val="000000" w:themeColor="text1"/>
        </w:rPr>
        <w:t xml:space="preserve"> </w:t>
      </w:r>
      <w:hyperlink r:id="rId31" w:history="1">
        <w:r w:rsidRPr="006E4097">
          <w:rPr>
            <w:rStyle w:val="a7"/>
            <w:color w:val="000000" w:themeColor="text1"/>
          </w:rPr>
          <w:t>Ганна Топчій</w:t>
        </w:r>
      </w:hyperlink>
      <w:r w:rsidRPr="006E4097">
        <w:rPr>
          <w:color w:val="000000" w:themeColor="text1"/>
        </w:rPr>
        <w:t xml:space="preserve"> (кохана Якова, дружина </w:t>
      </w:r>
      <w:proofErr w:type="spellStart"/>
      <w:r w:rsidRPr="006E4097">
        <w:rPr>
          <w:color w:val="000000" w:themeColor="text1"/>
        </w:rPr>
        <w:t>Тимка</w:t>
      </w:r>
      <w:proofErr w:type="spellEnd"/>
      <w:r w:rsidRPr="006E4097">
        <w:rPr>
          <w:color w:val="000000" w:themeColor="text1"/>
        </w:rPr>
        <w:t xml:space="preserve">). </w:t>
      </w:r>
    </w:p>
    <w:p w:rsidR="006043BB" w:rsidRPr="006E4097" w:rsidRDefault="006043BB" w:rsidP="006043BB">
      <w:pPr>
        <w:spacing w:after="200" w:line="276" w:lineRule="auto"/>
        <w:ind w:firstLine="0"/>
        <w:jc w:val="left"/>
        <w:rPr>
          <w:b/>
          <w:sz w:val="36"/>
          <w:szCs w:val="36"/>
        </w:rPr>
      </w:pPr>
      <w:r>
        <w:rPr>
          <w:b/>
          <w:sz w:val="36"/>
          <w:szCs w:val="36"/>
        </w:rPr>
        <w:t xml:space="preserve">       </w:t>
      </w:r>
      <w:r w:rsidRPr="006E4097">
        <w:rPr>
          <w:noProof/>
          <w:lang w:val="ru-RU" w:eastAsia="ru-RU"/>
        </w:rPr>
        <w:drawing>
          <wp:inline distT="0" distB="0" distL="0" distR="0">
            <wp:extent cx="5279390" cy="2651760"/>
            <wp:effectExtent l="0" t="0" r="0" b="0"/>
            <wp:docPr id="27" name="Рисунок 27" descr="Забужко про «Століття Якова»: Це перше кіно, де українці не дебіли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Забужко про «Століття Якова»: Це перше кіно, де українці не дебіли ..."/>
                    <pic:cNvPicPr>
                      <a:picLocks noChangeAspect="1" noChangeArrowheads="1"/>
                    </pic:cNvPicPr>
                  </pic:nvPicPr>
                  <pic:blipFill>
                    <a:blip r:embed="rId3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335766" cy="2680077"/>
                    </a:xfrm>
                    <a:prstGeom prst="rect">
                      <a:avLst/>
                    </a:prstGeom>
                    <a:noFill/>
                    <a:ln>
                      <a:noFill/>
                    </a:ln>
                  </pic:spPr>
                </pic:pic>
              </a:graphicData>
            </a:graphic>
          </wp:inline>
        </w:drawing>
      </w:r>
    </w:p>
    <w:p w:rsidR="006043BB" w:rsidRDefault="006043BB" w:rsidP="006043BB">
      <w:pPr>
        <w:ind w:left="708" w:firstLine="567"/>
        <w:rPr>
          <w:color w:val="000000" w:themeColor="text1"/>
        </w:rPr>
      </w:pPr>
      <w:r w:rsidRPr="006E4097">
        <w:rPr>
          <w:color w:val="000000" w:themeColor="text1"/>
        </w:rPr>
        <w:t xml:space="preserve">Яків Платонович </w:t>
      </w:r>
      <w:proofErr w:type="spellStart"/>
      <w:r w:rsidRPr="006E4097">
        <w:rPr>
          <w:color w:val="000000" w:themeColor="text1"/>
        </w:rPr>
        <w:t>Мех</w:t>
      </w:r>
      <w:proofErr w:type="spellEnd"/>
      <w:r w:rsidRPr="006E4097">
        <w:rPr>
          <w:color w:val="000000" w:themeColor="text1"/>
        </w:rPr>
        <w:t xml:space="preserve"> (молодий) </w:t>
      </w:r>
      <w:r w:rsidRPr="006E4097">
        <w:rPr>
          <w:shd w:val="clear" w:color="auto" w:fill="FFFFFF"/>
        </w:rPr>
        <w:t>–</w:t>
      </w:r>
      <w:r w:rsidRPr="006E4097">
        <w:rPr>
          <w:color w:val="000000" w:themeColor="text1"/>
        </w:rPr>
        <w:t xml:space="preserve"> </w:t>
      </w:r>
      <w:hyperlink r:id="rId33" w:tooltip="Луцький Роман Михайлович" w:history="1">
        <w:r w:rsidRPr="006E4097">
          <w:rPr>
            <w:rStyle w:val="a7"/>
            <w:color w:val="000000" w:themeColor="text1"/>
          </w:rPr>
          <w:t>Роман Луцький</w:t>
        </w:r>
      </w:hyperlink>
      <w:r w:rsidRPr="006E4097">
        <w:rPr>
          <w:color w:val="000000" w:themeColor="text1"/>
        </w:rPr>
        <w:t xml:space="preserve">. </w:t>
      </w:r>
    </w:p>
    <w:p w:rsidR="006043BB" w:rsidRDefault="006043BB" w:rsidP="006043BB">
      <w:pPr>
        <w:ind w:left="708" w:firstLine="567"/>
        <w:rPr>
          <w:color w:val="000000" w:themeColor="text1"/>
        </w:rPr>
      </w:pPr>
      <w:r w:rsidRPr="006E4097">
        <w:rPr>
          <w:color w:val="000000" w:themeColor="text1"/>
        </w:rPr>
        <w:t xml:space="preserve">Зося </w:t>
      </w:r>
      <w:proofErr w:type="spellStart"/>
      <w:r w:rsidRPr="006E4097">
        <w:rPr>
          <w:color w:val="000000" w:themeColor="text1"/>
        </w:rPr>
        <w:t>Мех</w:t>
      </w:r>
      <w:proofErr w:type="spellEnd"/>
      <w:r w:rsidRPr="006E4097">
        <w:rPr>
          <w:color w:val="000000" w:themeColor="text1"/>
        </w:rPr>
        <w:t xml:space="preserve"> </w:t>
      </w:r>
      <w:r w:rsidRPr="006E4097">
        <w:rPr>
          <w:shd w:val="clear" w:color="auto" w:fill="FFFFFF"/>
        </w:rPr>
        <w:t>–</w:t>
      </w:r>
      <w:r>
        <w:rPr>
          <w:shd w:val="clear" w:color="auto" w:fill="FFFFFF"/>
        </w:rPr>
        <w:t xml:space="preserve"> </w:t>
      </w:r>
      <w:hyperlink r:id="rId34" w:history="1">
        <w:r w:rsidRPr="006E4097">
          <w:rPr>
            <w:rStyle w:val="a7"/>
            <w:color w:val="000000" w:themeColor="text1"/>
          </w:rPr>
          <w:t>Людмила Загорська</w:t>
        </w:r>
      </w:hyperlink>
      <w:r w:rsidRPr="006E4097">
        <w:rPr>
          <w:color w:val="000000" w:themeColor="text1"/>
        </w:rPr>
        <w:t xml:space="preserve"> (дружина Якова, польська шляхтянка). </w:t>
      </w:r>
    </w:p>
    <w:p w:rsidR="006043BB" w:rsidRPr="006E4097" w:rsidRDefault="006043BB" w:rsidP="006043BB">
      <w:pPr>
        <w:spacing w:after="200" w:line="276" w:lineRule="auto"/>
        <w:ind w:firstLine="0"/>
        <w:jc w:val="left"/>
        <w:rPr>
          <w:color w:val="000000" w:themeColor="text1"/>
        </w:rPr>
      </w:pPr>
      <w:r>
        <w:rPr>
          <w:color w:val="000000" w:themeColor="text1"/>
        </w:rPr>
        <w:br w:type="page"/>
      </w:r>
    </w:p>
    <w:p w:rsidR="006043BB" w:rsidRPr="006E4097" w:rsidRDefault="006043BB" w:rsidP="006043BB">
      <w:pPr>
        <w:ind w:firstLine="567"/>
        <w:rPr>
          <w:b/>
          <w:sz w:val="36"/>
          <w:szCs w:val="36"/>
        </w:rPr>
      </w:pPr>
      <w:r w:rsidRPr="006E4097">
        <w:rPr>
          <w:noProof/>
          <w:lang w:val="ru-RU" w:eastAsia="ru-RU"/>
        </w:rPr>
        <w:lastRenderedPageBreak/>
        <w:drawing>
          <wp:inline distT="0" distB="0" distL="0" distR="0">
            <wp:extent cx="5752028" cy="3550920"/>
            <wp:effectExtent l="0" t="0" r="1270" b="0"/>
            <wp:docPr id="28" name="Рисунок 28" descr="Страсті по &quot;Століттю Якова&quot;, або якого кіно нам бракує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Страсті по &quot;Століттю Якова&quot;, або якого кіно нам бракує ..."/>
                    <pic:cNvPicPr>
                      <a:picLocks noChangeAspect="1" noChangeArrowheads="1"/>
                    </pic:cNvPicPr>
                  </pic:nvPicPr>
                  <pic:blipFill>
                    <a:blip r:embed="rId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31221" cy="3599808"/>
                    </a:xfrm>
                    <a:prstGeom prst="rect">
                      <a:avLst/>
                    </a:prstGeom>
                    <a:noFill/>
                    <a:ln>
                      <a:noFill/>
                    </a:ln>
                  </pic:spPr>
                </pic:pic>
              </a:graphicData>
            </a:graphic>
          </wp:inline>
        </w:drawing>
      </w:r>
    </w:p>
    <w:p w:rsidR="006043BB" w:rsidRDefault="006043BB" w:rsidP="006043BB">
      <w:pPr>
        <w:ind w:left="708" w:firstLine="567"/>
        <w:jc w:val="left"/>
      </w:pPr>
      <w:r>
        <w:rPr>
          <w:color w:val="000000" w:themeColor="text1"/>
        </w:rPr>
        <w:t xml:space="preserve"> </w:t>
      </w:r>
      <w:r w:rsidRPr="006E4097">
        <w:rPr>
          <w:color w:val="000000" w:themeColor="text1"/>
        </w:rPr>
        <w:t xml:space="preserve">Весілля Уляни і </w:t>
      </w:r>
      <w:proofErr w:type="spellStart"/>
      <w:r w:rsidRPr="006E4097">
        <w:rPr>
          <w:color w:val="000000" w:themeColor="text1"/>
        </w:rPr>
        <w:t>Тимоша</w:t>
      </w:r>
      <w:proofErr w:type="spellEnd"/>
      <w:r w:rsidRPr="006E4097">
        <w:rPr>
          <w:color w:val="000000" w:themeColor="text1"/>
        </w:rPr>
        <w:t xml:space="preserve">  </w:t>
      </w:r>
      <w:r w:rsidRPr="006E4097">
        <w:rPr>
          <w:shd w:val="clear" w:color="auto" w:fill="FFFFFF"/>
        </w:rPr>
        <w:t>–</w:t>
      </w:r>
      <w:r>
        <w:rPr>
          <w:shd w:val="clear" w:color="auto" w:fill="FFFFFF"/>
        </w:rPr>
        <w:t xml:space="preserve"> </w:t>
      </w:r>
      <w:hyperlink r:id="rId36" w:tooltip="Печериця Олександр Олександрович (ще не написана)" w:history="1">
        <w:r w:rsidRPr="006E4097">
          <w:rPr>
            <w:rStyle w:val="a7"/>
            <w:color w:val="000000" w:themeColor="text1"/>
          </w:rPr>
          <w:t>Олександр Печериця</w:t>
        </w:r>
      </w:hyperlink>
      <w:r w:rsidRPr="006E4097">
        <w:rPr>
          <w:color w:val="000000" w:themeColor="text1"/>
        </w:rPr>
        <w:t xml:space="preserve"> (</w:t>
      </w:r>
      <w:r w:rsidRPr="006E4097">
        <w:t>чоловік Уляни).</w:t>
      </w:r>
    </w:p>
    <w:p w:rsidR="006043BB" w:rsidRDefault="006043BB" w:rsidP="006043BB">
      <w:pPr>
        <w:ind w:firstLine="0"/>
        <w:jc w:val="left"/>
        <w:rPr>
          <w:lang w:val="ru-RU"/>
        </w:rPr>
      </w:pPr>
      <w:r>
        <w:rPr>
          <w:lang w:val="ru-RU"/>
        </w:rPr>
        <w:t xml:space="preserve">        </w:t>
      </w:r>
      <w:r>
        <w:rPr>
          <w:noProof/>
          <w:lang w:val="ru-RU" w:eastAsia="ru-RU"/>
        </w:rPr>
        <w:drawing>
          <wp:inline distT="0" distB="0" distL="0" distR="0">
            <wp:extent cx="5768340" cy="3184525"/>
            <wp:effectExtent l="0" t="0" r="3810" b="0"/>
            <wp:docPr id="33" name="Рисунок 33" descr="Столетие Якова: в Украине покажут историческую драму о трагической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толетие Якова: в Украине покажут историческую драму о трагической ..."/>
                    <pic:cNvPicPr>
                      <a:picLocks noChangeAspect="1" noChangeArrowheads="1"/>
                    </pic:cNvPicPr>
                  </pic:nvPicPr>
                  <pic:blipFill>
                    <a:blip r:embed="rId3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18704" cy="3212329"/>
                    </a:xfrm>
                    <a:prstGeom prst="rect">
                      <a:avLst/>
                    </a:prstGeom>
                    <a:noFill/>
                    <a:ln>
                      <a:noFill/>
                    </a:ln>
                  </pic:spPr>
                </pic:pic>
              </a:graphicData>
            </a:graphic>
          </wp:inline>
        </w:drawing>
      </w:r>
    </w:p>
    <w:p w:rsidR="006043BB" w:rsidRDefault="006043BB" w:rsidP="006043BB">
      <w:pPr>
        <w:ind w:firstLine="0"/>
        <w:jc w:val="left"/>
        <w:rPr>
          <w:lang w:val="ru-RU"/>
        </w:rPr>
      </w:pPr>
      <w:r>
        <w:rPr>
          <w:lang w:val="ru-RU"/>
        </w:rPr>
        <w:tab/>
      </w:r>
      <w:r>
        <w:rPr>
          <w:lang w:val="ru-RU"/>
        </w:rPr>
        <w:tab/>
      </w:r>
      <w:proofErr w:type="spellStart"/>
      <w:r>
        <w:rPr>
          <w:lang w:val="ru-RU"/>
        </w:rPr>
        <w:t>Остання</w:t>
      </w:r>
      <w:proofErr w:type="spellEnd"/>
      <w:r>
        <w:rPr>
          <w:lang w:val="ru-RU"/>
        </w:rPr>
        <w:t xml:space="preserve"> </w:t>
      </w:r>
      <w:proofErr w:type="spellStart"/>
      <w:r>
        <w:rPr>
          <w:lang w:val="ru-RU"/>
        </w:rPr>
        <w:t>зустріч</w:t>
      </w:r>
      <w:proofErr w:type="spellEnd"/>
      <w:r>
        <w:rPr>
          <w:lang w:val="ru-RU"/>
        </w:rPr>
        <w:t xml:space="preserve"> Якова </w:t>
      </w:r>
      <w:proofErr w:type="spellStart"/>
      <w:r>
        <w:rPr>
          <w:lang w:val="ru-RU"/>
        </w:rPr>
        <w:t>з</w:t>
      </w:r>
      <w:proofErr w:type="spellEnd"/>
      <w:r>
        <w:rPr>
          <w:lang w:val="ru-RU"/>
        </w:rPr>
        <w:t xml:space="preserve"> </w:t>
      </w:r>
      <w:proofErr w:type="spellStart"/>
      <w:r>
        <w:rPr>
          <w:lang w:val="ru-RU"/>
        </w:rPr>
        <w:t>Уляною</w:t>
      </w:r>
      <w:proofErr w:type="spellEnd"/>
      <w:r>
        <w:rPr>
          <w:lang w:val="ru-RU"/>
        </w:rPr>
        <w:t>.</w:t>
      </w:r>
    </w:p>
    <w:p w:rsidR="006043BB" w:rsidRPr="00B52730" w:rsidRDefault="006043BB" w:rsidP="006043BB">
      <w:pPr>
        <w:ind w:firstLine="0"/>
        <w:jc w:val="left"/>
      </w:pPr>
    </w:p>
    <w:p w:rsidR="006043BB" w:rsidRDefault="006043BB" w:rsidP="006043BB">
      <w:pPr>
        <w:spacing w:after="200" w:line="276" w:lineRule="auto"/>
        <w:ind w:left="7080" w:firstLine="708"/>
        <w:rPr>
          <w:b/>
          <w:sz w:val="32"/>
          <w:szCs w:val="32"/>
        </w:rPr>
      </w:pPr>
      <w:r>
        <w:br w:type="page"/>
      </w:r>
      <w:r w:rsidRPr="006E4097">
        <w:rPr>
          <w:b/>
          <w:sz w:val="32"/>
          <w:szCs w:val="32"/>
        </w:rPr>
        <w:lastRenderedPageBreak/>
        <w:t xml:space="preserve">Додаток </w:t>
      </w:r>
      <w:r>
        <w:rPr>
          <w:b/>
          <w:sz w:val="32"/>
          <w:szCs w:val="32"/>
        </w:rPr>
        <w:t>Д. 3</w:t>
      </w:r>
    </w:p>
    <w:p w:rsidR="006043BB" w:rsidRPr="001A6615" w:rsidRDefault="006043BB" w:rsidP="006043BB">
      <w:pPr>
        <w:spacing w:after="200" w:line="276" w:lineRule="auto"/>
        <w:ind w:firstLine="567"/>
        <w:jc w:val="left"/>
        <w:rPr>
          <w:b/>
        </w:rPr>
      </w:pPr>
      <w:r w:rsidRPr="00D020F7">
        <w:rPr>
          <w:b/>
        </w:rPr>
        <w:t>Фотоматеріали вистави за р</w:t>
      </w:r>
      <w:r>
        <w:rPr>
          <w:b/>
        </w:rPr>
        <w:t>оманом «Століття Якова» В. Лиса</w:t>
      </w:r>
    </w:p>
    <w:p w:rsidR="006043BB" w:rsidRPr="006E4097" w:rsidRDefault="006043BB" w:rsidP="006043BB">
      <w:pPr>
        <w:ind w:firstLine="567"/>
      </w:pPr>
      <w:r w:rsidRPr="006E4097">
        <w:rPr>
          <w:noProof/>
          <w:lang w:val="ru-RU" w:eastAsia="ru-RU"/>
        </w:rPr>
        <w:drawing>
          <wp:inline distT="0" distB="0" distL="0" distR="0">
            <wp:extent cx="4450080" cy="2614821"/>
            <wp:effectExtent l="0" t="0" r="7620" b="0"/>
            <wp:docPr id="29" name="Рисунок 29" descr="https://www.volynnews.com/resize/640x426/r/files/news/2015/04-29/152223/DSC_09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www.volynnews.com/resize/640x426/r/files/news/2015/04-29/152223/DSC_0962.jpg"/>
                    <pic:cNvPicPr>
                      <a:picLocks noChangeAspect="1" noChangeArrowheads="1"/>
                    </pic:cNvPicPr>
                  </pic:nvPicPr>
                  <pic:blipFill>
                    <a:blip r:embed="rId3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548267" cy="2672515"/>
                    </a:xfrm>
                    <a:prstGeom prst="rect">
                      <a:avLst/>
                    </a:prstGeom>
                    <a:noFill/>
                    <a:ln>
                      <a:noFill/>
                    </a:ln>
                  </pic:spPr>
                </pic:pic>
              </a:graphicData>
            </a:graphic>
          </wp:inline>
        </w:drawing>
      </w:r>
    </w:p>
    <w:p w:rsidR="006043BB" w:rsidRPr="006E4097" w:rsidRDefault="006043BB" w:rsidP="006043BB">
      <w:pPr>
        <w:ind w:firstLine="567"/>
        <w:rPr>
          <w:b/>
          <w:sz w:val="36"/>
          <w:szCs w:val="36"/>
        </w:rPr>
      </w:pPr>
      <w:r w:rsidRPr="006E4097">
        <w:rPr>
          <w:noProof/>
          <w:lang w:val="ru-RU" w:eastAsia="ru-RU"/>
        </w:rPr>
        <w:drawing>
          <wp:inline distT="0" distB="0" distL="0" distR="0">
            <wp:extent cx="4438376" cy="2232660"/>
            <wp:effectExtent l="0" t="0" r="635" b="0"/>
            <wp:docPr id="30" name="Рисунок 30" descr="https://www.volynnews.com/resize/640x426/r/files/news/2015/04-29/152223/DSC_1055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www.volynnews.com/resize/640x426/r/files/news/2015/04-29/152223/DSC_1055y.jpg"/>
                    <pic:cNvPicPr>
                      <a:picLocks noChangeAspect="1" noChangeArrowheads="1"/>
                    </pic:cNvPicPr>
                  </pic:nvPicPr>
                  <pic:blipFill>
                    <a:blip r:embed="rId3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475005" cy="2251086"/>
                    </a:xfrm>
                    <a:prstGeom prst="rect">
                      <a:avLst/>
                    </a:prstGeom>
                    <a:noFill/>
                    <a:ln>
                      <a:noFill/>
                    </a:ln>
                  </pic:spPr>
                </pic:pic>
              </a:graphicData>
            </a:graphic>
          </wp:inline>
        </w:drawing>
      </w:r>
    </w:p>
    <w:p w:rsidR="006043BB" w:rsidRPr="001A6615" w:rsidRDefault="006043BB" w:rsidP="006043BB">
      <w:pPr>
        <w:rPr>
          <w:lang w:val="ru-RU"/>
        </w:rPr>
      </w:pPr>
      <w:r w:rsidRPr="001A6615">
        <w:t>У Луцьку 27 лютого 2015 року у Волинському обласному академічному музично-драматичному театрі імені Т.Г. Шевченка. безкоштовно показали виставу створену за мотивами роману «Століття Якова» В. Лиса</w:t>
      </w:r>
      <w:r w:rsidRPr="001A6615">
        <w:rPr>
          <w:lang w:val="ru-RU"/>
        </w:rPr>
        <w:t>.</w:t>
      </w:r>
    </w:p>
    <w:p w:rsidR="006043BB" w:rsidRPr="001A6615" w:rsidRDefault="006043BB" w:rsidP="006043BB">
      <w:r w:rsidRPr="001A6615">
        <w:t xml:space="preserve">Режисер вистави Микола Яремків. Фонд Ігоря Палиці «Новий Луцьк» ініціював такий перегляд. Герої говорять не літературною мовою, а вживаючи </w:t>
      </w:r>
      <w:proofErr w:type="spellStart"/>
      <w:r w:rsidRPr="001A6615">
        <w:t>західнополіські</w:t>
      </w:r>
      <w:proofErr w:type="spellEnd"/>
      <w:r w:rsidRPr="001A6615">
        <w:t xml:space="preserve"> діалекти. Якова грає народний артист України Анатолій Романюк, Уляну грає народна артистка України Ольга </w:t>
      </w:r>
      <w:proofErr w:type="spellStart"/>
      <w:r w:rsidRPr="001A6615">
        <w:t>Осіїк</w:t>
      </w:r>
      <w:proofErr w:type="spellEnd"/>
      <w:r w:rsidRPr="001A6615">
        <w:t> , роль Оленки  грає  Олена Гайова</w:t>
      </w:r>
      <w:r>
        <w:t>.</w:t>
      </w:r>
      <w:r>
        <w:rPr>
          <w:b/>
          <w:sz w:val="32"/>
          <w:szCs w:val="32"/>
        </w:rPr>
        <w:br w:type="page"/>
      </w:r>
    </w:p>
    <w:p w:rsidR="006043BB" w:rsidRDefault="006043BB" w:rsidP="006043BB">
      <w:pPr>
        <w:spacing w:after="200" w:line="276" w:lineRule="auto"/>
        <w:ind w:firstLine="0"/>
        <w:jc w:val="right"/>
        <w:rPr>
          <w:b/>
          <w:sz w:val="32"/>
          <w:szCs w:val="32"/>
        </w:rPr>
      </w:pPr>
      <w:r w:rsidRPr="006E4097">
        <w:rPr>
          <w:b/>
          <w:sz w:val="32"/>
          <w:szCs w:val="32"/>
        </w:rPr>
        <w:lastRenderedPageBreak/>
        <w:t xml:space="preserve">Додаток </w:t>
      </w:r>
      <w:r>
        <w:rPr>
          <w:b/>
          <w:sz w:val="32"/>
          <w:szCs w:val="32"/>
        </w:rPr>
        <w:t>Ж. 1</w:t>
      </w:r>
    </w:p>
    <w:p w:rsidR="006043BB" w:rsidRPr="006E4097" w:rsidRDefault="006043BB" w:rsidP="006043BB">
      <w:pPr>
        <w:ind w:firstLine="567"/>
        <w:rPr>
          <w:b/>
          <w:sz w:val="36"/>
          <w:szCs w:val="36"/>
        </w:rPr>
      </w:pPr>
    </w:p>
    <w:p w:rsidR="006043BB" w:rsidRPr="006E4097" w:rsidRDefault="006043BB" w:rsidP="006043BB">
      <w:pPr>
        <w:ind w:firstLine="567"/>
        <w:rPr>
          <w:b/>
          <w:sz w:val="36"/>
          <w:szCs w:val="36"/>
        </w:rPr>
      </w:pPr>
      <w:r w:rsidRPr="006E4097">
        <w:rPr>
          <w:noProof/>
          <w:lang w:val="ru-RU" w:eastAsia="ru-RU"/>
        </w:rPr>
        <w:drawing>
          <wp:inline distT="0" distB="0" distL="0" distR="0">
            <wp:extent cx="5809671" cy="4130040"/>
            <wp:effectExtent l="0" t="0" r="635" b="381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cstate="print"/>
                    <a:stretch>
                      <a:fillRect/>
                    </a:stretch>
                  </pic:blipFill>
                  <pic:spPr>
                    <a:xfrm>
                      <a:off x="0" y="0"/>
                      <a:ext cx="5813482" cy="4132749"/>
                    </a:xfrm>
                    <a:prstGeom prst="rect">
                      <a:avLst/>
                    </a:prstGeom>
                  </pic:spPr>
                </pic:pic>
              </a:graphicData>
            </a:graphic>
          </wp:inline>
        </w:drawing>
      </w:r>
    </w:p>
    <w:p w:rsidR="006043BB" w:rsidRPr="006E4097" w:rsidRDefault="006043BB" w:rsidP="006043BB">
      <w:pPr>
        <w:spacing w:after="200" w:line="276" w:lineRule="auto"/>
        <w:ind w:firstLine="567"/>
        <w:jc w:val="left"/>
      </w:pPr>
      <w:r w:rsidRPr="006E4097">
        <w:br w:type="page"/>
      </w:r>
    </w:p>
    <w:p w:rsidR="006043BB" w:rsidRDefault="006043BB" w:rsidP="006043BB">
      <w:pPr>
        <w:spacing w:after="200" w:line="276" w:lineRule="auto"/>
        <w:ind w:firstLine="0"/>
        <w:jc w:val="right"/>
        <w:rPr>
          <w:b/>
          <w:sz w:val="32"/>
          <w:szCs w:val="32"/>
        </w:rPr>
      </w:pPr>
      <w:r w:rsidRPr="006E4097">
        <w:rPr>
          <w:b/>
          <w:sz w:val="32"/>
          <w:szCs w:val="32"/>
        </w:rPr>
        <w:lastRenderedPageBreak/>
        <w:t xml:space="preserve">Додаток </w:t>
      </w:r>
      <w:r>
        <w:rPr>
          <w:b/>
          <w:sz w:val="32"/>
          <w:szCs w:val="32"/>
        </w:rPr>
        <w:t>Ж. 2</w:t>
      </w:r>
    </w:p>
    <w:p w:rsidR="006043BB" w:rsidRDefault="006043BB" w:rsidP="006043BB">
      <w:pPr>
        <w:spacing w:after="200" w:line="276" w:lineRule="auto"/>
        <w:ind w:firstLine="0"/>
        <w:jc w:val="left"/>
        <w:rPr>
          <w:color w:val="FF0000"/>
        </w:rPr>
      </w:pPr>
    </w:p>
    <w:p w:rsidR="006043BB" w:rsidRPr="005C726B" w:rsidRDefault="006043BB" w:rsidP="006043BB">
      <w:pPr>
        <w:spacing w:after="200" w:line="276" w:lineRule="auto"/>
        <w:ind w:firstLine="0"/>
        <w:jc w:val="left"/>
        <w:rPr>
          <w:color w:val="FF0000"/>
        </w:rPr>
      </w:pPr>
      <w:r w:rsidRPr="00051F48">
        <w:rPr>
          <w:b/>
          <w:noProof/>
          <w:sz w:val="36"/>
          <w:szCs w:val="36"/>
          <w:lang w:val="ru-RU" w:eastAsia="ru-RU"/>
        </w:rPr>
        <w:drawing>
          <wp:inline distT="0" distB="0" distL="0" distR="0">
            <wp:extent cx="6103620" cy="4339495"/>
            <wp:effectExtent l="0" t="0" r="0" b="4445"/>
            <wp:docPr id="32" name="Рисунок 32" descr="C:\Users\User\Desktop\статті\Бояринова Катерина Анатоліївна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статті\Бояринова Катерина Анатоліївна (1).jpg"/>
                    <pic:cNvPicPr>
                      <a:picLocks noChangeAspect="1" noChangeArrowheads="1"/>
                    </pic:cNvPicPr>
                  </pic:nvPicPr>
                  <pic:blipFill>
                    <a:blip r:embed="rId4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9251" cy="4350608"/>
                    </a:xfrm>
                    <a:prstGeom prst="rect">
                      <a:avLst/>
                    </a:prstGeom>
                    <a:noFill/>
                    <a:ln>
                      <a:noFill/>
                    </a:ln>
                  </pic:spPr>
                </pic:pic>
              </a:graphicData>
            </a:graphic>
          </wp:inline>
        </w:drawing>
      </w:r>
    </w:p>
    <w:p w:rsidR="006043BB" w:rsidRPr="006E4097" w:rsidRDefault="006043BB" w:rsidP="006043BB">
      <w:pPr>
        <w:ind w:firstLine="567"/>
      </w:pPr>
    </w:p>
    <w:p w:rsidR="006043BB" w:rsidRDefault="006043BB" w:rsidP="006043BB">
      <w:pPr>
        <w:jc w:val="left"/>
        <w:rPr>
          <w:b/>
          <w:i/>
          <w:noProof/>
        </w:rPr>
      </w:pPr>
    </w:p>
    <w:p w:rsidR="006043BB" w:rsidRPr="007B242B" w:rsidRDefault="006043BB" w:rsidP="006043BB">
      <w:pPr>
        <w:ind w:firstLine="0"/>
        <w:jc w:val="left"/>
        <w:rPr>
          <w:b/>
          <w:i/>
          <w:noProof/>
        </w:rPr>
      </w:pPr>
    </w:p>
    <w:p w:rsidR="00E6264B" w:rsidRDefault="00E6264B"/>
    <w:sectPr w:rsidR="00E6264B" w:rsidSect="00741621">
      <w:headerReference w:type="default" r:id="rId42"/>
      <w:footerReference w:type="default" r:id="rId43"/>
      <w:pgSz w:w="12240" w:h="15840"/>
      <w:pgMar w:top="1134" w:right="851" w:bottom="1134" w:left="1701" w:header="709" w:footer="709" w:gutter="0"/>
      <w:pgNumType w:start="1"/>
      <w:cols w:space="708"/>
      <w:titlePg/>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2437B" w:rsidRDefault="0002437B" w:rsidP="00B700D8">
      <w:pPr>
        <w:spacing w:line="240" w:lineRule="auto"/>
      </w:pPr>
      <w:r>
        <w:separator/>
      </w:r>
    </w:p>
  </w:endnote>
  <w:endnote w:type="continuationSeparator" w:id="0">
    <w:p w:rsidR="0002437B" w:rsidRDefault="0002437B" w:rsidP="00B700D8">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1621" w:rsidRPr="003C49AD" w:rsidRDefault="00741621" w:rsidP="00741621">
    <w:pPr>
      <w:pStyle w:val="a3"/>
      <w:jc w:val="right"/>
      <w:rPr>
        <w:sz w:val="24"/>
      </w:rPr>
    </w:pPr>
    <w:r>
      <w:rPr>
        <w:sz w:val="24"/>
      </w:rPr>
      <w:ptab w:relativeTo="margin" w:alignment="right" w:leader="none"/>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2437B" w:rsidRDefault="0002437B" w:rsidP="00B700D8">
      <w:pPr>
        <w:spacing w:line="240" w:lineRule="auto"/>
      </w:pPr>
      <w:r>
        <w:separator/>
      </w:r>
    </w:p>
  </w:footnote>
  <w:footnote w:type="continuationSeparator" w:id="0">
    <w:p w:rsidR="0002437B" w:rsidRDefault="0002437B" w:rsidP="00B700D8">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71091194"/>
      <w:docPartObj>
        <w:docPartGallery w:val="Page Numbers (Top of Page)"/>
        <w:docPartUnique/>
      </w:docPartObj>
    </w:sdtPr>
    <w:sdtContent>
      <w:p w:rsidR="00741621" w:rsidRDefault="00741621">
        <w:pPr>
          <w:pStyle w:val="a9"/>
          <w:jc w:val="center"/>
        </w:pPr>
        <w:r>
          <w:ptab w:relativeTo="margin" w:alignment="right" w:leader="none"/>
        </w:r>
        <w:fldSimple w:instr="PAGE   \* MERGEFORMAT">
          <w:r w:rsidR="00356E0B" w:rsidRPr="00356E0B">
            <w:rPr>
              <w:noProof/>
              <w:lang w:val="ru-RU"/>
            </w:rPr>
            <w:t>7</w:t>
          </w:r>
        </w:fldSimple>
      </w:p>
    </w:sdtContent>
  </w:sdt>
  <w:p w:rsidR="00741621" w:rsidRDefault="00741621"/>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568C8"/>
    <w:multiLevelType w:val="hybridMultilevel"/>
    <w:tmpl w:val="37DECFEC"/>
    <w:lvl w:ilvl="0" w:tplc="CA0237F0">
      <w:numFmt w:val="bullet"/>
      <w:lvlText w:val="-"/>
      <w:lvlJc w:val="left"/>
      <w:pPr>
        <w:ind w:left="3585" w:hanging="360"/>
      </w:pPr>
      <w:rPr>
        <w:rFonts w:ascii="Times New Roman" w:eastAsiaTheme="minorHAnsi" w:hAnsi="Times New Roman" w:cs="Times New Roman" w:hint="default"/>
      </w:rPr>
    </w:lvl>
    <w:lvl w:ilvl="1" w:tplc="04190003" w:tentative="1">
      <w:start w:val="1"/>
      <w:numFmt w:val="bullet"/>
      <w:lvlText w:val="o"/>
      <w:lvlJc w:val="left"/>
      <w:pPr>
        <w:ind w:left="4305" w:hanging="360"/>
      </w:pPr>
      <w:rPr>
        <w:rFonts w:ascii="Courier New" w:hAnsi="Courier New" w:cs="Courier New" w:hint="default"/>
      </w:rPr>
    </w:lvl>
    <w:lvl w:ilvl="2" w:tplc="04190005" w:tentative="1">
      <w:start w:val="1"/>
      <w:numFmt w:val="bullet"/>
      <w:lvlText w:val=""/>
      <w:lvlJc w:val="left"/>
      <w:pPr>
        <w:ind w:left="5025" w:hanging="360"/>
      </w:pPr>
      <w:rPr>
        <w:rFonts w:ascii="Wingdings" w:hAnsi="Wingdings" w:hint="default"/>
      </w:rPr>
    </w:lvl>
    <w:lvl w:ilvl="3" w:tplc="04190001" w:tentative="1">
      <w:start w:val="1"/>
      <w:numFmt w:val="bullet"/>
      <w:lvlText w:val=""/>
      <w:lvlJc w:val="left"/>
      <w:pPr>
        <w:ind w:left="5745" w:hanging="360"/>
      </w:pPr>
      <w:rPr>
        <w:rFonts w:ascii="Symbol" w:hAnsi="Symbol" w:hint="default"/>
      </w:rPr>
    </w:lvl>
    <w:lvl w:ilvl="4" w:tplc="04190003" w:tentative="1">
      <w:start w:val="1"/>
      <w:numFmt w:val="bullet"/>
      <w:lvlText w:val="o"/>
      <w:lvlJc w:val="left"/>
      <w:pPr>
        <w:ind w:left="6465" w:hanging="360"/>
      </w:pPr>
      <w:rPr>
        <w:rFonts w:ascii="Courier New" w:hAnsi="Courier New" w:cs="Courier New" w:hint="default"/>
      </w:rPr>
    </w:lvl>
    <w:lvl w:ilvl="5" w:tplc="04190005" w:tentative="1">
      <w:start w:val="1"/>
      <w:numFmt w:val="bullet"/>
      <w:lvlText w:val=""/>
      <w:lvlJc w:val="left"/>
      <w:pPr>
        <w:ind w:left="7185" w:hanging="360"/>
      </w:pPr>
      <w:rPr>
        <w:rFonts w:ascii="Wingdings" w:hAnsi="Wingdings" w:hint="default"/>
      </w:rPr>
    </w:lvl>
    <w:lvl w:ilvl="6" w:tplc="04190001" w:tentative="1">
      <w:start w:val="1"/>
      <w:numFmt w:val="bullet"/>
      <w:lvlText w:val=""/>
      <w:lvlJc w:val="left"/>
      <w:pPr>
        <w:ind w:left="7905" w:hanging="360"/>
      </w:pPr>
      <w:rPr>
        <w:rFonts w:ascii="Symbol" w:hAnsi="Symbol" w:hint="default"/>
      </w:rPr>
    </w:lvl>
    <w:lvl w:ilvl="7" w:tplc="04190003" w:tentative="1">
      <w:start w:val="1"/>
      <w:numFmt w:val="bullet"/>
      <w:lvlText w:val="o"/>
      <w:lvlJc w:val="left"/>
      <w:pPr>
        <w:ind w:left="8625" w:hanging="360"/>
      </w:pPr>
      <w:rPr>
        <w:rFonts w:ascii="Courier New" w:hAnsi="Courier New" w:cs="Courier New" w:hint="default"/>
      </w:rPr>
    </w:lvl>
    <w:lvl w:ilvl="8" w:tplc="04190005" w:tentative="1">
      <w:start w:val="1"/>
      <w:numFmt w:val="bullet"/>
      <w:lvlText w:val=""/>
      <w:lvlJc w:val="left"/>
      <w:pPr>
        <w:ind w:left="9345" w:hanging="360"/>
      </w:pPr>
      <w:rPr>
        <w:rFonts w:ascii="Wingdings" w:hAnsi="Wingdings" w:hint="default"/>
      </w:rPr>
    </w:lvl>
  </w:abstractNum>
  <w:abstractNum w:abstractNumId="1">
    <w:nsid w:val="05A005D0"/>
    <w:multiLevelType w:val="hybridMultilevel"/>
    <w:tmpl w:val="341EAE04"/>
    <w:lvl w:ilvl="0" w:tplc="7BE09FCE">
      <w:start w:val="2"/>
      <w:numFmt w:val="bullet"/>
      <w:lvlText w:val="–"/>
      <w:lvlJc w:val="left"/>
      <w:pPr>
        <w:ind w:left="927" w:hanging="360"/>
      </w:pPr>
      <w:rPr>
        <w:rFonts w:ascii="Times New Roman" w:eastAsia="Calibr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
    <w:nsid w:val="066E5666"/>
    <w:multiLevelType w:val="multilevel"/>
    <w:tmpl w:val="91A6FA4E"/>
    <w:lvl w:ilvl="0">
      <w:start w:val="1"/>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
    <w:nsid w:val="09232677"/>
    <w:multiLevelType w:val="multilevel"/>
    <w:tmpl w:val="A59C04A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13F7244C"/>
    <w:multiLevelType w:val="multilevel"/>
    <w:tmpl w:val="72905C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15DF3A4D"/>
    <w:multiLevelType w:val="hybridMultilevel"/>
    <w:tmpl w:val="212283B8"/>
    <w:lvl w:ilvl="0" w:tplc="ADBA4494">
      <w:start w:val="1"/>
      <w:numFmt w:val="decimal"/>
      <w:lvlText w:val="%1."/>
      <w:lvlJc w:val="left"/>
      <w:pPr>
        <w:ind w:left="786" w:hanging="360"/>
      </w:pPr>
      <w:rPr>
        <w:rFonts w:ascii="Times New Roman" w:hAnsi="Times New Roman" w:cs="Times New Roman" w:hint="default"/>
        <w:b w:val="0"/>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276B6619"/>
    <w:multiLevelType w:val="multilevel"/>
    <w:tmpl w:val="C4C44A12"/>
    <w:lvl w:ilvl="0">
      <w:start w:val="1"/>
      <w:numFmt w:val="decimal"/>
      <w:lvlText w:val="%1"/>
      <w:lvlJc w:val="left"/>
      <w:pPr>
        <w:ind w:left="504" w:hanging="504"/>
      </w:pPr>
      <w:rPr>
        <w:rFonts w:hint="default"/>
      </w:rPr>
    </w:lvl>
    <w:lvl w:ilvl="1">
      <w:start w:val="1"/>
      <w:numFmt w:val="decimal"/>
      <w:lvlText w:val="%1.%2"/>
      <w:lvlJc w:val="left"/>
      <w:pPr>
        <w:ind w:left="1224" w:hanging="504"/>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7">
    <w:nsid w:val="2B97713A"/>
    <w:multiLevelType w:val="multilevel"/>
    <w:tmpl w:val="063C7F8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nsid w:val="349273C9"/>
    <w:multiLevelType w:val="multilevel"/>
    <w:tmpl w:val="C4C44A12"/>
    <w:lvl w:ilvl="0">
      <w:start w:val="1"/>
      <w:numFmt w:val="decimal"/>
      <w:lvlText w:val="%1"/>
      <w:lvlJc w:val="left"/>
      <w:pPr>
        <w:ind w:left="504" w:hanging="504"/>
      </w:pPr>
      <w:rPr>
        <w:rFonts w:hint="default"/>
      </w:rPr>
    </w:lvl>
    <w:lvl w:ilvl="1">
      <w:start w:val="1"/>
      <w:numFmt w:val="decimal"/>
      <w:lvlText w:val="%1.%2"/>
      <w:lvlJc w:val="left"/>
      <w:pPr>
        <w:ind w:left="1224" w:hanging="504"/>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9">
    <w:nsid w:val="38334853"/>
    <w:multiLevelType w:val="hybridMultilevel"/>
    <w:tmpl w:val="2F401B70"/>
    <w:lvl w:ilvl="0" w:tplc="6D2A658C">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41232183"/>
    <w:multiLevelType w:val="multilevel"/>
    <w:tmpl w:val="C18460F4"/>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nsid w:val="4F925289"/>
    <w:multiLevelType w:val="hybridMultilevel"/>
    <w:tmpl w:val="BAA84238"/>
    <w:lvl w:ilvl="0" w:tplc="EE7E0AD4">
      <w:start w:val="1"/>
      <w:numFmt w:val="bullet"/>
      <w:lvlText w:val="-"/>
      <w:lvlJc w:val="left"/>
      <w:pPr>
        <w:ind w:left="1141" w:hanging="360"/>
      </w:pPr>
      <w:rPr>
        <w:rFonts w:ascii="Times New Roman" w:eastAsia="Calibri" w:hAnsi="Times New Roman" w:cs="Times New Roman" w:hint="default"/>
        <w:b/>
      </w:rPr>
    </w:lvl>
    <w:lvl w:ilvl="1" w:tplc="04190003" w:tentative="1">
      <w:start w:val="1"/>
      <w:numFmt w:val="bullet"/>
      <w:lvlText w:val="o"/>
      <w:lvlJc w:val="left"/>
      <w:pPr>
        <w:ind w:left="1861" w:hanging="360"/>
      </w:pPr>
      <w:rPr>
        <w:rFonts w:ascii="Courier New" w:hAnsi="Courier New" w:cs="Courier New" w:hint="default"/>
      </w:rPr>
    </w:lvl>
    <w:lvl w:ilvl="2" w:tplc="04190005" w:tentative="1">
      <w:start w:val="1"/>
      <w:numFmt w:val="bullet"/>
      <w:lvlText w:val=""/>
      <w:lvlJc w:val="left"/>
      <w:pPr>
        <w:ind w:left="2581" w:hanging="360"/>
      </w:pPr>
      <w:rPr>
        <w:rFonts w:ascii="Wingdings" w:hAnsi="Wingdings" w:hint="default"/>
      </w:rPr>
    </w:lvl>
    <w:lvl w:ilvl="3" w:tplc="04190001" w:tentative="1">
      <w:start w:val="1"/>
      <w:numFmt w:val="bullet"/>
      <w:lvlText w:val=""/>
      <w:lvlJc w:val="left"/>
      <w:pPr>
        <w:ind w:left="3301" w:hanging="360"/>
      </w:pPr>
      <w:rPr>
        <w:rFonts w:ascii="Symbol" w:hAnsi="Symbol" w:hint="default"/>
      </w:rPr>
    </w:lvl>
    <w:lvl w:ilvl="4" w:tplc="04190003" w:tentative="1">
      <w:start w:val="1"/>
      <w:numFmt w:val="bullet"/>
      <w:lvlText w:val="o"/>
      <w:lvlJc w:val="left"/>
      <w:pPr>
        <w:ind w:left="4021" w:hanging="360"/>
      </w:pPr>
      <w:rPr>
        <w:rFonts w:ascii="Courier New" w:hAnsi="Courier New" w:cs="Courier New" w:hint="default"/>
      </w:rPr>
    </w:lvl>
    <w:lvl w:ilvl="5" w:tplc="04190005" w:tentative="1">
      <w:start w:val="1"/>
      <w:numFmt w:val="bullet"/>
      <w:lvlText w:val=""/>
      <w:lvlJc w:val="left"/>
      <w:pPr>
        <w:ind w:left="4741" w:hanging="360"/>
      </w:pPr>
      <w:rPr>
        <w:rFonts w:ascii="Wingdings" w:hAnsi="Wingdings" w:hint="default"/>
      </w:rPr>
    </w:lvl>
    <w:lvl w:ilvl="6" w:tplc="04190001" w:tentative="1">
      <w:start w:val="1"/>
      <w:numFmt w:val="bullet"/>
      <w:lvlText w:val=""/>
      <w:lvlJc w:val="left"/>
      <w:pPr>
        <w:ind w:left="5461" w:hanging="360"/>
      </w:pPr>
      <w:rPr>
        <w:rFonts w:ascii="Symbol" w:hAnsi="Symbol" w:hint="default"/>
      </w:rPr>
    </w:lvl>
    <w:lvl w:ilvl="7" w:tplc="04190003" w:tentative="1">
      <w:start w:val="1"/>
      <w:numFmt w:val="bullet"/>
      <w:lvlText w:val="o"/>
      <w:lvlJc w:val="left"/>
      <w:pPr>
        <w:ind w:left="6181" w:hanging="360"/>
      </w:pPr>
      <w:rPr>
        <w:rFonts w:ascii="Courier New" w:hAnsi="Courier New" w:cs="Courier New" w:hint="default"/>
      </w:rPr>
    </w:lvl>
    <w:lvl w:ilvl="8" w:tplc="04190005" w:tentative="1">
      <w:start w:val="1"/>
      <w:numFmt w:val="bullet"/>
      <w:lvlText w:val=""/>
      <w:lvlJc w:val="left"/>
      <w:pPr>
        <w:ind w:left="6901" w:hanging="360"/>
      </w:pPr>
      <w:rPr>
        <w:rFonts w:ascii="Wingdings" w:hAnsi="Wingdings" w:hint="default"/>
      </w:rPr>
    </w:lvl>
  </w:abstractNum>
  <w:abstractNum w:abstractNumId="12">
    <w:nsid w:val="51CF3731"/>
    <w:multiLevelType w:val="multilevel"/>
    <w:tmpl w:val="1C2039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55590C91"/>
    <w:multiLevelType w:val="multilevel"/>
    <w:tmpl w:val="79CE32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nsid w:val="5AEC5A18"/>
    <w:multiLevelType w:val="multilevel"/>
    <w:tmpl w:val="C4C44A12"/>
    <w:lvl w:ilvl="0">
      <w:start w:val="1"/>
      <w:numFmt w:val="decimal"/>
      <w:lvlText w:val="%1"/>
      <w:lvlJc w:val="left"/>
      <w:pPr>
        <w:ind w:left="504" w:hanging="504"/>
      </w:pPr>
      <w:rPr>
        <w:rFonts w:hint="default"/>
      </w:rPr>
    </w:lvl>
    <w:lvl w:ilvl="1">
      <w:start w:val="1"/>
      <w:numFmt w:val="decimal"/>
      <w:lvlText w:val="%1.%2"/>
      <w:lvlJc w:val="left"/>
      <w:pPr>
        <w:ind w:left="1224" w:hanging="504"/>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5">
    <w:nsid w:val="5BE076EB"/>
    <w:multiLevelType w:val="hybridMultilevel"/>
    <w:tmpl w:val="EB047AB4"/>
    <w:lvl w:ilvl="0" w:tplc="0A3CFD88">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6">
    <w:nsid w:val="5DCF25F0"/>
    <w:multiLevelType w:val="multilevel"/>
    <w:tmpl w:val="AC7A5FC8"/>
    <w:lvl w:ilvl="0">
      <w:start w:val="1"/>
      <w:numFmt w:val="decimal"/>
      <w:lvlText w:val="%1."/>
      <w:lvlJc w:val="left"/>
      <w:pPr>
        <w:ind w:left="450" w:hanging="450"/>
      </w:pPr>
      <w:rPr>
        <w:rFonts w:hint="default"/>
      </w:rPr>
    </w:lvl>
    <w:lvl w:ilvl="1">
      <w:start w:val="1"/>
      <w:numFmt w:val="decimal"/>
      <w:lvlText w:val="%1.%2."/>
      <w:lvlJc w:val="left"/>
      <w:pPr>
        <w:ind w:left="1440" w:hanging="720"/>
      </w:pPr>
      <w:rPr>
        <w:rFonts w:hint="default"/>
        <w:b w:val="0"/>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7">
    <w:nsid w:val="61195958"/>
    <w:multiLevelType w:val="multilevel"/>
    <w:tmpl w:val="B3C41072"/>
    <w:lvl w:ilvl="0">
      <w:start w:val="1"/>
      <w:numFmt w:val="decimal"/>
      <w:lvlText w:val="%1."/>
      <w:lvlJc w:val="left"/>
      <w:pPr>
        <w:ind w:left="525" w:hanging="52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8">
    <w:nsid w:val="6ACF6407"/>
    <w:multiLevelType w:val="hybridMultilevel"/>
    <w:tmpl w:val="3486512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nsid w:val="74510EC0"/>
    <w:multiLevelType w:val="multilevel"/>
    <w:tmpl w:val="29C4B0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76CC424E"/>
    <w:multiLevelType w:val="hybridMultilevel"/>
    <w:tmpl w:val="A1328C12"/>
    <w:lvl w:ilvl="0" w:tplc="84EA93C6">
      <w:start w:val="2"/>
      <w:numFmt w:val="bullet"/>
      <w:lvlText w:val=""/>
      <w:lvlJc w:val="left"/>
      <w:pPr>
        <w:ind w:left="1069" w:hanging="360"/>
      </w:pPr>
      <w:rPr>
        <w:rFonts w:ascii="Symbol" w:eastAsia="Calibri" w:hAnsi="Symbol"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1">
    <w:nsid w:val="7D464A49"/>
    <w:multiLevelType w:val="hybridMultilevel"/>
    <w:tmpl w:val="73FCFCC8"/>
    <w:lvl w:ilvl="0" w:tplc="3FC6E56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2">
    <w:nsid w:val="7DCA73E8"/>
    <w:multiLevelType w:val="multilevel"/>
    <w:tmpl w:val="44200752"/>
    <w:lvl w:ilvl="0">
      <w:start w:val="1"/>
      <w:numFmt w:val="decimal"/>
      <w:lvlText w:val="%1."/>
      <w:lvlJc w:val="left"/>
      <w:pPr>
        <w:ind w:left="1571" w:hanging="360"/>
      </w:pPr>
    </w:lvl>
    <w:lvl w:ilvl="1">
      <w:start w:val="4"/>
      <w:numFmt w:val="decimal"/>
      <w:isLgl/>
      <w:lvlText w:val="%1.%2."/>
      <w:lvlJc w:val="left"/>
      <w:pPr>
        <w:ind w:left="1931" w:hanging="720"/>
      </w:pPr>
      <w:rPr>
        <w:rFonts w:hint="default"/>
      </w:rPr>
    </w:lvl>
    <w:lvl w:ilvl="2">
      <w:start w:val="1"/>
      <w:numFmt w:val="decimal"/>
      <w:isLgl/>
      <w:lvlText w:val="%1.%2.%3."/>
      <w:lvlJc w:val="left"/>
      <w:pPr>
        <w:ind w:left="1931" w:hanging="720"/>
      </w:pPr>
      <w:rPr>
        <w:rFonts w:hint="default"/>
      </w:rPr>
    </w:lvl>
    <w:lvl w:ilvl="3">
      <w:start w:val="1"/>
      <w:numFmt w:val="decimal"/>
      <w:isLgl/>
      <w:lvlText w:val="%1.%2.%3.%4."/>
      <w:lvlJc w:val="left"/>
      <w:pPr>
        <w:ind w:left="2291" w:hanging="1080"/>
      </w:pPr>
      <w:rPr>
        <w:rFonts w:hint="default"/>
      </w:rPr>
    </w:lvl>
    <w:lvl w:ilvl="4">
      <w:start w:val="1"/>
      <w:numFmt w:val="decimal"/>
      <w:isLgl/>
      <w:lvlText w:val="%1.%2.%3.%4.%5."/>
      <w:lvlJc w:val="left"/>
      <w:pPr>
        <w:ind w:left="2291" w:hanging="1080"/>
      </w:pPr>
      <w:rPr>
        <w:rFonts w:hint="default"/>
      </w:rPr>
    </w:lvl>
    <w:lvl w:ilvl="5">
      <w:start w:val="1"/>
      <w:numFmt w:val="decimal"/>
      <w:isLgl/>
      <w:lvlText w:val="%1.%2.%3.%4.%5.%6."/>
      <w:lvlJc w:val="left"/>
      <w:pPr>
        <w:ind w:left="2651" w:hanging="1440"/>
      </w:pPr>
      <w:rPr>
        <w:rFonts w:hint="default"/>
      </w:rPr>
    </w:lvl>
    <w:lvl w:ilvl="6">
      <w:start w:val="1"/>
      <w:numFmt w:val="decimal"/>
      <w:isLgl/>
      <w:lvlText w:val="%1.%2.%3.%4.%5.%6.%7."/>
      <w:lvlJc w:val="left"/>
      <w:pPr>
        <w:ind w:left="3011" w:hanging="1800"/>
      </w:pPr>
      <w:rPr>
        <w:rFonts w:hint="default"/>
      </w:rPr>
    </w:lvl>
    <w:lvl w:ilvl="7">
      <w:start w:val="1"/>
      <w:numFmt w:val="decimal"/>
      <w:isLgl/>
      <w:lvlText w:val="%1.%2.%3.%4.%5.%6.%7.%8."/>
      <w:lvlJc w:val="left"/>
      <w:pPr>
        <w:ind w:left="3011" w:hanging="1800"/>
      </w:pPr>
      <w:rPr>
        <w:rFonts w:hint="default"/>
      </w:rPr>
    </w:lvl>
    <w:lvl w:ilvl="8">
      <w:start w:val="1"/>
      <w:numFmt w:val="decimal"/>
      <w:isLgl/>
      <w:lvlText w:val="%1.%2.%3.%4.%5.%6.%7.%8.%9."/>
      <w:lvlJc w:val="left"/>
      <w:pPr>
        <w:ind w:left="3371" w:hanging="2160"/>
      </w:pPr>
      <w:rPr>
        <w:rFonts w:hint="default"/>
      </w:rPr>
    </w:lvl>
  </w:abstractNum>
  <w:abstractNum w:abstractNumId="23">
    <w:nsid w:val="7F6B08C6"/>
    <w:multiLevelType w:val="hybridMultilevel"/>
    <w:tmpl w:val="E73A5B2C"/>
    <w:lvl w:ilvl="0" w:tplc="4A8E974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4"/>
  </w:num>
  <w:num w:numId="2">
    <w:abstractNumId w:val="20"/>
  </w:num>
  <w:num w:numId="3">
    <w:abstractNumId w:val="15"/>
  </w:num>
  <w:num w:numId="4">
    <w:abstractNumId w:val="23"/>
  </w:num>
  <w:num w:numId="5">
    <w:abstractNumId w:val="11"/>
  </w:num>
  <w:num w:numId="6">
    <w:abstractNumId w:val="18"/>
  </w:num>
  <w:num w:numId="7">
    <w:abstractNumId w:val="5"/>
  </w:num>
  <w:num w:numId="8">
    <w:abstractNumId w:val="22"/>
  </w:num>
  <w:num w:numId="9">
    <w:abstractNumId w:val="2"/>
  </w:num>
  <w:num w:numId="10">
    <w:abstractNumId w:val="21"/>
  </w:num>
  <w:num w:numId="11">
    <w:abstractNumId w:val="3"/>
  </w:num>
  <w:num w:numId="12">
    <w:abstractNumId w:val="8"/>
  </w:num>
  <w:num w:numId="13">
    <w:abstractNumId w:val="9"/>
  </w:num>
  <w:num w:numId="14">
    <w:abstractNumId w:val="13"/>
  </w:num>
  <w:num w:numId="15">
    <w:abstractNumId w:val="4"/>
  </w:num>
  <w:num w:numId="16">
    <w:abstractNumId w:val="10"/>
  </w:num>
  <w:num w:numId="17">
    <w:abstractNumId w:val="6"/>
  </w:num>
  <w:num w:numId="18">
    <w:abstractNumId w:val="16"/>
  </w:num>
  <w:num w:numId="19">
    <w:abstractNumId w:val="19"/>
  </w:num>
  <w:num w:numId="20">
    <w:abstractNumId w:val="12"/>
  </w:num>
  <w:num w:numId="21">
    <w:abstractNumId w:val="17"/>
  </w:num>
  <w:num w:numId="22">
    <w:abstractNumId w:val="7"/>
  </w:num>
  <w:num w:numId="23">
    <w:abstractNumId w:val="0"/>
  </w:num>
  <w:num w:numId="2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footnotePr>
    <w:footnote w:id="-1"/>
    <w:footnote w:id="0"/>
  </w:footnotePr>
  <w:endnotePr>
    <w:endnote w:id="-1"/>
    <w:endnote w:id="0"/>
  </w:endnotePr>
  <w:compat/>
  <w:rsids>
    <w:rsidRoot w:val="006043BB"/>
    <w:rsid w:val="0002437B"/>
    <w:rsid w:val="001334AF"/>
    <w:rsid w:val="00315FA0"/>
    <w:rsid w:val="00356E0B"/>
    <w:rsid w:val="00445361"/>
    <w:rsid w:val="004E5145"/>
    <w:rsid w:val="006043BB"/>
    <w:rsid w:val="007214F1"/>
    <w:rsid w:val="00741621"/>
    <w:rsid w:val="00A65AC9"/>
    <w:rsid w:val="00B700D8"/>
    <w:rsid w:val="00E6264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99"/>
    <w:qFormat/>
    <w:rsid w:val="006043BB"/>
    <w:pPr>
      <w:spacing w:after="0" w:line="360" w:lineRule="auto"/>
      <w:ind w:firstLine="720"/>
      <w:jc w:val="both"/>
    </w:pPr>
    <w:rPr>
      <w:rFonts w:ascii="Times New Roman" w:eastAsia="Calibri" w:hAnsi="Times New Roman" w:cs="Times New Roman"/>
      <w:sz w:val="28"/>
      <w:szCs w:val="28"/>
      <w:lang w:val="uk-UA"/>
    </w:rPr>
  </w:style>
  <w:style w:type="paragraph" w:styleId="1">
    <w:name w:val="heading 1"/>
    <w:basedOn w:val="a"/>
    <w:link w:val="10"/>
    <w:uiPriority w:val="9"/>
    <w:qFormat/>
    <w:rsid w:val="006043BB"/>
    <w:pPr>
      <w:spacing w:before="100" w:beforeAutospacing="1" w:after="100" w:afterAutospacing="1" w:line="240" w:lineRule="auto"/>
      <w:ind w:firstLine="0"/>
      <w:jc w:val="left"/>
      <w:outlineLvl w:val="0"/>
    </w:pPr>
    <w:rPr>
      <w:rFonts w:eastAsia="Times New Roman"/>
      <w:b/>
      <w:bCs/>
      <w:kern w:val="36"/>
      <w:sz w:val="48"/>
      <w:szCs w:val="48"/>
      <w:lang w:eastAsia="uk-UA"/>
    </w:rPr>
  </w:style>
  <w:style w:type="paragraph" w:styleId="3">
    <w:name w:val="heading 3"/>
    <w:basedOn w:val="a"/>
    <w:next w:val="a"/>
    <w:link w:val="30"/>
    <w:uiPriority w:val="9"/>
    <w:semiHidden/>
    <w:unhideWhenUsed/>
    <w:qFormat/>
    <w:rsid w:val="006043BB"/>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6043BB"/>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043BB"/>
    <w:rPr>
      <w:rFonts w:ascii="Times New Roman" w:eastAsia="Times New Roman" w:hAnsi="Times New Roman" w:cs="Times New Roman"/>
      <w:b/>
      <w:bCs/>
      <w:kern w:val="36"/>
      <w:sz w:val="48"/>
      <w:szCs w:val="48"/>
      <w:lang w:val="uk-UA" w:eastAsia="uk-UA"/>
    </w:rPr>
  </w:style>
  <w:style w:type="character" w:customStyle="1" w:styleId="30">
    <w:name w:val="Заголовок 3 Знак"/>
    <w:basedOn w:val="a0"/>
    <w:link w:val="3"/>
    <w:uiPriority w:val="9"/>
    <w:semiHidden/>
    <w:rsid w:val="006043BB"/>
    <w:rPr>
      <w:rFonts w:asciiTheme="majorHAnsi" w:eastAsiaTheme="majorEastAsia" w:hAnsiTheme="majorHAnsi" w:cstheme="majorBidi"/>
      <w:b/>
      <w:bCs/>
      <w:color w:val="4F81BD" w:themeColor="accent1"/>
      <w:sz w:val="28"/>
      <w:szCs w:val="28"/>
      <w:lang w:val="uk-UA"/>
    </w:rPr>
  </w:style>
  <w:style w:type="character" w:customStyle="1" w:styleId="40">
    <w:name w:val="Заголовок 4 Знак"/>
    <w:basedOn w:val="a0"/>
    <w:link w:val="4"/>
    <w:uiPriority w:val="9"/>
    <w:semiHidden/>
    <w:rsid w:val="006043BB"/>
    <w:rPr>
      <w:rFonts w:asciiTheme="majorHAnsi" w:eastAsiaTheme="majorEastAsia" w:hAnsiTheme="majorHAnsi" w:cstheme="majorBidi"/>
      <w:i/>
      <w:iCs/>
      <w:color w:val="365F91" w:themeColor="accent1" w:themeShade="BF"/>
      <w:sz w:val="28"/>
      <w:szCs w:val="28"/>
      <w:lang w:val="uk-UA"/>
    </w:rPr>
  </w:style>
  <w:style w:type="paragraph" w:styleId="a3">
    <w:name w:val="footer"/>
    <w:basedOn w:val="a"/>
    <w:link w:val="a4"/>
    <w:uiPriority w:val="99"/>
    <w:unhideWhenUsed/>
    <w:rsid w:val="006043BB"/>
    <w:pPr>
      <w:tabs>
        <w:tab w:val="center" w:pos="4986"/>
        <w:tab w:val="right" w:pos="9973"/>
      </w:tabs>
      <w:spacing w:line="240" w:lineRule="auto"/>
    </w:pPr>
    <w:rPr>
      <w:sz w:val="20"/>
      <w:szCs w:val="20"/>
    </w:rPr>
  </w:style>
  <w:style w:type="character" w:customStyle="1" w:styleId="a4">
    <w:name w:val="Нижний колонтитул Знак"/>
    <w:basedOn w:val="a0"/>
    <w:link w:val="a3"/>
    <w:uiPriority w:val="99"/>
    <w:rsid w:val="006043BB"/>
    <w:rPr>
      <w:rFonts w:ascii="Times New Roman" w:eastAsia="Calibri" w:hAnsi="Times New Roman" w:cs="Times New Roman"/>
      <w:sz w:val="20"/>
      <w:szCs w:val="20"/>
      <w:lang w:val="uk-UA"/>
    </w:rPr>
  </w:style>
  <w:style w:type="paragraph" w:styleId="a5">
    <w:name w:val="List Paragraph"/>
    <w:basedOn w:val="a"/>
    <w:link w:val="a6"/>
    <w:uiPriority w:val="34"/>
    <w:qFormat/>
    <w:rsid w:val="006043BB"/>
    <w:pPr>
      <w:ind w:left="720"/>
      <w:contextualSpacing/>
    </w:pPr>
  </w:style>
  <w:style w:type="paragraph" w:styleId="2">
    <w:name w:val="Body Text Indent 2"/>
    <w:basedOn w:val="a"/>
    <w:link w:val="20"/>
    <w:rsid w:val="006043BB"/>
    <w:pPr>
      <w:spacing w:after="120" w:line="480" w:lineRule="auto"/>
      <w:ind w:left="283" w:firstLine="0"/>
      <w:jc w:val="left"/>
    </w:pPr>
    <w:rPr>
      <w:rFonts w:eastAsia="Times New Roman"/>
      <w:sz w:val="24"/>
      <w:szCs w:val="24"/>
      <w:lang w:eastAsia="uk-UA"/>
    </w:rPr>
  </w:style>
  <w:style w:type="character" w:customStyle="1" w:styleId="20">
    <w:name w:val="Основной текст с отступом 2 Знак"/>
    <w:basedOn w:val="a0"/>
    <w:link w:val="2"/>
    <w:rsid w:val="006043BB"/>
    <w:rPr>
      <w:rFonts w:ascii="Times New Roman" w:eastAsia="Times New Roman" w:hAnsi="Times New Roman" w:cs="Times New Roman"/>
      <w:sz w:val="24"/>
      <w:szCs w:val="24"/>
      <w:lang w:val="uk-UA" w:eastAsia="uk-UA"/>
    </w:rPr>
  </w:style>
  <w:style w:type="character" w:styleId="a7">
    <w:name w:val="Hyperlink"/>
    <w:basedOn w:val="a0"/>
    <w:uiPriority w:val="99"/>
    <w:unhideWhenUsed/>
    <w:rsid w:val="006043BB"/>
    <w:rPr>
      <w:color w:val="0000FF" w:themeColor="hyperlink"/>
      <w:u w:val="single"/>
    </w:rPr>
  </w:style>
  <w:style w:type="paragraph" w:styleId="a8">
    <w:name w:val="Normal (Web)"/>
    <w:basedOn w:val="a"/>
    <w:unhideWhenUsed/>
    <w:rsid w:val="006043BB"/>
    <w:pPr>
      <w:spacing w:before="100" w:beforeAutospacing="1" w:after="100" w:afterAutospacing="1" w:line="240" w:lineRule="auto"/>
      <w:ind w:firstLine="0"/>
      <w:jc w:val="left"/>
    </w:pPr>
    <w:rPr>
      <w:rFonts w:eastAsia="Times New Roman"/>
      <w:sz w:val="24"/>
      <w:szCs w:val="24"/>
      <w:lang w:eastAsia="uk-UA"/>
    </w:rPr>
  </w:style>
  <w:style w:type="character" w:customStyle="1" w:styleId="21">
    <w:name w:val="Основной текст (2)_"/>
    <w:basedOn w:val="a0"/>
    <w:link w:val="22"/>
    <w:rsid w:val="006043BB"/>
    <w:rPr>
      <w:rFonts w:ascii="Times New Roman" w:eastAsia="Times New Roman" w:hAnsi="Times New Roman" w:cs="Times New Roman"/>
      <w:spacing w:val="140"/>
      <w:sz w:val="28"/>
      <w:szCs w:val="28"/>
      <w:shd w:val="clear" w:color="auto" w:fill="FFFFFF"/>
    </w:rPr>
  </w:style>
  <w:style w:type="character" w:customStyle="1" w:styleId="22pt">
    <w:name w:val="Основной текст (2) + Интервал 2 pt"/>
    <w:basedOn w:val="21"/>
    <w:rsid w:val="006043BB"/>
    <w:rPr>
      <w:color w:val="000000"/>
      <w:spacing w:val="40"/>
      <w:w w:val="100"/>
      <w:position w:val="0"/>
      <w:lang w:val="uk-UA" w:eastAsia="uk-UA" w:bidi="uk-UA"/>
    </w:rPr>
  </w:style>
  <w:style w:type="character" w:customStyle="1" w:styleId="20pt">
    <w:name w:val="Основной текст (2) + Интервал 0 pt"/>
    <w:basedOn w:val="21"/>
    <w:rsid w:val="006043BB"/>
    <w:rPr>
      <w:color w:val="000000"/>
      <w:spacing w:val="0"/>
      <w:w w:val="100"/>
      <w:position w:val="0"/>
      <w:lang w:val="en-US" w:eastAsia="en-US" w:bidi="en-US"/>
    </w:rPr>
  </w:style>
  <w:style w:type="character" w:customStyle="1" w:styleId="24pt">
    <w:name w:val="Основной текст (2) + Интервал 4 pt"/>
    <w:basedOn w:val="21"/>
    <w:rsid w:val="006043BB"/>
    <w:rPr>
      <w:color w:val="000000"/>
      <w:spacing w:val="90"/>
      <w:w w:val="100"/>
      <w:position w:val="0"/>
      <w:lang w:val="uk-UA" w:eastAsia="uk-UA" w:bidi="uk-UA"/>
    </w:rPr>
  </w:style>
  <w:style w:type="character" w:customStyle="1" w:styleId="212pt3pt">
    <w:name w:val="Основной текст (2) + 12 pt;Полужирный;Малые прописные;Интервал 3 pt"/>
    <w:basedOn w:val="21"/>
    <w:rsid w:val="006043BB"/>
    <w:rPr>
      <w:b/>
      <w:bCs/>
      <w:smallCaps/>
      <w:color w:val="000000"/>
      <w:spacing w:val="70"/>
      <w:w w:val="100"/>
      <w:position w:val="0"/>
      <w:sz w:val="24"/>
      <w:szCs w:val="24"/>
      <w:lang w:val="uk-UA" w:eastAsia="uk-UA" w:bidi="uk-UA"/>
    </w:rPr>
  </w:style>
  <w:style w:type="paragraph" w:customStyle="1" w:styleId="22">
    <w:name w:val="Основной текст (2)"/>
    <w:basedOn w:val="a"/>
    <w:link w:val="21"/>
    <w:rsid w:val="006043BB"/>
    <w:pPr>
      <w:widowControl w:val="0"/>
      <w:shd w:val="clear" w:color="auto" w:fill="FFFFFF"/>
      <w:spacing w:after="300" w:line="322" w:lineRule="exact"/>
      <w:ind w:hanging="1180"/>
      <w:jc w:val="left"/>
    </w:pPr>
    <w:rPr>
      <w:rFonts w:eastAsia="Times New Roman"/>
      <w:spacing w:val="140"/>
      <w:lang w:val="ru-RU"/>
    </w:rPr>
  </w:style>
  <w:style w:type="character" w:customStyle="1" w:styleId="rvts16">
    <w:name w:val="rvts16"/>
    <w:basedOn w:val="a0"/>
    <w:rsid w:val="006043BB"/>
  </w:style>
  <w:style w:type="paragraph" w:styleId="a9">
    <w:name w:val="header"/>
    <w:basedOn w:val="a"/>
    <w:link w:val="aa"/>
    <w:uiPriority w:val="99"/>
    <w:unhideWhenUsed/>
    <w:rsid w:val="006043BB"/>
    <w:pPr>
      <w:tabs>
        <w:tab w:val="center" w:pos="4819"/>
        <w:tab w:val="right" w:pos="9639"/>
      </w:tabs>
      <w:spacing w:line="240" w:lineRule="auto"/>
    </w:pPr>
  </w:style>
  <w:style w:type="character" w:customStyle="1" w:styleId="aa">
    <w:name w:val="Верхний колонтитул Знак"/>
    <w:basedOn w:val="a0"/>
    <w:link w:val="a9"/>
    <w:uiPriority w:val="99"/>
    <w:rsid w:val="006043BB"/>
    <w:rPr>
      <w:rFonts w:ascii="Times New Roman" w:eastAsia="Calibri" w:hAnsi="Times New Roman" w:cs="Times New Roman"/>
      <w:sz w:val="28"/>
      <w:szCs w:val="28"/>
      <w:lang w:val="uk-UA"/>
    </w:rPr>
  </w:style>
  <w:style w:type="paragraph" w:styleId="ab">
    <w:name w:val="Balloon Text"/>
    <w:basedOn w:val="a"/>
    <w:link w:val="ac"/>
    <w:uiPriority w:val="99"/>
    <w:semiHidden/>
    <w:unhideWhenUsed/>
    <w:rsid w:val="006043BB"/>
    <w:pPr>
      <w:spacing w:line="240" w:lineRule="auto"/>
    </w:pPr>
    <w:rPr>
      <w:rFonts w:ascii="Tahoma" w:hAnsi="Tahoma" w:cs="Tahoma"/>
      <w:sz w:val="16"/>
      <w:szCs w:val="16"/>
    </w:rPr>
  </w:style>
  <w:style w:type="character" w:customStyle="1" w:styleId="ac">
    <w:name w:val="Текст выноски Знак"/>
    <w:basedOn w:val="a0"/>
    <w:link w:val="ab"/>
    <w:uiPriority w:val="99"/>
    <w:semiHidden/>
    <w:rsid w:val="006043BB"/>
    <w:rPr>
      <w:rFonts w:ascii="Tahoma" w:eastAsia="Calibri" w:hAnsi="Tahoma" w:cs="Tahoma"/>
      <w:sz w:val="16"/>
      <w:szCs w:val="16"/>
      <w:lang w:val="uk-UA"/>
    </w:rPr>
  </w:style>
  <w:style w:type="table" w:styleId="ad">
    <w:name w:val="Table Grid"/>
    <w:basedOn w:val="a1"/>
    <w:uiPriority w:val="59"/>
    <w:rsid w:val="006043BB"/>
    <w:pPr>
      <w:spacing w:after="0" w:line="240" w:lineRule="auto"/>
    </w:pPr>
    <w:rPr>
      <w:rFonts w:eastAsiaTheme="minorEastAsia"/>
      <w:lang w:eastAsia="ru-RU"/>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lrzxr">
    <w:name w:val="lrzxr"/>
    <w:basedOn w:val="a0"/>
    <w:rsid w:val="006043BB"/>
  </w:style>
  <w:style w:type="character" w:styleId="ae">
    <w:name w:val="Strong"/>
    <w:basedOn w:val="a0"/>
    <w:uiPriority w:val="22"/>
    <w:qFormat/>
    <w:rsid w:val="006043BB"/>
    <w:rPr>
      <w:b/>
      <w:bCs/>
    </w:rPr>
  </w:style>
  <w:style w:type="character" w:styleId="af">
    <w:name w:val="Emphasis"/>
    <w:basedOn w:val="a0"/>
    <w:uiPriority w:val="20"/>
    <w:qFormat/>
    <w:rsid w:val="006043BB"/>
    <w:rPr>
      <w:i/>
      <w:iCs/>
    </w:rPr>
  </w:style>
  <w:style w:type="character" w:customStyle="1" w:styleId="ft12">
    <w:name w:val="ft12"/>
    <w:basedOn w:val="a0"/>
    <w:rsid w:val="006043BB"/>
  </w:style>
  <w:style w:type="paragraph" w:customStyle="1" w:styleId="p34">
    <w:name w:val="p34"/>
    <w:basedOn w:val="a"/>
    <w:rsid w:val="006043BB"/>
    <w:pPr>
      <w:spacing w:before="100" w:beforeAutospacing="1" w:after="100" w:afterAutospacing="1" w:line="240" w:lineRule="auto"/>
      <w:ind w:firstLine="0"/>
      <w:jc w:val="left"/>
    </w:pPr>
    <w:rPr>
      <w:rFonts w:eastAsia="Times New Roman"/>
      <w:sz w:val="24"/>
      <w:szCs w:val="24"/>
      <w:lang w:val="ru-RU" w:eastAsia="ru-RU"/>
    </w:rPr>
  </w:style>
  <w:style w:type="paragraph" w:customStyle="1" w:styleId="p87">
    <w:name w:val="p87"/>
    <w:basedOn w:val="a"/>
    <w:rsid w:val="006043BB"/>
    <w:pPr>
      <w:spacing w:before="100" w:beforeAutospacing="1" w:after="100" w:afterAutospacing="1" w:line="240" w:lineRule="auto"/>
      <w:ind w:firstLine="0"/>
      <w:jc w:val="left"/>
    </w:pPr>
    <w:rPr>
      <w:rFonts w:eastAsia="Times New Roman"/>
      <w:sz w:val="24"/>
      <w:szCs w:val="24"/>
      <w:lang w:val="ru-RU" w:eastAsia="ru-RU"/>
    </w:rPr>
  </w:style>
  <w:style w:type="paragraph" w:customStyle="1" w:styleId="p27">
    <w:name w:val="p27"/>
    <w:basedOn w:val="a"/>
    <w:rsid w:val="006043BB"/>
    <w:pPr>
      <w:spacing w:before="100" w:beforeAutospacing="1" w:after="100" w:afterAutospacing="1" w:line="240" w:lineRule="auto"/>
      <w:ind w:firstLine="0"/>
      <w:jc w:val="left"/>
    </w:pPr>
    <w:rPr>
      <w:rFonts w:eastAsia="Times New Roman"/>
      <w:sz w:val="24"/>
      <w:szCs w:val="24"/>
      <w:lang w:val="ru-RU" w:eastAsia="ru-RU"/>
    </w:rPr>
  </w:style>
  <w:style w:type="paragraph" w:styleId="HTML">
    <w:name w:val="HTML Preformatted"/>
    <w:basedOn w:val="a"/>
    <w:link w:val="HTML0"/>
    <w:uiPriority w:val="99"/>
    <w:unhideWhenUsed/>
    <w:rsid w:val="006043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rsid w:val="006043BB"/>
    <w:rPr>
      <w:rFonts w:ascii="Courier New" w:eastAsia="Times New Roman" w:hAnsi="Courier New" w:cs="Courier New"/>
      <w:sz w:val="20"/>
      <w:szCs w:val="20"/>
      <w:lang w:eastAsia="ru-RU"/>
    </w:rPr>
  </w:style>
  <w:style w:type="character" w:customStyle="1" w:styleId="a6">
    <w:name w:val="Абзац списка Знак"/>
    <w:link w:val="a5"/>
    <w:uiPriority w:val="34"/>
    <w:locked/>
    <w:rsid w:val="006043BB"/>
    <w:rPr>
      <w:rFonts w:ascii="Times New Roman" w:eastAsia="Calibri" w:hAnsi="Times New Roman" w:cs="Times New Roman"/>
      <w:sz w:val="28"/>
      <w:szCs w:val="28"/>
      <w:lang w:val="uk-UA"/>
    </w:rPr>
  </w:style>
  <w:style w:type="paragraph" w:styleId="af0">
    <w:name w:val="footnote text"/>
    <w:basedOn w:val="a"/>
    <w:link w:val="af1"/>
    <w:uiPriority w:val="99"/>
    <w:semiHidden/>
    <w:unhideWhenUsed/>
    <w:rsid w:val="006043BB"/>
    <w:pPr>
      <w:spacing w:line="240" w:lineRule="auto"/>
    </w:pPr>
    <w:rPr>
      <w:sz w:val="20"/>
      <w:szCs w:val="20"/>
    </w:rPr>
  </w:style>
  <w:style w:type="character" w:customStyle="1" w:styleId="af1">
    <w:name w:val="Текст сноски Знак"/>
    <w:basedOn w:val="a0"/>
    <w:link w:val="af0"/>
    <w:uiPriority w:val="99"/>
    <w:semiHidden/>
    <w:rsid w:val="006043BB"/>
    <w:rPr>
      <w:rFonts w:ascii="Times New Roman" w:eastAsia="Calibri" w:hAnsi="Times New Roman" w:cs="Times New Roman"/>
      <w:sz w:val="20"/>
      <w:szCs w:val="20"/>
      <w:lang w:val="uk-UA"/>
    </w:rPr>
  </w:style>
  <w:style w:type="character" w:styleId="af2">
    <w:name w:val="footnote reference"/>
    <w:basedOn w:val="a0"/>
    <w:uiPriority w:val="99"/>
    <w:semiHidden/>
    <w:unhideWhenUsed/>
    <w:rsid w:val="006043BB"/>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uk.wikipedia.org/wiki/%D0%9F%D0%BE%D0%B4%D1%96%D1%8F" TargetMode="External"/><Relationship Id="rId13" Type="http://schemas.openxmlformats.org/officeDocument/2006/relationships/hyperlink" Target="file:///C:\Users\%D0%B0\Downloads\Nznuoaf_2012_28_21%20(1).pdf" TargetMode="External"/><Relationship Id="rId18" Type="http://schemas.openxmlformats.org/officeDocument/2006/relationships/hyperlink" Target="https://uk.wikipedia.org/wiki/26_%D0%B6%D0%BE%D0%B2%D1%82%D0%BD%D1%8F" TargetMode="External"/><Relationship Id="rId26" Type="http://schemas.openxmlformats.org/officeDocument/2006/relationships/image" Target="media/image5.jpeg"/><Relationship Id="rId39" Type="http://schemas.openxmlformats.org/officeDocument/2006/relationships/image" Target="media/image11.jpeg"/><Relationship Id="rId3" Type="http://schemas.openxmlformats.org/officeDocument/2006/relationships/styles" Target="styles.xml"/><Relationship Id="rId21" Type="http://schemas.openxmlformats.org/officeDocument/2006/relationships/image" Target="media/image3.jpeg"/><Relationship Id="rId34" Type="http://schemas.openxmlformats.org/officeDocument/2006/relationships/hyperlink" Target="https://uk.wikipedia.org/wiki/%D0%97%D0%B0%D0%B3%D0%BE%D1%80%D1%81%D1%8C%D0%BA%D0%B0_%D0%9B%D1%8E%D0%B4%D0%BC%D0%B8%D0%BB%D0%B0_%D0%9C%D0%B8%D1%85%D0%B0%D0%B9%D0%BB%D1%96%D0%B2%D0%BD%D0%B0" TargetMode="External"/><Relationship Id="rId42"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URL:http://sumno.com/news/2010/08/11/najkraschyj-roman-desyatyrichchya-prezentuyut-za-u/" TargetMode="External"/><Relationship Id="rId17" Type="http://schemas.openxmlformats.org/officeDocument/2006/relationships/image" Target="media/image1.jpeg"/><Relationship Id="rId25" Type="http://schemas.openxmlformats.org/officeDocument/2006/relationships/hyperlink" Target="https://uk.wikipedia.org/wiki/1%2B1" TargetMode="External"/><Relationship Id="rId33" Type="http://schemas.openxmlformats.org/officeDocument/2006/relationships/hyperlink" Target="https://uk.wikipedia.org/wiki/%D0%9B%D1%83%D1%86%D1%8C%D0%BA%D0%B8%D0%B9_%D0%A0%D0%BE%D0%BC%D0%B0%D0%BD_%D0%9C%D0%B8%D1%85%D0%B0%D0%B9%D0%BB%D0%BE%D0%B2%D0%B8%D1%87" TargetMode="External"/><Relationship Id="rId38" Type="http://schemas.openxmlformats.org/officeDocument/2006/relationships/image" Target="media/image10.jpeg"/><Relationship Id="rId2" Type="http://schemas.openxmlformats.org/officeDocument/2006/relationships/numbering" Target="numbering.xml"/><Relationship Id="rId16" Type="http://schemas.openxmlformats.org/officeDocument/2006/relationships/hyperlink" Target="URL:http://litakcent.com/2018/12/19/hudozhniy-svit-volodimira-lisa-traditsiynist-pomnozhena-na-sensatsiyu/" TargetMode="External"/><Relationship Id="rId20" Type="http://schemas.openxmlformats.org/officeDocument/2006/relationships/image" Target="media/image2.jpeg"/><Relationship Id="rId29" Type="http://schemas.openxmlformats.org/officeDocument/2006/relationships/image" Target="media/image6.jpeg"/><Relationship Id="rId41" Type="http://schemas.openxmlformats.org/officeDocument/2006/relationships/image" Target="media/image13.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litakcent.com/2016/10/03/volodymyr-lys-prokomentuvav-film-stolittja-jakova/" TargetMode="External"/><Relationship Id="rId24" Type="http://schemas.openxmlformats.org/officeDocument/2006/relationships/image" Target="media/image4.jpeg"/><Relationship Id="rId32" Type="http://schemas.openxmlformats.org/officeDocument/2006/relationships/image" Target="media/image7.jpeg"/><Relationship Id="rId37" Type="http://schemas.openxmlformats.org/officeDocument/2006/relationships/image" Target="media/image9.png"/><Relationship Id="rId40" Type="http://schemas.openxmlformats.org/officeDocument/2006/relationships/image" Target="media/image12.png"/><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livelib.ru/book/1000458092" TargetMode="External"/><Relationship Id="rId23" Type="http://schemas.openxmlformats.org/officeDocument/2006/relationships/hyperlink" Target="https://uk.wikipedia.org/wiki/%D0%9B%D0%B8%D1%81_%D0%92%D0%BE%D0%BB%D0%BE%D0%B4%D0%B8%D0%BC%D0%B8%D1%80_%D0%A1%D0%B0%D0%B2%D0%BE%D0%B2%D0%B8%D1%87" TargetMode="External"/><Relationship Id="rId28" Type="http://schemas.openxmlformats.org/officeDocument/2006/relationships/hyperlink" Target="https://uk.wikipedia.org/wiki/%D0%91%D0%BE%D0%BA%D0%BB%D0%B0%D0%BD_%D0%A1%D1%82%D0%B0%D0%BD%D1%96%D1%81%D0%BB%D0%B0%D0%B2_%D0%92%D0%BE%D0%BB%D0%BE%D0%B4%D0%B8%D0%BC%D0%B8%D1%80%D0%BE%D0%B2%D0%B8%D1%87" TargetMode="External"/><Relationship Id="rId36" Type="http://schemas.openxmlformats.org/officeDocument/2006/relationships/hyperlink" Target="https://uk.wikipedia.org/w/index.php?title=%D0%9F%D0%B5%D1%87%D0%B5%D1%80%D0%B8%D1%86%D1%8F_%D0%9E%D0%BB%D0%B5%D0%BA%D1%81%D0%B0%D0%BD%D0%B4%D1%80_%D0%9E%D0%BB%D0%B5%D0%BA%D1%81%D0%B0%D0%BD%D0%B4%D1%80%D0%BE%D0%B2%D0%B8%D1%87&amp;action=edit&amp;redlink=1" TargetMode="External"/><Relationship Id="rId10" Type="http://schemas.openxmlformats.org/officeDocument/2006/relationships/hyperlink" Target="https://uk.wikipedia.org/wiki/1%2B1" TargetMode="External"/><Relationship Id="rId19" Type="http://schemas.openxmlformats.org/officeDocument/2006/relationships/hyperlink" Target="https://uk.wikipedia.org/wiki/1950" TargetMode="External"/><Relationship Id="rId31" Type="http://schemas.openxmlformats.org/officeDocument/2006/relationships/hyperlink" Target="https://uk.wikipedia.org/wiki/%D0%A2%D0%BE%D0%BF%D1%87%D1%96%D0%B9_%D0%93%D0%B0%D0%BD%D0%BD%D0%B0_%D0%90%D0%BD%D0%B0%D1%82%D0%BE%D0%BB%D1%96%D1%97%D0%B2%D0%BD%D0%B0" TargetMode="Externa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uk.wikipedia.org/wiki/%D0%A5%D1%83%D0%B4%D0%BE%D0%B6%D0%BD%D1%96%D0%B9_%D1%82%D0%B2%D1%96%D1%80" TargetMode="External"/><Relationship Id="rId14" Type="http://schemas.openxmlformats.org/officeDocument/2006/relationships/hyperlink" Target="http://litakcent.com/2011/05/06/stolittja-prychetnosti/" TargetMode="External"/><Relationship Id="rId22" Type="http://schemas.openxmlformats.org/officeDocument/2006/relationships/hyperlink" Target="https://uk.wikipedia.org/wiki/%D0%A1%D1%82%D0%BE%D0%BB%D1%96%D1%82%D1%82%D1%8F_%D0%AF%D0%BA%D0%BE%D0%B2%D0%B0" TargetMode="External"/><Relationship Id="rId27" Type="http://schemas.openxmlformats.org/officeDocument/2006/relationships/hyperlink" Target="https://uk.wikipedia.org/wiki/%D0%9B%D1%83%D1%86%D1%8C%D0%BA%D0%B8%D0%B9_%D0%A0%D0%BE%D0%BC%D0%B0%D0%BD_%D0%9C%D0%B8%D1%85%D0%B0%D0%B9%D0%BB%D0%BE%D0%B2%D0%B8%D1%87" TargetMode="External"/><Relationship Id="rId30" Type="http://schemas.openxmlformats.org/officeDocument/2006/relationships/hyperlink" Target="https://uk.wikipedia.org/wiki/%D0%9B%D1%83%D1%86%D1%8C%D0%BA%D0%B8%D0%B9_%D0%A0%D0%BE%D0%BC%D0%B0%D0%BD_%D0%9C%D0%B8%D1%85%D0%B0%D0%B9%D0%BB%D0%BE%D0%B2%D0%B8%D1%87" TargetMode="External"/><Relationship Id="rId35" Type="http://schemas.openxmlformats.org/officeDocument/2006/relationships/image" Target="media/image8.jpeg"/><Relationship Id="rId43"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DC8D8CA-FDA6-406C-B179-4D91E4FBB9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120</Pages>
  <Words>26069</Words>
  <Characters>148599</Characters>
  <Application>Microsoft Office Word</Application>
  <DocSecurity>0</DocSecurity>
  <Lines>1238</Lines>
  <Paragraphs>348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174320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dc:creator>
  <cp:keywords/>
  <dc:description/>
  <cp:lastModifiedBy>а</cp:lastModifiedBy>
  <cp:revision>6</cp:revision>
  <dcterms:created xsi:type="dcterms:W3CDTF">2020-06-14T16:05:00Z</dcterms:created>
  <dcterms:modified xsi:type="dcterms:W3CDTF">2020-07-06T08:51:00Z</dcterms:modified>
</cp:coreProperties>
</file>