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2C1B" w:rsidRPr="009C6351" w:rsidRDefault="00052C1B" w:rsidP="00052C1B">
      <w:pPr>
        <w:spacing w:after="0"/>
        <w:jc w:val="center"/>
        <w:rPr>
          <w:lang w:val="uk-UA"/>
        </w:rPr>
      </w:pPr>
      <w:r w:rsidRPr="009C6351">
        <w:rPr>
          <w:rFonts w:ascii="Times New Roman" w:hAnsi="Times New Roman"/>
          <w:sz w:val="28"/>
          <w:szCs w:val="28"/>
          <w:lang w:val="uk-UA"/>
        </w:rPr>
        <w:t>МІНІСТЕРСТВО ОСВІТИ І НАУКИ УКРАЇНИ</w:t>
      </w:r>
    </w:p>
    <w:p w:rsidR="00052C1B" w:rsidRPr="009C6351" w:rsidRDefault="00052C1B" w:rsidP="00052C1B">
      <w:pPr>
        <w:spacing w:after="0"/>
        <w:jc w:val="center"/>
        <w:rPr>
          <w:rFonts w:ascii="Times New Roman" w:hAnsi="Times New Roman"/>
          <w:sz w:val="28"/>
          <w:szCs w:val="28"/>
          <w:lang w:val="uk-UA"/>
        </w:rPr>
      </w:pPr>
      <w:r w:rsidRPr="009C6351">
        <w:rPr>
          <w:rFonts w:ascii="Times New Roman" w:hAnsi="Times New Roman"/>
          <w:sz w:val="28"/>
          <w:szCs w:val="28"/>
          <w:lang w:val="uk-UA"/>
        </w:rPr>
        <w:t xml:space="preserve">Глухівський національний педагогічний університет </w:t>
      </w:r>
    </w:p>
    <w:p w:rsidR="00052C1B" w:rsidRPr="009C6351" w:rsidRDefault="00052C1B" w:rsidP="00052C1B">
      <w:pPr>
        <w:spacing w:after="0"/>
        <w:jc w:val="center"/>
        <w:rPr>
          <w:rFonts w:ascii="Times New Roman" w:hAnsi="Times New Roman"/>
          <w:sz w:val="28"/>
          <w:szCs w:val="28"/>
          <w:lang w:val="uk-UA"/>
        </w:rPr>
      </w:pPr>
      <w:r w:rsidRPr="009C6351">
        <w:rPr>
          <w:rFonts w:ascii="Times New Roman" w:hAnsi="Times New Roman"/>
          <w:sz w:val="28"/>
          <w:szCs w:val="28"/>
          <w:lang w:val="uk-UA"/>
        </w:rPr>
        <w:t>імені Олександра Довженка</w:t>
      </w:r>
    </w:p>
    <w:p w:rsidR="00052C1B" w:rsidRPr="009C6351" w:rsidRDefault="00052C1B" w:rsidP="00052C1B">
      <w:pPr>
        <w:spacing w:after="0"/>
        <w:jc w:val="center"/>
        <w:rPr>
          <w:lang w:val="uk-UA"/>
        </w:rPr>
      </w:pPr>
    </w:p>
    <w:p w:rsidR="00052C1B" w:rsidRPr="009C6351" w:rsidRDefault="00052C1B" w:rsidP="00052C1B">
      <w:pPr>
        <w:spacing w:after="0"/>
        <w:jc w:val="right"/>
        <w:rPr>
          <w:lang w:val="uk-UA"/>
        </w:rPr>
      </w:pPr>
      <w:r w:rsidRPr="009C6351">
        <w:rPr>
          <w:rFonts w:ascii="Times New Roman" w:hAnsi="Times New Roman"/>
          <w:sz w:val="28"/>
          <w:szCs w:val="28"/>
          <w:lang w:val="uk-UA"/>
        </w:rPr>
        <w:t>Кафедра іноземних мов та методики викладання</w:t>
      </w:r>
    </w:p>
    <w:p w:rsidR="00052C1B" w:rsidRDefault="00052C1B" w:rsidP="00052C1B">
      <w:pPr>
        <w:spacing w:after="0"/>
        <w:rPr>
          <w:rFonts w:ascii="Times New Roman" w:hAnsi="Times New Roman"/>
          <w:sz w:val="28"/>
          <w:szCs w:val="28"/>
          <w:lang w:val="uk-UA"/>
        </w:rPr>
      </w:pPr>
    </w:p>
    <w:p w:rsidR="00665C9F" w:rsidRPr="009C6351" w:rsidRDefault="00665C9F" w:rsidP="00052C1B">
      <w:pPr>
        <w:spacing w:after="0"/>
        <w:rPr>
          <w:rFonts w:ascii="Times New Roman" w:hAnsi="Times New Roman"/>
          <w:sz w:val="28"/>
          <w:szCs w:val="28"/>
          <w:lang w:val="uk-UA"/>
        </w:rPr>
      </w:pPr>
    </w:p>
    <w:p w:rsidR="00052C1B" w:rsidRPr="009C6351" w:rsidRDefault="00052C1B" w:rsidP="008813B8">
      <w:pPr>
        <w:spacing w:after="0"/>
        <w:rPr>
          <w:rFonts w:ascii="Times New Roman" w:hAnsi="Times New Roman"/>
          <w:sz w:val="28"/>
          <w:szCs w:val="28"/>
          <w:lang w:val="uk-UA"/>
        </w:rPr>
      </w:pPr>
    </w:p>
    <w:p w:rsidR="00052C1B" w:rsidRDefault="00052C1B" w:rsidP="008813B8">
      <w:pPr>
        <w:spacing w:after="0"/>
        <w:jc w:val="center"/>
        <w:rPr>
          <w:rFonts w:ascii="Times New Roman" w:hAnsi="Times New Roman"/>
          <w:sz w:val="28"/>
          <w:szCs w:val="28"/>
          <w:lang w:val="uk-UA"/>
        </w:rPr>
      </w:pPr>
      <w:r w:rsidRPr="009C6351">
        <w:rPr>
          <w:rFonts w:ascii="Times New Roman" w:hAnsi="Times New Roman"/>
          <w:sz w:val="28"/>
          <w:szCs w:val="28"/>
          <w:lang w:val="uk-UA"/>
        </w:rPr>
        <w:t>М</w:t>
      </w:r>
      <w:r w:rsidR="00665C9F" w:rsidRPr="009C6351">
        <w:rPr>
          <w:rFonts w:ascii="Times New Roman" w:hAnsi="Times New Roman"/>
          <w:sz w:val="28"/>
          <w:szCs w:val="28"/>
          <w:lang w:val="uk-UA"/>
        </w:rPr>
        <w:t>агістерська робота</w:t>
      </w:r>
      <w:r w:rsidR="00665C9F">
        <w:rPr>
          <w:rFonts w:ascii="Times New Roman" w:hAnsi="Times New Roman"/>
          <w:sz w:val="28"/>
          <w:szCs w:val="28"/>
          <w:lang w:val="uk-UA"/>
        </w:rPr>
        <w:t xml:space="preserve"> на тему:</w:t>
      </w:r>
    </w:p>
    <w:p w:rsidR="00665C9F" w:rsidRPr="009C6351" w:rsidRDefault="00665C9F" w:rsidP="008813B8">
      <w:pPr>
        <w:spacing w:after="0"/>
        <w:jc w:val="center"/>
        <w:rPr>
          <w:rFonts w:ascii="Times New Roman" w:hAnsi="Times New Roman"/>
          <w:sz w:val="28"/>
          <w:szCs w:val="28"/>
          <w:lang w:val="uk-UA"/>
        </w:rPr>
      </w:pPr>
    </w:p>
    <w:p w:rsidR="00A25BD3" w:rsidRPr="009C6351" w:rsidRDefault="00A25BD3" w:rsidP="00A25BD3">
      <w:pPr>
        <w:spacing w:after="0"/>
        <w:jc w:val="center"/>
        <w:rPr>
          <w:rFonts w:ascii="Times New Roman" w:hAnsi="Times New Roman"/>
          <w:b/>
          <w:sz w:val="28"/>
          <w:szCs w:val="28"/>
          <w:lang w:val="uk-UA"/>
        </w:rPr>
      </w:pPr>
      <w:r w:rsidRPr="009C6351">
        <w:rPr>
          <w:rFonts w:ascii="Times New Roman" w:hAnsi="Times New Roman"/>
          <w:b/>
          <w:sz w:val="28"/>
          <w:szCs w:val="28"/>
          <w:lang w:val="uk-UA"/>
        </w:rPr>
        <w:t>ОСОБЛИВОСТІ ВИВЧЕННЯ АНГЛІЙСЬКОГО НЕОРОМАНТИЗМУ В ШКІЛЬНОМУ КУРСІ</w:t>
      </w:r>
      <w:r w:rsidR="00665C9F">
        <w:rPr>
          <w:rFonts w:ascii="Times New Roman" w:hAnsi="Times New Roman"/>
          <w:b/>
          <w:sz w:val="28"/>
          <w:szCs w:val="28"/>
          <w:lang w:val="uk-UA"/>
        </w:rPr>
        <w:t xml:space="preserve"> </w:t>
      </w:r>
      <w:r w:rsidRPr="009C6351">
        <w:rPr>
          <w:rFonts w:ascii="Times New Roman" w:hAnsi="Times New Roman"/>
          <w:b/>
          <w:sz w:val="28"/>
          <w:szCs w:val="28"/>
          <w:lang w:val="uk-UA"/>
        </w:rPr>
        <w:t>ЗАРУБІЖНОЇ ЛІТЕРАТУРИ</w:t>
      </w:r>
    </w:p>
    <w:p w:rsidR="00052C1B" w:rsidRPr="009C6351" w:rsidRDefault="00052C1B" w:rsidP="00052C1B">
      <w:pPr>
        <w:spacing w:after="0"/>
        <w:ind w:firstLine="709"/>
        <w:jc w:val="center"/>
        <w:rPr>
          <w:rFonts w:ascii="Times New Roman" w:hAnsi="Times New Roman"/>
          <w:lang w:val="uk-UA"/>
        </w:rPr>
      </w:pPr>
    </w:p>
    <w:p w:rsidR="008813B8" w:rsidRPr="009C6351" w:rsidRDefault="008813B8" w:rsidP="00052C1B">
      <w:pPr>
        <w:spacing w:after="0"/>
        <w:ind w:firstLine="709"/>
        <w:jc w:val="center"/>
        <w:rPr>
          <w:rFonts w:ascii="Times New Roman" w:hAnsi="Times New Roman"/>
          <w:lang w:val="uk-UA"/>
        </w:rPr>
      </w:pPr>
    </w:p>
    <w:p w:rsidR="00052C1B" w:rsidRPr="009C6351" w:rsidRDefault="00052C1B" w:rsidP="00052C1B">
      <w:pPr>
        <w:spacing w:after="0"/>
        <w:ind w:left="4111"/>
        <w:rPr>
          <w:rFonts w:ascii="Times New Roman" w:hAnsi="Times New Roman"/>
          <w:b/>
          <w:bCs/>
          <w:sz w:val="28"/>
          <w:szCs w:val="28"/>
          <w:lang w:val="uk-UA"/>
        </w:rPr>
      </w:pPr>
      <w:r w:rsidRPr="009C6351">
        <w:rPr>
          <w:rFonts w:ascii="Times New Roman" w:hAnsi="Times New Roman"/>
          <w:b/>
          <w:bCs/>
          <w:sz w:val="28"/>
          <w:szCs w:val="28"/>
          <w:lang w:val="uk-UA"/>
        </w:rPr>
        <w:t>Виконала:</w:t>
      </w:r>
    </w:p>
    <w:p w:rsidR="00052C1B" w:rsidRPr="009C6351" w:rsidRDefault="00A25BD3" w:rsidP="00052C1B">
      <w:pPr>
        <w:spacing w:after="0"/>
        <w:ind w:left="4111"/>
        <w:rPr>
          <w:rFonts w:ascii="Times New Roman" w:hAnsi="Times New Roman"/>
          <w:bCs/>
          <w:sz w:val="28"/>
          <w:szCs w:val="28"/>
          <w:lang w:val="uk-UA"/>
        </w:rPr>
      </w:pPr>
      <w:r w:rsidRPr="009C6351">
        <w:rPr>
          <w:rFonts w:ascii="Times New Roman" w:hAnsi="Times New Roman"/>
          <w:bCs/>
          <w:sz w:val="28"/>
          <w:szCs w:val="28"/>
          <w:lang w:val="uk-UA"/>
        </w:rPr>
        <w:t>Галаш Тетяна Миколаївна</w:t>
      </w:r>
    </w:p>
    <w:p w:rsidR="00052C1B" w:rsidRPr="009C6351" w:rsidRDefault="00052C1B" w:rsidP="00052C1B">
      <w:pPr>
        <w:spacing w:after="0"/>
        <w:ind w:left="4111"/>
        <w:rPr>
          <w:rFonts w:ascii="Times New Roman" w:hAnsi="Times New Roman"/>
          <w:bCs/>
          <w:sz w:val="28"/>
          <w:szCs w:val="28"/>
          <w:lang w:val="uk-UA"/>
        </w:rPr>
      </w:pPr>
      <w:r w:rsidRPr="009C6351">
        <w:rPr>
          <w:rFonts w:ascii="Times New Roman" w:hAnsi="Times New Roman"/>
          <w:bCs/>
          <w:sz w:val="28"/>
          <w:szCs w:val="28"/>
          <w:lang w:val="uk-UA"/>
        </w:rPr>
        <w:t>спеціальність: 014 Середня освіта (Англійська мова і література)</w:t>
      </w:r>
    </w:p>
    <w:p w:rsidR="00052C1B" w:rsidRPr="009C6351" w:rsidRDefault="00052C1B" w:rsidP="00052C1B">
      <w:pPr>
        <w:spacing w:after="0"/>
        <w:ind w:left="4111"/>
        <w:rPr>
          <w:rFonts w:ascii="Times New Roman" w:hAnsi="Times New Roman"/>
          <w:bCs/>
          <w:sz w:val="28"/>
          <w:szCs w:val="28"/>
          <w:lang w:val="uk-UA"/>
        </w:rPr>
      </w:pPr>
      <w:r w:rsidRPr="009C6351">
        <w:rPr>
          <w:rFonts w:ascii="Times New Roman" w:hAnsi="Times New Roman"/>
          <w:bCs/>
          <w:sz w:val="28"/>
          <w:szCs w:val="28"/>
          <w:lang w:val="uk-UA"/>
        </w:rPr>
        <w:t>освітня програма: Середня освіта (Мова і література (англійська))</w:t>
      </w:r>
    </w:p>
    <w:p w:rsidR="008813B8" w:rsidRPr="009C6351" w:rsidRDefault="008813B8" w:rsidP="00052C1B">
      <w:pPr>
        <w:spacing w:after="0"/>
        <w:ind w:left="4111"/>
        <w:rPr>
          <w:rFonts w:ascii="Times New Roman" w:hAnsi="Times New Roman"/>
          <w:b/>
          <w:bCs/>
          <w:sz w:val="28"/>
          <w:szCs w:val="28"/>
          <w:lang w:val="uk-UA"/>
        </w:rPr>
      </w:pPr>
    </w:p>
    <w:p w:rsidR="00052C1B" w:rsidRPr="009C6351" w:rsidRDefault="00052C1B" w:rsidP="00052C1B">
      <w:pPr>
        <w:spacing w:after="0"/>
        <w:ind w:left="4111"/>
        <w:rPr>
          <w:rFonts w:ascii="Times New Roman" w:hAnsi="Times New Roman"/>
          <w:bCs/>
          <w:sz w:val="28"/>
          <w:szCs w:val="28"/>
          <w:lang w:val="uk-UA"/>
        </w:rPr>
      </w:pPr>
      <w:r w:rsidRPr="009C6351">
        <w:rPr>
          <w:rFonts w:ascii="Times New Roman" w:hAnsi="Times New Roman"/>
          <w:b/>
          <w:bCs/>
          <w:sz w:val="28"/>
          <w:szCs w:val="28"/>
          <w:lang w:val="uk-UA"/>
        </w:rPr>
        <w:t xml:space="preserve">Науковий керівник: </w:t>
      </w:r>
    </w:p>
    <w:p w:rsidR="00052C1B" w:rsidRPr="009C6351" w:rsidRDefault="00052C1B" w:rsidP="00052C1B">
      <w:pPr>
        <w:spacing w:after="0"/>
        <w:ind w:left="4111"/>
        <w:rPr>
          <w:rFonts w:ascii="Times New Roman" w:hAnsi="Times New Roman"/>
          <w:sz w:val="28"/>
          <w:szCs w:val="28"/>
          <w:lang w:val="uk-UA"/>
        </w:rPr>
      </w:pPr>
      <w:r w:rsidRPr="009C6351">
        <w:rPr>
          <w:rFonts w:ascii="Times New Roman" w:hAnsi="Times New Roman"/>
          <w:sz w:val="28"/>
          <w:szCs w:val="28"/>
          <w:lang w:val="uk-UA"/>
        </w:rPr>
        <w:t>кандидат філологічних наук, старший викладач кафедри іноземних мов та методики викладання</w:t>
      </w:r>
    </w:p>
    <w:p w:rsidR="00052C1B" w:rsidRPr="009C6351" w:rsidRDefault="00052C1B" w:rsidP="00052C1B">
      <w:pPr>
        <w:spacing w:after="0"/>
        <w:ind w:left="4111"/>
        <w:rPr>
          <w:rFonts w:ascii="Times New Roman" w:hAnsi="Times New Roman"/>
          <w:sz w:val="28"/>
          <w:szCs w:val="28"/>
          <w:lang w:val="uk-UA"/>
        </w:rPr>
      </w:pPr>
      <w:r w:rsidRPr="009C6351">
        <w:rPr>
          <w:rFonts w:ascii="Times New Roman" w:hAnsi="Times New Roman"/>
          <w:sz w:val="28"/>
          <w:szCs w:val="28"/>
          <w:lang w:val="uk-UA"/>
        </w:rPr>
        <w:t>Кушнєрьова Марина Олександрівна</w:t>
      </w:r>
    </w:p>
    <w:p w:rsidR="00052C1B" w:rsidRPr="009C6351" w:rsidRDefault="00052C1B" w:rsidP="00052C1B">
      <w:pPr>
        <w:spacing w:after="0"/>
        <w:ind w:left="4111"/>
        <w:rPr>
          <w:rFonts w:ascii="Times New Roman" w:hAnsi="Times New Roman"/>
          <w:lang w:val="uk-UA"/>
        </w:rPr>
      </w:pPr>
    </w:p>
    <w:p w:rsidR="00052C1B" w:rsidRPr="009C6351" w:rsidRDefault="00052C1B" w:rsidP="00052C1B">
      <w:pPr>
        <w:spacing w:after="0"/>
        <w:ind w:left="4111"/>
        <w:rPr>
          <w:rFonts w:ascii="Times New Roman" w:hAnsi="Times New Roman"/>
          <w:bCs/>
          <w:sz w:val="28"/>
          <w:szCs w:val="28"/>
          <w:lang w:val="uk-UA"/>
        </w:rPr>
      </w:pPr>
      <w:r w:rsidRPr="009C6351">
        <w:rPr>
          <w:rFonts w:ascii="Times New Roman" w:hAnsi="Times New Roman"/>
          <w:bCs/>
          <w:sz w:val="28"/>
          <w:szCs w:val="28"/>
          <w:lang w:val="uk-UA"/>
        </w:rPr>
        <w:t>Допущено до захисту</w:t>
      </w:r>
    </w:p>
    <w:p w:rsidR="00052C1B" w:rsidRPr="009C6351" w:rsidRDefault="00052C1B" w:rsidP="00052C1B">
      <w:pPr>
        <w:spacing w:after="0"/>
        <w:ind w:left="4111"/>
        <w:rPr>
          <w:rFonts w:ascii="Times New Roman" w:hAnsi="Times New Roman"/>
          <w:bCs/>
          <w:sz w:val="28"/>
          <w:szCs w:val="28"/>
          <w:lang w:val="uk-UA"/>
        </w:rPr>
      </w:pPr>
      <w:r w:rsidRPr="009C6351">
        <w:rPr>
          <w:rFonts w:ascii="Times New Roman" w:hAnsi="Times New Roman"/>
          <w:bCs/>
          <w:sz w:val="28"/>
          <w:szCs w:val="28"/>
          <w:lang w:val="uk-UA"/>
        </w:rPr>
        <w:t>«</w:t>
      </w:r>
      <w:r w:rsidRPr="009C6351">
        <w:rPr>
          <w:rFonts w:ascii="Times New Roman" w:hAnsi="Times New Roman"/>
          <w:bCs/>
          <w:sz w:val="28"/>
          <w:szCs w:val="28"/>
          <w:u w:val="single"/>
          <w:lang w:val="uk-UA"/>
        </w:rPr>
        <w:tab/>
      </w:r>
      <w:r w:rsidRPr="009C6351">
        <w:rPr>
          <w:rFonts w:ascii="Times New Roman" w:hAnsi="Times New Roman"/>
          <w:bCs/>
          <w:sz w:val="28"/>
          <w:szCs w:val="28"/>
          <w:lang w:val="uk-UA"/>
        </w:rPr>
        <w:t xml:space="preserve">» </w:t>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lang w:val="uk-UA"/>
        </w:rPr>
        <w:t>2022 р.</w:t>
      </w:r>
    </w:p>
    <w:p w:rsidR="00052C1B" w:rsidRPr="009C6351" w:rsidRDefault="00052C1B" w:rsidP="00052C1B">
      <w:pPr>
        <w:spacing w:after="0"/>
        <w:ind w:left="4111"/>
        <w:rPr>
          <w:rFonts w:ascii="Times New Roman" w:hAnsi="Times New Roman"/>
          <w:bCs/>
          <w:lang w:val="uk-UA"/>
        </w:rPr>
      </w:pPr>
    </w:p>
    <w:p w:rsidR="00052C1B" w:rsidRPr="009C6351" w:rsidRDefault="00052C1B" w:rsidP="00052C1B">
      <w:pPr>
        <w:spacing w:after="0"/>
        <w:ind w:left="4111"/>
        <w:rPr>
          <w:rFonts w:ascii="Times New Roman" w:hAnsi="Times New Roman"/>
          <w:b/>
          <w:bCs/>
          <w:sz w:val="28"/>
          <w:szCs w:val="28"/>
          <w:lang w:val="uk-UA"/>
        </w:rPr>
      </w:pPr>
      <w:r w:rsidRPr="009C6351">
        <w:rPr>
          <w:rFonts w:ascii="Times New Roman" w:hAnsi="Times New Roman"/>
          <w:b/>
          <w:bCs/>
          <w:sz w:val="28"/>
          <w:szCs w:val="28"/>
          <w:lang w:val="uk-UA"/>
        </w:rPr>
        <w:t>Завідувач кафедри</w:t>
      </w:r>
    </w:p>
    <w:p w:rsidR="00052C1B" w:rsidRPr="009C6351" w:rsidRDefault="00052C1B" w:rsidP="00052C1B">
      <w:pPr>
        <w:spacing w:after="0"/>
        <w:ind w:left="4111"/>
        <w:rPr>
          <w:rFonts w:ascii="Times New Roman" w:hAnsi="Times New Roman"/>
          <w:bCs/>
          <w:sz w:val="28"/>
          <w:szCs w:val="28"/>
          <w:lang w:val="uk-UA"/>
        </w:rPr>
      </w:pPr>
      <w:r w:rsidRPr="009C6351">
        <w:rPr>
          <w:rFonts w:ascii="Times New Roman" w:hAnsi="Times New Roman"/>
          <w:bCs/>
          <w:sz w:val="28"/>
          <w:szCs w:val="28"/>
          <w:lang w:val="uk-UA"/>
        </w:rPr>
        <w:t>________ О</w:t>
      </w:r>
      <w:r w:rsidR="00665C9F">
        <w:rPr>
          <w:rFonts w:ascii="Times New Roman" w:hAnsi="Times New Roman"/>
          <w:bCs/>
          <w:sz w:val="28"/>
          <w:szCs w:val="28"/>
          <w:lang w:val="uk-UA"/>
        </w:rPr>
        <w:t>льга</w:t>
      </w:r>
      <w:r w:rsidR="00A25BD3" w:rsidRPr="009C6351">
        <w:rPr>
          <w:rFonts w:ascii="Times New Roman" w:hAnsi="Times New Roman"/>
          <w:bCs/>
          <w:sz w:val="28"/>
          <w:szCs w:val="28"/>
          <w:lang w:val="uk-UA"/>
        </w:rPr>
        <w:t> </w:t>
      </w:r>
      <w:r w:rsidRPr="009C6351">
        <w:rPr>
          <w:rFonts w:ascii="Times New Roman" w:hAnsi="Times New Roman"/>
          <w:bCs/>
          <w:sz w:val="28"/>
          <w:szCs w:val="28"/>
          <w:lang w:val="uk-UA"/>
        </w:rPr>
        <w:t>М</w:t>
      </w:r>
      <w:r w:rsidR="00665C9F" w:rsidRPr="009C6351">
        <w:rPr>
          <w:rFonts w:ascii="Times New Roman" w:hAnsi="Times New Roman"/>
          <w:bCs/>
          <w:sz w:val="28"/>
          <w:szCs w:val="28"/>
          <w:lang w:val="uk-UA"/>
        </w:rPr>
        <w:t>ІЛЮТІНА</w:t>
      </w:r>
    </w:p>
    <w:p w:rsidR="00052C1B" w:rsidRPr="009C6351" w:rsidRDefault="00052C1B" w:rsidP="00052C1B">
      <w:pPr>
        <w:spacing w:after="0"/>
        <w:ind w:left="4111"/>
        <w:rPr>
          <w:rFonts w:ascii="Times New Roman" w:hAnsi="Times New Roman"/>
          <w:bCs/>
          <w:sz w:val="28"/>
          <w:szCs w:val="28"/>
          <w:lang w:val="uk-UA"/>
        </w:rPr>
      </w:pPr>
      <w:r w:rsidRPr="009C6351">
        <w:rPr>
          <w:rFonts w:ascii="Times New Roman" w:hAnsi="Times New Roman"/>
          <w:bCs/>
          <w:sz w:val="28"/>
          <w:szCs w:val="28"/>
          <w:lang w:val="uk-UA"/>
        </w:rPr>
        <w:t>Дата захисту: «</w:t>
      </w:r>
      <w:r w:rsidRPr="009C6351">
        <w:rPr>
          <w:rFonts w:ascii="Times New Roman" w:hAnsi="Times New Roman"/>
          <w:bCs/>
          <w:sz w:val="28"/>
          <w:szCs w:val="28"/>
          <w:u w:val="single"/>
          <w:lang w:val="uk-UA"/>
        </w:rPr>
        <w:tab/>
      </w:r>
      <w:r w:rsidRPr="009C6351">
        <w:rPr>
          <w:rFonts w:ascii="Times New Roman" w:hAnsi="Times New Roman"/>
          <w:bCs/>
          <w:sz w:val="28"/>
          <w:szCs w:val="28"/>
          <w:lang w:val="uk-UA"/>
        </w:rPr>
        <w:t xml:space="preserve">» </w:t>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lang w:val="uk-UA"/>
        </w:rPr>
        <w:t>2022 р.</w:t>
      </w:r>
    </w:p>
    <w:p w:rsidR="00052C1B" w:rsidRPr="009C6351" w:rsidRDefault="00052C1B" w:rsidP="00052C1B">
      <w:pPr>
        <w:spacing w:after="0"/>
        <w:ind w:left="4111"/>
        <w:rPr>
          <w:rFonts w:ascii="Times New Roman" w:hAnsi="Times New Roman"/>
          <w:bCs/>
          <w:sz w:val="28"/>
          <w:szCs w:val="28"/>
          <w:u w:val="single"/>
          <w:lang w:val="uk-UA"/>
        </w:rPr>
      </w:pPr>
      <w:r w:rsidRPr="009C6351">
        <w:rPr>
          <w:rFonts w:ascii="Times New Roman" w:hAnsi="Times New Roman"/>
          <w:bCs/>
          <w:sz w:val="28"/>
          <w:szCs w:val="28"/>
          <w:lang w:val="uk-UA"/>
        </w:rPr>
        <w:t>Оцінка</w:t>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p>
    <w:p w:rsidR="00052C1B" w:rsidRPr="009C6351" w:rsidRDefault="00052C1B" w:rsidP="00052C1B">
      <w:pPr>
        <w:spacing w:after="0"/>
        <w:ind w:left="4111"/>
        <w:rPr>
          <w:rFonts w:ascii="Times New Roman" w:hAnsi="Times New Roman"/>
          <w:bCs/>
          <w:sz w:val="28"/>
          <w:szCs w:val="28"/>
          <w:lang w:val="uk-UA"/>
        </w:rPr>
      </w:pPr>
      <w:r w:rsidRPr="009C6351">
        <w:rPr>
          <w:rFonts w:ascii="Times New Roman" w:hAnsi="Times New Roman"/>
          <w:bCs/>
          <w:sz w:val="28"/>
          <w:szCs w:val="28"/>
          <w:lang w:val="uk-UA"/>
        </w:rPr>
        <w:t>Підписи членів ЕК:</w:t>
      </w:r>
    </w:p>
    <w:p w:rsidR="00052C1B" w:rsidRPr="009C6351" w:rsidRDefault="00052C1B" w:rsidP="00052C1B">
      <w:pPr>
        <w:spacing w:after="0"/>
        <w:ind w:left="4111"/>
        <w:rPr>
          <w:rFonts w:ascii="Times New Roman" w:hAnsi="Times New Roman"/>
          <w:bCs/>
          <w:sz w:val="28"/>
          <w:szCs w:val="28"/>
          <w:u w:val="single"/>
          <w:lang w:val="uk-UA"/>
        </w:rPr>
      </w:pP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p>
    <w:p w:rsidR="00052C1B" w:rsidRPr="009C6351" w:rsidRDefault="00052C1B" w:rsidP="00052C1B">
      <w:pPr>
        <w:spacing w:after="0"/>
        <w:ind w:left="4111"/>
        <w:rPr>
          <w:rFonts w:ascii="Times New Roman" w:hAnsi="Times New Roman"/>
          <w:bCs/>
          <w:sz w:val="28"/>
          <w:szCs w:val="28"/>
          <w:u w:val="single"/>
          <w:lang w:val="uk-UA"/>
        </w:rPr>
      </w:pP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r w:rsidRPr="009C6351">
        <w:rPr>
          <w:rFonts w:ascii="Times New Roman" w:hAnsi="Times New Roman"/>
          <w:bCs/>
          <w:sz w:val="28"/>
          <w:szCs w:val="28"/>
          <w:u w:val="single"/>
          <w:lang w:val="uk-UA"/>
        </w:rPr>
        <w:tab/>
      </w:r>
    </w:p>
    <w:p w:rsidR="00052C1B" w:rsidRPr="009C6351" w:rsidRDefault="00052C1B" w:rsidP="00052C1B">
      <w:pPr>
        <w:spacing w:after="0"/>
        <w:ind w:left="4111"/>
        <w:rPr>
          <w:rFonts w:ascii="Times New Roman" w:hAnsi="Times New Roman"/>
          <w:bCs/>
          <w:sz w:val="28"/>
          <w:szCs w:val="28"/>
          <w:lang w:val="uk-UA"/>
        </w:rPr>
      </w:pPr>
      <w:r w:rsidRPr="009C6351">
        <w:rPr>
          <w:rFonts w:ascii="Times New Roman" w:hAnsi="Times New Roman"/>
          <w:bCs/>
          <w:sz w:val="28"/>
          <w:szCs w:val="28"/>
          <w:lang w:val="uk-UA"/>
        </w:rPr>
        <w:t>____________________________________</w:t>
      </w:r>
    </w:p>
    <w:p w:rsidR="00052C1B" w:rsidRPr="009C6351" w:rsidRDefault="00052C1B" w:rsidP="00052C1B">
      <w:pPr>
        <w:spacing w:after="0"/>
        <w:jc w:val="center"/>
        <w:rPr>
          <w:rFonts w:ascii="Times New Roman" w:hAnsi="Times New Roman"/>
          <w:bCs/>
          <w:sz w:val="28"/>
          <w:szCs w:val="28"/>
          <w:lang w:val="uk-UA"/>
        </w:rPr>
      </w:pPr>
    </w:p>
    <w:p w:rsidR="00052C1B" w:rsidRPr="009C6351" w:rsidRDefault="00052C1B" w:rsidP="00052C1B">
      <w:pPr>
        <w:spacing w:after="0"/>
        <w:jc w:val="center"/>
        <w:rPr>
          <w:rFonts w:ascii="Times New Roman" w:hAnsi="Times New Roman"/>
          <w:bCs/>
          <w:sz w:val="28"/>
          <w:szCs w:val="28"/>
          <w:lang w:val="uk-UA"/>
        </w:rPr>
      </w:pPr>
      <w:r w:rsidRPr="009C6351">
        <w:rPr>
          <w:rFonts w:ascii="Times New Roman" w:hAnsi="Times New Roman"/>
          <w:bCs/>
          <w:sz w:val="28"/>
          <w:szCs w:val="28"/>
          <w:lang w:val="uk-UA"/>
        </w:rPr>
        <w:t>Глухів 2022 р.</w:t>
      </w:r>
    </w:p>
    <w:p w:rsidR="0001351A" w:rsidRPr="009C6351" w:rsidRDefault="0001351A">
      <w:pPr>
        <w:rPr>
          <w:rFonts w:ascii="Times New Roman" w:hAnsi="Times New Roman" w:cs="Times New Roman"/>
          <w:b/>
          <w:sz w:val="28"/>
          <w:szCs w:val="28"/>
        </w:rPr>
        <w:sectPr w:rsidR="0001351A" w:rsidRPr="009C6351" w:rsidSect="00195EA6">
          <w:headerReference w:type="default" r:id="rId9"/>
          <w:headerReference w:type="first" r:id="rId10"/>
          <w:pgSz w:w="11906" w:h="16838"/>
          <w:pgMar w:top="1134" w:right="850" w:bottom="1134" w:left="1701" w:header="708" w:footer="708" w:gutter="0"/>
          <w:pgNumType w:start="3" w:chapStyle="1"/>
          <w:cols w:space="708"/>
          <w:titlePg/>
          <w:docGrid w:linePitch="360"/>
        </w:sectPr>
      </w:pPr>
    </w:p>
    <w:p w:rsidR="005E706D" w:rsidRPr="009C6351" w:rsidRDefault="005E706D" w:rsidP="00E6470B">
      <w:pPr>
        <w:spacing w:after="0" w:line="360" w:lineRule="auto"/>
        <w:jc w:val="center"/>
        <w:rPr>
          <w:rFonts w:ascii="Times New Roman" w:hAnsi="Times New Roman" w:cs="Times New Roman"/>
          <w:b/>
          <w:sz w:val="28"/>
          <w:szCs w:val="28"/>
          <w:lang w:val="uk-UA"/>
        </w:rPr>
      </w:pPr>
      <w:r w:rsidRPr="009C6351">
        <w:rPr>
          <w:rFonts w:ascii="Times New Roman" w:hAnsi="Times New Roman" w:cs="Times New Roman"/>
          <w:b/>
          <w:sz w:val="28"/>
          <w:szCs w:val="28"/>
          <w:lang w:val="uk-UA"/>
        </w:rPr>
        <w:lastRenderedPageBreak/>
        <w:t>ЗМІСТ</w:t>
      </w:r>
    </w:p>
    <w:p w:rsidR="008002E2" w:rsidRPr="009C6351" w:rsidRDefault="008002E2" w:rsidP="00E6470B">
      <w:pPr>
        <w:spacing w:after="0" w:line="360" w:lineRule="auto"/>
        <w:jc w:val="center"/>
        <w:rPr>
          <w:rFonts w:ascii="Times New Roman" w:hAnsi="Times New Roman" w:cs="Times New Roman"/>
          <w:b/>
          <w:sz w:val="28"/>
          <w:szCs w:val="28"/>
          <w:lang w:val="uk-UA"/>
        </w:rPr>
      </w:pPr>
    </w:p>
    <w:p w:rsidR="00D7119C" w:rsidRPr="009C6351" w:rsidRDefault="00D7119C" w:rsidP="00EE6209">
      <w:pPr>
        <w:spacing w:after="0" w:line="360" w:lineRule="auto"/>
        <w:ind w:left="142" w:right="283"/>
        <w:jc w:val="both"/>
        <w:rPr>
          <w:rFonts w:ascii="Times New Roman" w:hAnsi="Times New Roman" w:cs="Times New Roman"/>
          <w:sz w:val="28"/>
          <w:szCs w:val="28"/>
          <w:lang w:val="uk-UA"/>
        </w:rPr>
      </w:pPr>
      <w:proofErr w:type="gramStart"/>
      <w:r w:rsidRPr="009C6351">
        <w:rPr>
          <w:rFonts w:ascii="Times New Roman" w:hAnsi="Times New Roman" w:cs="Times New Roman"/>
          <w:b/>
          <w:sz w:val="28"/>
          <w:szCs w:val="28"/>
        </w:rPr>
        <w:t>ВСТУП</w:t>
      </w:r>
      <w:proofErr w:type="gramEnd"/>
      <w:r w:rsidRPr="009C6351">
        <w:rPr>
          <w:rFonts w:ascii="Times New Roman" w:hAnsi="Times New Roman" w:cs="Times New Roman"/>
          <w:b/>
          <w:sz w:val="28"/>
          <w:szCs w:val="28"/>
        </w:rPr>
        <w:t xml:space="preserve"> </w:t>
      </w:r>
      <w:r w:rsidRPr="009C6351">
        <w:rPr>
          <w:rFonts w:ascii="Times New Roman" w:hAnsi="Times New Roman" w:cs="Times New Roman"/>
          <w:sz w:val="28"/>
          <w:szCs w:val="28"/>
        </w:rPr>
        <w:t>…</w:t>
      </w:r>
      <w:r w:rsidR="00EE6209">
        <w:rPr>
          <w:rFonts w:ascii="Times New Roman" w:hAnsi="Times New Roman" w:cs="Times New Roman"/>
          <w:sz w:val="28"/>
          <w:szCs w:val="28"/>
        </w:rPr>
        <w:t>…………………………………………………………………</w:t>
      </w:r>
      <w:r w:rsidRPr="009C6351">
        <w:rPr>
          <w:rFonts w:ascii="Times New Roman" w:hAnsi="Times New Roman" w:cs="Times New Roman"/>
          <w:sz w:val="28"/>
          <w:szCs w:val="28"/>
        </w:rPr>
        <w:t>… 4</w:t>
      </w:r>
    </w:p>
    <w:p w:rsidR="008F61AA" w:rsidRPr="009C6351" w:rsidRDefault="00D7119C" w:rsidP="00EE6209">
      <w:pPr>
        <w:spacing w:after="0" w:line="360" w:lineRule="auto"/>
        <w:ind w:left="142" w:right="283"/>
        <w:jc w:val="both"/>
        <w:rPr>
          <w:rFonts w:ascii="Times New Roman" w:hAnsi="Times New Roman" w:cs="Times New Roman"/>
          <w:sz w:val="28"/>
          <w:szCs w:val="28"/>
          <w:lang w:val="uk-UA"/>
        </w:rPr>
      </w:pPr>
      <w:r w:rsidRPr="009C6351">
        <w:rPr>
          <w:rFonts w:ascii="Times New Roman" w:hAnsi="Times New Roman" w:cs="Times New Roman"/>
          <w:b/>
          <w:sz w:val="28"/>
          <w:szCs w:val="28"/>
          <w:lang w:val="uk-UA"/>
        </w:rPr>
        <w:t>РОЗДІЛ І. ЛІТЕРАТУРОЗНАВЧИЙ АСПЕКТ ВИВЧЕННЯ АНГЛІЙСЬКОГО НЕОРОМАНТИЗМУ</w:t>
      </w:r>
      <w:r w:rsidR="00EE6209">
        <w:rPr>
          <w:rFonts w:ascii="Times New Roman" w:hAnsi="Times New Roman" w:cs="Times New Roman"/>
          <w:sz w:val="28"/>
          <w:szCs w:val="28"/>
          <w:lang w:val="uk-UA"/>
        </w:rPr>
        <w:t>...........</w:t>
      </w:r>
      <w:r w:rsidRPr="009C6351">
        <w:rPr>
          <w:rFonts w:ascii="Times New Roman" w:hAnsi="Times New Roman" w:cs="Times New Roman"/>
          <w:sz w:val="28"/>
          <w:szCs w:val="28"/>
          <w:lang w:val="uk-UA"/>
        </w:rPr>
        <w:t>.......................................</w:t>
      </w:r>
      <w:r w:rsidRPr="009C6351">
        <w:rPr>
          <w:rFonts w:ascii="Times New Roman" w:hAnsi="Times New Roman" w:cs="Times New Roman"/>
          <w:sz w:val="28"/>
          <w:szCs w:val="28"/>
        </w:rPr>
        <w:t>. 7</w:t>
      </w:r>
    </w:p>
    <w:p w:rsidR="00086F2D" w:rsidRPr="009C6351" w:rsidRDefault="008F61AA" w:rsidP="00EE6209">
      <w:pPr>
        <w:spacing w:after="0" w:line="360" w:lineRule="auto"/>
        <w:ind w:left="142" w:right="283"/>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1.1. Рецепція неоромантизму у сучасному літера</w:t>
      </w:r>
      <w:r w:rsidR="00EE6209">
        <w:rPr>
          <w:rFonts w:ascii="Times New Roman" w:hAnsi="Times New Roman" w:cs="Times New Roman"/>
          <w:sz w:val="28"/>
          <w:szCs w:val="28"/>
          <w:lang w:val="uk-UA"/>
        </w:rPr>
        <w:t>турознавстві..........</w:t>
      </w:r>
      <w:r w:rsidR="00D7119C" w:rsidRPr="009C6351">
        <w:rPr>
          <w:rFonts w:ascii="Times New Roman" w:hAnsi="Times New Roman" w:cs="Times New Roman"/>
          <w:sz w:val="28"/>
          <w:szCs w:val="28"/>
        </w:rPr>
        <w:t>.</w:t>
      </w:r>
      <w:r w:rsidR="00186B0A" w:rsidRPr="009C6351">
        <w:rPr>
          <w:rFonts w:ascii="Times New Roman" w:hAnsi="Times New Roman" w:cs="Times New Roman"/>
          <w:sz w:val="28"/>
          <w:szCs w:val="28"/>
          <w:lang w:val="uk-UA"/>
        </w:rPr>
        <w:t>......</w:t>
      </w:r>
      <w:r w:rsidR="00D7119C" w:rsidRPr="009C6351">
        <w:rPr>
          <w:rFonts w:ascii="Times New Roman" w:hAnsi="Times New Roman" w:cs="Times New Roman"/>
          <w:sz w:val="28"/>
          <w:szCs w:val="28"/>
        </w:rPr>
        <w:t>.. 7</w:t>
      </w:r>
    </w:p>
    <w:p w:rsidR="00D7119C" w:rsidRPr="00EE6209" w:rsidRDefault="00D7119C" w:rsidP="00EE6209">
      <w:pPr>
        <w:spacing w:after="0" w:line="360" w:lineRule="auto"/>
        <w:ind w:left="142" w:right="283"/>
        <w:jc w:val="both"/>
        <w:rPr>
          <w:rFonts w:ascii="Times New Roman" w:hAnsi="Times New Roman" w:cs="Times New Roman"/>
          <w:b/>
          <w:sz w:val="28"/>
          <w:szCs w:val="28"/>
          <w:lang w:val="uk-UA"/>
        </w:rPr>
      </w:pPr>
      <w:r w:rsidRPr="009C6351">
        <w:rPr>
          <w:rFonts w:ascii="Times New Roman" w:hAnsi="Times New Roman" w:cs="Times New Roman"/>
          <w:sz w:val="28"/>
          <w:szCs w:val="28"/>
        </w:rPr>
        <w:t>1.2</w:t>
      </w:r>
      <w:r w:rsidR="00086F2D" w:rsidRPr="009C6351">
        <w:rPr>
          <w:rFonts w:ascii="Times New Roman" w:hAnsi="Times New Roman" w:cs="Times New Roman"/>
          <w:sz w:val="28"/>
          <w:szCs w:val="28"/>
          <w:lang w:val="uk-UA"/>
        </w:rPr>
        <w:t>. Англійський неоромантизм: витоки і становлення.</w:t>
      </w:r>
      <w:r w:rsidR="00EE6209">
        <w:rPr>
          <w:rFonts w:ascii="Times New Roman" w:hAnsi="Times New Roman" w:cs="Times New Roman"/>
          <w:sz w:val="28"/>
          <w:szCs w:val="28"/>
          <w:lang w:val="uk-UA"/>
        </w:rPr>
        <w:t>..........................</w:t>
      </w:r>
      <w:r w:rsidR="00086F2D" w:rsidRPr="009C6351">
        <w:rPr>
          <w:rFonts w:ascii="Times New Roman" w:hAnsi="Times New Roman" w:cs="Times New Roman"/>
          <w:sz w:val="28"/>
          <w:szCs w:val="28"/>
          <w:lang w:val="uk-UA"/>
        </w:rPr>
        <w:t>...</w:t>
      </w:r>
      <w:r w:rsidRPr="009C6351">
        <w:rPr>
          <w:rFonts w:ascii="Times New Roman" w:hAnsi="Times New Roman" w:cs="Times New Roman"/>
          <w:sz w:val="28"/>
          <w:szCs w:val="28"/>
        </w:rPr>
        <w:t xml:space="preserve"> </w:t>
      </w:r>
      <w:r w:rsidR="00EE6209">
        <w:rPr>
          <w:rFonts w:ascii="Times New Roman" w:hAnsi="Times New Roman" w:cs="Times New Roman"/>
          <w:sz w:val="28"/>
          <w:szCs w:val="28"/>
          <w:lang w:val="uk-UA"/>
        </w:rPr>
        <w:t>22</w:t>
      </w:r>
    </w:p>
    <w:p w:rsidR="00D7119C" w:rsidRPr="009C6351" w:rsidRDefault="00D7119C" w:rsidP="00EE6209">
      <w:pPr>
        <w:pStyle w:val="a9"/>
        <w:spacing w:after="0" w:line="360" w:lineRule="auto"/>
        <w:ind w:left="142" w:right="283"/>
        <w:jc w:val="both"/>
        <w:rPr>
          <w:rFonts w:ascii="Times New Roman" w:hAnsi="Times New Roman" w:cs="Times New Roman"/>
          <w:sz w:val="28"/>
          <w:szCs w:val="28"/>
        </w:rPr>
      </w:pPr>
      <w:r w:rsidRPr="009C6351">
        <w:rPr>
          <w:rFonts w:ascii="Times New Roman" w:hAnsi="Times New Roman" w:cs="Times New Roman"/>
          <w:sz w:val="28"/>
          <w:szCs w:val="28"/>
        </w:rPr>
        <w:t xml:space="preserve">1.3. </w:t>
      </w:r>
      <w:r w:rsidR="00186B0A" w:rsidRPr="009C6351">
        <w:rPr>
          <w:rFonts w:ascii="Times New Roman" w:hAnsi="Times New Roman" w:cs="Times New Roman"/>
          <w:sz w:val="28"/>
          <w:szCs w:val="28"/>
        </w:rPr>
        <w:t>Жанрова своєрідність англійської неоромантичної літератури...</w:t>
      </w:r>
      <w:r w:rsidR="00EE6209">
        <w:rPr>
          <w:rFonts w:ascii="Times New Roman" w:hAnsi="Times New Roman" w:cs="Times New Roman"/>
          <w:sz w:val="28"/>
          <w:szCs w:val="28"/>
        </w:rPr>
        <w:t>..…. 33</w:t>
      </w:r>
    </w:p>
    <w:p w:rsidR="00086F2D" w:rsidRPr="009C6351" w:rsidRDefault="00D7119C" w:rsidP="00EE6209">
      <w:pPr>
        <w:spacing w:after="0" w:line="360" w:lineRule="auto"/>
        <w:ind w:left="142" w:right="283"/>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Висновки до розділу</w:t>
      </w:r>
      <w:r w:rsidRPr="009C6351">
        <w:rPr>
          <w:rFonts w:ascii="Times New Roman" w:hAnsi="Times New Roman" w:cs="Times New Roman"/>
          <w:sz w:val="28"/>
          <w:szCs w:val="28"/>
        </w:rPr>
        <w:t xml:space="preserve"> 1..............................................</w:t>
      </w:r>
      <w:r w:rsidR="00EE6209">
        <w:rPr>
          <w:rFonts w:ascii="Times New Roman" w:hAnsi="Times New Roman" w:cs="Times New Roman"/>
          <w:sz w:val="28"/>
          <w:szCs w:val="28"/>
        </w:rPr>
        <w:t>....................</w:t>
      </w:r>
      <w:r w:rsidRPr="009C6351">
        <w:rPr>
          <w:rFonts w:ascii="Times New Roman" w:hAnsi="Times New Roman" w:cs="Times New Roman"/>
          <w:sz w:val="28"/>
          <w:szCs w:val="28"/>
        </w:rPr>
        <w:t>.....</w:t>
      </w:r>
      <w:r w:rsidR="00EE6209">
        <w:rPr>
          <w:rFonts w:ascii="Times New Roman" w:hAnsi="Times New Roman" w:cs="Times New Roman"/>
          <w:sz w:val="28"/>
          <w:szCs w:val="28"/>
          <w:lang w:val="uk-UA"/>
        </w:rPr>
        <w:t>.</w:t>
      </w:r>
      <w:r w:rsidRPr="009C6351">
        <w:rPr>
          <w:rFonts w:ascii="Times New Roman" w:hAnsi="Times New Roman" w:cs="Times New Roman"/>
          <w:sz w:val="28"/>
          <w:szCs w:val="28"/>
        </w:rPr>
        <w:t>............</w:t>
      </w:r>
      <w:r w:rsidR="00EE6209">
        <w:rPr>
          <w:rFonts w:ascii="Times New Roman" w:hAnsi="Times New Roman" w:cs="Times New Roman"/>
          <w:sz w:val="28"/>
          <w:szCs w:val="28"/>
        </w:rPr>
        <w:t xml:space="preserve"> 3</w:t>
      </w:r>
      <w:r w:rsidR="00EE6209">
        <w:rPr>
          <w:rFonts w:ascii="Times New Roman" w:hAnsi="Times New Roman" w:cs="Times New Roman"/>
          <w:sz w:val="28"/>
          <w:szCs w:val="28"/>
          <w:lang w:val="uk-UA"/>
        </w:rPr>
        <w:t>7</w:t>
      </w:r>
    </w:p>
    <w:p w:rsidR="00086F2D" w:rsidRPr="009C6351" w:rsidRDefault="00086F2D" w:rsidP="00EE6209">
      <w:pPr>
        <w:spacing w:after="0" w:line="360" w:lineRule="auto"/>
        <w:ind w:left="142" w:right="283"/>
        <w:jc w:val="both"/>
        <w:rPr>
          <w:rFonts w:ascii="Times New Roman" w:hAnsi="Times New Roman" w:cs="Times New Roman"/>
          <w:sz w:val="28"/>
          <w:szCs w:val="28"/>
          <w:lang w:val="uk-UA"/>
        </w:rPr>
      </w:pPr>
      <w:r w:rsidRPr="009C6351">
        <w:rPr>
          <w:rFonts w:ascii="Times New Roman" w:hAnsi="Times New Roman" w:cs="Times New Roman"/>
          <w:b/>
          <w:sz w:val="28"/>
          <w:szCs w:val="28"/>
          <w:lang w:val="uk-UA"/>
        </w:rPr>
        <w:t>РОЗДІЛ 2. ТЕОРЕТИЧНІ ЗАСАДИ ВИВЧЕННЯ НЕОРОМАНТИЗМУ В ШКІЛЬНОМУ КУРСІ ЗАРУБІЖНОЇ ЛІТЕРАТУРИ</w:t>
      </w:r>
      <w:r w:rsidR="00EE6209" w:rsidRPr="00EE6209">
        <w:rPr>
          <w:rFonts w:ascii="Times New Roman" w:hAnsi="Times New Roman" w:cs="Times New Roman"/>
          <w:sz w:val="28"/>
          <w:szCs w:val="28"/>
          <w:lang w:val="uk-UA"/>
        </w:rPr>
        <w:t>................................................................................................ 38</w:t>
      </w:r>
    </w:p>
    <w:p w:rsidR="00BE4208" w:rsidRPr="00EE6209" w:rsidRDefault="00086F2D" w:rsidP="00EE6209">
      <w:pPr>
        <w:spacing w:after="0" w:line="360" w:lineRule="auto"/>
        <w:ind w:left="142" w:right="283"/>
        <w:jc w:val="both"/>
        <w:rPr>
          <w:rStyle w:val="aa"/>
          <w:rFonts w:ascii="Times New Roman" w:hAnsi="Times New Roman" w:cs="Times New Roman"/>
          <w:bCs/>
          <w:iCs w:val="0"/>
          <w:sz w:val="28"/>
          <w:szCs w:val="28"/>
          <w:shd w:val="clear" w:color="auto" w:fill="FFFFFF"/>
          <w:lang w:val="uk-UA"/>
        </w:rPr>
      </w:pPr>
      <w:r w:rsidRPr="009C6351">
        <w:rPr>
          <w:rFonts w:ascii="Times New Roman" w:hAnsi="Times New Roman" w:cs="Times New Roman"/>
          <w:sz w:val="28"/>
          <w:szCs w:val="28"/>
          <w:lang w:val="uk-UA"/>
        </w:rPr>
        <w:t>2.1. Стан опрацювання проблеми вивчення англійського неоромантизму у методиці викладання літератури і шкільній практиці</w:t>
      </w:r>
      <w:r w:rsidR="00EE6209">
        <w:rPr>
          <w:rFonts w:ascii="Times New Roman" w:hAnsi="Times New Roman" w:cs="Times New Roman"/>
          <w:sz w:val="28"/>
          <w:szCs w:val="28"/>
        </w:rPr>
        <w:t>...........................</w:t>
      </w:r>
      <w:r w:rsidR="00D7119C" w:rsidRPr="009C6351">
        <w:rPr>
          <w:rFonts w:ascii="Times New Roman" w:hAnsi="Times New Roman" w:cs="Times New Roman"/>
          <w:sz w:val="28"/>
          <w:szCs w:val="28"/>
        </w:rPr>
        <w:t>.....</w:t>
      </w:r>
      <w:r w:rsidR="00D7119C" w:rsidRPr="009C6351">
        <w:rPr>
          <w:rStyle w:val="aa"/>
          <w:rFonts w:ascii="Times New Roman" w:hAnsi="Times New Roman" w:cs="Times New Roman"/>
          <w:i w:val="0"/>
          <w:sz w:val="28"/>
          <w:szCs w:val="28"/>
          <w:shd w:val="clear" w:color="auto" w:fill="FFFFFF"/>
        </w:rPr>
        <w:t xml:space="preserve"> 3</w:t>
      </w:r>
      <w:r w:rsidR="00EE6209">
        <w:rPr>
          <w:rStyle w:val="aa"/>
          <w:rFonts w:ascii="Times New Roman" w:hAnsi="Times New Roman" w:cs="Times New Roman"/>
          <w:i w:val="0"/>
          <w:sz w:val="28"/>
          <w:szCs w:val="28"/>
          <w:shd w:val="clear" w:color="auto" w:fill="FFFFFF"/>
          <w:lang w:val="uk-UA"/>
        </w:rPr>
        <w:t>8</w:t>
      </w:r>
    </w:p>
    <w:p w:rsidR="00D7119C" w:rsidRPr="00EE6209" w:rsidRDefault="00BE4208" w:rsidP="00EE6209">
      <w:pPr>
        <w:spacing w:after="0" w:line="360" w:lineRule="auto"/>
        <w:ind w:left="142" w:right="283"/>
        <w:jc w:val="both"/>
        <w:rPr>
          <w:rStyle w:val="aa"/>
          <w:rFonts w:ascii="Times New Roman" w:hAnsi="Times New Roman" w:cs="Times New Roman"/>
          <w:bCs/>
          <w:i w:val="0"/>
          <w:iCs w:val="0"/>
          <w:sz w:val="28"/>
          <w:szCs w:val="28"/>
          <w:shd w:val="clear" w:color="auto" w:fill="FFFFFF"/>
          <w:lang w:val="uk-UA"/>
        </w:rPr>
      </w:pPr>
      <w:r w:rsidRPr="009C6351">
        <w:rPr>
          <w:rFonts w:ascii="Times New Roman" w:hAnsi="Times New Roman" w:cs="Times New Roman"/>
          <w:sz w:val="28"/>
          <w:szCs w:val="28"/>
          <w:lang w:val="uk-UA"/>
        </w:rPr>
        <w:t>2.2. Методи і прийоми вивчення англійського неоромантизму</w:t>
      </w:r>
      <w:r w:rsidR="00EE6209">
        <w:rPr>
          <w:rStyle w:val="aa"/>
          <w:rFonts w:ascii="Times New Roman" w:hAnsi="Times New Roman" w:cs="Times New Roman"/>
          <w:i w:val="0"/>
          <w:sz w:val="28"/>
          <w:szCs w:val="28"/>
          <w:shd w:val="clear" w:color="auto" w:fill="FFFFFF"/>
        </w:rPr>
        <w:t>...</w:t>
      </w:r>
      <w:r w:rsidRPr="009C6351">
        <w:rPr>
          <w:rStyle w:val="aa"/>
          <w:rFonts w:ascii="Times New Roman" w:hAnsi="Times New Roman" w:cs="Times New Roman"/>
          <w:i w:val="0"/>
          <w:sz w:val="28"/>
          <w:szCs w:val="28"/>
          <w:shd w:val="clear" w:color="auto" w:fill="FFFFFF"/>
          <w:lang w:val="uk-UA"/>
        </w:rPr>
        <w:t>...</w:t>
      </w:r>
      <w:r w:rsidR="00D7119C" w:rsidRPr="009C6351">
        <w:rPr>
          <w:rStyle w:val="aa"/>
          <w:rFonts w:ascii="Times New Roman" w:hAnsi="Times New Roman" w:cs="Times New Roman"/>
          <w:i w:val="0"/>
          <w:sz w:val="28"/>
          <w:szCs w:val="28"/>
          <w:shd w:val="clear" w:color="auto" w:fill="FFFFFF"/>
        </w:rPr>
        <w:t>..........</w:t>
      </w:r>
      <w:r w:rsidR="00EE6209">
        <w:rPr>
          <w:rStyle w:val="aa"/>
          <w:rFonts w:ascii="Times New Roman" w:hAnsi="Times New Roman" w:cs="Times New Roman"/>
          <w:i w:val="0"/>
          <w:sz w:val="28"/>
          <w:szCs w:val="28"/>
          <w:shd w:val="clear" w:color="auto" w:fill="FFFFFF"/>
        </w:rPr>
        <w:t xml:space="preserve"> </w:t>
      </w:r>
      <w:r w:rsidR="00EE6209">
        <w:rPr>
          <w:rStyle w:val="aa"/>
          <w:rFonts w:ascii="Times New Roman" w:hAnsi="Times New Roman" w:cs="Times New Roman"/>
          <w:i w:val="0"/>
          <w:sz w:val="28"/>
          <w:szCs w:val="28"/>
          <w:shd w:val="clear" w:color="auto" w:fill="FFFFFF"/>
          <w:lang w:val="uk-UA"/>
        </w:rPr>
        <w:t>42</w:t>
      </w:r>
    </w:p>
    <w:p w:rsidR="00335613" w:rsidRPr="00EE6209" w:rsidRDefault="00D7119C" w:rsidP="00EE6209">
      <w:pPr>
        <w:spacing w:after="0" w:line="360" w:lineRule="auto"/>
        <w:ind w:left="142" w:right="283"/>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Висновки до розділу 2.....................................</w:t>
      </w:r>
      <w:r w:rsidR="00EE6209">
        <w:rPr>
          <w:rFonts w:ascii="Times New Roman" w:hAnsi="Times New Roman" w:cs="Times New Roman"/>
          <w:sz w:val="28"/>
          <w:szCs w:val="28"/>
          <w:lang w:val="uk-UA"/>
        </w:rPr>
        <w:t>....................</w:t>
      </w:r>
      <w:r w:rsidRPr="009C6351">
        <w:rPr>
          <w:rFonts w:ascii="Times New Roman" w:hAnsi="Times New Roman" w:cs="Times New Roman"/>
          <w:sz w:val="28"/>
          <w:szCs w:val="28"/>
          <w:lang w:val="uk-UA"/>
        </w:rPr>
        <w:t>...........................</w:t>
      </w:r>
      <w:r w:rsidR="00EE6209">
        <w:rPr>
          <w:rFonts w:ascii="Times New Roman" w:hAnsi="Times New Roman" w:cs="Times New Roman"/>
          <w:sz w:val="28"/>
          <w:szCs w:val="28"/>
        </w:rPr>
        <w:t xml:space="preserve"> </w:t>
      </w:r>
      <w:r w:rsidR="00EE6209">
        <w:rPr>
          <w:rFonts w:ascii="Times New Roman" w:hAnsi="Times New Roman" w:cs="Times New Roman"/>
          <w:sz w:val="28"/>
          <w:szCs w:val="28"/>
          <w:lang w:val="uk-UA"/>
        </w:rPr>
        <w:t>49</w:t>
      </w:r>
    </w:p>
    <w:p w:rsidR="00335613" w:rsidRPr="00EE6209" w:rsidRDefault="00335613" w:rsidP="00EE6209">
      <w:pPr>
        <w:spacing w:after="0" w:line="360" w:lineRule="auto"/>
        <w:ind w:left="142" w:right="283"/>
        <w:jc w:val="both"/>
        <w:rPr>
          <w:rFonts w:ascii="Times New Roman" w:hAnsi="Times New Roman" w:cs="Times New Roman"/>
          <w:sz w:val="28"/>
          <w:szCs w:val="28"/>
          <w:lang w:val="uk-UA"/>
        </w:rPr>
      </w:pPr>
      <w:r w:rsidRPr="009C6351">
        <w:rPr>
          <w:rFonts w:ascii="Times New Roman" w:hAnsi="Times New Roman" w:cs="Times New Roman"/>
          <w:b/>
          <w:sz w:val="28"/>
          <w:szCs w:val="28"/>
          <w:lang w:val="uk-UA"/>
        </w:rPr>
        <w:t>РОЗДІЛ 3. МЕТОДИЧНІ РЕКОМЕНДАЦІЇ ЩОДО ВИВЧЕННЯ АНГЛІЙСЬКОЇ НЕОРОМАНТИЧНОЇ ЛІТЕРАТУРИ</w:t>
      </w:r>
      <w:r w:rsidR="00EE6209" w:rsidRPr="00EE6209">
        <w:rPr>
          <w:rFonts w:ascii="Times New Roman" w:hAnsi="Times New Roman" w:cs="Times New Roman"/>
          <w:sz w:val="28"/>
          <w:szCs w:val="28"/>
          <w:lang w:val="uk-UA"/>
        </w:rPr>
        <w:t>...........</w:t>
      </w:r>
      <w:r w:rsidR="00EE6209">
        <w:rPr>
          <w:rFonts w:ascii="Times New Roman" w:hAnsi="Times New Roman" w:cs="Times New Roman"/>
          <w:sz w:val="28"/>
          <w:szCs w:val="28"/>
          <w:lang w:val="uk-UA"/>
        </w:rPr>
        <w:t>......</w:t>
      </w:r>
      <w:r w:rsidR="00EE6209" w:rsidRPr="00EE6209">
        <w:rPr>
          <w:rFonts w:ascii="Times New Roman" w:hAnsi="Times New Roman" w:cs="Times New Roman"/>
          <w:sz w:val="28"/>
          <w:szCs w:val="28"/>
          <w:lang w:val="uk-UA"/>
        </w:rPr>
        <w:t>....... 50</w:t>
      </w:r>
    </w:p>
    <w:p w:rsidR="00D7119C" w:rsidRPr="009C6351" w:rsidRDefault="00335613" w:rsidP="00EE6209">
      <w:pPr>
        <w:spacing w:after="0" w:line="360" w:lineRule="auto"/>
        <w:ind w:left="142" w:right="283"/>
        <w:jc w:val="both"/>
        <w:rPr>
          <w:rStyle w:val="aa"/>
          <w:rFonts w:ascii="Times New Roman" w:hAnsi="Times New Roman" w:cs="Times New Roman"/>
          <w:i w:val="0"/>
          <w:iCs w:val="0"/>
          <w:sz w:val="28"/>
          <w:szCs w:val="28"/>
        </w:rPr>
      </w:pPr>
      <w:r w:rsidRPr="009C6351">
        <w:rPr>
          <w:rFonts w:ascii="Times New Roman" w:hAnsi="Times New Roman" w:cs="Times New Roman"/>
          <w:sz w:val="28"/>
          <w:szCs w:val="28"/>
          <w:lang w:val="uk-UA"/>
        </w:rPr>
        <w:t>3.1. Особливості вивчення неоромантичного пригодницького роману (на матеріалі роману Дж. Конрада «Серце пітьми</w:t>
      </w:r>
      <w:r w:rsidRPr="009C6351">
        <w:rPr>
          <w:rFonts w:ascii="Times New Roman" w:hAnsi="Times New Roman" w:cs="Times New Roman"/>
          <w:i/>
          <w:sz w:val="28"/>
          <w:szCs w:val="28"/>
          <w:lang w:val="uk-UA"/>
        </w:rPr>
        <w:t>»).................................</w:t>
      </w:r>
      <w:r w:rsidR="00EE6209">
        <w:rPr>
          <w:rFonts w:ascii="Times New Roman" w:hAnsi="Times New Roman" w:cs="Times New Roman"/>
          <w:i/>
          <w:sz w:val="28"/>
          <w:szCs w:val="28"/>
          <w:lang w:val="uk-UA"/>
        </w:rPr>
        <w:t>.</w:t>
      </w:r>
      <w:r w:rsidRPr="009C6351">
        <w:rPr>
          <w:rFonts w:ascii="Times New Roman" w:hAnsi="Times New Roman" w:cs="Times New Roman"/>
          <w:sz w:val="28"/>
          <w:szCs w:val="28"/>
          <w:lang w:val="uk-UA"/>
        </w:rPr>
        <w:t>.</w:t>
      </w:r>
      <w:r w:rsidR="005B5E49" w:rsidRPr="009C6351">
        <w:rPr>
          <w:rFonts w:ascii="Times New Roman" w:hAnsi="Times New Roman" w:cs="Times New Roman"/>
          <w:sz w:val="28"/>
          <w:szCs w:val="28"/>
          <w:lang w:val="uk-UA"/>
        </w:rPr>
        <w:t>.....</w:t>
      </w:r>
      <w:r w:rsidR="00D7119C" w:rsidRPr="009C6351">
        <w:rPr>
          <w:rStyle w:val="aa"/>
          <w:rFonts w:ascii="Times New Roman" w:hAnsi="Times New Roman" w:cs="Times New Roman"/>
          <w:sz w:val="28"/>
          <w:szCs w:val="28"/>
          <w:shd w:val="clear" w:color="auto" w:fill="FFFFFF"/>
        </w:rPr>
        <w:t>.</w:t>
      </w:r>
      <w:r w:rsidR="00D7119C" w:rsidRPr="009C6351">
        <w:rPr>
          <w:rStyle w:val="aa"/>
          <w:rFonts w:ascii="Times New Roman" w:hAnsi="Times New Roman" w:cs="Times New Roman"/>
          <w:i w:val="0"/>
          <w:sz w:val="28"/>
          <w:szCs w:val="28"/>
          <w:shd w:val="clear" w:color="auto" w:fill="FFFFFF"/>
        </w:rPr>
        <w:t xml:space="preserve"> </w:t>
      </w:r>
      <w:r w:rsidR="001412DD" w:rsidRPr="009C6351">
        <w:rPr>
          <w:rStyle w:val="aa"/>
          <w:rFonts w:ascii="Times New Roman" w:hAnsi="Times New Roman" w:cs="Times New Roman"/>
          <w:i w:val="0"/>
          <w:sz w:val="28"/>
          <w:szCs w:val="28"/>
          <w:shd w:val="clear" w:color="auto" w:fill="FFFFFF"/>
          <w:lang w:val="uk-UA"/>
        </w:rPr>
        <w:t>5</w:t>
      </w:r>
      <w:r w:rsidR="00D7119C" w:rsidRPr="009C6351">
        <w:rPr>
          <w:rStyle w:val="aa"/>
          <w:rFonts w:ascii="Times New Roman" w:hAnsi="Times New Roman" w:cs="Times New Roman"/>
          <w:i w:val="0"/>
          <w:sz w:val="28"/>
          <w:szCs w:val="28"/>
          <w:shd w:val="clear" w:color="auto" w:fill="FFFFFF"/>
        </w:rPr>
        <w:t>0</w:t>
      </w:r>
    </w:p>
    <w:p w:rsidR="00D7119C" w:rsidRPr="009C6351" w:rsidRDefault="00D7119C" w:rsidP="00EE6209">
      <w:pPr>
        <w:spacing w:after="0" w:line="360" w:lineRule="auto"/>
        <w:ind w:left="142" w:right="283"/>
        <w:jc w:val="both"/>
        <w:rPr>
          <w:rStyle w:val="aa"/>
          <w:rFonts w:ascii="Times New Roman" w:hAnsi="Times New Roman" w:cs="Times New Roman"/>
          <w:bCs/>
          <w:i w:val="0"/>
          <w:iCs w:val="0"/>
          <w:sz w:val="28"/>
          <w:szCs w:val="28"/>
          <w:shd w:val="clear" w:color="auto" w:fill="FFFFFF"/>
          <w:lang w:val="uk-UA"/>
        </w:rPr>
      </w:pPr>
      <w:r w:rsidRPr="009C6351">
        <w:rPr>
          <w:rStyle w:val="aa"/>
          <w:rFonts w:ascii="Times New Roman" w:hAnsi="Times New Roman" w:cs="Times New Roman"/>
          <w:i w:val="0"/>
          <w:sz w:val="28"/>
          <w:szCs w:val="28"/>
          <w:shd w:val="clear" w:color="auto" w:fill="FFFFFF"/>
          <w:lang w:val="uk-UA"/>
        </w:rPr>
        <w:t xml:space="preserve">3.2. Методичні рекомендації до вивчення </w:t>
      </w:r>
      <w:r w:rsidR="00335613" w:rsidRPr="009C6351">
        <w:rPr>
          <w:rStyle w:val="aa"/>
          <w:rFonts w:ascii="Times New Roman" w:hAnsi="Times New Roman" w:cs="Times New Roman"/>
          <w:i w:val="0"/>
          <w:sz w:val="28"/>
          <w:szCs w:val="28"/>
          <w:shd w:val="clear" w:color="auto" w:fill="FFFFFF"/>
          <w:lang w:val="uk-UA"/>
        </w:rPr>
        <w:t xml:space="preserve">неоромантичної новели </w:t>
      </w:r>
    </w:p>
    <w:p w:rsidR="00D7119C" w:rsidRPr="009C6351" w:rsidRDefault="00335613" w:rsidP="00EE6209">
      <w:pPr>
        <w:spacing w:after="0" w:line="360" w:lineRule="auto"/>
        <w:ind w:left="142" w:right="283"/>
        <w:jc w:val="both"/>
        <w:rPr>
          <w:rStyle w:val="aa"/>
          <w:rFonts w:ascii="Times New Roman" w:hAnsi="Times New Roman" w:cs="Times New Roman"/>
          <w:bCs/>
          <w:i w:val="0"/>
          <w:iCs w:val="0"/>
          <w:sz w:val="28"/>
          <w:szCs w:val="28"/>
          <w:shd w:val="clear" w:color="auto" w:fill="FFFFFF"/>
          <w:lang w:val="uk-UA"/>
        </w:rPr>
      </w:pPr>
      <w:r w:rsidRPr="009C6351">
        <w:rPr>
          <w:rStyle w:val="aa"/>
          <w:rFonts w:ascii="Times New Roman" w:hAnsi="Times New Roman" w:cs="Times New Roman"/>
          <w:i w:val="0"/>
          <w:sz w:val="28"/>
          <w:szCs w:val="28"/>
          <w:shd w:val="clear" w:color="auto" w:fill="FFFFFF"/>
          <w:lang w:val="uk-UA"/>
        </w:rPr>
        <w:t>(на матеріа</w:t>
      </w:r>
      <w:r w:rsidR="00D7119C" w:rsidRPr="009C6351">
        <w:rPr>
          <w:rStyle w:val="aa"/>
          <w:rFonts w:ascii="Times New Roman" w:hAnsi="Times New Roman" w:cs="Times New Roman"/>
          <w:i w:val="0"/>
          <w:sz w:val="28"/>
          <w:szCs w:val="28"/>
          <w:shd w:val="clear" w:color="auto" w:fill="FFFFFF"/>
          <w:lang w:val="uk-UA"/>
        </w:rPr>
        <w:t xml:space="preserve">лі </w:t>
      </w:r>
      <w:r w:rsidRPr="009C6351">
        <w:rPr>
          <w:rStyle w:val="aa"/>
          <w:rFonts w:ascii="Times New Roman" w:hAnsi="Times New Roman" w:cs="Times New Roman"/>
          <w:i w:val="0"/>
          <w:sz w:val="28"/>
          <w:szCs w:val="28"/>
          <w:shd w:val="clear" w:color="auto" w:fill="FFFFFF"/>
          <w:lang w:val="uk-UA"/>
        </w:rPr>
        <w:t>творчості Р. Кіплінга, Дж. Конрада</w:t>
      </w:r>
      <w:r w:rsidR="00D7119C" w:rsidRPr="009C6351">
        <w:rPr>
          <w:rStyle w:val="aa"/>
          <w:rFonts w:ascii="Times New Roman" w:hAnsi="Times New Roman" w:cs="Times New Roman"/>
          <w:i w:val="0"/>
          <w:sz w:val="28"/>
          <w:szCs w:val="28"/>
          <w:shd w:val="clear" w:color="auto" w:fill="FFFFFF"/>
          <w:lang w:val="uk-UA"/>
        </w:rPr>
        <w:t>)</w:t>
      </w:r>
      <w:r w:rsidRPr="009C6351">
        <w:rPr>
          <w:rStyle w:val="aa"/>
          <w:rFonts w:ascii="Times New Roman" w:hAnsi="Times New Roman" w:cs="Times New Roman"/>
          <w:i w:val="0"/>
          <w:sz w:val="28"/>
          <w:szCs w:val="28"/>
          <w:shd w:val="clear" w:color="auto" w:fill="FFFFFF"/>
          <w:lang w:val="uk-UA"/>
        </w:rPr>
        <w:t>.................</w:t>
      </w:r>
      <w:r w:rsidR="00EE6209">
        <w:rPr>
          <w:rStyle w:val="aa"/>
          <w:rFonts w:ascii="Times New Roman" w:hAnsi="Times New Roman" w:cs="Times New Roman"/>
          <w:i w:val="0"/>
          <w:sz w:val="28"/>
          <w:szCs w:val="28"/>
          <w:shd w:val="clear" w:color="auto" w:fill="FFFFFF"/>
          <w:lang w:val="uk-UA"/>
        </w:rPr>
        <w:t>..................... 58</w:t>
      </w:r>
    </w:p>
    <w:p w:rsidR="00D7119C" w:rsidRPr="00EE6209" w:rsidRDefault="00D7119C" w:rsidP="00EE6209">
      <w:pPr>
        <w:spacing w:after="0" w:line="360" w:lineRule="auto"/>
        <w:ind w:left="142" w:right="283"/>
        <w:jc w:val="both"/>
        <w:rPr>
          <w:rStyle w:val="aa"/>
          <w:rFonts w:ascii="Times New Roman" w:hAnsi="Times New Roman" w:cs="Times New Roman"/>
          <w:i w:val="0"/>
          <w:iCs w:val="0"/>
          <w:sz w:val="28"/>
          <w:szCs w:val="28"/>
          <w:lang w:val="uk-UA"/>
        </w:rPr>
      </w:pPr>
      <w:r w:rsidRPr="009C6351">
        <w:rPr>
          <w:rFonts w:ascii="Times New Roman" w:hAnsi="Times New Roman" w:cs="Times New Roman"/>
          <w:sz w:val="28"/>
          <w:szCs w:val="28"/>
          <w:lang w:val="uk-UA"/>
        </w:rPr>
        <w:t>Висновки до розділу 3</w:t>
      </w:r>
      <w:r w:rsidRPr="009C6351">
        <w:rPr>
          <w:rFonts w:ascii="Times New Roman" w:hAnsi="Times New Roman" w:cs="Times New Roman"/>
          <w:sz w:val="28"/>
          <w:szCs w:val="28"/>
        </w:rPr>
        <w:t>.....................................................................</w:t>
      </w:r>
      <w:r w:rsidR="00EE6209">
        <w:rPr>
          <w:rFonts w:ascii="Times New Roman" w:hAnsi="Times New Roman" w:cs="Times New Roman"/>
          <w:sz w:val="28"/>
          <w:szCs w:val="28"/>
        </w:rPr>
        <w:t>..............</w:t>
      </w:r>
      <w:r w:rsidRPr="009C6351">
        <w:rPr>
          <w:rFonts w:ascii="Times New Roman" w:hAnsi="Times New Roman" w:cs="Times New Roman"/>
          <w:sz w:val="28"/>
          <w:szCs w:val="28"/>
        </w:rPr>
        <w:t>.</w:t>
      </w:r>
      <w:r w:rsidR="00EE6209">
        <w:rPr>
          <w:rFonts w:ascii="Times New Roman" w:hAnsi="Times New Roman" w:cs="Times New Roman"/>
          <w:sz w:val="28"/>
          <w:szCs w:val="28"/>
          <w:lang w:val="uk-UA"/>
        </w:rPr>
        <w:t xml:space="preserve"> 66</w:t>
      </w:r>
    </w:p>
    <w:p w:rsidR="00D7119C" w:rsidRPr="00EE6209" w:rsidRDefault="00D7119C" w:rsidP="00EE6209">
      <w:pPr>
        <w:spacing w:after="0" w:line="360" w:lineRule="auto"/>
        <w:ind w:left="142" w:right="283"/>
        <w:jc w:val="both"/>
        <w:rPr>
          <w:rStyle w:val="aa"/>
          <w:rFonts w:ascii="Times New Roman" w:hAnsi="Times New Roman" w:cs="Times New Roman"/>
          <w:bCs/>
          <w:i w:val="0"/>
          <w:iCs w:val="0"/>
          <w:sz w:val="28"/>
          <w:szCs w:val="28"/>
          <w:shd w:val="clear" w:color="auto" w:fill="FFFFFF"/>
          <w:lang w:val="uk-UA"/>
        </w:rPr>
      </w:pPr>
      <w:r w:rsidRPr="009C6351">
        <w:rPr>
          <w:rStyle w:val="aa"/>
          <w:rFonts w:ascii="Times New Roman" w:hAnsi="Times New Roman" w:cs="Times New Roman"/>
          <w:b/>
          <w:i w:val="0"/>
          <w:sz w:val="28"/>
          <w:szCs w:val="28"/>
          <w:shd w:val="clear" w:color="auto" w:fill="FFFFFF"/>
        </w:rPr>
        <w:t>ЗАГАЛЬНІ ВИСНОВКИ</w:t>
      </w:r>
      <w:r w:rsidRPr="009C6351">
        <w:rPr>
          <w:rStyle w:val="aa"/>
          <w:rFonts w:ascii="Times New Roman" w:hAnsi="Times New Roman" w:cs="Times New Roman"/>
          <w:i w:val="0"/>
          <w:sz w:val="28"/>
          <w:szCs w:val="28"/>
          <w:shd w:val="clear" w:color="auto" w:fill="FFFFFF"/>
        </w:rPr>
        <w:t>............................................................</w:t>
      </w:r>
      <w:r w:rsidR="00EE6209">
        <w:rPr>
          <w:rStyle w:val="aa"/>
          <w:rFonts w:ascii="Times New Roman" w:hAnsi="Times New Roman" w:cs="Times New Roman"/>
          <w:i w:val="0"/>
          <w:sz w:val="28"/>
          <w:szCs w:val="28"/>
          <w:shd w:val="clear" w:color="auto" w:fill="FFFFFF"/>
        </w:rPr>
        <w:t>.................</w:t>
      </w:r>
      <w:r w:rsidR="00EE6209">
        <w:rPr>
          <w:rStyle w:val="aa"/>
          <w:rFonts w:ascii="Times New Roman" w:hAnsi="Times New Roman" w:cs="Times New Roman"/>
          <w:i w:val="0"/>
          <w:sz w:val="28"/>
          <w:szCs w:val="28"/>
          <w:shd w:val="clear" w:color="auto" w:fill="FFFFFF"/>
          <w:lang w:val="uk-UA"/>
        </w:rPr>
        <w:t xml:space="preserve"> 68</w:t>
      </w:r>
    </w:p>
    <w:p w:rsidR="005E706D" w:rsidRPr="009C6351" w:rsidRDefault="00D7119C" w:rsidP="00EE6209">
      <w:pPr>
        <w:spacing w:after="0" w:line="360" w:lineRule="auto"/>
        <w:ind w:left="142" w:right="283"/>
        <w:jc w:val="both"/>
        <w:rPr>
          <w:rFonts w:ascii="Times New Roman" w:hAnsi="Times New Roman" w:cs="Times New Roman"/>
          <w:b/>
          <w:sz w:val="28"/>
          <w:szCs w:val="28"/>
          <w:lang w:val="uk-UA"/>
        </w:rPr>
      </w:pPr>
      <w:r w:rsidRPr="0043153A">
        <w:rPr>
          <w:rStyle w:val="aa"/>
          <w:rFonts w:ascii="Times New Roman" w:hAnsi="Times New Roman" w:cs="Times New Roman"/>
          <w:b/>
          <w:i w:val="0"/>
          <w:sz w:val="28"/>
          <w:szCs w:val="28"/>
          <w:shd w:val="clear" w:color="auto" w:fill="FFFFFF"/>
          <w:lang w:val="uk-UA"/>
        </w:rPr>
        <w:t>СПИСОК ВИКОРИСТАНИХ ДЖЕРЕЛ</w:t>
      </w:r>
      <w:r w:rsidRPr="0043153A">
        <w:rPr>
          <w:rStyle w:val="aa"/>
          <w:rFonts w:ascii="Times New Roman" w:hAnsi="Times New Roman" w:cs="Times New Roman"/>
          <w:i w:val="0"/>
          <w:sz w:val="28"/>
          <w:szCs w:val="28"/>
          <w:shd w:val="clear" w:color="auto" w:fill="FFFFFF"/>
          <w:lang w:val="uk-UA"/>
        </w:rPr>
        <w:t>...</w:t>
      </w:r>
      <w:r w:rsidR="00EE6209" w:rsidRPr="0043153A">
        <w:rPr>
          <w:rStyle w:val="aa"/>
          <w:rFonts w:ascii="Times New Roman" w:hAnsi="Times New Roman" w:cs="Times New Roman"/>
          <w:i w:val="0"/>
          <w:sz w:val="28"/>
          <w:szCs w:val="28"/>
          <w:shd w:val="clear" w:color="auto" w:fill="FFFFFF"/>
          <w:lang w:val="uk-UA"/>
        </w:rPr>
        <w:t>................</w:t>
      </w:r>
      <w:r w:rsidRPr="0043153A">
        <w:rPr>
          <w:rStyle w:val="aa"/>
          <w:rFonts w:ascii="Times New Roman" w:hAnsi="Times New Roman" w:cs="Times New Roman"/>
          <w:i w:val="0"/>
          <w:sz w:val="28"/>
          <w:szCs w:val="28"/>
          <w:shd w:val="clear" w:color="auto" w:fill="FFFFFF"/>
          <w:lang w:val="uk-UA"/>
        </w:rPr>
        <w:t>............................</w:t>
      </w:r>
      <w:r w:rsidR="00EE6209">
        <w:rPr>
          <w:rStyle w:val="aa"/>
          <w:rFonts w:ascii="Times New Roman" w:hAnsi="Times New Roman" w:cs="Times New Roman"/>
          <w:i w:val="0"/>
          <w:sz w:val="28"/>
          <w:szCs w:val="28"/>
          <w:shd w:val="clear" w:color="auto" w:fill="FFFFFF"/>
          <w:lang w:val="uk-UA"/>
        </w:rPr>
        <w:t>.</w:t>
      </w:r>
      <w:r w:rsidRPr="0043153A">
        <w:rPr>
          <w:rStyle w:val="aa"/>
          <w:rFonts w:ascii="Times New Roman" w:hAnsi="Times New Roman" w:cs="Times New Roman"/>
          <w:i w:val="0"/>
          <w:sz w:val="28"/>
          <w:szCs w:val="28"/>
          <w:shd w:val="clear" w:color="auto" w:fill="FFFFFF"/>
          <w:lang w:val="uk-UA"/>
        </w:rPr>
        <w:t>..</w:t>
      </w:r>
      <w:r w:rsidR="00EE6209">
        <w:rPr>
          <w:rStyle w:val="aa"/>
          <w:rFonts w:ascii="Times New Roman" w:hAnsi="Times New Roman" w:cs="Times New Roman"/>
          <w:i w:val="0"/>
          <w:sz w:val="28"/>
          <w:szCs w:val="28"/>
          <w:shd w:val="clear" w:color="auto" w:fill="FFFFFF"/>
          <w:lang w:val="uk-UA"/>
        </w:rPr>
        <w:t xml:space="preserve"> 76</w:t>
      </w:r>
      <w:r w:rsidR="005E706D" w:rsidRPr="009C6351">
        <w:rPr>
          <w:rFonts w:ascii="Times New Roman" w:hAnsi="Times New Roman" w:cs="Times New Roman"/>
          <w:b/>
          <w:sz w:val="28"/>
          <w:szCs w:val="28"/>
          <w:lang w:val="uk-UA"/>
        </w:rPr>
        <w:br w:type="page"/>
      </w:r>
    </w:p>
    <w:p w:rsidR="00195EA6" w:rsidRPr="009C6351" w:rsidRDefault="00195EA6" w:rsidP="004D3972">
      <w:pPr>
        <w:spacing w:after="0" w:line="360" w:lineRule="auto"/>
        <w:jc w:val="center"/>
        <w:rPr>
          <w:rFonts w:ascii="Times New Roman" w:hAnsi="Times New Roman" w:cs="Times New Roman"/>
          <w:b/>
          <w:sz w:val="28"/>
          <w:szCs w:val="28"/>
          <w:lang w:val="uk-UA"/>
        </w:rPr>
        <w:sectPr w:rsidR="00195EA6" w:rsidRPr="009C6351" w:rsidSect="00195EA6">
          <w:pgSz w:w="11906" w:h="16838"/>
          <w:pgMar w:top="1134" w:right="850" w:bottom="1134" w:left="1701" w:header="708" w:footer="708" w:gutter="0"/>
          <w:pgNumType w:start="2"/>
          <w:cols w:space="708"/>
          <w:titlePg/>
          <w:docGrid w:linePitch="360"/>
        </w:sectPr>
      </w:pPr>
    </w:p>
    <w:p w:rsidR="005E706D" w:rsidRPr="009C6351" w:rsidRDefault="005E706D" w:rsidP="004D3972">
      <w:pPr>
        <w:spacing w:after="0" w:line="360" w:lineRule="auto"/>
        <w:jc w:val="center"/>
        <w:rPr>
          <w:rFonts w:ascii="Times New Roman" w:hAnsi="Times New Roman" w:cs="Times New Roman"/>
          <w:b/>
          <w:sz w:val="28"/>
          <w:szCs w:val="28"/>
          <w:lang w:val="uk-UA"/>
        </w:rPr>
      </w:pPr>
      <w:r w:rsidRPr="009C6351">
        <w:rPr>
          <w:rFonts w:ascii="Times New Roman" w:hAnsi="Times New Roman" w:cs="Times New Roman"/>
          <w:b/>
          <w:sz w:val="28"/>
          <w:szCs w:val="28"/>
          <w:lang w:val="uk-UA"/>
        </w:rPr>
        <w:lastRenderedPageBreak/>
        <w:t>ВСТУП</w:t>
      </w:r>
    </w:p>
    <w:p w:rsidR="00643B5A" w:rsidRPr="00F95DF8" w:rsidRDefault="00643B5A" w:rsidP="004D3972">
      <w:pPr>
        <w:spacing w:after="0" w:line="360" w:lineRule="auto"/>
        <w:jc w:val="center"/>
        <w:rPr>
          <w:rFonts w:ascii="Times New Roman" w:hAnsi="Times New Roman" w:cs="Times New Roman"/>
          <w:b/>
          <w:sz w:val="28"/>
          <w:szCs w:val="28"/>
          <w:lang w:val="uk-UA"/>
        </w:rPr>
      </w:pPr>
    </w:p>
    <w:p w:rsidR="006A705A" w:rsidRPr="009C6351" w:rsidRDefault="00643B5A" w:rsidP="0022112F">
      <w:pPr>
        <w:autoSpaceDE w:val="0"/>
        <w:autoSpaceDN w:val="0"/>
        <w:adjustRightInd w:val="0"/>
        <w:spacing w:after="0" w:line="360" w:lineRule="auto"/>
        <w:ind w:firstLine="567"/>
        <w:jc w:val="both"/>
        <w:rPr>
          <w:rFonts w:ascii="Times New Roman" w:eastAsia="CIDFont+F3" w:hAnsi="Times New Roman" w:cs="Times New Roman"/>
          <w:sz w:val="28"/>
          <w:szCs w:val="28"/>
          <w:lang w:val="uk-UA"/>
        </w:rPr>
      </w:pPr>
      <w:r w:rsidRPr="009C6351">
        <w:rPr>
          <w:rFonts w:ascii="Times New Roman" w:hAnsi="Times New Roman" w:cs="Times New Roman"/>
          <w:b/>
          <w:sz w:val="28"/>
          <w:szCs w:val="28"/>
          <w:lang w:val="uk-UA"/>
        </w:rPr>
        <w:t>Актуальність дослідження</w:t>
      </w:r>
      <w:r w:rsidRPr="009C6351">
        <w:rPr>
          <w:rFonts w:ascii="Times New Roman" w:hAnsi="Times New Roman" w:cs="Times New Roman"/>
          <w:i/>
          <w:sz w:val="28"/>
          <w:szCs w:val="28"/>
          <w:lang w:val="uk-UA"/>
        </w:rPr>
        <w:t xml:space="preserve">. </w:t>
      </w:r>
      <w:r w:rsidR="00113CC5" w:rsidRPr="009C6351">
        <w:rPr>
          <w:rFonts w:ascii="Times New Roman" w:hAnsi="Times New Roman" w:cs="Times New Roman"/>
          <w:sz w:val="28"/>
          <w:szCs w:val="28"/>
          <w:lang w:val="uk-UA"/>
        </w:rPr>
        <w:t>Сучасна націонал</w:t>
      </w:r>
      <w:r w:rsidR="001B2293" w:rsidRPr="009C6351">
        <w:rPr>
          <w:rFonts w:ascii="Times New Roman" w:hAnsi="Times New Roman" w:cs="Times New Roman"/>
          <w:sz w:val="28"/>
          <w:szCs w:val="28"/>
          <w:lang w:val="uk-UA"/>
        </w:rPr>
        <w:t xml:space="preserve">ьна літературна освіта </w:t>
      </w:r>
      <w:r w:rsidR="00113CC5" w:rsidRPr="009C6351">
        <w:rPr>
          <w:rFonts w:ascii="Times New Roman" w:hAnsi="Times New Roman" w:cs="Times New Roman"/>
          <w:sz w:val="28"/>
          <w:szCs w:val="28"/>
          <w:lang w:val="uk-UA"/>
        </w:rPr>
        <w:t>спрямован</w:t>
      </w:r>
      <w:r w:rsidR="001B2293" w:rsidRPr="009C6351">
        <w:rPr>
          <w:rFonts w:ascii="Times New Roman" w:hAnsi="Times New Roman" w:cs="Times New Roman"/>
          <w:sz w:val="28"/>
          <w:szCs w:val="28"/>
          <w:lang w:val="uk-UA"/>
        </w:rPr>
        <w:t>а</w:t>
      </w:r>
      <w:r w:rsidR="00113CC5" w:rsidRPr="009C6351">
        <w:rPr>
          <w:rFonts w:ascii="Times New Roman" w:hAnsi="Times New Roman" w:cs="Times New Roman"/>
          <w:sz w:val="28"/>
          <w:szCs w:val="28"/>
          <w:lang w:val="uk-UA"/>
        </w:rPr>
        <w:t xml:space="preserve"> </w:t>
      </w:r>
      <w:r w:rsidR="001B2293" w:rsidRPr="009C6351">
        <w:rPr>
          <w:rFonts w:ascii="Times New Roman" w:hAnsi="Times New Roman" w:cs="Times New Roman"/>
          <w:sz w:val="28"/>
          <w:szCs w:val="28"/>
          <w:lang w:val="uk-UA"/>
        </w:rPr>
        <w:t>на формування</w:t>
      </w:r>
      <w:r w:rsidR="00113CC5" w:rsidRPr="009C6351">
        <w:rPr>
          <w:rFonts w:ascii="Times New Roman" w:hAnsi="Times New Roman" w:cs="Times New Roman"/>
          <w:sz w:val="28"/>
          <w:szCs w:val="28"/>
          <w:lang w:val="uk-UA"/>
        </w:rPr>
        <w:t xml:space="preserve"> </w:t>
      </w:r>
      <w:r w:rsidR="0053130D" w:rsidRPr="009C6351">
        <w:rPr>
          <w:rFonts w:ascii="Times New Roman" w:hAnsi="Times New Roman" w:cs="Times New Roman"/>
          <w:sz w:val="28"/>
          <w:szCs w:val="28"/>
          <w:lang w:val="uk-UA"/>
        </w:rPr>
        <w:t xml:space="preserve">у здобувачів освіти вміння </w:t>
      </w:r>
      <w:r w:rsidR="00113CC5" w:rsidRPr="009C6351">
        <w:rPr>
          <w:rFonts w:ascii="Times New Roman" w:hAnsi="Times New Roman" w:cs="Times New Roman"/>
          <w:sz w:val="28"/>
          <w:szCs w:val="28"/>
          <w:lang w:val="uk-UA"/>
        </w:rPr>
        <w:t>сприй</w:t>
      </w:r>
      <w:r w:rsidR="0053130D" w:rsidRPr="009C6351">
        <w:rPr>
          <w:rFonts w:ascii="Times New Roman" w:hAnsi="Times New Roman" w:cs="Times New Roman"/>
          <w:sz w:val="28"/>
          <w:szCs w:val="28"/>
          <w:lang w:val="uk-UA"/>
        </w:rPr>
        <w:t xml:space="preserve">мати </w:t>
      </w:r>
      <w:r w:rsidR="00113CC5" w:rsidRPr="009C6351">
        <w:rPr>
          <w:rFonts w:ascii="Times New Roman" w:hAnsi="Times New Roman" w:cs="Times New Roman"/>
          <w:sz w:val="28"/>
          <w:szCs w:val="28"/>
          <w:lang w:val="uk-UA"/>
        </w:rPr>
        <w:t>тв</w:t>
      </w:r>
      <w:r w:rsidR="0053130D" w:rsidRPr="009C6351">
        <w:rPr>
          <w:rFonts w:ascii="Times New Roman" w:hAnsi="Times New Roman" w:cs="Times New Roman"/>
          <w:sz w:val="28"/>
          <w:szCs w:val="28"/>
          <w:lang w:val="uk-UA"/>
        </w:rPr>
        <w:t>ір</w:t>
      </w:r>
      <w:r w:rsidR="00113CC5" w:rsidRPr="009C6351">
        <w:rPr>
          <w:rFonts w:ascii="Times New Roman" w:hAnsi="Times New Roman" w:cs="Times New Roman"/>
          <w:sz w:val="28"/>
          <w:szCs w:val="28"/>
          <w:lang w:val="uk-UA"/>
        </w:rPr>
        <w:t xml:space="preserve"> як художн</w:t>
      </w:r>
      <w:r w:rsidR="0053130D" w:rsidRPr="009C6351">
        <w:rPr>
          <w:rFonts w:ascii="Times New Roman" w:hAnsi="Times New Roman" w:cs="Times New Roman"/>
          <w:sz w:val="28"/>
          <w:szCs w:val="28"/>
          <w:lang w:val="uk-UA"/>
        </w:rPr>
        <w:t>є</w:t>
      </w:r>
      <w:r w:rsidR="00113CC5" w:rsidRPr="009C6351">
        <w:rPr>
          <w:rFonts w:ascii="Times New Roman" w:hAnsi="Times New Roman" w:cs="Times New Roman"/>
          <w:sz w:val="28"/>
          <w:szCs w:val="28"/>
          <w:lang w:val="uk-UA"/>
        </w:rPr>
        <w:t xml:space="preserve"> явищ</w:t>
      </w:r>
      <w:r w:rsidR="0053130D" w:rsidRPr="009C6351">
        <w:rPr>
          <w:rFonts w:ascii="Times New Roman" w:hAnsi="Times New Roman" w:cs="Times New Roman"/>
          <w:sz w:val="28"/>
          <w:szCs w:val="28"/>
          <w:lang w:val="uk-UA"/>
        </w:rPr>
        <w:t>е</w:t>
      </w:r>
      <w:r w:rsidR="00113CC5" w:rsidRPr="009C6351">
        <w:rPr>
          <w:rFonts w:ascii="Times New Roman" w:hAnsi="Times New Roman" w:cs="Times New Roman"/>
          <w:sz w:val="28"/>
          <w:szCs w:val="28"/>
          <w:lang w:val="uk-UA"/>
        </w:rPr>
        <w:t xml:space="preserve">, яке </w:t>
      </w:r>
      <w:r w:rsidR="0053130D" w:rsidRPr="009C6351">
        <w:rPr>
          <w:rFonts w:ascii="Times New Roman" w:hAnsi="Times New Roman" w:cs="Times New Roman"/>
          <w:sz w:val="28"/>
          <w:szCs w:val="28"/>
          <w:lang w:val="uk-UA"/>
        </w:rPr>
        <w:t>визначається</w:t>
      </w:r>
      <w:r w:rsidR="00113CC5" w:rsidRPr="009C6351">
        <w:rPr>
          <w:rFonts w:ascii="Times New Roman" w:hAnsi="Times New Roman" w:cs="Times New Roman"/>
          <w:sz w:val="28"/>
          <w:szCs w:val="28"/>
          <w:lang w:val="uk-UA"/>
        </w:rPr>
        <w:t xml:space="preserve"> певною стильовою домінантою, </w:t>
      </w:r>
      <w:r w:rsidR="0053130D" w:rsidRPr="009C6351">
        <w:rPr>
          <w:rFonts w:ascii="Times New Roman" w:hAnsi="Times New Roman" w:cs="Times New Roman"/>
          <w:sz w:val="28"/>
          <w:szCs w:val="28"/>
          <w:lang w:val="uk-UA"/>
        </w:rPr>
        <w:t xml:space="preserve">а також </w:t>
      </w:r>
      <w:r w:rsidR="00113CC5" w:rsidRPr="009C6351">
        <w:rPr>
          <w:rFonts w:ascii="Times New Roman" w:hAnsi="Times New Roman" w:cs="Times New Roman"/>
          <w:sz w:val="28"/>
          <w:szCs w:val="28"/>
          <w:lang w:val="uk-UA"/>
        </w:rPr>
        <w:t xml:space="preserve">приналежністю до </w:t>
      </w:r>
      <w:r w:rsidR="0053130D" w:rsidRPr="009C6351">
        <w:rPr>
          <w:rFonts w:ascii="Times New Roman" w:hAnsi="Times New Roman" w:cs="Times New Roman"/>
          <w:sz w:val="28"/>
          <w:szCs w:val="28"/>
          <w:lang w:val="uk-UA"/>
        </w:rPr>
        <w:t>конкретного напряму або</w:t>
      </w:r>
      <w:r w:rsidR="00113CC5" w:rsidRPr="009C6351">
        <w:rPr>
          <w:rFonts w:ascii="Times New Roman" w:hAnsi="Times New Roman" w:cs="Times New Roman"/>
          <w:sz w:val="28"/>
          <w:szCs w:val="28"/>
          <w:lang w:val="uk-UA"/>
        </w:rPr>
        <w:t xml:space="preserve"> течії.</w:t>
      </w:r>
      <w:r w:rsidR="0013304C" w:rsidRPr="009C6351">
        <w:rPr>
          <w:rFonts w:ascii="Times New Roman" w:hAnsi="Times New Roman" w:cs="Times New Roman"/>
          <w:sz w:val="28"/>
          <w:szCs w:val="28"/>
          <w:lang w:val="uk-UA"/>
        </w:rPr>
        <w:t xml:space="preserve"> Навчальними програмами для </w:t>
      </w:r>
      <w:r w:rsidR="006A705A" w:rsidRPr="009C6351">
        <w:rPr>
          <w:rFonts w:ascii="Times New Roman" w:hAnsi="Times New Roman" w:cs="Times New Roman"/>
          <w:sz w:val="28"/>
          <w:szCs w:val="28"/>
          <w:lang w:val="uk-UA"/>
        </w:rPr>
        <w:t>старшої школи передбачено</w:t>
      </w:r>
      <w:r w:rsidR="006A705A" w:rsidRPr="009C6351">
        <w:rPr>
          <w:rFonts w:ascii="Times New Roman" w:eastAsia="CIDFont+F3" w:hAnsi="Times New Roman" w:cs="Times New Roman"/>
          <w:sz w:val="28"/>
          <w:szCs w:val="28"/>
          <w:lang w:val="uk-UA"/>
        </w:rPr>
        <w:t xml:space="preserve"> вивчення творів зарубіжної літератури не тільки за хронологією, а й за принципом концентричного розширення, поглиблення уявлення про розвиток національних літератур, напрямів, течій, тем, жанрів, стилів у попередні епохи й у сучасну добу, </w:t>
      </w:r>
      <w:r w:rsidR="00254550" w:rsidRPr="009C6351">
        <w:rPr>
          <w:rFonts w:ascii="Times New Roman" w:eastAsia="CIDFont+F3" w:hAnsi="Times New Roman" w:cs="Times New Roman"/>
          <w:sz w:val="28"/>
          <w:szCs w:val="28"/>
          <w:lang w:val="uk-UA"/>
        </w:rPr>
        <w:t>залучення до читання як д</w:t>
      </w:r>
      <w:r w:rsidR="006A705A" w:rsidRPr="009C6351">
        <w:rPr>
          <w:rFonts w:ascii="Times New Roman" w:eastAsia="CIDFont+F3" w:hAnsi="Times New Roman" w:cs="Times New Roman"/>
          <w:sz w:val="28"/>
          <w:szCs w:val="28"/>
          <w:lang w:val="uk-UA"/>
        </w:rPr>
        <w:t>іалогу з книжкою, що має тривати протягом усього життя.</w:t>
      </w:r>
    </w:p>
    <w:p w:rsidR="0022112F" w:rsidRPr="009C6351" w:rsidRDefault="00E11B32" w:rsidP="0022112F">
      <w:pPr>
        <w:autoSpaceDE w:val="0"/>
        <w:autoSpaceDN w:val="0"/>
        <w:adjustRightInd w:val="0"/>
        <w:spacing w:after="0" w:line="360" w:lineRule="auto"/>
        <w:ind w:firstLine="567"/>
        <w:jc w:val="both"/>
        <w:rPr>
          <w:rFonts w:ascii="Times New Roman" w:eastAsia="CIDFont+F3" w:hAnsi="Times New Roman" w:cs="Times New Roman"/>
          <w:sz w:val="28"/>
          <w:szCs w:val="28"/>
          <w:lang w:val="uk-UA"/>
        </w:rPr>
      </w:pPr>
      <w:r w:rsidRPr="009C6351">
        <w:rPr>
          <w:rFonts w:ascii="Times New Roman" w:eastAsia="CIDFont+F3" w:hAnsi="Times New Roman" w:cs="Times New Roman"/>
          <w:sz w:val="28"/>
          <w:szCs w:val="28"/>
          <w:lang w:val="uk-UA"/>
        </w:rPr>
        <w:t>Л</w:t>
      </w:r>
      <w:r w:rsidR="0029447C" w:rsidRPr="009C6351">
        <w:rPr>
          <w:rFonts w:ascii="Times New Roman" w:eastAsia="CIDFont+F3" w:hAnsi="Times New Roman" w:cs="Times New Roman"/>
          <w:sz w:val="28"/>
          <w:szCs w:val="28"/>
          <w:lang w:val="uk-UA"/>
        </w:rPr>
        <w:t>ітератур</w:t>
      </w:r>
      <w:r w:rsidRPr="009C6351">
        <w:rPr>
          <w:rFonts w:ascii="Times New Roman" w:eastAsia="CIDFont+F3" w:hAnsi="Times New Roman" w:cs="Times New Roman"/>
          <w:sz w:val="28"/>
          <w:szCs w:val="28"/>
          <w:lang w:val="uk-UA"/>
        </w:rPr>
        <w:t xml:space="preserve">а </w:t>
      </w:r>
      <w:r w:rsidR="0029447C" w:rsidRPr="009C6351">
        <w:rPr>
          <w:rFonts w:ascii="Times New Roman" w:eastAsia="CIDFont+F3" w:hAnsi="Times New Roman" w:cs="Times New Roman"/>
          <w:sz w:val="28"/>
          <w:szCs w:val="28"/>
          <w:lang w:val="uk-UA"/>
        </w:rPr>
        <w:t xml:space="preserve">неоромантизму </w:t>
      </w:r>
      <w:r w:rsidR="00823642" w:rsidRPr="009C6351">
        <w:rPr>
          <w:rFonts w:ascii="Times New Roman" w:eastAsia="CIDFont+F3" w:hAnsi="Times New Roman" w:cs="Times New Roman"/>
          <w:sz w:val="28"/>
          <w:szCs w:val="28"/>
          <w:lang w:val="uk-UA"/>
        </w:rPr>
        <w:t xml:space="preserve">як явища модерністської культури </w:t>
      </w:r>
      <w:r w:rsidRPr="009C6351">
        <w:rPr>
          <w:rFonts w:ascii="Times New Roman" w:eastAsia="CIDFont+F3" w:hAnsi="Times New Roman" w:cs="Times New Roman"/>
          <w:sz w:val="28"/>
          <w:szCs w:val="28"/>
          <w:lang w:val="uk-UA"/>
        </w:rPr>
        <w:t>займає особливе місце у світовому літературному процесі</w:t>
      </w:r>
      <w:r w:rsidR="00C61107" w:rsidRPr="009C6351">
        <w:rPr>
          <w:rFonts w:ascii="Times New Roman" w:eastAsia="CIDFont+F3" w:hAnsi="Times New Roman" w:cs="Times New Roman"/>
          <w:sz w:val="28"/>
          <w:szCs w:val="28"/>
          <w:lang w:val="uk-UA"/>
        </w:rPr>
        <w:t>, а ф</w:t>
      </w:r>
      <w:r w:rsidRPr="009C6351">
        <w:rPr>
          <w:rFonts w:ascii="Times New Roman" w:eastAsia="CIDFont+F3" w:hAnsi="Times New Roman" w:cs="Times New Roman"/>
          <w:sz w:val="28"/>
          <w:szCs w:val="28"/>
          <w:lang w:val="uk-UA"/>
        </w:rPr>
        <w:t>еномен англійської неоромантичної літератури й досі викликає жваві дискусії й незгасаючий інтерес.</w:t>
      </w:r>
    </w:p>
    <w:p w:rsidR="00254550" w:rsidRPr="009C6351" w:rsidRDefault="009D044D" w:rsidP="0022112F">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В українському літературознавстві різнопланово опрацьовано творчість провідних англомовних репрезентантів цієї стильової хвилі – Дж. Конрада, Дж. Р. Кіплінга, Г. Р. </w:t>
      </w:r>
      <w:proofErr w:type="spellStart"/>
      <w:r w:rsidRPr="009C6351">
        <w:rPr>
          <w:rFonts w:ascii="Times New Roman" w:hAnsi="Times New Roman" w:cs="Times New Roman"/>
          <w:sz w:val="28"/>
          <w:szCs w:val="28"/>
          <w:lang w:val="uk-UA"/>
        </w:rPr>
        <w:t>Гаґґарда</w:t>
      </w:r>
      <w:proofErr w:type="spellEnd"/>
      <w:r w:rsidRPr="009C6351">
        <w:rPr>
          <w:rFonts w:ascii="Times New Roman" w:hAnsi="Times New Roman" w:cs="Times New Roman"/>
          <w:sz w:val="28"/>
          <w:szCs w:val="28"/>
          <w:lang w:val="uk-UA"/>
        </w:rPr>
        <w:t>, Р. Л. </w:t>
      </w:r>
      <w:proofErr w:type="spellStart"/>
      <w:r w:rsidRPr="009C6351">
        <w:rPr>
          <w:rFonts w:ascii="Times New Roman" w:hAnsi="Times New Roman" w:cs="Times New Roman"/>
          <w:sz w:val="28"/>
          <w:szCs w:val="28"/>
          <w:lang w:val="uk-UA"/>
        </w:rPr>
        <w:t>Стівенсона</w:t>
      </w:r>
      <w:proofErr w:type="spellEnd"/>
      <w:r w:rsidR="00143B63" w:rsidRPr="009C6351">
        <w:rPr>
          <w:rFonts w:ascii="Times New Roman" w:hAnsi="Times New Roman" w:cs="Times New Roman"/>
          <w:sz w:val="28"/>
          <w:szCs w:val="28"/>
          <w:lang w:val="uk-UA"/>
        </w:rPr>
        <w:t>. У наукових розвідках зроблено спроби узагальнити відомості про неоромантизм як унікальне літературно-мистецьке явище перехідного періоду. Літературознавчий аспект вивчення питання ще потребує осмислення, однак також потребує комплексного розгляду, перегляду й уточнення проблема вивчення неоромантичних творів в шкільному курсі зарубіжної літератури, зокрема у старших класах в умовах профілізації навчання.</w:t>
      </w:r>
    </w:p>
    <w:p w:rsidR="005806D1" w:rsidRPr="009C6351" w:rsidRDefault="00402558" w:rsidP="004D3972">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 </w:t>
      </w:r>
      <w:r w:rsidR="00A848C1" w:rsidRPr="009C6351">
        <w:rPr>
          <w:rFonts w:ascii="Times New Roman" w:hAnsi="Times New Roman" w:cs="Times New Roman"/>
          <w:sz w:val="28"/>
          <w:szCs w:val="28"/>
          <w:lang w:val="uk-UA"/>
        </w:rPr>
        <w:t xml:space="preserve">представленому </w:t>
      </w:r>
      <w:r w:rsidRPr="009C6351">
        <w:rPr>
          <w:rFonts w:ascii="Times New Roman" w:hAnsi="Times New Roman" w:cs="Times New Roman"/>
          <w:sz w:val="28"/>
          <w:szCs w:val="28"/>
          <w:lang w:val="uk-UA"/>
        </w:rPr>
        <w:t>дослідженні за основу вз</w:t>
      </w:r>
      <w:r w:rsidR="00A848C1" w:rsidRPr="009C6351">
        <w:rPr>
          <w:rFonts w:ascii="Times New Roman" w:hAnsi="Times New Roman" w:cs="Times New Roman"/>
          <w:sz w:val="28"/>
          <w:szCs w:val="28"/>
          <w:lang w:val="uk-UA"/>
        </w:rPr>
        <w:t>ято праці вітчизняних учених Ю. Бондаренка, В. </w:t>
      </w:r>
      <w:proofErr w:type="spellStart"/>
      <w:r w:rsidR="00A848C1" w:rsidRPr="009C6351">
        <w:rPr>
          <w:rFonts w:ascii="Times New Roman" w:hAnsi="Times New Roman" w:cs="Times New Roman"/>
          <w:sz w:val="28"/>
          <w:szCs w:val="28"/>
          <w:lang w:val="uk-UA"/>
        </w:rPr>
        <w:t>Гладишева</w:t>
      </w:r>
      <w:proofErr w:type="spellEnd"/>
      <w:r w:rsidR="00A848C1" w:rsidRPr="009C6351">
        <w:rPr>
          <w:rFonts w:ascii="Times New Roman" w:hAnsi="Times New Roman" w:cs="Times New Roman"/>
          <w:sz w:val="28"/>
          <w:szCs w:val="28"/>
          <w:lang w:val="uk-UA"/>
        </w:rPr>
        <w:t>. А. </w:t>
      </w:r>
      <w:proofErr w:type="spellStart"/>
      <w:r w:rsidRPr="009C6351">
        <w:rPr>
          <w:rFonts w:ascii="Times New Roman" w:hAnsi="Times New Roman" w:cs="Times New Roman"/>
          <w:sz w:val="28"/>
          <w:szCs w:val="28"/>
          <w:lang w:val="uk-UA"/>
        </w:rPr>
        <w:t>Градовського</w:t>
      </w:r>
      <w:proofErr w:type="spellEnd"/>
      <w:r w:rsidRPr="009C6351">
        <w:rPr>
          <w:rFonts w:ascii="Times New Roman" w:hAnsi="Times New Roman" w:cs="Times New Roman"/>
          <w:sz w:val="28"/>
          <w:szCs w:val="28"/>
          <w:lang w:val="uk-UA"/>
        </w:rPr>
        <w:t xml:space="preserve">, </w:t>
      </w:r>
      <w:r w:rsidR="00A848C1" w:rsidRPr="009C6351">
        <w:rPr>
          <w:rFonts w:ascii="Times New Roman" w:hAnsi="Times New Roman" w:cs="Times New Roman"/>
          <w:sz w:val="28"/>
          <w:szCs w:val="28"/>
          <w:lang w:val="uk-UA"/>
        </w:rPr>
        <w:t>О. </w:t>
      </w:r>
      <w:r w:rsidRPr="009C6351">
        <w:rPr>
          <w:rFonts w:ascii="Times New Roman" w:hAnsi="Times New Roman" w:cs="Times New Roman"/>
          <w:sz w:val="28"/>
          <w:szCs w:val="28"/>
          <w:lang w:val="uk-UA"/>
        </w:rPr>
        <w:t>Ісаєвої, Ж.</w:t>
      </w:r>
      <w:r w:rsidR="00A848C1" w:rsidRPr="009C6351">
        <w:rPr>
          <w:rFonts w:ascii="Times New Roman" w:hAnsi="Times New Roman" w:cs="Times New Roman"/>
          <w:sz w:val="28"/>
          <w:szCs w:val="28"/>
          <w:lang w:val="uk-UA"/>
        </w:rPr>
        <w:t> </w:t>
      </w:r>
      <w:r w:rsidRPr="009C6351">
        <w:rPr>
          <w:rFonts w:ascii="Times New Roman" w:hAnsi="Times New Roman" w:cs="Times New Roman"/>
          <w:sz w:val="28"/>
          <w:szCs w:val="28"/>
          <w:lang w:val="uk-UA"/>
        </w:rPr>
        <w:t xml:space="preserve">Клименко, </w:t>
      </w:r>
      <w:r w:rsidR="00A848C1" w:rsidRPr="009C6351">
        <w:rPr>
          <w:rFonts w:ascii="Times New Roman" w:hAnsi="Times New Roman" w:cs="Times New Roman"/>
          <w:sz w:val="28"/>
          <w:szCs w:val="28"/>
          <w:lang w:val="uk-UA"/>
        </w:rPr>
        <w:t>О. </w:t>
      </w:r>
      <w:r w:rsidRPr="009C6351">
        <w:rPr>
          <w:rFonts w:ascii="Times New Roman" w:hAnsi="Times New Roman" w:cs="Times New Roman"/>
          <w:sz w:val="28"/>
          <w:szCs w:val="28"/>
          <w:lang w:val="uk-UA"/>
        </w:rPr>
        <w:t xml:space="preserve">Куцевол, </w:t>
      </w:r>
      <w:r w:rsidR="00A848C1" w:rsidRPr="009C6351">
        <w:rPr>
          <w:rFonts w:ascii="Times New Roman" w:hAnsi="Times New Roman" w:cs="Times New Roman"/>
          <w:sz w:val="28"/>
          <w:szCs w:val="28"/>
          <w:lang w:val="uk-UA"/>
        </w:rPr>
        <w:t>Л. Мірошниченко, Л. Неживої, О. </w:t>
      </w:r>
      <w:r w:rsidRPr="009C6351">
        <w:rPr>
          <w:rFonts w:ascii="Times New Roman" w:hAnsi="Times New Roman" w:cs="Times New Roman"/>
          <w:sz w:val="28"/>
          <w:szCs w:val="28"/>
          <w:lang w:val="uk-UA"/>
        </w:rPr>
        <w:t>Ніколенко</w:t>
      </w:r>
      <w:r w:rsidR="00A848C1" w:rsidRPr="009C6351">
        <w:rPr>
          <w:rFonts w:ascii="Times New Roman" w:hAnsi="Times New Roman" w:cs="Times New Roman"/>
          <w:sz w:val="28"/>
          <w:szCs w:val="28"/>
          <w:lang w:val="uk-UA"/>
        </w:rPr>
        <w:t>,</w:t>
      </w:r>
      <w:r w:rsidRPr="009C6351">
        <w:rPr>
          <w:rFonts w:ascii="Times New Roman" w:hAnsi="Times New Roman" w:cs="Times New Roman"/>
          <w:sz w:val="28"/>
          <w:szCs w:val="28"/>
          <w:lang w:val="uk-UA"/>
        </w:rPr>
        <w:t xml:space="preserve"> А.</w:t>
      </w:r>
      <w:r w:rsidR="00A848C1" w:rsidRPr="009C6351">
        <w:rPr>
          <w:rFonts w:ascii="Times New Roman" w:hAnsi="Times New Roman" w:cs="Times New Roman"/>
          <w:sz w:val="28"/>
          <w:szCs w:val="28"/>
          <w:lang w:val="uk-UA"/>
        </w:rPr>
        <w:t> </w:t>
      </w:r>
      <w:proofErr w:type="spellStart"/>
      <w:r w:rsidRPr="009C6351">
        <w:rPr>
          <w:rFonts w:ascii="Times New Roman" w:hAnsi="Times New Roman" w:cs="Times New Roman"/>
          <w:sz w:val="28"/>
          <w:szCs w:val="28"/>
          <w:lang w:val="uk-UA"/>
        </w:rPr>
        <w:t>Ситченка</w:t>
      </w:r>
      <w:proofErr w:type="spellEnd"/>
      <w:r w:rsidRPr="009C6351">
        <w:rPr>
          <w:rFonts w:ascii="Times New Roman" w:hAnsi="Times New Roman" w:cs="Times New Roman"/>
          <w:sz w:val="28"/>
          <w:szCs w:val="28"/>
          <w:lang w:val="uk-UA"/>
        </w:rPr>
        <w:t xml:space="preserve">, </w:t>
      </w:r>
      <w:r w:rsidR="00A848C1" w:rsidRPr="009C6351">
        <w:rPr>
          <w:rFonts w:ascii="Times New Roman" w:hAnsi="Times New Roman" w:cs="Times New Roman"/>
          <w:sz w:val="28"/>
          <w:szCs w:val="28"/>
          <w:lang w:val="uk-UA"/>
        </w:rPr>
        <w:t>Г. </w:t>
      </w:r>
      <w:proofErr w:type="spellStart"/>
      <w:r w:rsidR="00A848C1" w:rsidRPr="009C6351">
        <w:rPr>
          <w:rFonts w:ascii="Times New Roman" w:hAnsi="Times New Roman" w:cs="Times New Roman"/>
          <w:sz w:val="28"/>
          <w:szCs w:val="28"/>
          <w:lang w:val="uk-UA"/>
        </w:rPr>
        <w:t>Токмань</w:t>
      </w:r>
      <w:proofErr w:type="spellEnd"/>
      <w:r w:rsidR="00A848C1" w:rsidRPr="009C6351">
        <w:rPr>
          <w:rFonts w:ascii="Times New Roman" w:hAnsi="Times New Roman" w:cs="Times New Roman"/>
          <w:sz w:val="28"/>
          <w:szCs w:val="28"/>
          <w:lang w:val="uk-UA"/>
        </w:rPr>
        <w:t>, В. </w:t>
      </w:r>
      <w:proofErr w:type="spellStart"/>
      <w:r w:rsidRPr="009C6351">
        <w:rPr>
          <w:rFonts w:ascii="Times New Roman" w:hAnsi="Times New Roman" w:cs="Times New Roman"/>
          <w:sz w:val="28"/>
          <w:szCs w:val="28"/>
          <w:lang w:val="uk-UA"/>
        </w:rPr>
        <w:t>Уліщенко</w:t>
      </w:r>
      <w:proofErr w:type="spellEnd"/>
      <w:r w:rsidRPr="009C6351">
        <w:rPr>
          <w:rFonts w:ascii="Times New Roman" w:hAnsi="Times New Roman" w:cs="Times New Roman"/>
          <w:sz w:val="28"/>
          <w:szCs w:val="28"/>
          <w:lang w:val="uk-UA"/>
        </w:rPr>
        <w:t xml:space="preserve">, </w:t>
      </w:r>
      <w:r w:rsidR="00665A79" w:rsidRPr="009C6351">
        <w:rPr>
          <w:rFonts w:ascii="Times New Roman" w:hAnsi="Times New Roman" w:cs="Times New Roman"/>
          <w:sz w:val="28"/>
          <w:szCs w:val="28"/>
          <w:lang w:val="uk-UA"/>
        </w:rPr>
        <w:t xml:space="preserve">Т. Яценко, І. Тригуб, </w:t>
      </w:r>
      <w:r w:rsidRPr="009C6351">
        <w:rPr>
          <w:rFonts w:ascii="Times New Roman" w:hAnsi="Times New Roman" w:cs="Times New Roman"/>
          <w:sz w:val="28"/>
          <w:szCs w:val="28"/>
          <w:lang w:val="uk-UA"/>
        </w:rPr>
        <w:t>у яких порушено</w:t>
      </w:r>
      <w:r w:rsidR="005806D1" w:rsidRPr="009C6351">
        <w:rPr>
          <w:rFonts w:ascii="Times New Roman" w:hAnsi="Times New Roman" w:cs="Times New Roman"/>
          <w:sz w:val="28"/>
          <w:szCs w:val="28"/>
          <w:lang w:val="uk-UA"/>
        </w:rPr>
        <w:t xml:space="preserve"> дотичні до нашої теми питання.</w:t>
      </w:r>
    </w:p>
    <w:p w:rsidR="005806D1" w:rsidRPr="009C6351" w:rsidRDefault="0038456C" w:rsidP="004D3972">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Проблеми вивчення літературної течії неоромантизму в основній</w:t>
      </w:r>
      <w:r w:rsidR="00402558" w:rsidRPr="009C6351">
        <w:rPr>
          <w:rFonts w:ascii="Times New Roman" w:hAnsi="Times New Roman" w:cs="Times New Roman"/>
          <w:sz w:val="28"/>
          <w:szCs w:val="28"/>
          <w:lang w:val="uk-UA"/>
        </w:rPr>
        <w:t xml:space="preserve"> </w:t>
      </w:r>
      <w:r w:rsidRPr="009C6351">
        <w:rPr>
          <w:rFonts w:ascii="Times New Roman" w:hAnsi="Times New Roman" w:cs="Times New Roman"/>
          <w:sz w:val="28"/>
          <w:szCs w:val="28"/>
          <w:lang w:val="uk-UA"/>
        </w:rPr>
        <w:t xml:space="preserve">і старшій </w:t>
      </w:r>
      <w:r w:rsidR="00402558" w:rsidRPr="009C6351">
        <w:rPr>
          <w:rFonts w:ascii="Times New Roman" w:hAnsi="Times New Roman" w:cs="Times New Roman"/>
          <w:sz w:val="28"/>
          <w:szCs w:val="28"/>
          <w:lang w:val="uk-UA"/>
        </w:rPr>
        <w:t>школі розв’язували методисти зарубіжної літератури</w:t>
      </w:r>
      <w:r w:rsidRPr="009C6351">
        <w:rPr>
          <w:rFonts w:ascii="Times New Roman" w:hAnsi="Times New Roman" w:cs="Times New Roman"/>
          <w:sz w:val="28"/>
          <w:szCs w:val="28"/>
          <w:lang w:val="uk-UA"/>
        </w:rPr>
        <w:t xml:space="preserve"> Ю. Ковбасенко, О. </w:t>
      </w:r>
      <w:r w:rsidR="00402558" w:rsidRPr="009C6351">
        <w:rPr>
          <w:rFonts w:ascii="Times New Roman" w:hAnsi="Times New Roman" w:cs="Times New Roman"/>
          <w:sz w:val="28"/>
          <w:szCs w:val="28"/>
          <w:lang w:val="uk-UA"/>
        </w:rPr>
        <w:t xml:space="preserve">Ніколенко, методисти української літератури </w:t>
      </w:r>
      <w:r w:rsidRPr="009C6351">
        <w:rPr>
          <w:rFonts w:ascii="Times New Roman" w:hAnsi="Times New Roman" w:cs="Times New Roman"/>
          <w:sz w:val="28"/>
          <w:szCs w:val="28"/>
          <w:lang w:val="uk-UA"/>
        </w:rPr>
        <w:t>Т. Яценко, І. Тригуб</w:t>
      </w:r>
      <w:r w:rsidR="00402558" w:rsidRPr="009C6351">
        <w:rPr>
          <w:rFonts w:ascii="Times New Roman" w:hAnsi="Times New Roman" w:cs="Times New Roman"/>
          <w:sz w:val="28"/>
          <w:szCs w:val="28"/>
          <w:lang w:val="uk-UA"/>
        </w:rPr>
        <w:t xml:space="preserve"> та інші. </w:t>
      </w:r>
    </w:p>
    <w:p w:rsidR="001B491E" w:rsidRPr="009C6351" w:rsidRDefault="00402558" w:rsidP="001B491E">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У шкільній практиці вчителі здебі</w:t>
      </w:r>
      <w:r w:rsidR="00120377" w:rsidRPr="009C6351">
        <w:rPr>
          <w:rFonts w:ascii="Times New Roman" w:hAnsi="Times New Roman" w:cs="Times New Roman"/>
          <w:sz w:val="28"/>
          <w:szCs w:val="28"/>
          <w:lang w:val="uk-UA"/>
        </w:rPr>
        <w:t>льшого мають недостатні знання щ</w:t>
      </w:r>
      <w:r w:rsidRPr="009C6351">
        <w:rPr>
          <w:rFonts w:ascii="Times New Roman" w:hAnsi="Times New Roman" w:cs="Times New Roman"/>
          <w:sz w:val="28"/>
          <w:szCs w:val="28"/>
          <w:lang w:val="uk-UA"/>
        </w:rPr>
        <w:t xml:space="preserve">одо філософії та поетики </w:t>
      </w:r>
      <w:r w:rsidR="009516C2" w:rsidRPr="009C6351">
        <w:rPr>
          <w:rFonts w:ascii="Times New Roman" w:hAnsi="Times New Roman" w:cs="Times New Roman"/>
          <w:sz w:val="28"/>
          <w:szCs w:val="28"/>
          <w:lang w:val="uk-UA"/>
        </w:rPr>
        <w:t>неоромантичної літератури</w:t>
      </w:r>
      <w:r w:rsidRPr="009C6351">
        <w:rPr>
          <w:rFonts w:ascii="Times New Roman" w:hAnsi="Times New Roman" w:cs="Times New Roman"/>
          <w:sz w:val="28"/>
          <w:szCs w:val="28"/>
          <w:lang w:val="uk-UA"/>
        </w:rPr>
        <w:t>. Педагогам бракує теоретико</w:t>
      </w:r>
      <w:r w:rsidR="009516C2" w:rsidRPr="009C6351">
        <w:rPr>
          <w:rFonts w:ascii="Times New Roman" w:hAnsi="Times New Roman" w:cs="Times New Roman"/>
          <w:sz w:val="28"/>
          <w:szCs w:val="28"/>
          <w:lang w:val="uk-UA"/>
        </w:rPr>
        <w:t>-</w:t>
      </w:r>
      <w:r w:rsidRPr="009C6351">
        <w:rPr>
          <w:rFonts w:ascii="Times New Roman" w:hAnsi="Times New Roman" w:cs="Times New Roman"/>
          <w:sz w:val="28"/>
          <w:szCs w:val="28"/>
          <w:lang w:val="uk-UA"/>
        </w:rPr>
        <w:t xml:space="preserve">літературних та історико-літературних знань </w:t>
      </w:r>
      <w:r w:rsidR="009516C2" w:rsidRPr="009C6351">
        <w:rPr>
          <w:rFonts w:ascii="Times New Roman" w:hAnsi="Times New Roman" w:cs="Times New Roman"/>
          <w:sz w:val="28"/>
          <w:szCs w:val="28"/>
          <w:lang w:val="uk-UA"/>
        </w:rPr>
        <w:t>із цієї теми</w:t>
      </w:r>
      <w:r w:rsidRPr="009C6351">
        <w:rPr>
          <w:rFonts w:ascii="Times New Roman" w:hAnsi="Times New Roman" w:cs="Times New Roman"/>
          <w:sz w:val="28"/>
          <w:szCs w:val="28"/>
          <w:lang w:val="uk-UA"/>
        </w:rPr>
        <w:t xml:space="preserve">, </w:t>
      </w:r>
      <w:r w:rsidR="009516C2" w:rsidRPr="009C6351">
        <w:rPr>
          <w:rFonts w:ascii="Times New Roman" w:hAnsi="Times New Roman" w:cs="Times New Roman"/>
          <w:sz w:val="28"/>
          <w:szCs w:val="28"/>
          <w:lang w:val="uk-UA"/>
        </w:rPr>
        <w:t xml:space="preserve">оскільки відсутня </w:t>
      </w:r>
      <w:r w:rsidRPr="009C6351">
        <w:rPr>
          <w:rFonts w:ascii="Times New Roman" w:hAnsi="Times New Roman" w:cs="Times New Roman"/>
          <w:sz w:val="28"/>
          <w:szCs w:val="28"/>
          <w:lang w:val="uk-UA"/>
        </w:rPr>
        <w:t>цілісн</w:t>
      </w:r>
      <w:r w:rsidR="009516C2" w:rsidRPr="009C6351">
        <w:rPr>
          <w:rFonts w:ascii="Times New Roman" w:hAnsi="Times New Roman" w:cs="Times New Roman"/>
          <w:sz w:val="28"/>
          <w:szCs w:val="28"/>
          <w:lang w:val="uk-UA"/>
        </w:rPr>
        <w:t>а</w:t>
      </w:r>
      <w:r w:rsidRPr="009C6351">
        <w:rPr>
          <w:rFonts w:ascii="Times New Roman" w:hAnsi="Times New Roman" w:cs="Times New Roman"/>
          <w:sz w:val="28"/>
          <w:szCs w:val="28"/>
          <w:lang w:val="uk-UA"/>
        </w:rPr>
        <w:t xml:space="preserve"> методичн</w:t>
      </w:r>
      <w:r w:rsidR="009516C2" w:rsidRPr="009C6351">
        <w:rPr>
          <w:rFonts w:ascii="Times New Roman" w:hAnsi="Times New Roman" w:cs="Times New Roman"/>
          <w:sz w:val="28"/>
          <w:szCs w:val="28"/>
          <w:lang w:val="uk-UA"/>
        </w:rPr>
        <w:t>а</w:t>
      </w:r>
      <w:r w:rsidRPr="009C6351">
        <w:rPr>
          <w:rFonts w:ascii="Times New Roman" w:hAnsi="Times New Roman" w:cs="Times New Roman"/>
          <w:sz w:val="28"/>
          <w:szCs w:val="28"/>
          <w:lang w:val="uk-UA"/>
        </w:rPr>
        <w:t xml:space="preserve"> модел</w:t>
      </w:r>
      <w:r w:rsidR="009516C2" w:rsidRPr="009C6351">
        <w:rPr>
          <w:rFonts w:ascii="Times New Roman" w:hAnsi="Times New Roman" w:cs="Times New Roman"/>
          <w:sz w:val="28"/>
          <w:szCs w:val="28"/>
          <w:lang w:val="uk-UA"/>
        </w:rPr>
        <w:t>ь вивчення літератури неоромантичного спрямування.</w:t>
      </w:r>
    </w:p>
    <w:p w:rsidR="00235CF4" w:rsidRPr="009C6351" w:rsidRDefault="00235CF4" w:rsidP="001B491E">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Отже, тема </w:t>
      </w:r>
      <w:r w:rsidR="001B491E" w:rsidRPr="009C6351">
        <w:rPr>
          <w:rFonts w:ascii="Times New Roman" w:hAnsi="Times New Roman" w:cs="Times New Roman"/>
          <w:sz w:val="28"/>
          <w:szCs w:val="28"/>
          <w:lang w:val="uk-UA"/>
        </w:rPr>
        <w:t xml:space="preserve">магістерського дослідження </w:t>
      </w:r>
      <w:r w:rsidRPr="009C6351">
        <w:rPr>
          <w:rFonts w:ascii="Times New Roman" w:hAnsi="Times New Roman" w:cs="Times New Roman"/>
          <w:sz w:val="28"/>
          <w:szCs w:val="28"/>
          <w:lang w:val="uk-UA"/>
        </w:rPr>
        <w:t>«</w:t>
      </w:r>
      <w:r w:rsidR="001B491E" w:rsidRPr="009C6351">
        <w:rPr>
          <w:rStyle w:val="docdata"/>
          <w:rFonts w:ascii="Times New Roman" w:hAnsi="Times New Roman" w:cs="Times New Roman"/>
          <w:sz w:val="28"/>
          <w:szCs w:val="28"/>
          <w:lang w:val="uk-UA"/>
        </w:rPr>
        <w:t>Особливості вивчення англійського неоромантизму в шкільному курсі зарубіжної літератури</w:t>
      </w:r>
      <w:r w:rsidRPr="009C6351">
        <w:rPr>
          <w:rFonts w:ascii="Times New Roman" w:hAnsi="Times New Roman" w:cs="Times New Roman"/>
          <w:sz w:val="28"/>
          <w:szCs w:val="28"/>
          <w:lang w:val="uk-UA"/>
        </w:rPr>
        <w:t xml:space="preserve">» є актуальною, оскільки вимоги програми, складність </w:t>
      </w:r>
      <w:r w:rsidR="006A48D3" w:rsidRPr="009C6351">
        <w:rPr>
          <w:rFonts w:ascii="Times New Roman" w:hAnsi="Times New Roman" w:cs="Times New Roman"/>
          <w:sz w:val="28"/>
          <w:szCs w:val="28"/>
          <w:lang w:val="uk-UA"/>
        </w:rPr>
        <w:t>й унікальність</w:t>
      </w:r>
      <w:r w:rsidRPr="009C6351">
        <w:rPr>
          <w:rFonts w:ascii="Times New Roman" w:hAnsi="Times New Roman" w:cs="Times New Roman"/>
          <w:sz w:val="28"/>
          <w:szCs w:val="28"/>
          <w:lang w:val="uk-UA"/>
        </w:rPr>
        <w:t xml:space="preserve"> літературного матеріалу, естетичне багатство художніх текстів потребують наукового осмислення, методичних рекомендацій та сучасної інноваційної технології.</w:t>
      </w:r>
    </w:p>
    <w:p w:rsidR="00304437" w:rsidRPr="009C6351" w:rsidRDefault="00643B5A" w:rsidP="004D3972">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b/>
          <w:sz w:val="28"/>
          <w:szCs w:val="28"/>
          <w:lang w:val="uk-UA"/>
        </w:rPr>
        <w:t>Мета магістерської роботи</w:t>
      </w:r>
      <w:r w:rsidRPr="009C6351">
        <w:rPr>
          <w:rFonts w:ascii="Times New Roman" w:hAnsi="Times New Roman" w:cs="Times New Roman"/>
          <w:sz w:val="28"/>
          <w:szCs w:val="28"/>
          <w:lang w:val="uk-UA"/>
        </w:rPr>
        <w:t xml:space="preserve"> –</w:t>
      </w:r>
      <w:r w:rsidR="00235CF4" w:rsidRPr="009C6351">
        <w:rPr>
          <w:rFonts w:ascii="Times New Roman" w:hAnsi="Times New Roman" w:cs="Times New Roman"/>
          <w:sz w:val="28"/>
          <w:szCs w:val="28"/>
          <w:lang w:val="uk-UA"/>
        </w:rPr>
        <w:t xml:space="preserve"> теоретично </w:t>
      </w:r>
      <w:r w:rsidR="00304437" w:rsidRPr="009C6351">
        <w:rPr>
          <w:rFonts w:ascii="Times New Roman" w:hAnsi="Times New Roman" w:cs="Times New Roman"/>
          <w:sz w:val="28"/>
          <w:szCs w:val="28"/>
          <w:lang w:val="uk-UA"/>
        </w:rPr>
        <w:t>обґрунтувати літературознавчий і методичний аспекти вивчення англійського неоромантизму, випрацювати методичні рекомендації щодо</w:t>
      </w:r>
      <w:r w:rsidR="00235CF4" w:rsidRPr="009C6351">
        <w:rPr>
          <w:rFonts w:ascii="Times New Roman" w:hAnsi="Times New Roman" w:cs="Times New Roman"/>
          <w:sz w:val="28"/>
          <w:szCs w:val="28"/>
          <w:lang w:val="uk-UA"/>
        </w:rPr>
        <w:t xml:space="preserve"> </w:t>
      </w:r>
      <w:r w:rsidR="00304437" w:rsidRPr="009C6351">
        <w:rPr>
          <w:rFonts w:ascii="Times New Roman" w:hAnsi="Times New Roman" w:cs="Times New Roman"/>
          <w:sz w:val="28"/>
          <w:szCs w:val="28"/>
          <w:lang w:val="uk-UA"/>
        </w:rPr>
        <w:t>осмислення англійської неоромантичної літератури в основній школі.</w:t>
      </w:r>
    </w:p>
    <w:p w:rsidR="0097644A" w:rsidRPr="009C6351" w:rsidRDefault="00235CF4" w:rsidP="0097644A">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Досягнення мети передбачає розв’язання таких </w:t>
      </w:r>
      <w:r w:rsidRPr="009C6351">
        <w:rPr>
          <w:rFonts w:ascii="Times New Roman" w:hAnsi="Times New Roman" w:cs="Times New Roman"/>
          <w:b/>
          <w:sz w:val="28"/>
          <w:szCs w:val="28"/>
          <w:lang w:val="uk-UA"/>
        </w:rPr>
        <w:t>завдань</w:t>
      </w:r>
      <w:r w:rsidRPr="009C6351">
        <w:rPr>
          <w:rFonts w:ascii="Times New Roman" w:hAnsi="Times New Roman" w:cs="Times New Roman"/>
          <w:sz w:val="28"/>
          <w:szCs w:val="28"/>
          <w:lang w:val="uk-UA"/>
        </w:rPr>
        <w:t>:</w:t>
      </w:r>
    </w:p>
    <w:p w:rsidR="002B66D7" w:rsidRPr="009C6351" w:rsidRDefault="008321A2" w:rsidP="004D3972">
      <w:pPr>
        <w:spacing w:after="0" w:line="360" w:lineRule="auto"/>
        <w:ind w:firstLine="709"/>
        <w:jc w:val="both"/>
        <w:rPr>
          <w:rFonts w:ascii="Times New Roman" w:hAnsi="Times New Roman" w:cs="Times New Roman"/>
          <w:i/>
          <w:sz w:val="28"/>
          <w:szCs w:val="28"/>
          <w:lang w:val="uk-UA"/>
        </w:rPr>
      </w:pPr>
      <w:r w:rsidRPr="009C6351">
        <w:rPr>
          <w:rFonts w:ascii="Times New Roman" w:hAnsi="Times New Roman" w:cs="Times New Roman"/>
          <w:i/>
          <w:sz w:val="28"/>
          <w:szCs w:val="28"/>
          <w:lang w:val="uk-UA"/>
        </w:rPr>
        <w:t xml:space="preserve">- </w:t>
      </w:r>
      <w:r w:rsidR="0097644A" w:rsidRPr="009C6351">
        <w:rPr>
          <w:rFonts w:ascii="Times New Roman" w:hAnsi="Times New Roman" w:cs="Times New Roman"/>
          <w:sz w:val="28"/>
          <w:szCs w:val="28"/>
          <w:lang w:val="uk-UA"/>
        </w:rPr>
        <w:t>розкрити зміст поняття «</w:t>
      </w:r>
      <w:r w:rsidR="002B66D7" w:rsidRPr="009C6351">
        <w:rPr>
          <w:rFonts w:ascii="Times New Roman" w:hAnsi="Times New Roman" w:cs="Times New Roman"/>
          <w:sz w:val="28"/>
          <w:szCs w:val="28"/>
          <w:lang w:val="uk-UA"/>
        </w:rPr>
        <w:t>неоромантизм</w:t>
      </w:r>
      <w:r w:rsidR="0097644A" w:rsidRPr="009C6351">
        <w:rPr>
          <w:rFonts w:ascii="Times New Roman" w:hAnsi="Times New Roman" w:cs="Times New Roman"/>
          <w:sz w:val="28"/>
          <w:szCs w:val="28"/>
          <w:lang w:val="uk-UA"/>
        </w:rPr>
        <w:t>»</w:t>
      </w:r>
      <w:r w:rsidR="000674D8" w:rsidRPr="009C6351">
        <w:rPr>
          <w:rFonts w:ascii="Times New Roman" w:hAnsi="Times New Roman" w:cs="Times New Roman"/>
          <w:sz w:val="28"/>
          <w:szCs w:val="28"/>
          <w:lang w:val="uk-UA"/>
        </w:rPr>
        <w:t>;</w:t>
      </w:r>
    </w:p>
    <w:p w:rsidR="008321A2" w:rsidRPr="009C6351" w:rsidRDefault="002B66D7" w:rsidP="004D3972">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i/>
          <w:sz w:val="28"/>
          <w:szCs w:val="28"/>
          <w:lang w:val="uk-UA"/>
        </w:rPr>
        <w:t xml:space="preserve">- </w:t>
      </w:r>
      <w:r w:rsidRPr="009C6351">
        <w:rPr>
          <w:rFonts w:ascii="Times New Roman" w:hAnsi="Times New Roman" w:cs="Times New Roman"/>
          <w:sz w:val="28"/>
          <w:szCs w:val="28"/>
          <w:lang w:val="uk-UA"/>
        </w:rPr>
        <w:t xml:space="preserve">з’ясувати </w:t>
      </w:r>
      <w:r w:rsidR="00235CF4" w:rsidRPr="009C6351">
        <w:rPr>
          <w:rFonts w:ascii="Times New Roman" w:hAnsi="Times New Roman" w:cs="Times New Roman"/>
          <w:sz w:val="28"/>
          <w:szCs w:val="28"/>
          <w:lang w:val="uk-UA"/>
        </w:rPr>
        <w:t xml:space="preserve">літературознавчі основи навчання </w:t>
      </w:r>
      <w:r w:rsidR="008321A2" w:rsidRPr="009C6351">
        <w:rPr>
          <w:rFonts w:ascii="Times New Roman" w:hAnsi="Times New Roman" w:cs="Times New Roman"/>
          <w:sz w:val="28"/>
          <w:szCs w:val="28"/>
          <w:lang w:val="uk-UA"/>
        </w:rPr>
        <w:t>неоромантичної літератури в основній школі;</w:t>
      </w:r>
    </w:p>
    <w:p w:rsidR="00C034FC" w:rsidRPr="009C6351" w:rsidRDefault="008321A2" w:rsidP="004D3972">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i/>
          <w:sz w:val="28"/>
          <w:szCs w:val="28"/>
          <w:lang w:val="uk-UA"/>
        </w:rPr>
        <w:t xml:space="preserve">- </w:t>
      </w:r>
      <w:r w:rsidR="00235CF4" w:rsidRPr="009C6351">
        <w:rPr>
          <w:rFonts w:ascii="Times New Roman" w:hAnsi="Times New Roman" w:cs="Times New Roman"/>
          <w:sz w:val="28"/>
          <w:szCs w:val="28"/>
          <w:lang w:val="uk-UA"/>
        </w:rPr>
        <w:t>вивчити істо</w:t>
      </w:r>
      <w:r w:rsidR="00C034FC" w:rsidRPr="009C6351">
        <w:rPr>
          <w:rFonts w:ascii="Times New Roman" w:hAnsi="Times New Roman" w:cs="Times New Roman"/>
          <w:sz w:val="28"/>
          <w:szCs w:val="28"/>
          <w:lang w:val="uk-UA"/>
        </w:rPr>
        <w:t>рію питання в методичній науці;</w:t>
      </w:r>
    </w:p>
    <w:p w:rsidR="00C034FC" w:rsidRPr="009C6351" w:rsidRDefault="00C034FC" w:rsidP="004D3972">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i/>
          <w:sz w:val="28"/>
          <w:szCs w:val="28"/>
          <w:lang w:val="uk-UA"/>
        </w:rPr>
        <w:t xml:space="preserve">- </w:t>
      </w:r>
      <w:r w:rsidR="00235CF4" w:rsidRPr="009C6351">
        <w:rPr>
          <w:rFonts w:ascii="Times New Roman" w:hAnsi="Times New Roman" w:cs="Times New Roman"/>
          <w:sz w:val="28"/>
          <w:szCs w:val="28"/>
          <w:lang w:val="uk-UA"/>
        </w:rPr>
        <w:t xml:space="preserve">проаналізувати </w:t>
      </w:r>
      <w:r w:rsidRPr="009C6351">
        <w:rPr>
          <w:rFonts w:ascii="Times New Roman" w:hAnsi="Times New Roman" w:cs="Times New Roman"/>
          <w:sz w:val="28"/>
          <w:szCs w:val="28"/>
          <w:lang w:val="uk-UA"/>
        </w:rPr>
        <w:t>відповідні</w:t>
      </w:r>
      <w:r w:rsidR="00235CF4" w:rsidRPr="009C6351">
        <w:rPr>
          <w:rFonts w:ascii="Times New Roman" w:hAnsi="Times New Roman" w:cs="Times New Roman"/>
          <w:sz w:val="28"/>
          <w:szCs w:val="28"/>
          <w:lang w:val="uk-UA"/>
        </w:rPr>
        <w:t xml:space="preserve"> складник</w:t>
      </w:r>
      <w:r w:rsidRPr="009C6351">
        <w:rPr>
          <w:rFonts w:ascii="Times New Roman" w:hAnsi="Times New Roman" w:cs="Times New Roman"/>
          <w:sz w:val="28"/>
          <w:szCs w:val="28"/>
          <w:lang w:val="uk-UA"/>
        </w:rPr>
        <w:t>и</w:t>
      </w:r>
      <w:r w:rsidR="00235CF4" w:rsidRPr="009C6351">
        <w:rPr>
          <w:rFonts w:ascii="Times New Roman" w:hAnsi="Times New Roman" w:cs="Times New Roman"/>
          <w:sz w:val="28"/>
          <w:szCs w:val="28"/>
          <w:lang w:val="uk-UA"/>
        </w:rPr>
        <w:t xml:space="preserve"> шкільних програм і підручників</w:t>
      </w:r>
      <w:r w:rsidRPr="009C6351">
        <w:rPr>
          <w:rFonts w:ascii="Times New Roman" w:hAnsi="Times New Roman" w:cs="Times New Roman"/>
          <w:sz w:val="28"/>
          <w:szCs w:val="28"/>
          <w:lang w:val="uk-UA"/>
        </w:rPr>
        <w:t xml:space="preserve"> із зарубіжної літератури, програм спеціальних інтегрованих курсів;</w:t>
      </w:r>
    </w:p>
    <w:p w:rsidR="002D3924" w:rsidRPr="009C6351" w:rsidRDefault="00C034FC" w:rsidP="004D3972">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 </w:t>
      </w:r>
      <w:r w:rsidR="00235CF4" w:rsidRPr="009C6351">
        <w:rPr>
          <w:rFonts w:ascii="Times New Roman" w:hAnsi="Times New Roman" w:cs="Times New Roman"/>
          <w:sz w:val="28"/>
          <w:szCs w:val="28"/>
          <w:lang w:val="uk-UA"/>
        </w:rPr>
        <w:t xml:space="preserve">сформувати концептуальну ідею, принципи, етапи, </w:t>
      </w:r>
      <w:r w:rsidR="002D3924" w:rsidRPr="009C6351">
        <w:rPr>
          <w:rFonts w:ascii="Times New Roman" w:hAnsi="Times New Roman" w:cs="Times New Roman"/>
          <w:sz w:val="28"/>
          <w:szCs w:val="28"/>
          <w:lang w:val="uk-UA"/>
        </w:rPr>
        <w:t>методи, прийоми, форми роботи з вивчення англійської неоромантичної літератури.</w:t>
      </w:r>
    </w:p>
    <w:p w:rsidR="000674D8" w:rsidRPr="009C6351" w:rsidRDefault="00235CF4" w:rsidP="000674D8">
      <w:pPr>
        <w:spacing w:after="0" w:line="360" w:lineRule="auto"/>
        <w:ind w:firstLine="540"/>
        <w:jc w:val="both"/>
        <w:rPr>
          <w:rFonts w:ascii="Times New Roman" w:hAnsi="Times New Roman" w:cs="Times New Roman"/>
          <w:sz w:val="28"/>
          <w:szCs w:val="28"/>
          <w:lang w:val="uk-UA"/>
        </w:rPr>
      </w:pPr>
      <w:r w:rsidRPr="009C6351">
        <w:rPr>
          <w:rFonts w:ascii="Times New Roman" w:hAnsi="Times New Roman" w:cs="Times New Roman"/>
          <w:b/>
          <w:sz w:val="28"/>
          <w:szCs w:val="28"/>
          <w:lang w:val="uk-UA"/>
        </w:rPr>
        <w:t>Об’єкт дослідження</w:t>
      </w:r>
      <w:r w:rsidR="006D6CE8" w:rsidRPr="009C6351">
        <w:rPr>
          <w:rFonts w:ascii="Times New Roman" w:hAnsi="Times New Roman" w:cs="Times New Roman"/>
          <w:sz w:val="28"/>
          <w:szCs w:val="28"/>
          <w:lang w:val="uk-UA"/>
        </w:rPr>
        <w:t xml:space="preserve"> –</w:t>
      </w:r>
      <w:r w:rsidRPr="009C6351">
        <w:rPr>
          <w:rFonts w:ascii="Times New Roman" w:hAnsi="Times New Roman" w:cs="Times New Roman"/>
          <w:sz w:val="28"/>
          <w:szCs w:val="28"/>
          <w:lang w:val="uk-UA"/>
        </w:rPr>
        <w:t xml:space="preserve"> процес </w:t>
      </w:r>
      <w:r w:rsidR="000674D8" w:rsidRPr="009C6351">
        <w:rPr>
          <w:rFonts w:ascii="Times New Roman" w:hAnsi="Times New Roman" w:cs="Times New Roman"/>
          <w:sz w:val="28"/>
          <w:szCs w:val="28"/>
          <w:lang w:val="uk-UA"/>
        </w:rPr>
        <w:t xml:space="preserve">літературного розвитку здобувачів освіти у курсі зарубіжної </w:t>
      </w:r>
      <w:r w:rsidR="0097644A" w:rsidRPr="009C6351">
        <w:rPr>
          <w:rFonts w:ascii="Times New Roman" w:hAnsi="Times New Roman" w:cs="Times New Roman"/>
          <w:sz w:val="28"/>
          <w:szCs w:val="28"/>
          <w:lang w:val="uk-UA"/>
        </w:rPr>
        <w:t>літератури в</w:t>
      </w:r>
      <w:r w:rsidR="000674D8" w:rsidRPr="009C6351">
        <w:rPr>
          <w:rFonts w:ascii="Times New Roman" w:hAnsi="Times New Roman" w:cs="Times New Roman"/>
          <w:sz w:val="28"/>
          <w:szCs w:val="28"/>
          <w:lang w:val="uk-UA"/>
        </w:rPr>
        <w:t xml:space="preserve"> основній і</w:t>
      </w:r>
      <w:r w:rsidR="0097644A" w:rsidRPr="009C6351">
        <w:rPr>
          <w:rFonts w:ascii="Times New Roman" w:hAnsi="Times New Roman" w:cs="Times New Roman"/>
          <w:sz w:val="28"/>
          <w:szCs w:val="28"/>
          <w:lang w:val="uk-UA"/>
        </w:rPr>
        <w:t xml:space="preserve"> </w:t>
      </w:r>
      <w:r w:rsidR="000674D8" w:rsidRPr="009C6351">
        <w:rPr>
          <w:rFonts w:ascii="Times New Roman" w:hAnsi="Times New Roman" w:cs="Times New Roman"/>
          <w:sz w:val="28"/>
          <w:szCs w:val="28"/>
          <w:lang w:val="uk-UA"/>
        </w:rPr>
        <w:t>старшій школі</w:t>
      </w:r>
      <w:r w:rsidR="0097644A" w:rsidRPr="009C6351">
        <w:rPr>
          <w:rFonts w:ascii="Times New Roman" w:hAnsi="Times New Roman" w:cs="Times New Roman"/>
          <w:sz w:val="28"/>
          <w:szCs w:val="28"/>
          <w:lang w:val="uk-UA"/>
        </w:rPr>
        <w:t>.</w:t>
      </w:r>
      <w:r w:rsidR="000674D8" w:rsidRPr="009C6351">
        <w:rPr>
          <w:rFonts w:ascii="Times New Roman" w:hAnsi="Times New Roman" w:cs="Times New Roman"/>
          <w:sz w:val="28"/>
          <w:szCs w:val="28"/>
          <w:lang w:val="uk-UA"/>
        </w:rPr>
        <w:t xml:space="preserve"> </w:t>
      </w:r>
    </w:p>
    <w:p w:rsidR="00304AC6" w:rsidRPr="009C6351" w:rsidRDefault="00235CF4" w:rsidP="004D3972">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b/>
          <w:sz w:val="28"/>
          <w:szCs w:val="28"/>
          <w:lang w:val="uk-UA"/>
        </w:rPr>
        <w:lastRenderedPageBreak/>
        <w:t>Предмет дослідження</w:t>
      </w:r>
      <w:r w:rsidRPr="009C6351">
        <w:rPr>
          <w:rFonts w:ascii="Times New Roman" w:hAnsi="Times New Roman" w:cs="Times New Roman"/>
          <w:sz w:val="28"/>
          <w:szCs w:val="28"/>
          <w:lang w:val="uk-UA"/>
        </w:rPr>
        <w:t xml:space="preserve"> </w:t>
      </w:r>
      <w:r w:rsidR="004E5F7E" w:rsidRPr="009C6351">
        <w:rPr>
          <w:rFonts w:ascii="Times New Roman" w:hAnsi="Times New Roman" w:cs="Times New Roman"/>
          <w:sz w:val="28"/>
          <w:szCs w:val="28"/>
          <w:lang w:val="uk-UA"/>
        </w:rPr>
        <w:t>–</w:t>
      </w:r>
      <w:r w:rsidRPr="009C6351">
        <w:rPr>
          <w:rFonts w:ascii="Times New Roman" w:hAnsi="Times New Roman" w:cs="Times New Roman"/>
          <w:sz w:val="28"/>
          <w:szCs w:val="28"/>
          <w:lang w:val="uk-UA"/>
        </w:rPr>
        <w:t xml:space="preserve"> методика </w:t>
      </w:r>
      <w:r w:rsidR="004E5F7E" w:rsidRPr="009C6351">
        <w:rPr>
          <w:rFonts w:ascii="Times New Roman" w:hAnsi="Times New Roman" w:cs="Times New Roman"/>
          <w:sz w:val="28"/>
          <w:szCs w:val="28"/>
          <w:lang w:val="uk-UA"/>
        </w:rPr>
        <w:t xml:space="preserve">вивчення англійської неоромантичної літератури </w:t>
      </w:r>
      <w:r w:rsidRPr="009C6351">
        <w:rPr>
          <w:rFonts w:ascii="Times New Roman" w:hAnsi="Times New Roman" w:cs="Times New Roman"/>
          <w:sz w:val="28"/>
          <w:szCs w:val="28"/>
          <w:lang w:val="uk-UA"/>
        </w:rPr>
        <w:t>в</w:t>
      </w:r>
      <w:r w:rsidR="00A36E94" w:rsidRPr="009C6351">
        <w:rPr>
          <w:rFonts w:ascii="Times New Roman" w:hAnsi="Times New Roman" w:cs="Times New Roman"/>
          <w:sz w:val="28"/>
          <w:szCs w:val="28"/>
          <w:lang w:val="uk-UA"/>
        </w:rPr>
        <w:t xml:space="preserve"> профільній </w:t>
      </w:r>
      <w:r w:rsidRPr="009C6351">
        <w:rPr>
          <w:rFonts w:ascii="Times New Roman" w:hAnsi="Times New Roman" w:cs="Times New Roman"/>
          <w:sz w:val="28"/>
          <w:szCs w:val="28"/>
          <w:lang w:val="uk-UA"/>
        </w:rPr>
        <w:t>школі.</w:t>
      </w:r>
    </w:p>
    <w:p w:rsidR="001E72F4" w:rsidRPr="009C6351" w:rsidRDefault="001E72F4" w:rsidP="001E72F4">
      <w:pPr>
        <w:spacing w:after="0" w:line="360" w:lineRule="auto"/>
        <w:ind w:firstLine="540"/>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Для розв’язання окреслених завдань використовувалися такі </w:t>
      </w:r>
      <w:r w:rsidRPr="009C6351">
        <w:rPr>
          <w:rFonts w:ascii="Times New Roman" w:hAnsi="Times New Roman" w:cs="Times New Roman"/>
          <w:b/>
          <w:bCs/>
          <w:sz w:val="28"/>
          <w:szCs w:val="28"/>
          <w:lang w:val="uk-UA"/>
        </w:rPr>
        <w:t xml:space="preserve">методи </w:t>
      </w:r>
      <w:r w:rsidRPr="009C6351">
        <w:rPr>
          <w:rFonts w:ascii="Times New Roman" w:hAnsi="Times New Roman" w:cs="Times New Roman"/>
          <w:sz w:val="28"/>
          <w:szCs w:val="28"/>
          <w:lang w:val="uk-UA"/>
        </w:rPr>
        <w:t>наукового пошуку:</w:t>
      </w:r>
      <w:r w:rsidRPr="009C6351">
        <w:rPr>
          <w:rFonts w:ascii="Times New Roman" w:hAnsi="Times New Roman" w:cs="Times New Roman"/>
          <w:b/>
          <w:bCs/>
          <w:sz w:val="28"/>
          <w:szCs w:val="28"/>
          <w:lang w:val="uk-UA"/>
        </w:rPr>
        <w:t xml:space="preserve"> </w:t>
      </w:r>
      <w:r w:rsidRPr="009C6351">
        <w:rPr>
          <w:rFonts w:ascii="Times New Roman" w:hAnsi="Times New Roman" w:cs="Times New Roman"/>
          <w:sz w:val="28"/>
          <w:szCs w:val="28"/>
          <w:lang w:val="uk-UA"/>
        </w:rPr>
        <w:t>вивчення й критичне осмислення філософської, історичної, педагогічної, методичної літератури з теми дослідження; типологічний і компаративний літературознавчі методи як шлях розуміння основних понять; аналіз фахових видань, шкільної програми та підручників для визначення теоретико-методичних засад досліджуваної проблеми; узагальнення педагогічного досвіду; метод педагогічного моделювання та проблемно-пошуковий метод.</w:t>
      </w:r>
    </w:p>
    <w:p w:rsidR="000663B5" w:rsidRPr="009C6351" w:rsidRDefault="00871489" w:rsidP="00871489">
      <w:pPr>
        <w:spacing w:after="0" w:line="360" w:lineRule="auto"/>
        <w:ind w:firstLine="540"/>
        <w:jc w:val="both"/>
        <w:rPr>
          <w:rFonts w:ascii="Times New Roman" w:hAnsi="Times New Roman" w:cs="Times New Roman"/>
          <w:sz w:val="28"/>
          <w:szCs w:val="28"/>
          <w:lang w:val="uk-UA"/>
        </w:rPr>
      </w:pPr>
      <w:r w:rsidRPr="009C6351">
        <w:rPr>
          <w:rFonts w:ascii="Times New Roman" w:hAnsi="Times New Roman" w:cs="Times New Roman"/>
          <w:b/>
          <w:bCs/>
          <w:sz w:val="28"/>
          <w:szCs w:val="28"/>
          <w:lang w:val="uk-UA"/>
        </w:rPr>
        <w:t xml:space="preserve">Наукова новизна </w:t>
      </w:r>
      <w:r w:rsidRPr="009C6351">
        <w:rPr>
          <w:rFonts w:ascii="Times New Roman" w:hAnsi="Times New Roman" w:cs="Times New Roman"/>
          <w:sz w:val="28"/>
          <w:szCs w:val="28"/>
          <w:lang w:val="uk-UA"/>
        </w:rPr>
        <w:t>магістерської роботи полягає в комплексному вивченні проблеми вивчення англійського неоромантизму в шкільному курсі зарубіжної літератури; уточненні теоретичних засад вивчення неоромантизму в профільній школі;</w:t>
      </w:r>
      <w:r w:rsidRPr="009C6351">
        <w:rPr>
          <w:rFonts w:ascii="Times New Roman" w:hAnsi="Times New Roman" w:cs="Times New Roman"/>
          <w:i/>
          <w:sz w:val="28"/>
          <w:szCs w:val="28"/>
          <w:lang w:val="uk-UA"/>
        </w:rPr>
        <w:t xml:space="preserve"> </w:t>
      </w:r>
      <w:r w:rsidRPr="009C6351">
        <w:rPr>
          <w:rFonts w:ascii="Times New Roman" w:hAnsi="Times New Roman" w:cs="Times New Roman"/>
          <w:sz w:val="28"/>
          <w:szCs w:val="28"/>
          <w:lang w:val="uk-UA"/>
        </w:rPr>
        <w:t xml:space="preserve">удосконаленні методичної системи вивчення теоретико-літературних понять, літературно-мистецьких матеріалів на сучасному уроці зарубіжної літератури (на матеріалі творчості Дж. Конрада); обґрунтуванні пріоритетних методів, прийомів і видів навчальної діяльності в профільній школі, що сприяють позитивним зрушенням у розвитку </w:t>
      </w:r>
      <w:r w:rsidR="000663B5" w:rsidRPr="009C6351">
        <w:rPr>
          <w:rFonts w:ascii="Times New Roman" w:hAnsi="Times New Roman" w:cs="Times New Roman"/>
          <w:sz w:val="28"/>
          <w:szCs w:val="28"/>
          <w:lang w:val="uk-UA"/>
        </w:rPr>
        <w:t xml:space="preserve">в </w:t>
      </w:r>
      <w:r w:rsidRPr="009C6351">
        <w:rPr>
          <w:rFonts w:ascii="Times New Roman" w:hAnsi="Times New Roman" w:cs="Times New Roman"/>
          <w:sz w:val="28"/>
          <w:szCs w:val="28"/>
          <w:lang w:val="uk-UA"/>
        </w:rPr>
        <w:t xml:space="preserve">учнів </w:t>
      </w:r>
      <w:r w:rsidR="000663B5" w:rsidRPr="009C6351">
        <w:rPr>
          <w:rFonts w:ascii="Times New Roman" w:hAnsi="Times New Roman" w:cs="Times New Roman"/>
          <w:sz w:val="28"/>
          <w:szCs w:val="28"/>
          <w:lang w:val="uk-UA"/>
        </w:rPr>
        <w:t xml:space="preserve">літературної компетенції. </w:t>
      </w:r>
    </w:p>
    <w:p w:rsidR="00871489" w:rsidRPr="009C6351" w:rsidRDefault="000663B5" w:rsidP="00871489">
      <w:pPr>
        <w:spacing w:after="0" w:line="360" w:lineRule="auto"/>
        <w:ind w:firstLine="540"/>
        <w:jc w:val="both"/>
        <w:rPr>
          <w:rFonts w:ascii="Times New Roman" w:hAnsi="Times New Roman" w:cs="Times New Roman"/>
          <w:sz w:val="28"/>
          <w:szCs w:val="28"/>
          <w:lang w:val="uk-UA"/>
        </w:rPr>
      </w:pPr>
      <w:r w:rsidRPr="009C6351">
        <w:rPr>
          <w:rFonts w:ascii="Times New Roman" w:hAnsi="Times New Roman" w:cs="Times New Roman"/>
          <w:b/>
          <w:bCs/>
          <w:sz w:val="28"/>
          <w:szCs w:val="28"/>
          <w:lang w:val="uk-UA"/>
        </w:rPr>
        <w:t>П</w:t>
      </w:r>
      <w:r w:rsidR="00871489" w:rsidRPr="009C6351">
        <w:rPr>
          <w:rFonts w:ascii="Times New Roman" w:hAnsi="Times New Roman" w:cs="Times New Roman"/>
          <w:b/>
          <w:bCs/>
          <w:sz w:val="28"/>
          <w:szCs w:val="28"/>
          <w:lang w:val="uk-UA"/>
        </w:rPr>
        <w:t xml:space="preserve">рактичне значення дослідження. </w:t>
      </w:r>
      <w:r w:rsidR="00871489" w:rsidRPr="009C6351">
        <w:rPr>
          <w:rFonts w:ascii="Times New Roman" w:hAnsi="Times New Roman" w:cs="Times New Roman"/>
          <w:sz w:val="28"/>
          <w:szCs w:val="28"/>
          <w:lang w:val="uk-UA"/>
        </w:rPr>
        <w:t xml:space="preserve">Матеріали дослідження можуть бути використані для вдосконалення шкільних навчальних видань із зарубіжної літератури, під час викладання університетського курсу «Методика навчання світової літератури», а також у практиці загальноосвітньої школи та шкіл нового типу (на уроках зарубіжної літератури, факультативних заняттях, </w:t>
      </w:r>
      <w:r w:rsidR="004B2AC8" w:rsidRPr="009C6351">
        <w:rPr>
          <w:rFonts w:ascii="Times New Roman" w:hAnsi="Times New Roman" w:cs="Times New Roman"/>
          <w:sz w:val="28"/>
          <w:szCs w:val="28"/>
          <w:lang w:val="uk-UA"/>
        </w:rPr>
        <w:t xml:space="preserve">під час вивчення спеціальних інтегрованих курсів, </w:t>
      </w:r>
      <w:r w:rsidR="00871489" w:rsidRPr="009C6351">
        <w:rPr>
          <w:rFonts w:ascii="Times New Roman" w:hAnsi="Times New Roman" w:cs="Times New Roman"/>
          <w:sz w:val="28"/>
          <w:szCs w:val="28"/>
          <w:lang w:val="uk-UA"/>
        </w:rPr>
        <w:t>у позакласній роботі).</w:t>
      </w:r>
    </w:p>
    <w:p w:rsidR="00643B5A" w:rsidRPr="009C6351" w:rsidRDefault="00643B5A" w:rsidP="004D3972">
      <w:pPr>
        <w:spacing w:after="0" w:line="360" w:lineRule="auto"/>
        <w:ind w:firstLine="709"/>
        <w:jc w:val="both"/>
        <w:rPr>
          <w:rFonts w:ascii="Times New Roman" w:eastAsia="Times New Roman" w:hAnsi="Times New Roman" w:cs="Times New Roman"/>
          <w:sz w:val="28"/>
          <w:szCs w:val="28"/>
          <w:lang w:val="uk-UA"/>
        </w:rPr>
      </w:pPr>
      <w:r w:rsidRPr="009C6351">
        <w:rPr>
          <w:rFonts w:ascii="Times New Roman" w:eastAsia="Times New Roman" w:hAnsi="Times New Roman" w:cs="Times New Roman"/>
          <w:b/>
          <w:sz w:val="28"/>
          <w:szCs w:val="28"/>
          <w:lang w:val="uk-UA"/>
        </w:rPr>
        <w:t xml:space="preserve">Апробація результатів дослідження. </w:t>
      </w:r>
      <w:r w:rsidRPr="009C6351">
        <w:rPr>
          <w:rFonts w:ascii="Times New Roman" w:eastAsia="Times New Roman" w:hAnsi="Times New Roman" w:cs="Times New Roman"/>
          <w:sz w:val="28"/>
          <w:szCs w:val="28"/>
          <w:lang w:val="uk-UA"/>
        </w:rPr>
        <w:t xml:space="preserve">Основні положення магістерської роботи пройшли апробацію на таких конференціях: Щорічна звітна науково-практична конференція здобувачів середньої, фахової </w:t>
      </w:r>
      <w:proofErr w:type="spellStart"/>
      <w:r w:rsidRPr="009C6351">
        <w:rPr>
          <w:rFonts w:ascii="Times New Roman" w:eastAsia="Times New Roman" w:hAnsi="Times New Roman" w:cs="Times New Roman"/>
          <w:sz w:val="28"/>
          <w:szCs w:val="28"/>
          <w:lang w:val="uk-UA"/>
        </w:rPr>
        <w:t>передвищої</w:t>
      </w:r>
      <w:proofErr w:type="spellEnd"/>
      <w:r w:rsidRPr="009C6351">
        <w:rPr>
          <w:rFonts w:ascii="Times New Roman" w:eastAsia="Times New Roman" w:hAnsi="Times New Roman" w:cs="Times New Roman"/>
          <w:sz w:val="28"/>
          <w:szCs w:val="28"/>
          <w:lang w:val="uk-UA"/>
        </w:rPr>
        <w:t xml:space="preserve"> і вищої освіти аспірантів, молодих учених (Глухів 11-12 березня </w:t>
      </w:r>
      <w:r w:rsidRPr="009C6351">
        <w:rPr>
          <w:rFonts w:ascii="Times New Roman" w:eastAsia="Times New Roman" w:hAnsi="Times New Roman" w:cs="Times New Roman"/>
          <w:sz w:val="28"/>
          <w:szCs w:val="28"/>
          <w:lang w:val="uk-UA"/>
        </w:rPr>
        <w:lastRenderedPageBreak/>
        <w:t xml:space="preserve">2021); </w:t>
      </w:r>
      <w:r w:rsidR="00FF225A" w:rsidRPr="009C6351">
        <w:rPr>
          <w:rFonts w:ascii="Times New Roman" w:hAnsi="Times New Roman" w:cs="Times New Roman"/>
          <w:sz w:val="28"/>
          <w:szCs w:val="28"/>
          <w:lang w:val="uk-UA"/>
        </w:rPr>
        <w:t>І</w:t>
      </w:r>
      <w:r w:rsidR="00FF225A" w:rsidRPr="009C6351">
        <w:rPr>
          <w:rFonts w:ascii="Times New Roman" w:hAnsi="Times New Roman" w:cs="Times New Roman"/>
          <w:sz w:val="28"/>
          <w:szCs w:val="28"/>
          <w:lang w:val="en-US"/>
        </w:rPr>
        <w:t>V</w:t>
      </w:r>
      <w:r w:rsidR="00FF225A" w:rsidRPr="009C6351">
        <w:rPr>
          <w:rFonts w:ascii="Times New Roman" w:hAnsi="Times New Roman" w:cs="Times New Roman"/>
          <w:sz w:val="28"/>
          <w:szCs w:val="28"/>
          <w:lang w:val="uk-UA"/>
        </w:rPr>
        <w:t xml:space="preserve"> Всеукраїнська студентська науково-практична інтернет-конференція з міжнародною участю</w:t>
      </w:r>
      <w:r w:rsidR="00FF225A" w:rsidRPr="009C6351">
        <w:rPr>
          <w:rFonts w:ascii="Times New Roman" w:eastAsia="Times New Roman" w:hAnsi="Times New Roman" w:cs="Times New Roman"/>
          <w:sz w:val="28"/>
          <w:szCs w:val="28"/>
          <w:lang w:val="uk-UA"/>
        </w:rPr>
        <w:t xml:space="preserve"> </w:t>
      </w:r>
      <w:r w:rsidRPr="009C6351">
        <w:rPr>
          <w:rFonts w:ascii="Times New Roman" w:eastAsia="Times New Roman" w:hAnsi="Times New Roman" w:cs="Times New Roman"/>
          <w:sz w:val="28"/>
          <w:szCs w:val="28"/>
          <w:lang w:val="uk-UA"/>
        </w:rPr>
        <w:t>«</w:t>
      </w:r>
      <w:r w:rsidR="00FF225A" w:rsidRPr="009C6351">
        <w:rPr>
          <w:rFonts w:ascii="Times New Roman" w:hAnsi="Times New Roman" w:cs="Times New Roman"/>
          <w:sz w:val="28"/>
          <w:szCs w:val="28"/>
          <w:lang w:val="uk-UA"/>
        </w:rPr>
        <w:t>Сучасні тенденції та перспективи мовно-літературної освіти в Україні</w:t>
      </w:r>
      <w:r w:rsidRPr="009C6351">
        <w:rPr>
          <w:rFonts w:ascii="Times New Roman" w:eastAsia="Times New Roman" w:hAnsi="Times New Roman" w:cs="Times New Roman"/>
          <w:sz w:val="28"/>
          <w:szCs w:val="28"/>
          <w:lang w:val="uk-UA"/>
        </w:rPr>
        <w:t>» (</w:t>
      </w:r>
      <w:r w:rsidR="00FF225A" w:rsidRPr="009C6351">
        <w:rPr>
          <w:rFonts w:ascii="Times New Roman" w:hAnsi="Times New Roman" w:cs="Times New Roman"/>
          <w:sz w:val="28"/>
          <w:szCs w:val="28"/>
          <w:lang w:val="uk-UA"/>
        </w:rPr>
        <w:t>м. Глухів, 17-18 лютого 2022 р.</w:t>
      </w:r>
      <w:r w:rsidRPr="009C6351">
        <w:rPr>
          <w:rFonts w:ascii="Times New Roman" w:eastAsia="Times New Roman" w:hAnsi="Times New Roman" w:cs="Times New Roman"/>
          <w:sz w:val="28"/>
          <w:szCs w:val="28"/>
          <w:lang w:val="uk-UA"/>
        </w:rPr>
        <w:t>); Х</w:t>
      </w:r>
      <w:r w:rsidR="00FF225A" w:rsidRPr="009C6351">
        <w:rPr>
          <w:rFonts w:ascii="Times New Roman" w:eastAsia="Times New Roman" w:hAnsi="Times New Roman" w:cs="Times New Roman"/>
          <w:sz w:val="28"/>
          <w:szCs w:val="28"/>
          <w:lang w:val="uk-UA"/>
        </w:rPr>
        <w:t> </w:t>
      </w:r>
      <w:r w:rsidRPr="009C6351">
        <w:rPr>
          <w:rFonts w:ascii="Times New Roman" w:hAnsi="Times New Roman" w:cs="Times New Roman"/>
          <w:sz w:val="28"/>
          <w:szCs w:val="28"/>
          <w:lang w:val="uk-UA"/>
        </w:rPr>
        <w:t>Всеукраїнські науково-педагогічні читання молодих учених, магістрів, студентів іноземними мовами «</w:t>
      </w:r>
      <w:proofErr w:type="spellStart"/>
      <w:r w:rsidRPr="009C6351">
        <w:rPr>
          <w:rFonts w:ascii="Times New Roman" w:hAnsi="Times New Roman" w:cs="Times New Roman"/>
          <w:sz w:val="28"/>
          <w:szCs w:val="28"/>
        </w:rPr>
        <w:t>The</w:t>
      </w:r>
      <w:proofErr w:type="spellEnd"/>
      <w:r w:rsidRPr="009C6351">
        <w:rPr>
          <w:rFonts w:ascii="Times New Roman" w:hAnsi="Times New Roman" w:cs="Times New Roman"/>
          <w:sz w:val="28"/>
          <w:szCs w:val="28"/>
          <w:lang w:val="uk-UA"/>
        </w:rPr>
        <w:t xml:space="preserve"> 21</w:t>
      </w:r>
      <w:proofErr w:type="spellStart"/>
      <w:r w:rsidRPr="009C6351">
        <w:rPr>
          <w:rFonts w:ascii="Times New Roman" w:hAnsi="Times New Roman" w:cs="Times New Roman"/>
          <w:sz w:val="28"/>
          <w:szCs w:val="28"/>
        </w:rPr>
        <w:t>st</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Century</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Challenges</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in</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Education</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and</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Science</w:t>
      </w:r>
      <w:proofErr w:type="spellEnd"/>
      <w:r w:rsidRPr="009C6351">
        <w:rPr>
          <w:rFonts w:ascii="Times New Roman" w:hAnsi="Times New Roman" w:cs="Times New Roman"/>
          <w:sz w:val="28"/>
          <w:szCs w:val="28"/>
          <w:lang w:val="uk-UA"/>
        </w:rPr>
        <w:t>»</w:t>
      </w:r>
      <w:r w:rsidRPr="009C6351">
        <w:rPr>
          <w:rFonts w:ascii="Times New Roman" w:eastAsia="Times New Roman" w:hAnsi="Times New Roman" w:cs="Times New Roman"/>
          <w:sz w:val="28"/>
          <w:szCs w:val="28"/>
          <w:lang w:val="uk-UA"/>
        </w:rPr>
        <w:t xml:space="preserve"> (</w:t>
      </w:r>
      <w:r w:rsidR="00FF225A" w:rsidRPr="009C6351">
        <w:rPr>
          <w:rFonts w:ascii="Times New Roman" w:hAnsi="Times New Roman"/>
          <w:sz w:val="28"/>
          <w:szCs w:val="28"/>
          <w:lang w:val="uk-UA"/>
        </w:rPr>
        <w:t>м.</w:t>
      </w:r>
      <w:r w:rsidR="00FF225A" w:rsidRPr="009C6351">
        <w:rPr>
          <w:rFonts w:ascii="Times New Roman" w:hAnsi="Times New Roman"/>
          <w:sz w:val="28"/>
          <w:szCs w:val="28"/>
        </w:rPr>
        <w:t> </w:t>
      </w:r>
      <w:r w:rsidR="00FF225A" w:rsidRPr="009C6351">
        <w:rPr>
          <w:rFonts w:ascii="Times New Roman" w:hAnsi="Times New Roman"/>
          <w:sz w:val="28"/>
          <w:szCs w:val="28"/>
          <w:lang w:val="uk-UA"/>
        </w:rPr>
        <w:t xml:space="preserve">Глухів, </w:t>
      </w:r>
      <w:r w:rsidR="00FF225A" w:rsidRPr="009C6351">
        <w:rPr>
          <w:rFonts w:ascii="Times New Roman" w:hAnsi="Times New Roman"/>
          <w:sz w:val="28"/>
          <w:szCs w:val="28"/>
          <w:lang w:val="uk-UA" w:bidi="en-US"/>
        </w:rPr>
        <w:t>14 квітня 2022 р.</w:t>
      </w:r>
      <w:r w:rsidRPr="009C6351">
        <w:rPr>
          <w:rFonts w:ascii="Times New Roman" w:eastAsia="Times New Roman" w:hAnsi="Times New Roman" w:cs="Times New Roman"/>
          <w:sz w:val="28"/>
          <w:szCs w:val="28"/>
          <w:lang w:val="uk-UA"/>
        </w:rPr>
        <w:t>).</w:t>
      </w:r>
    </w:p>
    <w:p w:rsidR="00643B5A" w:rsidRPr="009C6351" w:rsidRDefault="00643B5A" w:rsidP="004D3972">
      <w:pPr>
        <w:spacing w:after="0" w:line="360" w:lineRule="auto"/>
        <w:ind w:firstLine="540"/>
        <w:jc w:val="both"/>
        <w:rPr>
          <w:rFonts w:ascii="Times New Roman" w:hAnsi="Times New Roman" w:cs="Times New Roman"/>
          <w:sz w:val="28"/>
          <w:szCs w:val="28"/>
          <w:lang w:val="uk-UA"/>
        </w:rPr>
      </w:pPr>
      <w:r w:rsidRPr="009C6351">
        <w:rPr>
          <w:rFonts w:ascii="Times New Roman" w:eastAsia="Times New Roman" w:hAnsi="Times New Roman" w:cs="Times New Roman"/>
          <w:b/>
          <w:sz w:val="28"/>
          <w:szCs w:val="28"/>
          <w:lang w:val="uk-UA"/>
        </w:rPr>
        <w:t>Публікації.</w:t>
      </w:r>
      <w:r w:rsidRPr="009C6351">
        <w:rPr>
          <w:rFonts w:ascii="Times New Roman" w:hAnsi="Times New Roman" w:cs="Times New Roman"/>
          <w:sz w:val="28"/>
          <w:szCs w:val="28"/>
          <w:lang w:val="uk-UA"/>
        </w:rPr>
        <w:t xml:space="preserve"> За результатами магістерської роботи опубліковано одноосібні публ</w:t>
      </w:r>
      <w:r w:rsidR="00CF5E21" w:rsidRPr="009C6351">
        <w:rPr>
          <w:rFonts w:ascii="Times New Roman" w:hAnsi="Times New Roman" w:cs="Times New Roman"/>
          <w:sz w:val="28"/>
          <w:szCs w:val="28"/>
          <w:lang w:val="uk-UA"/>
        </w:rPr>
        <w:t xml:space="preserve">ікації у вигляді тез доповіді у збірнику матеріалів </w:t>
      </w:r>
      <w:r w:rsidRPr="009C6351">
        <w:rPr>
          <w:rFonts w:ascii="Times New Roman" w:hAnsi="Times New Roman" w:cs="Times New Roman"/>
          <w:sz w:val="28"/>
          <w:szCs w:val="28"/>
          <w:lang w:val="uk-UA"/>
        </w:rPr>
        <w:t>Х науково-педагогічних читань молодих учених, магістрантів, студентів іноземними мовами «</w:t>
      </w:r>
      <w:proofErr w:type="spellStart"/>
      <w:r w:rsidRPr="009C6351">
        <w:rPr>
          <w:rFonts w:ascii="Times New Roman" w:hAnsi="Times New Roman" w:cs="Times New Roman"/>
          <w:sz w:val="28"/>
          <w:szCs w:val="28"/>
        </w:rPr>
        <w:t>The</w:t>
      </w:r>
      <w:proofErr w:type="spellEnd"/>
      <w:r w:rsidRPr="009C6351">
        <w:rPr>
          <w:rFonts w:ascii="Times New Roman" w:hAnsi="Times New Roman" w:cs="Times New Roman"/>
          <w:sz w:val="28"/>
          <w:szCs w:val="28"/>
          <w:lang w:val="uk-UA"/>
        </w:rPr>
        <w:t xml:space="preserve"> 21</w:t>
      </w:r>
      <w:proofErr w:type="spellStart"/>
      <w:r w:rsidRPr="009C6351">
        <w:rPr>
          <w:rFonts w:ascii="Times New Roman" w:hAnsi="Times New Roman" w:cs="Times New Roman"/>
          <w:sz w:val="28"/>
          <w:szCs w:val="28"/>
        </w:rPr>
        <w:t>st</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Century</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Challenges</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in</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Education</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and</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rPr>
        <w:t>Science</w:t>
      </w:r>
      <w:proofErr w:type="spellEnd"/>
      <w:r w:rsidRPr="009C6351">
        <w:rPr>
          <w:rFonts w:ascii="Times New Roman" w:hAnsi="Times New Roman" w:cs="Times New Roman"/>
          <w:sz w:val="28"/>
          <w:szCs w:val="28"/>
          <w:lang w:val="uk-UA"/>
        </w:rPr>
        <w:t>»</w:t>
      </w:r>
      <w:r w:rsidR="00CF5E21" w:rsidRPr="009C6351">
        <w:rPr>
          <w:rFonts w:ascii="Times New Roman" w:hAnsi="Times New Roman" w:cs="Times New Roman"/>
          <w:sz w:val="28"/>
          <w:szCs w:val="28"/>
          <w:lang w:val="uk-UA"/>
        </w:rPr>
        <w:t>.</w:t>
      </w:r>
    </w:p>
    <w:p w:rsidR="00643B5A" w:rsidRPr="009C6351" w:rsidRDefault="00643B5A" w:rsidP="004D3972">
      <w:pPr>
        <w:spacing w:after="0" w:line="360" w:lineRule="auto"/>
        <w:ind w:firstLine="709"/>
        <w:jc w:val="both"/>
        <w:rPr>
          <w:rFonts w:ascii="Times New Roman" w:hAnsi="Times New Roman" w:cs="Times New Roman"/>
          <w:sz w:val="28"/>
          <w:szCs w:val="28"/>
          <w:lang w:val="uk-UA"/>
        </w:rPr>
      </w:pPr>
      <w:r w:rsidRPr="009C6351">
        <w:rPr>
          <w:rFonts w:ascii="Times New Roman" w:hAnsi="Times New Roman" w:cs="Times New Roman"/>
          <w:b/>
          <w:sz w:val="28"/>
          <w:szCs w:val="28"/>
          <w:lang w:val="uk-UA"/>
        </w:rPr>
        <w:t>Обсяг і структура роботи.</w:t>
      </w:r>
      <w:r w:rsidRPr="009C6351">
        <w:rPr>
          <w:rFonts w:ascii="Times New Roman" w:hAnsi="Times New Roman" w:cs="Times New Roman"/>
          <w:sz w:val="28"/>
          <w:szCs w:val="28"/>
          <w:lang w:val="uk-UA"/>
        </w:rPr>
        <w:t xml:space="preserve"> Магістерська робота складається зі вс</w:t>
      </w:r>
      <w:r w:rsidR="0043153A">
        <w:rPr>
          <w:rFonts w:ascii="Times New Roman" w:hAnsi="Times New Roman" w:cs="Times New Roman"/>
          <w:sz w:val="28"/>
          <w:szCs w:val="28"/>
          <w:lang w:val="uk-UA"/>
        </w:rPr>
        <w:t>тупу, трьох розділів, висновків та</w:t>
      </w:r>
      <w:r w:rsidRPr="009C6351">
        <w:rPr>
          <w:rFonts w:ascii="Times New Roman" w:hAnsi="Times New Roman" w:cs="Times New Roman"/>
          <w:sz w:val="28"/>
          <w:szCs w:val="28"/>
          <w:lang w:val="uk-UA"/>
        </w:rPr>
        <w:t xml:space="preserve"> списку використан</w:t>
      </w:r>
      <w:r w:rsidR="001C4099">
        <w:rPr>
          <w:rFonts w:ascii="Times New Roman" w:hAnsi="Times New Roman" w:cs="Times New Roman"/>
          <w:sz w:val="28"/>
          <w:szCs w:val="28"/>
          <w:lang w:val="uk-UA"/>
        </w:rPr>
        <w:t>их джерел</w:t>
      </w:r>
      <w:bookmarkStart w:id="0" w:name="_GoBack"/>
      <w:bookmarkEnd w:id="0"/>
      <w:r w:rsidRPr="009C6351">
        <w:rPr>
          <w:rFonts w:ascii="Times New Roman" w:hAnsi="Times New Roman" w:cs="Times New Roman"/>
          <w:sz w:val="28"/>
          <w:szCs w:val="28"/>
          <w:lang w:val="uk-UA"/>
        </w:rPr>
        <w:t>.</w:t>
      </w:r>
    </w:p>
    <w:p w:rsidR="005E706D" w:rsidRPr="009C6351" w:rsidRDefault="005E706D" w:rsidP="00E6470B">
      <w:pPr>
        <w:spacing w:after="0" w:line="360" w:lineRule="auto"/>
        <w:rPr>
          <w:rFonts w:ascii="Times New Roman" w:hAnsi="Times New Roman" w:cs="Times New Roman"/>
          <w:b/>
          <w:sz w:val="28"/>
          <w:szCs w:val="28"/>
          <w:lang w:val="uk-UA"/>
        </w:rPr>
      </w:pPr>
      <w:r w:rsidRPr="009C6351">
        <w:rPr>
          <w:rFonts w:ascii="Times New Roman" w:hAnsi="Times New Roman" w:cs="Times New Roman"/>
          <w:b/>
          <w:sz w:val="28"/>
          <w:szCs w:val="28"/>
          <w:lang w:val="uk-UA"/>
        </w:rPr>
        <w:br w:type="page"/>
      </w:r>
    </w:p>
    <w:p w:rsidR="00C94D5F" w:rsidRDefault="00677537" w:rsidP="00F95DF8">
      <w:pPr>
        <w:spacing w:after="0" w:line="360" w:lineRule="auto"/>
        <w:jc w:val="center"/>
        <w:rPr>
          <w:rFonts w:ascii="Times New Roman" w:hAnsi="Times New Roman" w:cs="Times New Roman"/>
          <w:b/>
          <w:sz w:val="28"/>
          <w:szCs w:val="28"/>
          <w:lang w:val="uk-UA"/>
        </w:rPr>
      </w:pPr>
      <w:r w:rsidRPr="009C6351">
        <w:rPr>
          <w:rFonts w:ascii="Times New Roman" w:hAnsi="Times New Roman" w:cs="Times New Roman"/>
          <w:b/>
          <w:sz w:val="28"/>
          <w:szCs w:val="28"/>
          <w:lang w:val="uk-UA"/>
        </w:rPr>
        <w:lastRenderedPageBreak/>
        <w:t xml:space="preserve">РОЗДІЛ І. </w:t>
      </w:r>
      <w:r w:rsidR="001819F4" w:rsidRPr="009C6351">
        <w:rPr>
          <w:rFonts w:ascii="Times New Roman" w:hAnsi="Times New Roman" w:cs="Times New Roman"/>
          <w:b/>
          <w:sz w:val="28"/>
          <w:szCs w:val="28"/>
          <w:lang w:val="uk-UA"/>
        </w:rPr>
        <w:t>ЛІТЕРАТУРОЗНАВЧИЙ АСПЕК</w:t>
      </w:r>
      <w:r w:rsidR="00FC0951" w:rsidRPr="009C6351">
        <w:rPr>
          <w:rFonts w:ascii="Times New Roman" w:hAnsi="Times New Roman" w:cs="Times New Roman"/>
          <w:b/>
          <w:sz w:val="28"/>
          <w:szCs w:val="28"/>
          <w:lang w:val="uk-UA"/>
        </w:rPr>
        <w:t>Т</w:t>
      </w:r>
      <w:r w:rsidR="00F95DF8">
        <w:rPr>
          <w:rFonts w:ascii="Times New Roman" w:hAnsi="Times New Roman" w:cs="Times New Roman"/>
          <w:b/>
          <w:sz w:val="28"/>
          <w:szCs w:val="28"/>
          <w:lang w:val="uk-UA"/>
        </w:rPr>
        <w:br/>
        <w:t xml:space="preserve"> </w:t>
      </w:r>
      <w:r w:rsidR="00C94D5F" w:rsidRPr="009C6351">
        <w:rPr>
          <w:rFonts w:ascii="Times New Roman" w:hAnsi="Times New Roman" w:cs="Times New Roman"/>
          <w:b/>
          <w:sz w:val="28"/>
          <w:szCs w:val="28"/>
          <w:lang w:val="uk-UA"/>
        </w:rPr>
        <w:t xml:space="preserve">ВИВЧЕННЯ </w:t>
      </w:r>
      <w:r w:rsidR="001819F4" w:rsidRPr="009C6351">
        <w:rPr>
          <w:rFonts w:ascii="Times New Roman" w:hAnsi="Times New Roman" w:cs="Times New Roman"/>
          <w:b/>
          <w:sz w:val="28"/>
          <w:szCs w:val="28"/>
          <w:lang w:val="uk-UA"/>
        </w:rPr>
        <w:t xml:space="preserve">АНГЛІЙСЬКОГО </w:t>
      </w:r>
      <w:r w:rsidR="00C94D5F" w:rsidRPr="009C6351">
        <w:rPr>
          <w:rFonts w:ascii="Times New Roman" w:hAnsi="Times New Roman" w:cs="Times New Roman"/>
          <w:b/>
          <w:sz w:val="28"/>
          <w:szCs w:val="28"/>
          <w:lang w:val="uk-UA"/>
        </w:rPr>
        <w:t>НЕОРОМАНТИЗМУ</w:t>
      </w:r>
    </w:p>
    <w:p w:rsidR="00F95DF8" w:rsidRPr="009C6351" w:rsidRDefault="00F95DF8" w:rsidP="00F95DF8">
      <w:pPr>
        <w:spacing w:after="0" w:line="360" w:lineRule="auto"/>
        <w:jc w:val="center"/>
        <w:rPr>
          <w:rFonts w:ascii="Times New Roman" w:hAnsi="Times New Roman" w:cs="Times New Roman"/>
          <w:b/>
          <w:sz w:val="28"/>
          <w:szCs w:val="28"/>
          <w:lang w:val="uk-UA"/>
        </w:rPr>
      </w:pPr>
    </w:p>
    <w:p w:rsidR="00C94D5F" w:rsidRPr="009C6351" w:rsidRDefault="005E706D" w:rsidP="00E6470B">
      <w:pPr>
        <w:spacing w:after="0" w:line="360" w:lineRule="auto"/>
        <w:ind w:left="567"/>
        <w:jc w:val="both"/>
        <w:rPr>
          <w:rFonts w:ascii="Times New Roman" w:hAnsi="Times New Roman" w:cs="Times New Roman"/>
          <w:b/>
          <w:sz w:val="28"/>
          <w:szCs w:val="28"/>
          <w:lang w:val="uk-UA"/>
        </w:rPr>
      </w:pPr>
      <w:r w:rsidRPr="009C6351">
        <w:rPr>
          <w:rFonts w:ascii="Times New Roman" w:hAnsi="Times New Roman" w:cs="Times New Roman"/>
          <w:b/>
          <w:sz w:val="28"/>
          <w:szCs w:val="28"/>
          <w:lang w:val="uk-UA"/>
        </w:rPr>
        <w:t xml:space="preserve">1.1. </w:t>
      </w:r>
      <w:r w:rsidR="00C94D5F" w:rsidRPr="009C6351">
        <w:rPr>
          <w:rFonts w:ascii="Times New Roman" w:hAnsi="Times New Roman" w:cs="Times New Roman"/>
          <w:b/>
          <w:sz w:val="28"/>
          <w:szCs w:val="28"/>
          <w:lang w:val="uk-UA"/>
        </w:rPr>
        <w:t>Рецепція неоромантизму у сучасному літературознавстві</w:t>
      </w:r>
    </w:p>
    <w:p w:rsidR="00DF1FDF" w:rsidRPr="009C6351" w:rsidRDefault="00DF1FDF" w:rsidP="00E6470B">
      <w:pPr>
        <w:spacing w:after="0" w:line="360" w:lineRule="auto"/>
        <w:ind w:firstLine="567"/>
        <w:jc w:val="both"/>
        <w:rPr>
          <w:rFonts w:ascii="Times New Roman" w:hAnsi="Times New Roman" w:cs="Times New Roman"/>
          <w:sz w:val="28"/>
          <w:szCs w:val="28"/>
          <w:lang w:val="uk-UA"/>
        </w:rPr>
      </w:pPr>
    </w:p>
    <w:p w:rsidR="00FB220B" w:rsidRPr="009C6351" w:rsidRDefault="00FB220B"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Грандіозними зрушеннями у світоглядних позиціях була позначена духовна атмосфера </w:t>
      </w:r>
      <w:proofErr w:type="spellStart"/>
      <w:r w:rsidRPr="009C6351">
        <w:rPr>
          <w:rFonts w:ascii="Times New Roman" w:hAnsi="Times New Roman" w:cs="Times New Roman"/>
          <w:sz w:val="28"/>
          <w:szCs w:val="28"/>
          <w:lang w:val="uk-UA"/>
        </w:rPr>
        <w:t>помежів’я</w:t>
      </w:r>
      <w:proofErr w:type="spellEnd"/>
      <w:r w:rsidRPr="009C6351">
        <w:rPr>
          <w:rFonts w:ascii="Times New Roman" w:hAnsi="Times New Roman" w:cs="Times New Roman"/>
          <w:sz w:val="28"/>
          <w:szCs w:val="28"/>
          <w:lang w:val="uk-UA"/>
        </w:rPr>
        <w:t xml:space="preserve"> ХІХ і ХХ століть. Модернізм, який виник в цей час, оформився не лише як окремий напрям, а цілком нова концепція, що увиразнила нетрадиційний </w:t>
      </w:r>
      <w:proofErr w:type="spellStart"/>
      <w:r w:rsidRPr="009C6351">
        <w:rPr>
          <w:rFonts w:ascii="Times New Roman" w:hAnsi="Times New Roman" w:cs="Times New Roman"/>
          <w:sz w:val="28"/>
          <w:szCs w:val="28"/>
          <w:lang w:val="uk-UA"/>
        </w:rPr>
        <w:t>постренесансний</w:t>
      </w:r>
      <w:proofErr w:type="spellEnd"/>
      <w:r w:rsidRPr="009C6351">
        <w:rPr>
          <w:rFonts w:ascii="Times New Roman" w:hAnsi="Times New Roman" w:cs="Times New Roman"/>
          <w:sz w:val="28"/>
          <w:szCs w:val="28"/>
          <w:lang w:val="uk-UA"/>
        </w:rPr>
        <w:t xml:space="preserve"> погляд на світ.</w:t>
      </w:r>
      <w:r w:rsidR="00DF1FDF" w:rsidRPr="009C6351">
        <w:rPr>
          <w:rFonts w:ascii="Times New Roman" w:hAnsi="Times New Roman" w:cs="Times New Roman"/>
          <w:sz w:val="28"/>
          <w:szCs w:val="28"/>
          <w:lang w:val="uk-UA"/>
        </w:rPr>
        <w:t xml:space="preserve"> Дослідники літератури й інших видів мистецтва цього періоду відзначають, що феномен модернізму співпав із кризою реалістичного типу творчості, утвердженням позитивізму, логоцентризму, поширенням «філософії життя». На зламі століть на повен голос заявили про себе такі філософські погляди, що культивували інтерес до творчої особистості, проголошували поезію, а не науку вищим знанням.</w:t>
      </w:r>
    </w:p>
    <w:p w:rsidR="00353070" w:rsidRPr="009C6351" w:rsidRDefault="003A56D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Романтизм початку ХІХ століття, як відомо, повстав проти нормативності класицизму, віддавши перевагу свободі творчого вираження, утвердивши пріоритет індивідуальної художньої манери. Романтизм відкрив нову епоху в літературі – епоху індивідуальної творчої свідомості</w:t>
      </w:r>
      <w:r w:rsidR="00211150" w:rsidRPr="009C6351">
        <w:rPr>
          <w:rFonts w:ascii="Times New Roman" w:hAnsi="Times New Roman" w:cs="Times New Roman"/>
          <w:sz w:val="28"/>
          <w:szCs w:val="28"/>
          <w:lang w:val="uk-UA"/>
        </w:rPr>
        <w:t xml:space="preserve">, </w:t>
      </w:r>
      <w:r w:rsidR="00DD3F1C" w:rsidRPr="009C6351">
        <w:rPr>
          <w:rFonts w:ascii="Times New Roman" w:hAnsi="Times New Roman" w:cs="Times New Roman"/>
          <w:sz w:val="28"/>
          <w:szCs w:val="28"/>
          <w:lang w:val="uk-UA"/>
        </w:rPr>
        <w:t>яка природнім чином вміщує й процеси кінця ХІХ ст., коли художні системи окремих письменників відтворювали прагнення до філософсько-естетичних пошуків у тематиці і поетиці.</w:t>
      </w:r>
    </w:p>
    <w:p w:rsidR="00F11147" w:rsidRPr="009C6351" w:rsidRDefault="00F11147"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Межа ХІХ – ХХ століть подарувала світові нове розуміння людини, по новому підійшла до осмислення постаті і ролі митця та його впливу на суспільство. </w:t>
      </w:r>
      <w:r w:rsidR="00913C85" w:rsidRPr="009C6351">
        <w:rPr>
          <w:rFonts w:ascii="Times New Roman" w:hAnsi="Times New Roman" w:cs="Times New Roman"/>
          <w:sz w:val="28"/>
          <w:szCs w:val="28"/>
          <w:lang w:val="uk-UA"/>
        </w:rPr>
        <w:t xml:space="preserve">Вийшовши за межі традиційних тем, занурившись в глибини людської душі, які раніше не були підвладні реалістичному дослідженню, література змінила вектор свого розвитку. Декаданс </w:t>
      </w:r>
      <w:r w:rsidR="006C29E3" w:rsidRPr="009C6351">
        <w:rPr>
          <w:rFonts w:ascii="Times New Roman" w:hAnsi="Times New Roman" w:cs="Times New Roman"/>
          <w:sz w:val="28"/>
          <w:szCs w:val="28"/>
          <w:lang w:val="uk-UA"/>
        </w:rPr>
        <w:t>настільки «оголив» серце митця, що зробив його надміру чутливим д</w:t>
      </w:r>
      <w:r w:rsidR="006845CC" w:rsidRPr="009C6351">
        <w:rPr>
          <w:rFonts w:ascii="Times New Roman" w:hAnsi="Times New Roman" w:cs="Times New Roman"/>
          <w:sz w:val="28"/>
          <w:szCs w:val="28"/>
          <w:lang w:val="uk-UA"/>
        </w:rPr>
        <w:t xml:space="preserve">о болю, який переживав всесвіт. Естетична інтуїція митця, як переконував А. Шопенгауер, </w:t>
      </w:r>
      <w:r w:rsidR="00E40E3B" w:rsidRPr="009C6351">
        <w:rPr>
          <w:rFonts w:ascii="Times New Roman" w:hAnsi="Times New Roman" w:cs="Times New Roman"/>
          <w:sz w:val="28"/>
          <w:szCs w:val="28"/>
          <w:lang w:val="uk-UA"/>
        </w:rPr>
        <w:t xml:space="preserve">не лише домінувала над раціональним пізнанням, а й зробила доступними для </w:t>
      </w:r>
      <w:r w:rsidR="00E40E3B" w:rsidRPr="009C6351">
        <w:rPr>
          <w:rFonts w:ascii="Times New Roman" w:hAnsi="Times New Roman" w:cs="Times New Roman"/>
          <w:sz w:val="28"/>
          <w:szCs w:val="28"/>
          <w:lang w:val="uk-UA"/>
        </w:rPr>
        <w:lastRenderedPageBreak/>
        <w:t>розуміння закони смерті і безсмертя.</w:t>
      </w:r>
      <w:r w:rsidR="006427C5" w:rsidRPr="009C6351">
        <w:rPr>
          <w:rFonts w:ascii="Times New Roman" w:hAnsi="Times New Roman" w:cs="Times New Roman"/>
          <w:sz w:val="28"/>
          <w:szCs w:val="28"/>
          <w:lang w:val="uk-UA"/>
        </w:rPr>
        <w:t xml:space="preserve"> Синкретизм художнього слова був відновлений філософією Ф. Ніцше, яка своїм чином сприяла підняттю людини зі стану глибокої духовної кризи.</w:t>
      </w:r>
    </w:p>
    <w:p w:rsidR="005B1717" w:rsidRPr="009C6351" w:rsidRDefault="005B1717"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Явище неоромантизму було неоднорідним. Виокремлювали казковий (Р. Кіплінг), історико-пригодницький (Р. Л. </w:t>
      </w:r>
      <w:proofErr w:type="spellStart"/>
      <w:r w:rsidRPr="009C6351">
        <w:rPr>
          <w:rFonts w:ascii="Times New Roman" w:hAnsi="Times New Roman" w:cs="Times New Roman"/>
          <w:sz w:val="28"/>
          <w:szCs w:val="28"/>
          <w:lang w:val="uk-UA"/>
        </w:rPr>
        <w:t>Стівенсон</w:t>
      </w:r>
      <w:proofErr w:type="spellEnd"/>
      <w:r w:rsidRPr="009C6351">
        <w:rPr>
          <w:rFonts w:ascii="Times New Roman" w:hAnsi="Times New Roman" w:cs="Times New Roman"/>
          <w:sz w:val="28"/>
          <w:szCs w:val="28"/>
          <w:lang w:val="uk-UA"/>
        </w:rPr>
        <w:t>), власне пригодницький (</w:t>
      </w:r>
      <w:proofErr w:type="spellStart"/>
      <w:r w:rsidRPr="009C6351">
        <w:rPr>
          <w:rFonts w:ascii="Times New Roman" w:hAnsi="Times New Roman" w:cs="Times New Roman"/>
          <w:sz w:val="28"/>
          <w:szCs w:val="28"/>
          <w:lang w:val="uk-UA"/>
        </w:rPr>
        <w:t>Дж</w:t>
      </w:r>
      <w:proofErr w:type="spellEnd"/>
      <w:r w:rsidRPr="009C6351">
        <w:rPr>
          <w:rFonts w:ascii="Times New Roman" w:hAnsi="Times New Roman" w:cs="Times New Roman"/>
          <w:sz w:val="28"/>
          <w:szCs w:val="28"/>
          <w:lang w:val="uk-UA"/>
        </w:rPr>
        <w:t>. Конрад, Г. </w:t>
      </w:r>
      <w:proofErr w:type="spellStart"/>
      <w:r w:rsidRPr="009C6351">
        <w:rPr>
          <w:rFonts w:ascii="Times New Roman" w:hAnsi="Times New Roman" w:cs="Times New Roman"/>
          <w:sz w:val="28"/>
          <w:szCs w:val="28"/>
          <w:lang w:val="uk-UA"/>
        </w:rPr>
        <w:t>Хаггард</w:t>
      </w:r>
      <w:proofErr w:type="spellEnd"/>
      <w:r w:rsidRPr="009C6351">
        <w:rPr>
          <w:rFonts w:ascii="Times New Roman" w:hAnsi="Times New Roman" w:cs="Times New Roman"/>
          <w:sz w:val="28"/>
          <w:szCs w:val="28"/>
          <w:lang w:val="uk-UA"/>
        </w:rPr>
        <w:t xml:space="preserve">, Р. Кіплінг), детективний (Г. К. Честертон) типи </w:t>
      </w:r>
      <w:r w:rsidR="00694DC1" w:rsidRPr="009C6351">
        <w:rPr>
          <w:rFonts w:ascii="Times New Roman" w:hAnsi="Times New Roman" w:cs="Times New Roman"/>
          <w:sz w:val="28"/>
          <w:szCs w:val="28"/>
          <w:lang w:val="uk-UA"/>
        </w:rPr>
        <w:t>«</w:t>
      </w:r>
      <w:r w:rsidR="00086982" w:rsidRPr="009C6351">
        <w:rPr>
          <w:rFonts w:ascii="Times New Roman" w:hAnsi="Times New Roman" w:cs="Times New Roman"/>
          <w:sz w:val="28"/>
          <w:szCs w:val="28"/>
          <w:lang w:val="uk-UA"/>
        </w:rPr>
        <w:t xml:space="preserve">нового </w:t>
      </w:r>
      <w:r w:rsidRPr="009C6351">
        <w:rPr>
          <w:rFonts w:ascii="Times New Roman" w:hAnsi="Times New Roman" w:cs="Times New Roman"/>
          <w:sz w:val="28"/>
          <w:szCs w:val="28"/>
          <w:lang w:val="uk-UA"/>
        </w:rPr>
        <w:t>романтизму</w:t>
      </w:r>
      <w:r w:rsidR="00694DC1" w:rsidRPr="009C6351">
        <w:rPr>
          <w:rFonts w:ascii="Times New Roman" w:hAnsi="Times New Roman" w:cs="Times New Roman"/>
          <w:sz w:val="28"/>
          <w:szCs w:val="28"/>
          <w:lang w:val="uk-UA"/>
        </w:rPr>
        <w:t>»</w:t>
      </w:r>
      <w:r w:rsidRPr="009C6351">
        <w:rPr>
          <w:rFonts w:ascii="Times New Roman" w:hAnsi="Times New Roman" w:cs="Times New Roman"/>
          <w:sz w:val="28"/>
          <w:szCs w:val="28"/>
          <w:lang w:val="uk-UA"/>
        </w:rPr>
        <w:t xml:space="preserve">. </w:t>
      </w:r>
      <w:r w:rsidR="00694DC1" w:rsidRPr="009C6351">
        <w:rPr>
          <w:rFonts w:ascii="Times New Roman" w:hAnsi="Times New Roman" w:cs="Times New Roman"/>
          <w:sz w:val="28"/>
          <w:szCs w:val="28"/>
          <w:lang w:val="uk-UA"/>
        </w:rPr>
        <w:t>Такий поділ можна сміливо вважати умовним, оскільки реальної картини тогочасного літературного процесу у Великій Британії він не відтворює.</w:t>
      </w:r>
      <w:r w:rsidR="003937EB" w:rsidRPr="009C6351">
        <w:rPr>
          <w:rFonts w:ascii="Times New Roman" w:hAnsi="Times New Roman" w:cs="Times New Roman"/>
          <w:sz w:val="28"/>
          <w:szCs w:val="28"/>
          <w:lang w:val="uk-UA"/>
        </w:rPr>
        <w:t xml:space="preserve"> Крім того, таким способом значною мірою формувалось уявлення про індивідуально-авторський характер творчості кожного із письменників.</w:t>
      </w:r>
    </w:p>
    <w:p w:rsidR="00C352A2" w:rsidRPr="009C6351" w:rsidRDefault="004C1D38"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Однією із головних ознак неоромантизму і англійського неоромантизму зокрема вважалась екзотика, яка була наближена до запитів масового читача і через яку простежувалась трансформація традиційного англійського авантюрного роману, що брав свій початок з романів Д. Дефо, а також від більш пізніх попередників </w:t>
      </w:r>
      <w:r w:rsidR="002C50B1" w:rsidRPr="009C6351">
        <w:rPr>
          <w:rFonts w:ascii="Times New Roman" w:hAnsi="Times New Roman" w:cs="Times New Roman"/>
          <w:sz w:val="28"/>
          <w:szCs w:val="28"/>
          <w:lang w:val="uk-UA"/>
        </w:rPr>
        <w:t>– журналістики і белетристики середини ХІХ ст.</w:t>
      </w:r>
      <w:r w:rsidR="00D24245" w:rsidRPr="009C6351">
        <w:rPr>
          <w:rFonts w:ascii="Times New Roman" w:hAnsi="Times New Roman" w:cs="Times New Roman"/>
          <w:sz w:val="28"/>
          <w:szCs w:val="28"/>
          <w:lang w:val="uk-UA"/>
        </w:rPr>
        <w:t xml:space="preserve"> Одним зі старших сучасників Р. Кіплінга, який звернувся до опису нових територій імперії, був Дж. А. Генті</w:t>
      </w:r>
      <w:r w:rsidR="006E1CB7" w:rsidRPr="009C6351">
        <w:rPr>
          <w:rFonts w:ascii="Times New Roman" w:hAnsi="Times New Roman" w:cs="Times New Roman"/>
          <w:sz w:val="28"/>
          <w:szCs w:val="28"/>
          <w:lang w:val="uk-UA"/>
        </w:rPr>
        <w:t>.</w:t>
      </w:r>
    </w:p>
    <w:p w:rsidR="00C352A2" w:rsidRPr="009C6351" w:rsidRDefault="008E13D3"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Вперше про неоромантизм як термін почали вести мову на межі 1880–1890-х років. Його уособленням став Ф. Ніцше</w:t>
      </w:r>
      <w:r w:rsidR="00DB63F6" w:rsidRPr="009C6351">
        <w:rPr>
          <w:rFonts w:ascii="Times New Roman" w:hAnsi="Times New Roman" w:cs="Times New Roman"/>
          <w:sz w:val="28"/>
          <w:szCs w:val="28"/>
          <w:lang w:val="uk-UA"/>
        </w:rPr>
        <w:t xml:space="preserve">. Значний вплив на розуміння сутності неоромантизму </w:t>
      </w:r>
      <w:r w:rsidR="005F327D" w:rsidRPr="009C6351">
        <w:rPr>
          <w:rFonts w:ascii="Times New Roman" w:hAnsi="Times New Roman" w:cs="Times New Roman"/>
          <w:sz w:val="28"/>
          <w:szCs w:val="28"/>
          <w:lang w:val="uk-UA"/>
        </w:rPr>
        <w:t>мали</w:t>
      </w:r>
      <w:r w:rsidR="00DB63F6" w:rsidRPr="009C6351">
        <w:rPr>
          <w:rFonts w:ascii="Times New Roman" w:hAnsi="Times New Roman" w:cs="Times New Roman"/>
          <w:sz w:val="28"/>
          <w:szCs w:val="28"/>
          <w:lang w:val="uk-UA"/>
        </w:rPr>
        <w:t xml:space="preserve"> критика німецького романтизму, розвиток позитивістських знань, </w:t>
      </w:r>
      <w:r w:rsidR="005F327D" w:rsidRPr="009C6351">
        <w:rPr>
          <w:rFonts w:ascii="Times New Roman" w:hAnsi="Times New Roman" w:cs="Times New Roman"/>
          <w:sz w:val="28"/>
          <w:szCs w:val="28"/>
          <w:lang w:val="uk-UA"/>
        </w:rPr>
        <w:t xml:space="preserve">а також </w:t>
      </w:r>
      <w:r w:rsidR="00DB63F6" w:rsidRPr="009C6351">
        <w:rPr>
          <w:rFonts w:ascii="Times New Roman" w:hAnsi="Times New Roman" w:cs="Times New Roman"/>
          <w:sz w:val="28"/>
          <w:szCs w:val="28"/>
          <w:lang w:val="uk-UA"/>
        </w:rPr>
        <w:t>ідея «надлюдини».</w:t>
      </w:r>
    </w:p>
    <w:p w:rsidR="005F327D" w:rsidRPr="009C6351" w:rsidRDefault="005F327D"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Історики літератури</w:t>
      </w:r>
      <w:r w:rsidR="00507FC6" w:rsidRPr="009C6351">
        <w:rPr>
          <w:rFonts w:ascii="Times New Roman" w:hAnsi="Times New Roman" w:cs="Times New Roman"/>
          <w:sz w:val="28"/>
          <w:szCs w:val="28"/>
          <w:lang w:val="uk-UA"/>
        </w:rPr>
        <w:t xml:space="preserve"> і мистецтва </w:t>
      </w:r>
      <w:r w:rsidRPr="009C6351">
        <w:rPr>
          <w:rFonts w:ascii="Times New Roman" w:hAnsi="Times New Roman" w:cs="Times New Roman"/>
          <w:sz w:val="28"/>
          <w:szCs w:val="28"/>
          <w:lang w:val="uk-UA"/>
        </w:rPr>
        <w:t xml:space="preserve">відзначають, що неоромантизм – одне із найбільш визначних і разом з </w:t>
      </w:r>
      <w:r w:rsidR="00507FC6" w:rsidRPr="009C6351">
        <w:rPr>
          <w:rFonts w:ascii="Times New Roman" w:hAnsi="Times New Roman" w:cs="Times New Roman"/>
          <w:sz w:val="28"/>
          <w:szCs w:val="28"/>
          <w:lang w:val="uk-UA"/>
        </w:rPr>
        <w:t>т</w:t>
      </w:r>
      <w:r w:rsidRPr="009C6351">
        <w:rPr>
          <w:rFonts w:ascii="Times New Roman" w:hAnsi="Times New Roman" w:cs="Times New Roman"/>
          <w:sz w:val="28"/>
          <w:szCs w:val="28"/>
          <w:lang w:val="uk-UA"/>
        </w:rPr>
        <w:t xml:space="preserve">им складних для визначення явищ в художній культурі Європи. </w:t>
      </w:r>
      <w:r w:rsidR="00507FC6" w:rsidRPr="009C6351">
        <w:rPr>
          <w:rFonts w:ascii="Times New Roman" w:hAnsi="Times New Roman" w:cs="Times New Roman"/>
          <w:sz w:val="28"/>
          <w:szCs w:val="28"/>
          <w:lang w:val="uk-UA"/>
        </w:rPr>
        <w:t>Якщо звернутися до власне літературних явищ, то варто звернути увагу, що саме у неоромантизмі знайшли відображення фундаментальні особливості перехідного періоду: мозаїчність картини літературного життя, розмаїття напрямів при відсутності магістрального, відкритість кордонів між різними художніми системами, множинність впливів і традицій.</w:t>
      </w:r>
    </w:p>
    <w:p w:rsidR="00AF48A6" w:rsidRPr="009C6351" w:rsidRDefault="00AF48A6"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Що стосується сучасної літературознавчої науки, то зміст поняття неоромантизму остаточно не визначений. Послуговування цим терміном у науковому обігу надає йому таких конотацій: елемент або відродження романтизму в літературі кінця ХІХ – поч. ХХ ст. (М. Моклиця, З. </w:t>
      </w:r>
      <w:proofErr w:type="spellStart"/>
      <w:r w:rsidRPr="009C6351">
        <w:rPr>
          <w:rFonts w:ascii="Times New Roman" w:hAnsi="Times New Roman" w:cs="Times New Roman"/>
          <w:sz w:val="28"/>
          <w:szCs w:val="28"/>
          <w:lang w:val="uk-UA"/>
        </w:rPr>
        <w:t>Геник</w:t>
      </w:r>
      <w:proofErr w:type="spellEnd"/>
      <w:r w:rsidRPr="009C6351">
        <w:rPr>
          <w:rFonts w:ascii="Times New Roman" w:hAnsi="Times New Roman" w:cs="Times New Roman"/>
          <w:sz w:val="28"/>
          <w:szCs w:val="28"/>
          <w:lang w:val="uk-UA"/>
        </w:rPr>
        <w:t xml:space="preserve">-Березовська), узагальнена назва для літературного періоду (епохи) кінця ХІХ ст. (Д. Наливайко), течія раннього модернізму (С. Павличко, В. Пахаренко, Ю. Попов), </w:t>
      </w:r>
      <w:r w:rsidR="0098658B" w:rsidRPr="009C6351">
        <w:rPr>
          <w:rFonts w:ascii="Times New Roman" w:hAnsi="Times New Roman" w:cs="Times New Roman"/>
          <w:sz w:val="28"/>
          <w:szCs w:val="28"/>
          <w:lang w:val="uk-UA"/>
        </w:rPr>
        <w:t>окремий структурно-семантичний тип художнього мислення (О. </w:t>
      </w:r>
      <w:proofErr w:type="spellStart"/>
      <w:r w:rsidR="0098658B" w:rsidRPr="009C6351">
        <w:rPr>
          <w:rFonts w:ascii="Times New Roman" w:hAnsi="Times New Roman" w:cs="Times New Roman"/>
          <w:sz w:val="28"/>
          <w:szCs w:val="28"/>
          <w:lang w:val="uk-UA"/>
        </w:rPr>
        <w:t>Камінчук</w:t>
      </w:r>
      <w:proofErr w:type="spellEnd"/>
      <w:r w:rsidR="0098658B" w:rsidRPr="009C6351">
        <w:rPr>
          <w:rFonts w:ascii="Times New Roman" w:hAnsi="Times New Roman" w:cs="Times New Roman"/>
          <w:sz w:val="28"/>
          <w:szCs w:val="28"/>
          <w:lang w:val="uk-UA"/>
        </w:rPr>
        <w:t>) та ін.</w:t>
      </w:r>
    </w:p>
    <w:p w:rsidR="00D2468A" w:rsidRPr="009C6351" w:rsidRDefault="00D2468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М. </w:t>
      </w:r>
      <w:proofErr w:type="spellStart"/>
      <w:r w:rsidRPr="009C6351">
        <w:rPr>
          <w:rFonts w:ascii="Times New Roman" w:hAnsi="Times New Roman" w:cs="Times New Roman"/>
          <w:sz w:val="28"/>
          <w:szCs w:val="28"/>
          <w:lang w:val="uk-UA"/>
        </w:rPr>
        <w:t>Соколянський</w:t>
      </w:r>
      <w:proofErr w:type="spellEnd"/>
      <w:r w:rsidRPr="009C6351">
        <w:rPr>
          <w:rFonts w:ascii="Times New Roman" w:hAnsi="Times New Roman" w:cs="Times New Roman"/>
          <w:sz w:val="28"/>
          <w:szCs w:val="28"/>
          <w:lang w:val="uk-UA"/>
        </w:rPr>
        <w:t xml:space="preserve"> зазначає, що поняття «неоромантизм» не можна вважати загальноприйнятим, однак і заперечувати або ігнорувати сам факт його існування також не варто. Ним активно послуговуються німецькі, австрійські, польські, французькі й вітчизняні дослідники, але в межах різних національно-культурних традицій цей термін наповнюється неідентичним змістом. </w:t>
      </w:r>
      <w:r w:rsidR="00322509" w:rsidRPr="009C6351">
        <w:rPr>
          <w:rFonts w:ascii="Times New Roman" w:hAnsi="Times New Roman" w:cs="Times New Roman"/>
          <w:sz w:val="28"/>
          <w:szCs w:val="28"/>
          <w:lang w:val="uk-UA"/>
        </w:rPr>
        <w:t xml:space="preserve">В англомовних джерелах ставлення до використання цього терміна досить обережне. </w:t>
      </w:r>
      <w:r w:rsidR="00A75CE7" w:rsidRPr="009C6351">
        <w:rPr>
          <w:rFonts w:ascii="Times New Roman" w:hAnsi="Times New Roman" w:cs="Times New Roman"/>
          <w:sz w:val="28"/>
          <w:szCs w:val="28"/>
          <w:lang w:val="uk-UA"/>
        </w:rPr>
        <w:t>У М. Соколянського в</w:t>
      </w:r>
      <w:r w:rsidR="00322509" w:rsidRPr="009C6351">
        <w:rPr>
          <w:rFonts w:ascii="Times New Roman" w:hAnsi="Times New Roman" w:cs="Times New Roman"/>
          <w:sz w:val="28"/>
          <w:szCs w:val="28"/>
          <w:lang w:val="uk-UA"/>
        </w:rPr>
        <w:t xml:space="preserve">икликає подив той факт, що автор </w:t>
      </w:r>
      <w:r w:rsidR="00A75CE7" w:rsidRPr="009C6351">
        <w:rPr>
          <w:rFonts w:ascii="Times New Roman" w:hAnsi="Times New Roman" w:cs="Times New Roman"/>
          <w:sz w:val="28"/>
          <w:szCs w:val="28"/>
          <w:lang w:val="uk-UA"/>
        </w:rPr>
        <w:t>ґрунтовної</w:t>
      </w:r>
      <w:r w:rsidR="00322509" w:rsidRPr="009C6351">
        <w:rPr>
          <w:rFonts w:ascii="Times New Roman" w:hAnsi="Times New Roman" w:cs="Times New Roman"/>
          <w:sz w:val="28"/>
          <w:szCs w:val="28"/>
          <w:lang w:val="uk-UA"/>
        </w:rPr>
        <w:t xml:space="preserve"> моногра</w:t>
      </w:r>
      <w:r w:rsidR="00A75CE7" w:rsidRPr="009C6351">
        <w:rPr>
          <w:rFonts w:ascii="Times New Roman" w:hAnsi="Times New Roman" w:cs="Times New Roman"/>
          <w:sz w:val="28"/>
          <w:szCs w:val="28"/>
          <w:lang w:val="uk-UA"/>
        </w:rPr>
        <w:t>ф</w:t>
      </w:r>
      <w:r w:rsidR="00322509" w:rsidRPr="009C6351">
        <w:rPr>
          <w:rFonts w:ascii="Times New Roman" w:hAnsi="Times New Roman" w:cs="Times New Roman"/>
          <w:sz w:val="28"/>
          <w:szCs w:val="28"/>
          <w:lang w:val="uk-UA"/>
        </w:rPr>
        <w:t xml:space="preserve">ії про Р. Л. Стівенсона </w:t>
      </w:r>
      <w:r w:rsidR="00A75CE7" w:rsidRPr="009C6351">
        <w:rPr>
          <w:rFonts w:ascii="Times New Roman" w:hAnsi="Times New Roman" w:cs="Times New Roman"/>
          <w:sz w:val="28"/>
          <w:szCs w:val="28"/>
          <w:lang w:val="uk-UA"/>
        </w:rPr>
        <w:t>– письменника, якого прийнято вважати фундатором англійського неоромантизму, навіть не вживається поняття «неоромантизм»</w:t>
      </w:r>
      <w:r w:rsidR="00441CF7" w:rsidRPr="009C6351">
        <w:rPr>
          <w:rFonts w:ascii="Times New Roman" w:hAnsi="Times New Roman" w:cs="Times New Roman"/>
          <w:sz w:val="28"/>
          <w:szCs w:val="28"/>
          <w:lang w:val="uk-UA"/>
        </w:rPr>
        <w:t xml:space="preserve">, що пояснюється відсутністю теоретичного обґрунтування поняття, </w:t>
      </w:r>
      <w:proofErr w:type="spellStart"/>
      <w:r w:rsidR="00441CF7" w:rsidRPr="009C6351">
        <w:rPr>
          <w:rFonts w:ascii="Times New Roman" w:hAnsi="Times New Roman" w:cs="Times New Roman"/>
          <w:sz w:val="28"/>
          <w:szCs w:val="28"/>
          <w:lang w:val="uk-UA"/>
        </w:rPr>
        <w:t>несформованістю</w:t>
      </w:r>
      <w:proofErr w:type="spellEnd"/>
      <w:r w:rsidR="00441CF7" w:rsidRPr="009C6351">
        <w:rPr>
          <w:rFonts w:ascii="Times New Roman" w:hAnsi="Times New Roman" w:cs="Times New Roman"/>
          <w:sz w:val="28"/>
          <w:szCs w:val="28"/>
          <w:lang w:val="uk-UA"/>
        </w:rPr>
        <w:t xml:space="preserve"> його естетичної суті тощо.</w:t>
      </w:r>
    </w:p>
    <w:p w:rsidR="00441CF7" w:rsidRPr="009C6351" w:rsidRDefault="00C87E67"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Д</w:t>
      </w:r>
      <w:r w:rsidR="00B85E63" w:rsidRPr="009C6351">
        <w:rPr>
          <w:rFonts w:ascii="Times New Roman" w:hAnsi="Times New Roman" w:cs="Times New Roman"/>
          <w:sz w:val="28"/>
          <w:szCs w:val="28"/>
          <w:lang w:val="uk-UA"/>
        </w:rPr>
        <w:t xml:space="preserve">ля </w:t>
      </w:r>
      <w:r w:rsidR="00441CF7" w:rsidRPr="009C6351">
        <w:rPr>
          <w:rFonts w:ascii="Times New Roman" w:hAnsi="Times New Roman" w:cs="Times New Roman"/>
          <w:sz w:val="28"/>
          <w:szCs w:val="28"/>
          <w:lang w:val="uk-UA"/>
        </w:rPr>
        <w:t>визначення поняття</w:t>
      </w:r>
      <w:r w:rsidR="00B85E63" w:rsidRPr="009C6351">
        <w:rPr>
          <w:rFonts w:ascii="Times New Roman" w:hAnsi="Times New Roman" w:cs="Times New Roman"/>
          <w:sz w:val="28"/>
          <w:szCs w:val="28"/>
          <w:lang w:val="uk-UA"/>
        </w:rPr>
        <w:t xml:space="preserve"> </w:t>
      </w:r>
      <w:r w:rsidRPr="009C6351">
        <w:rPr>
          <w:rFonts w:ascii="Times New Roman" w:hAnsi="Times New Roman" w:cs="Times New Roman"/>
          <w:sz w:val="28"/>
          <w:szCs w:val="28"/>
          <w:lang w:val="uk-UA"/>
        </w:rPr>
        <w:t xml:space="preserve">і його осмислення </w:t>
      </w:r>
      <w:r w:rsidR="00B85E63" w:rsidRPr="009C6351">
        <w:rPr>
          <w:rFonts w:ascii="Times New Roman" w:hAnsi="Times New Roman" w:cs="Times New Roman"/>
          <w:sz w:val="28"/>
          <w:szCs w:val="28"/>
          <w:lang w:val="uk-UA"/>
        </w:rPr>
        <w:t>послуговуємось статтею</w:t>
      </w:r>
      <w:r w:rsidR="00441CF7" w:rsidRPr="009C6351">
        <w:rPr>
          <w:rFonts w:ascii="Times New Roman" w:hAnsi="Times New Roman" w:cs="Times New Roman"/>
          <w:sz w:val="28"/>
          <w:szCs w:val="28"/>
          <w:lang w:val="uk-UA"/>
        </w:rPr>
        <w:t>, вміщено</w:t>
      </w:r>
      <w:r w:rsidR="00B85E63" w:rsidRPr="009C6351">
        <w:rPr>
          <w:rFonts w:ascii="Times New Roman" w:hAnsi="Times New Roman" w:cs="Times New Roman"/>
          <w:sz w:val="28"/>
          <w:szCs w:val="28"/>
          <w:lang w:val="uk-UA"/>
        </w:rPr>
        <w:t>ю</w:t>
      </w:r>
      <w:r w:rsidR="00441CF7" w:rsidRPr="009C6351">
        <w:rPr>
          <w:rFonts w:ascii="Times New Roman" w:hAnsi="Times New Roman" w:cs="Times New Roman"/>
          <w:sz w:val="28"/>
          <w:szCs w:val="28"/>
          <w:lang w:val="uk-UA"/>
        </w:rPr>
        <w:t xml:space="preserve"> у Словнику літературознавчих термінів</w:t>
      </w:r>
      <w:r w:rsidR="00B85E63" w:rsidRPr="009C6351">
        <w:rPr>
          <w:rFonts w:ascii="Times New Roman" w:hAnsi="Times New Roman" w:cs="Times New Roman"/>
          <w:sz w:val="28"/>
          <w:szCs w:val="28"/>
          <w:lang w:val="uk-UA"/>
        </w:rPr>
        <w:t xml:space="preserve"> за редакцією Р. </w:t>
      </w:r>
      <w:proofErr w:type="spellStart"/>
      <w:r w:rsidR="00B85E63" w:rsidRPr="009C6351">
        <w:rPr>
          <w:rFonts w:ascii="Times New Roman" w:hAnsi="Times New Roman" w:cs="Times New Roman"/>
          <w:sz w:val="28"/>
          <w:szCs w:val="28"/>
          <w:lang w:val="uk-UA"/>
        </w:rPr>
        <w:t>Гром’яка</w:t>
      </w:r>
      <w:proofErr w:type="spellEnd"/>
      <w:r w:rsidR="00B85E63" w:rsidRPr="009C6351">
        <w:rPr>
          <w:rFonts w:ascii="Times New Roman" w:hAnsi="Times New Roman" w:cs="Times New Roman"/>
          <w:sz w:val="28"/>
          <w:szCs w:val="28"/>
          <w:lang w:val="uk-UA"/>
        </w:rPr>
        <w:t>, у якій</w:t>
      </w:r>
      <w:r w:rsidR="00441CF7" w:rsidRPr="009C6351">
        <w:rPr>
          <w:rFonts w:ascii="Times New Roman" w:hAnsi="Times New Roman" w:cs="Times New Roman"/>
          <w:sz w:val="28"/>
          <w:szCs w:val="28"/>
          <w:lang w:val="uk-UA"/>
        </w:rPr>
        <w:t xml:space="preserve"> неоромантизм схарактеризовано як «стильову хвилю модернізму, що сформувалась на початку ХХ ст.</w:t>
      </w:r>
      <w:r w:rsidR="00DB5796" w:rsidRPr="009C6351">
        <w:rPr>
          <w:rFonts w:ascii="Times New Roman" w:hAnsi="Times New Roman" w:cs="Times New Roman"/>
          <w:sz w:val="28"/>
          <w:szCs w:val="28"/>
          <w:lang w:val="uk-UA"/>
        </w:rPr>
        <w:t xml:space="preserve"> і була пойменована Лесею Українкою </w:t>
      </w:r>
      <w:proofErr w:type="spellStart"/>
      <w:r w:rsidR="00DB5796" w:rsidRPr="009C6351">
        <w:rPr>
          <w:rFonts w:ascii="Times New Roman" w:hAnsi="Times New Roman" w:cs="Times New Roman"/>
          <w:sz w:val="28"/>
          <w:szCs w:val="28"/>
          <w:lang w:val="uk-UA"/>
        </w:rPr>
        <w:t>новоромантизмом</w:t>
      </w:r>
      <w:proofErr w:type="spellEnd"/>
      <w:r w:rsidR="00441CF7" w:rsidRPr="009C6351">
        <w:rPr>
          <w:rFonts w:ascii="Times New Roman" w:hAnsi="Times New Roman" w:cs="Times New Roman"/>
          <w:sz w:val="28"/>
          <w:szCs w:val="28"/>
          <w:lang w:val="uk-UA"/>
        </w:rPr>
        <w:t>»</w:t>
      </w:r>
      <w:r w:rsidR="00542B55" w:rsidRPr="009C6351">
        <w:rPr>
          <w:rFonts w:ascii="Times New Roman" w:hAnsi="Times New Roman" w:cs="Times New Roman"/>
          <w:sz w:val="28"/>
          <w:szCs w:val="28"/>
          <w:lang w:val="uk-UA"/>
        </w:rPr>
        <w:t xml:space="preserve">, а своїми визначальними рисами мала: «конструктивну спробу подолати протистояння двох </w:t>
      </w:r>
      <w:proofErr w:type="spellStart"/>
      <w:r w:rsidR="00542B55" w:rsidRPr="009C6351">
        <w:rPr>
          <w:rFonts w:ascii="Times New Roman" w:hAnsi="Times New Roman" w:cs="Times New Roman"/>
          <w:sz w:val="28"/>
          <w:szCs w:val="28"/>
          <w:lang w:val="uk-UA"/>
        </w:rPr>
        <w:t>конфліктно</w:t>
      </w:r>
      <w:proofErr w:type="spellEnd"/>
      <w:r w:rsidR="00542B55" w:rsidRPr="009C6351">
        <w:rPr>
          <w:rFonts w:ascii="Times New Roman" w:hAnsi="Times New Roman" w:cs="Times New Roman"/>
          <w:sz w:val="28"/>
          <w:szCs w:val="28"/>
          <w:lang w:val="uk-UA"/>
        </w:rPr>
        <w:t xml:space="preserve"> непереборних опозицій» – ідеалу та дійсності, «завядки могутній силі волі зробити сподіване, можливе дійсним, не опускаючи цього можливого до рівня інертного животіння»</w:t>
      </w:r>
      <w:r w:rsidR="00DB5796" w:rsidRPr="009C6351">
        <w:rPr>
          <w:rFonts w:ascii="Times New Roman" w:hAnsi="Times New Roman" w:cs="Times New Roman"/>
          <w:sz w:val="28"/>
          <w:szCs w:val="28"/>
          <w:lang w:val="uk-UA"/>
        </w:rPr>
        <w:t xml:space="preserve"> [</w:t>
      </w:r>
      <w:r w:rsidR="00530FB9">
        <w:rPr>
          <w:rFonts w:ascii="Times New Roman" w:hAnsi="Times New Roman" w:cs="Times New Roman"/>
          <w:sz w:val="28"/>
          <w:szCs w:val="28"/>
          <w:lang w:val="uk-UA"/>
        </w:rPr>
        <w:t>8</w:t>
      </w:r>
      <w:r w:rsidR="00DB5796" w:rsidRPr="009C6351">
        <w:rPr>
          <w:rFonts w:ascii="Times New Roman" w:hAnsi="Times New Roman" w:cs="Times New Roman"/>
          <w:sz w:val="28"/>
          <w:szCs w:val="28"/>
          <w:lang w:val="uk-UA"/>
        </w:rPr>
        <w:t>, с. 504].</w:t>
      </w:r>
      <w:r w:rsidR="00FF1821" w:rsidRPr="009C6351">
        <w:rPr>
          <w:rFonts w:ascii="Times New Roman" w:hAnsi="Times New Roman" w:cs="Times New Roman"/>
          <w:sz w:val="28"/>
          <w:szCs w:val="28"/>
          <w:lang w:val="uk-UA"/>
        </w:rPr>
        <w:t xml:space="preserve"> Серед англомовних письменників, із творчістю яких перегукується </w:t>
      </w:r>
      <w:proofErr w:type="spellStart"/>
      <w:r w:rsidR="00FF1821" w:rsidRPr="009C6351">
        <w:rPr>
          <w:rFonts w:ascii="Times New Roman" w:hAnsi="Times New Roman" w:cs="Times New Roman"/>
          <w:sz w:val="28"/>
          <w:szCs w:val="28"/>
          <w:lang w:val="uk-UA"/>
        </w:rPr>
        <w:t>новоромантичний</w:t>
      </w:r>
      <w:proofErr w:type="spellEnd"/>
      <w:r w:rsidR="00FF1821" w:rsidRPr="009C6351">
        <w:rPr>
          <w:rFonts w:ascii="Times New Roman" w:hAnsi="Times New Roman" w:cs="Times New Roman"/>
          <w:sz w:val="28"/>
          <w:szCs w:val="28"/>
          <w:lang w:val="uk-UA"/>
        </w:rPr>
        <w:t xml:space="preserve"> порив українських авторів, автором статті згадані Р. Кіплінг, Р. Л. Стівенсон, </w:t>
      </w:r>
      <w:r w:rsidR="008D453E" w:rsidRPr="009C6351">
        <w:rPr>
          <w:rFonts w:ascii="Times New Roman" w:hAnsi="Times New Roman" w:cs="Times New Roman"/>
          <w:sz w:val="28"/>
          <w:szCs w:val="28"/>
          <w:lang w:val="uk-UA"/>
        </w:rPr>
        <w:t>Е.-Л. Войнич.</w:t>
      </w:r>
    </w:p>
    <w:p w:rsidR="00281365" w:rsidRPr="009C6351" w:rsidRDefault="00286402"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У Літературознавчій енциклопедії за редакцією Ю. Коваліва у статті, присвяченій неоромантизму термін схарактеризовано як «стильову тенденцію модернізму, що виникла у європейському й американському письменстві на межі ХІХ–ХХ ст.</w:t>
      </w:r>
      <w:r w:rsidR="008E2171" w:rsidRPr="009C6351">
        <w:rPr>
          <w:rFonts w:ascii="Times New Roman" w:hAnsi="Times New Roman" w:cs="Times New Roman"/>
          <w:sz w:val="28"/>
          <w:szCs w:val="28"/>
          <w:lang w:val="uk-UA"/>
        </w:rPr>
        <w:t xml:space="preserve"> і є генетично пов’язаною із романтизмом і досвідом В. Скотта, Дж. Г. Байрона, Дж. Ф. Купера, Е. А. По</w:t>
      </w:r>
      <w:r w:rsidRPr="009C6351">
        <w:rPr>
          <w:rFonts w:ascii="Times New Roman" w:hAnsi="Times New Roman" w:cs="Times New Roman"/>
          <w:sz w:val="28"/>
          <w:szCs w:val="28"/>
          <w:lang w:val="uk-UA"/>
        </w:rPr>
        <w:t>»</w:t>
      </w:r>
      <w:r w:rsidR="00512708" w:rsidRPr="009C6351">
        <w:rPr>
          <w:rFonts w:ascii="Times New Roman" w:hAnsi="Times New Roman" w:cs="Times New Roman"/>
          <w:sz w:val="28"/>
          <w:szCs w:val="28"/>
          <w:lang w:val="uk-UA"/>
        </w:rPr>
        <w:t>, живлена ідеями «філософії життя» Ф. Ніцше</w:t>
      </w:r>
      <w:r w:rsidR="008E2171" w:rsidRPr="009C6351">
        <w:rPr>
          <w:rFonts w:ascii="Times New Roman" w:hAnsi="Times New Roman" w:cs="Times New Roman"/>
          <w:sz w:val="28"/>
          <w:szCs w:val="28"/>
          <w:lang w:val="uk-UA"/>
        </w:rPr>
        <w:t xml:space="preserve"> [</w:t>
      </w:r>
      <w:r w:rsidR="00530FB9">
        <w:rPr>
          <w:rFonts w:ascii="Times New Roman" w:hAnsi="Times New Roman" w:cs="Times New Roman"/>
          <w:sz w:val="28"/>
          <w:szCs w:val="28"/>
          <w:lang w:val="uk-UA"/>
        </w:rPr>
        <w:t>35</w:t>
      </w:r>
      <w:r w:rsidR="008E2171" w:rsidRPr="009C6351">
        <w:rPr>
          <w:rFonts w:ascii="Times New Roman" w:hAnsi="Times New Roman" w:cs="Times New Roman"/>
          <w:sz w:val="28"/>
          <w:szCs w:val="28"/>
          <w:lang w:val="uk-UA"/>
        </w:rPr>
        <w:t>, с. </w:t>
      </w:r>
      <w:r w:rsidR="00530FB9">
        <w:rPr>
          <w:rFonts w:ascii="Times New Roman" w:hAnsi="Times New Roman" w:cs="Times New Roman"/>
          <w:sz w:val="28"/>
          <w:szCs w:val="28"/>
          <w:lang w:val="uk-UA"/>
        </w:rPr>
        <w:t>324</w:t>
      </w:r>
      <w:r w:rsidR="008E2171" w:rsidRPr="009C6351">
        <w:rPr>
          <w:rFonts w:ascii="Times New Roman" w:hAnsi="Times New Roman" w:cs="Times New Roman"/>
          <w:sz w:val="28"/>
          <w:szCs w:val="28"/>
          <w:lang w:val="uk-UA"/>
        </w:rPr>
        <w:t>].</w:t>
      </w:r>
    </w:p>
    <w:p w:rsidR="00C87E67" w:rsidRPr="009C6351" w:rsidRDefault="004D6F54" w:rsidP="00C87E67">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Отже, для розуміння неоромантизму важливо спиратися на ті ідеї, які </w:t>
      </w:r>
      <w:r w:rsidR="00374F14" w:rsidRPr="009C6351">
        <w:rPr>
          <w:rFonts w:ascii="Times New Roman" w:hAnsi="Times New Roman" w:cs="Times New Roman"/>
          <w:sz w:val="28"/>
          <w:szCs w:val="28"/>
          <w:lang w:val="uk-UA"/>
        </w:rPr>
        <w:t>спонукали відновити романтичну естетику в нових перехідних реаліях, ті філософські підвалини, які формували світоглядні переконання митців та їхніх сучасників.</w:t>
      </w:r>
    </w:p>
    <w:p w:rsidR="00C87E67" w:rsidRPr="009C6351" w:rsidRDefault="00C87E67" w:rsidP="00C87E67">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Що стосується розгляду неоромантизму в контексту літературно-мистецьких відгалужень раннього модернізму, то для більшого розуміння основ власне модерністського світобачення, в рамках яких формується неоромантичний світогляд, доречно згадати есей Ю. Тарнавського «Модернізм – це теж гуманізм» (2001), що зрозуміло перегукується із назвою відомого тексту Ж. П. Сартра «Екзистенціалізм – це також гуманізм» і розкриває таку наскрізну рису модерністської естетики: </w:t>
      </w:r>
      <w:r w:rsidRPr="009C6351">
        <w:rPr>
          <w:rFonts w:ascii="Times New Roman" w:eastAsia="TimesNewRomanPSMT" w:hAnsi="Times New Roman" w:cs="Times New Roman"/>
          <w:sz w:val="28"/>
          <w:szCs w:val="28"/>
          <w:lang w:val="uk-UA"/>
        </w:rPr>
        <w:t>«модернізм, це теж один із видів гуманізму, оскільки звільнює він людину – мистця – від кайданів традицій – традицій змісту і форм – і дає їй можливість висловлюватися про найважливіші теми її існування, іншими словами, себе пізнавати, найбільше підходящою до теми і природною їй мовою» [10, с. 175].</w:t>
      </w:r>
    </w:p>
    <w:p w:rsidR="00B37810" w:rsidRPr="009C6351" w:rsidRDefault="00B37810"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Заслуговують на увагу думки Н. Жлуктенко щодо того, чому в літературі кінця ХІХ – початку ХХ століття були відроджені романтичні тенденції. </w:t>
      </w:r>
      <w:r w:rsidR="00332967" w:rsidRPr="009C6351">
        <w:rPr>
          <w:rFonts w:ascii="Times New Roman" w:hAnsi="Times New Roman" w:cs="Times New Roman"/>
          <w:sz w:val="28"/>
          <w:szCs w:val="28"/>
          <w:lang w:val="uk-UA"/>
        </w:rPr>
        <w:t xml:space="preserve">Дослідниця зазначає, що </w:t>
      </w:r>
      <w:r w:rsidR="007C52A5" w:rsidRPr="009C6351">
        <w:rPr>
          <w:rFonts w:ascii="Times New Roman" w:hAnsi="Times New Roman" w:cs="Times New Roman"/>
          <w:sz w:val="28"/>
          <w:szCs w:val="28"/>
          <w:lang w:val="uk-UA"/>
        </w:rPr>
        <w:t xml:space="preserve">розвиток словесного мистецтва у період </w:t>
      </w:r>
      <w:proofErr w:type="spellStart"/>
      <w:r w:rsidR="007C52A5" w:rsidRPr="009C6351">
        <w:rPr>
          <w:rFonts w:ascii="Times New Roman" w:hAnsi="Times New Roman" w:cs="Times New Roman"/>
          <w:sz w:val="28"/>
          <w:szCs w:val="28"/>
          <w:lang w:val="uk-UA"/>
        </w:rPr>
        <w:t>помежів’я</w:t>
      </w:r>
      <w:proofErr w:type="spellEnd"/>
      <w:r w:rsidR="007C52A5" w:rsidRPr="009C6351">
        <w:rPr>
          <w:rFonts w:ascii="Times New Roman" w:hAnsi="Times New Roman" w:cs="Times New Roman"/>
          <w:sz w:val="28"/>
          <w:szCs w:val="28"/>
          <w:lang w:val="uk-UA"/>
        </w:rPr>
        <w:t xml:space="preserve"> відбувався під знаком інтенсивного і різноманітного літературного оновлення. Важливим аспектом такого оновлення була психологізація літератури, а також посилене звернення її вже в нових історичних умовах до внутрішнього світу людини, його духовного і душевного життя (ці поняття розрізняються Н. Жлуктенко). </w:t>
      </w:r>
      <w:r w:rsidR="00956EE9" w:rsidRPr="009C6351">
        <w:rPr>
          <w:rFonts w:ascii="Times New Roman" w:hAnsi="Times New Roman" w:cs="Times New Roman"/>
          <w:sz w:val="28"/>
          <w:szCs w:val="28"/>
          <w:lang w:val="uk-UA"/>
        </w:rPr>
        <w:t xml:space="preserve">Особистість як конкретна людина у її </w:t>
      </w:r>
      <w:r w:rsidR="00956EE9" w:rsidRPr="009C6351">
        <w:rPr>
          <w:rFonts w:ascii="Times New Roman" w:hAnsi="Times New Roman" w:cs="Times New Roman"/>
          <w:sz w:val="28"/>
          <w:szCs w:val="28"/>
          <w:lang w:val="uk-UA"/>
        </w:rPr>
        <w:lastRenderedPageBreak/>
        <w:t>реальних відносинах зі світом, людина з її визначальними, відносно стійкими індивідуальними якостями стає першорядним об’єктом вивчення в літературі. Згадаємо, що ще в реалізмі останнього етапу активізується психологічна течія: об’єктивний зміст дійсності відображається у внутрішньому світі особистості; в образній характеристиці як моральної, так і соціальної сфери буття, перевага надається саме суб’єктивним формам вираження.</w:t>
      </w:r>
    </w:p>
    <w:p w:rsidR="00B71243" w:rsidRPr="009C6351" w:rsidRDefault="00B71243"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Н. Жлуктенко звертає особливу увагу на </w:t>
      </w:r>
      <w:r w:rsidR="00A11CFB" w:rsidRPr="009C6351">
        <w:rPr>
          <w:rFonts w:ascii="Times New Roman" w:hAnsi="Times New Roman" w:cs="Times New Roman"/>
          <w:sz w:val="28"/>
          <w:szCs w:val="28"/>
          <w:lang w:val="uk-UA"/>
        </w:rPr>
        <w:t>переживання людини, що відчуває н</w:t>
      </w:r>
      <w:r w:rsidR="00575406" w:rsidRPr="009C6351">
        <w:rPr>
          <w:rFonts w:ascii="Times New Roman" w:hAnsi="Times New Roman" w:cs="Times New Roman"/>
          <w:sz w:val="28"/>
          <w:szCs w:val="28"/>
          <w:lang w:val="uk-UA"/>
        </w:rPr>
        <w:t xml:space="preserve">а собі стан перехідності епохи, зокрема </w:t>
      </w:r>
      <w:r w:rsidR="009D2536" w:rsidRPr="009C6351">
        <w:rPr>
          <w:rFonts w:ascii="Times New Roman" w:hAnsi="Times New Roman" w:cs="Times New Roman"/>
          <w:sz w:val="28"/>
          <w:szCs w:val="28"/>
          <w:lang w:val="uk-UA"/>
        </w:rPr>
        <w:t>переважають відчуття своєї повної залежності від того, що відбувається у великому світі, відчуття кризового перебігу життя, а разом з тим напружене очікування змін, все зростаюча переконаність у їхній невідворотності.</w:t>
      </w:r>
      <w:r w:rsidR="00F3154A" w:rsidRPr="009C6351">
        <w:rPr>
          <w:rFonts w:ascii="Times New Roman" w:hAnsi="Times New Roman" w:cs="Times New Roman"/>
          <w:sz w:val="28"/>
          <w:szCs w:val="28"/>
          <w:lang w:val="uk-UA"/>
        </w:rPr>
        <w:t xml:space="preserve"> Людина </w:t>
      </w:r>
      <w:proofErr w:type="spellStart"/>
      <w:r w:rsidR="00F3154A" w:rsidRPr="009C6351">
        <w:rPr>
          <w:rFonts w:ascii="Times New Roman" w:hAnsi="Times New Roman" w:cs="Times New Roman"/>
          <w:sz w:val="28"/>
          <w:szCs w:val="28"/>
          <w:lang w:val="uk-UA"/>
        </w:rPr>
        <w:t>помежів’я</w:t>
      </w:r>
      <w:proofErr w:type="spellEnd"/>
      <w:r w:rsidR="00F3154A" w:rsidRPr="009C6351">
        <w:rPr>
          <w:rFonts w:ascii="Times New Roman" w:hAnsi="Times New Roman" w:cs="Times New Roman"/>
          <w:sz w:val="28"/>
          <w:szCs w:val="28"/>
          <w:lang w:val="uk-UA"/>
        </w:rPr>
        <w:t xml:space="preserve"> сприймала і свій час, і саму себе одночасно з двох позицій: і як певний «підсумок», і як певний «початок».</w:t>
      </w:r>
      <w:r w:rsidR="0033171A" w:rsidRPr="009C6351">
        <w:rPr>
          <w:rFonts w:ascii="Times New Roman" w:hAnsi="Times New Roman" w:cs="Times New Roman"/>
          <w:sz w:val="28"/>
          <w:szCs w:val="28"/>
          <w:lang w:val="uk-UA"/>
        </w:rPr>
        <w:t xml:space="preserve"> Однією із прогнозованих реакцій на подібне двосвіття, на складний і драматичний стан людини якраз і став, на думку дослідниці, </w:t>
      </w:r>
      <w:r w:rsidR="00AC22CD" w:rsidRPr="009C6351">
        <w:rPr>
          <w:rFonts w:ascii="Times New Roman" w:hAnsi="Times New Roman" w:cs="Times New Roman"/>
          <w:sz w:val="28"/>
          <w:szCs w:val="28"/>
          <w:lang w:val="uk-UA"/>
        </w:rPr>
        <w:t xml:space="preserve">інтерес і розквіт </w:t>
      </w:r>
      <w:r w:rsidR="0033171A" w:rsidRPr="009C6351">
        <w:rPr>
          <w:rFonts w:ascii="Times New Roman" w:hAnsi="Times New Roman" w:cs="Times New Roman"/>
          <w:sz w:val="28"/>
          <w:szCs w:val="28"/>
          <w:lang w:val="uk-UA"/>
        </w:rPr>
        <w:t xml:space="preserve">романтичних </w:t>
      </w:r>
      <w:r w:rsidR="00AC22CD" w:rsidRPr="009C6351">
        <w:rPr>
          <w:rFonts w:ascii="Times New Roman" w:hAnsi="Times New Roman" w:cs="Times New Roman"/>
          <w:sz w:val="28"/>
          <w:szCs w:val="28"/>
          <w:lang w:val="uk-UA"/>
        </w:rPr>
        <w:t>тенденцій в літературі.</w:t>
      </w:r>
      <w:r w:rsidR="000D220A" w:rsidRPr="009C6351">
        <w:rPr>
          <w:rFonts w:ascii="Times New Roman" w:hAnsi="Times New Roman" w:cs="Times New Roman"/>
          <w:sz w:val="28"/>
          <w:szCs w:val="28"/>
          <w:lang w:val="uk-UA"/>
        </w:rPr>
        <w:t xml:space="preserve"> При чому фактори, які спонукали повернутися до естетики романтизму, до романтичного типу творчості різнилися в залежності від особливостей конкретної національної літератури і безпосередньо кожної творчої індивідуальності</w:t>
      </w:r>
      <w:r w:rsidR="00530FB9">
        <w:rPr>
          <w:rFonts w:ascii="Times New Roman" w:hAnsi="Times New Roman" w:cs="Times New Roman"/>
          <w:sz w:val="28"/>
          <w:szCs w:val="28"/>
          <w:lang w:val="uk-UA"/>
        </w:rPr>
        <w:t xml:space="preserve"> [14</w:t>
      </w:r>
      <w:r w:rsidR="009117B5" w:rsidRPr="009C6351">
        <w:rPr>
          <w:rFonts w:ascii="Times New Roman" w:hAnsi="Times New Roman" w:cs="Times New Roman"/>
          <w:sz w:val="28"/>
          <w:szCs w:val="28"/>
          <w:lang w:val="uk-UA"/>
        </w:rPr>
        <w:t>, с. 19–20]</w:t>
      </w:r>
      <w:r w:rsidR="000D220A" w:rsidRPr="009C6351">
        <w:rPr>
          <w:rFonts w:ascii="Times New Roman" w:hAnsi="Times New Roman" w:cs="Times New Roman"/>
          <w:sz w:val="28"/>
          <w:szCs w:val="28"/>
          <w:lang w:val="uk-UA"/>
        </w:rPr>
        <w:t>.</w:t>
      </w:r>
    </w:p>
    <w:p w:rsidR="000D220A" w:rsidRPr="009C6351" w:rsidRDefault="00282BC8"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Н. Жлуктенко не ставить своїм завданням осмислити естетичні принципи і межі неоромантизму, долучитися до створення його фундаментальної типології, визнаючи, що з-поміж усіх існуючих течій і напрямів з префіксом </w:t>
      </w:r>
      <w:r w:rsidRPr="009C6351">
        <w:rPr>
          <w:rFonts w:ascii="Times New Roman" w:hAnsi="Times New Roman" w:cs="Times New Roman"/>
          <w:i/>
          <w:sz w:val="28"/>
          <w:szCs w:val="28"/>
          <w:lang w:val="uk-UA"/>
        </w:rPr>
        <w:t>нео-</w:t>
      </w:r>
      <w:r w:rsidRPr="009C6351">
        <w:rPr>
          <w:rFonts w:ascii="Times New Roman" w:hAnsi="Times New Roman" w:cs="Times New Roman"/>
          <w:sz w:val="28"/>
          <w:szCs w:val="28"/>
          <w:lang w:val="uk-UA"/>
        </w:rPr>
        <w:t xml:space="preserve"> неоромантизм найбільш цікавий для вивчення і найменш осмислений сучасною літературознавчою наукою</w:t>
      </w:r>
      <w:r w:rsidR="00486885" w:rsidRPr="009C6351">
        <w:rPr>
          <w:rFonts w:ascii="Times New Roman" w:hAnsi="Times New Roman" w:cs="Times New Roman"/>
          <w:sz w:val="28"/>
          <w:szCs w:val="28"/>
          <w:lang w:val="uk-UA"/>
        </w:rPr>
        <w:t>.</w:t>
      </w:r>
    </w:p>
    <w:p w:rsidR="00BD1098" w:rsidRPr="009C6351" w:rsidRDefault="00BD1098"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 нашому дослідженні послуговуємось визначенням неоромантизму як «стильовою течією модернізму, що сформувалась в європейському письменстві на межі ХІХ – ХХ ст. і генетично пов’язана із романтизмом, має своїми безпосередніми витоками ідеї "філософії життя", просякнута </w:t>
      </w:r>
      <w:r w:rsidRPr="009C6351">
        <w:rPr>
          <w:rFonts w:ascii="Times New Roman" w:hAnsi="Times New Roman" w:cs="Times New Roman"/>
          <w:sz w:val="28"/>
          <w:szCs w:val="28"/>
          <w:lang w:val="uk-UA"/>
        </w:rPr>
        <w:lastRenderedPageBreak/>
        <w:t>тенденціями кінця віку (</w:t>
      </w:r>
      <w:r w:rsidRPr="009C6351">
        <w:rPr>
          <w:rFonts w:ascii="Times New Roman" w:hAnsi="Times New Roman" w:cs="Times New Roman"/>
          <w:i/>
          <w:sz w:val="28"/>
          <w:szCs w:val="28"/>
          <w:lang w:val="en-US"/>
        </w:rPr>
        <w:t>fin</w:t>
      </w:r>
      <w:r w:rsidRPr="009C6351">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US"/>
        </w:rPr>
        <w:t>de</w:t>
      </w:r>
      <w:r w:rsidRPr="009C6351">
        <w:rPr>
          <w:rFonts w:ascii="Times New Roman" w:hAnsi="Times New Roman" w:cs="Times New Roman"/>
          <w:i/>
          <w:sz w:val="28"/>
          <w:szCs w:val="28"/>
          <w:lang w:val="uk-UA"/>
        </w:rPr>
        <w:t xml:space="preserve"> </w:t>
      </w:r>
      <w:proofErr w:type="spellStart"/>
      <w:r w:rsidRPr="009C6351">
        <w:rPr>
          <w:rFonts w:ascii="Times New Roman" w:hAnsi="Times New Roman" w:cs="Times New Roman"/>
          <w:i/>
          <w:sz w:val="28"/>
          <w:szCs w:val="28"/>
          <w:lang w:val="en-US"/>
        </w:rPr>
        <w:t>si</w:t>
      </w:r>
      <w:proofErr w:type="spellEnd"/>
      <w:r w:rsidRPr="009C6351">
        <w:rPr>
          <w:rFonts w:ascii="Times New Roman" w:hAnsi="Times New Roman" w:cs="Times New Roman"/>
          <w:i/>
          <w:sz w:val="28"/>
          <w:szCs w:val="28"/>
          <w:lang w:val="uk-UA"/>
        </w:rPr>
        <w:t>è</w:t>
      </w:r>
      <w:proofErr w:type="spellStart"/>
      <w:r w:rsidRPr="009C6351">
        <w:rPr>
          <w:rFonts w:ascii="Times New Roman" w:hAnsi="Times New Roman" w:cs="Times New Roman"/>
          <w:i/>
          <w:sz w:val="28"/>
          <w:szCs w:val="28"/>
          <w:lang w:val="en-US"/>
        </w:rPr>
        <w:t>cle</w:t>
      </w:r>
      <w:proofErr w:type="spellEnd"/>
      <w:r w:rsidRPr="009C6351">
        <w:rPr>
          <w:rFonts w:ascii="Times New Roman" w:hAnsi="Times New Roman" w:cs="Times New Roman"/>
          <w:sz w:val="28"/>
          <w:szCs w:val="28"/>
          <w:lang w:val="uk-UA"/>
        </w:rPr>
        <w:t>)</w:t>
      </w:r>
      <w:r w:rsidR="00804FB1" w:rsidRPr="009C6351">
        <w:rPr>
          <w:rFonts w:ascii="Times New Roman" w:hAnsi="Times New Roman" w:cs="Times New Roman"/>
          <w:sz w:val="28"/>
          <w:szCs w:val="28"/>
          <w:lang w:val="uk-UA"/>
        </w:rPr>
        <w:t>, із чітким запереченням нормативної ес</w:t>
      </w:r>
      <w:r w:rsidR="00EF3787" w:rsidRPr="009C6351">
        <w:rPr>
          <w:rFonts w:ascii="Times New Roman" w:hAnsi="Times New Roman" w:cs="Times New Roman"/>
          <w:sz w:val="28"/>
          <w:szCs w:val="28"/>
          <w:lang w:val="uk-UA"/>
        </w:rPr>
        <w:t>тетики реалістичного мистецтва</w:t>
      </w:r>
      <w:r w:rsidRPr="009C6351">
        <w:rPr>
          <w:rFonts w:ascii="Times New Roman" w:hAnsi="Times New Roman" w:cs="Times New Roman"/>
          <w:sz w:val="28"/>
          <w:szCs w:val="28"/>
          <w:lang w:val="uk-UA"/>
        </w:rPr>
        <w:t>»</w:t>
      </w:r>
      <w:r w:rsidR="005B2117" w:rsidRPr="009C6351">
        <w:rPr>
          <w:rFonts w:ascii="Times New Roman" w:hAnsi="Times New Roman" w:cs="Times New Roman"/>
          <w:sz w:val="28"/>
          <w:szCs w:val="28"/>
          <w:lang w:val="uk-UA"/>
        </w:rPr>
        <w:t xml:space="preserve"> [</w:t>
      </w:r>
      <w:r w:rsidR="00530FB9">
        <w:rPr>
          <w:rFonts w:ascii="Times New Roman" w:hAnsi="Times New Roman" w:cs="Times New Roman"/>
          <w:sz w:val="28"/>
          <w:szCs w:val="28"/>
          <w:lang w:val="uk-UA"/>
        </w:rPr>
        <w:t>14</w:t>
      </w:r>
      <w:r w:rsidR="005B2117" w:rsidRPr="009C6351">
        <w:rPr>
          <w:rFonts w:ascii="Times New Roman" w:hAnsi="Times New Roman" w:cs="Times New Roman"/>
          <w:sz w:val="28"/>
          <w:szCs w:val="28"/>
          <w:lang w:val="uk-UA"/>
        </w:rPr>
        <w:t>]</w:t>
      </w:r>
      <w:r w:rsidR="00EF3787" w:rsidRPr="009C6351">
        <w:rPr>
          <w:rFonts w:ascii="Times New Roman" w:hAnsi="Times New Roman" w:cs="Times New Roman"/>
          <w:sz w:val="28"/>
          <w:szCs w:val="28"/>
          <w:lang w:val="uk-UA"/>
        </w:rPr>
        <w:t>.</w:t>
      </w:r>
    </w:p>
    <w:p w:rsidR="00A63E0B" w:rsidRPr="009C6351" w:rsidRDefault="00A63E0B"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Неоромантичне мистецтво сформувало власний погляд на красу, протиставивши красу, що здатна перетворити, змінити суспільство, красі, виплеканій вікторіанським смаком і прагматизмом. По суті, неоромантичне уявлення про красу живилося ідеями Дж. </w:t>
      </w:r>
      <w:proofErr w:type="spellStart"/>
      <w:r w:rsidRPr="009C6351">
        <w:rPr>
          <w:rFonts w:ascii="Times New Roman" w:hAnsi="Times New Roman" w:cs="Times New Roman"/>
          <w:sz w:val="28"/>
          <w:szCs w:val="28"/>
          <w:lang w:val="uk-UA"/>
        </w:rPr>
        <w:t>Рескіна</w:t>
      </w:r>
      <w:proofErr w:type="spellEnd"/>
      <w:r w:rsidRPr="009C6351">
        <w:rPr>
          <w:rFonts w:ascii="Times New Roman" w:hAnsi="Times New Roman" w:cs="Times New Roman"/>
          <w:sz w:val="28"/>
          <w:szCs w:val="28"/>
          <w:lang w:val="uk-UA"/>
        </w:rPr>
        <w:t xml:space="preserve"> і О. </w:t>
      </w:r>
      <w:proofErr w:type="spellStart"/>
      <w:r w:rsidRPr="009C6351">
        <w:rPr>
          <w:rFonts w:ascii="Times New Roman" w:hAnsi="Times New Roman" w:cs="Times New Roman"/>
          <w:sz w:val="28"/>
          <w:szCs w:val="28"/>
          <w:lang w:val="uk-UA"/>
        </w:rPr>
        <w:t>Вайльда</w:t>
      </w:r>
      <w:proofErr w:type="spellEnd"/>
      <w:r w:rsidRPr="009C6351">
        <w:rPr>
          <w:rFonts w:ascii="Times New Roman" w:hAnsi="Times New Roman" w:cs="Times New Roman"/>
          <w:sz w:val="28"/>
          <w:szCs w:val="28"/>
          <w:lang w:val="uk-UA"/>
        </w:rPr>
        <w:t>.</w:t>
      </w:r>
    </w:p>
    <w:p w:rsidR="00311BAD" w:rsidRPr="009C6351" w:rsidRDefault="00311BAD"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Зв’язок між романтизмом і неоромантизмом полягає також в різному підході до системи цінностей. Згадаємо, що на межі ХVІІІ – ХІХ ст. романтики утверджували універсальний принцип природи</w:t>
      </w:r>
      <w:r w:rsidR="00C26722" w:rsidRPr="009C6351">
        <w:rPr>
          <w:rFonts w:ascii="Times New Roman" w:hAnsi="Times New Roman" w:cs="Times New Roman"/>
          <w:sz w:val="28"/>
          <w:szCs w:val="28"/>
          <w:lang w:val="uk-UA"/>
        </w:rPr>
        <w:t xml:space="preserve"> як «вічної, невичерпної сили, що породжує різноманітні матеріальні форми і безмежний духовний зміст» [</w:t>
      </w:r>
      <w:r w:rsidR="00530FB9">
        <w:rPr>
          <w:rFonts w:ascii="Times New Roman" w:hAnsi="Times New Roman" w:cs="Times New Roman"/>
          <w:sz w:val="28"/>
          <w:szCs w:val="28"/>
          <w:lang w:val="uk-UA"/>
        </w:rPr>
        <w:t>79</w:t>
      </w:r>
      <w:r w:rsidR="00C26722" w:rsidRPr="009C6351">
        <w:rPr>
          <w:rFonts w:ascii="Times New Roman" w:hAnsi="Times New Roman" w:cs="Times New Roman"/>
          <w:sz w:val="28"/>
          <w:szCs w:val="28"/>
          <w:lang w:val="uk-UA"/>
        </w:rPr>
        <w:t>, с. 6].</w:t>
      </w:r>
      <w:r w:rsidR="004D2B94" w:rsidRPr="009C6351">
        <w:rPr>
          <w:rFonts w:ascii="Times New Roman" w:hAnsi="Times New Roman" w:cs="Times New Roman"/>
          <w:sz w:val="28"/>
          <w:szCs w:val="28"/>
          <w:lang w:val="uk-UA"/>
        </w:rPr>
        <w:t xml:space="preserve"> Романтики переконливо вірили у можливість повернення людини до гармонії, єдності духовного і фізичного буття.</w:t>
      </w:r>
      <w:r w:rsidR="00651A6E" w:rsidRPr="009C6351">
        <w:rPr>
          <w:rFonts w:ascii="Times New Roman" w:hAnsi="Times New Roman" w:cs="Times New Roman"/>
          <w:sz w:val="28"/>
          <w:szCs w:val="28"/>
          <w:lang w:val="uk-UA"/>
        </w:rPr>
        <w:t xml:space="preserve"> У філософських працях, творчості німецьких романтиків, музиці романтизму людина поставала такою, якою вона була замислена природою.</w:t>
      </w:r>
      <w:r w:rsidR="00DF4BA7" w:rsidRPr="009C6351">
        <w:rPr>
          <w:rFonts w:ascii="Times New Roman" w:hAnsi="Times New Roman" w:cs="Times New Roman"/>
          <w:sz w:val="28"/>
          <w:szCs w:val="28"/>
          <w:lang w:val="uk-UA"/>
        </w:rPr>
        <w:t xml:space="preserve"> Навіть граничні й жорстокі обставини (Б. Шалагінов радить у цьому плані згадати нам драми Ф. Шіллера – одного із відомих представників німецької літератури кінця ХVІІІ століття) поставали як необхідні умови для індивідуального самоствердження.</w:t>
      </w:r>
      <w:r w:rsidR="00D300F1" w:rsidRPr="009C6351">
        <w:rPr>
          <w:rFonts w:ascii="Times New Roman" w:hAnsi="Times New Roman" w:cs="Times New Roman"/>
          <w:sz w:val="28"/>
          <w:szCs w:val="28"/>
          <w:lang w:val="uk-UA"/>
        </w:rPr>
        <w:t xml:space="preserve"> Трагізм розглядався романтиками не як свідчення і прояв абсурдності буття, а необхідна умова, що забезпечує людині самореалізацію, самовиявлення. </w:t>
      </w:r>
      <w:r w:rsidR="00052483" w:rsidRPr="009C6351">
        <w:rPr>
          <w:rFonts w:ascii="Times New Roman" w:hAnsi="Times New Roman" w:cs="Times New Roman"/>
          <w:sz w:val="28"/>
          <w:szCs w:val="28"/>
          <w:lang w:val="uk-UA"/>
        </w:rPr>
        <w:t xml:space="preserve">Людина за романтичною естетикою не може відбутися як особистість, якщо не наділена вільною волею, а остання не відбудеться, не реалізується поза зіткненням із трагічною перешкодою. </w:t>
      </w:r>
      <w:r w:rsidR="001C3BF8" w:rsidRPr="009C6351">
        <w:rPr>
          <w:rFonts w:ascii="Times New Roman" w:hAnsi="Times New Roman" w:cs="Times New Roman"/>
          <w:sz w:val="28"/>
          <w:szCs w:val="28"/>
          <w:lang w:val="uk-UA"/>
        </w:rPr>
        <w:t>Саме тому в літературі ХІХ століття, особливо в літературі й мистецтві романтизму, мірилом високої переваги й гідності людини стала саме трагедійність.</w:t>
      </w:r>
    </w:p>
    <w:p w:rsidR="00E6470B" w:rsidRPr="009C6351" w:rsidRDefault="003904DD"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Романтиками утверджувалась ідея «належної людини»</w:t>
      </w:r>
      <w:r w:rsidR="00372E5A" w:rsidRPr="009C6351">
        <w:rPr>
          <w:rFonts w:ascii="Times New Roman" w:hAnsi="Times New Roman" w:cs="Times New Roman"/>
          <w:sz w:val="28"/>
          <w:szCs w:val="28"/>
          <w:lang w:val="uk-UA"/>
        </w:rPr>
        <w:t xml:space="preserve"> –</w:t>
      </w:r>
      <w:r w:rsidRPr="009C6351">
        <w:rPr>
          <w:rFonts w:ascii="Times New Roman" w:hAnsi="Times New Roman" w:cs="Times New Roman"/>
          <w:sz w:val="28"/>
          <w:szCs w:val="28"/>
          <w:lang w:val="uk-UA"/>
        </w:rPr>
        <w:t xml:space="preserve"> панівн</w:t>
      </w:r>
      <w:r w:rsidR="00372E5A" w:rsidRPr="009C6351">
        <w:rPr>
          <w:rFonts w:ascii="Times New Roman" w:hAnsi="Times New Roman" w:cs="Times New Roman"/>
          <w:sz w:val="28"/>
          <w:szCs w:val="28"/>
          <w:lang w:val="uk-UA"/>
        </w:rPr>
        <w:t>а</w:t>
      </w:r>
      <w:r w:rsidRPr="009C6351">
        <w:rPr>
          <w:rFonts w:ascii="Times New Roman" w:hAnsi="Times New Roman" w:cs="Times New Roman"/>
          <w:sz w:val="28"/>
          <w:szCs w:val="28"/>
          <w:lang w:val="uk-UA"/>
        </w:rPr>
        <w:t xml:space="preserve"> в європейському мистецтв</w:t>
      </w:r>
      <w:r w:rsidR="00C04F67" w:rsidRPr="009C6351">
        <w:rPr>
          <w:rFonts w:ascii="Times New Roman" w:hAnsi="Times New Roman" w:cs="Times New Roman"/>
          <w:sz w:val="28"/>
          <w:szCs w:val="28"/>
          <w:lang w:val="uk-UA"/>
        </w:rPr>
        <w:t>і протягом усього ХІХ століття.</w:t>
      </w:r>
      <w:r w:rsidR="00372E5A" w:rsidRPr="009C6351">
        <w:rPr>
          <w:rFonts w:ascii="Times New Roman" w:hAnsi="Times New Roman" w:cs="Times New Roman"/>
          <w:sz w:val="28"/>
          <w:szCs w:val="28"/>
          <w:lang w:val="uk-UA"/>
        </w:rPr>
        <w:t xml:space="preserve"> Усе змінилось в кінці ХІХ ст., адже склалось враження, що європейські цінності поруйновані остаточно. За словами А. Швейцера, людині того часу загрожувала небезпека втратити гуманність через обставини життя, які не</w:t>
      </w:r>
      <w:r w:rsidR="00DE582C" w:rsidRPr="009C6351">
        <w:rPr>
          <w:rFonts w:ascii="Times New Roman" w:hAnsi="Times New Roman" w:cs="Times New Roman"/>
          <w:sz w:val="28"/>
          <w:szCs w:val="28"/>
          <w:lang w:val="uk-UA"/>
        </w:rPr>
        <w:t xml:space="preserve"> дозволяють людині </w:t>
      </w:r>
      <w:r w:rsidR="00DE582C" w:rsidRPr="009C6351">
        <w:rPr>
          <w:rFonts w:ascii="Times New Roman" w:hAnsi="Times New Roman" w:cs="Times New Roman"/>
          <w:sz w:val="28"/>
          <w:szCs w:val="28"/>
          <w:lang w:val="uk-UA"/>
        </w:rPr>
        <w:lastRenderedPageBreak/>
        <w:t>ставитися од</w:t>
      </w:r>
      <w:r w:rsidR="00372E5A" w:rsidRPr="009C6351">
        <w:rPr>
          <w:rFonts w:ascii="Times New Roman" w:hAnsi="Times New Roman" w:cs="Times New Roman"/>
          <w:sz w:val="28"/>
          <w:szCs w:val="28"/>
          <w:lang w:val="uk-UA"/>
        </w:rPr>
        <w:t>н</w:t>
      </w:r>
      <w:r w:rsidR="00DE582C" w:rsidRPr="009C6351">
        <w:rPr>
          <w:rFonts w:ascii="Times New Roman" w:hAnsi="Times New Roman" w:cs="Times New Roman"/>
          <w:sz w:val="28"/>
          <w:szCs w:val="28"/>
          <w:lang w:val="uk-UA"/>
        </w:rPr>
        <w:t>а</w:t>
      </w:r>
      <w:r w:rsidR="00372E5A" w:rsidRPr="009C6351">
        <w:rPr>
          <w:rFonts w:ascii="Times New Roman" w:hAnsi="Times New Roman" w:cs="Times New Roman"/>
          <w:sz w:val="28"/>
          <w:szCs w:val="28"/>
          <w:lang w:val="uk-UA"/>
        </w:rPr>
        <w:t xml:space="preserve"> до одної по-людськи. </w:t>
      </w:r>
      <w:r w:rsidR="00DE582C" w:rsidRPr="009C6351">
        <w:rPr>
          <w:rFonts w:ascii="Times New Roman" w:hAnsi="Times New Roman" w:cs="Times New Roman"/>
          <w:sz w:val="28"/>
          <w:szCs w:val="28"/>
          <w:lang w:val="uk-UA"/>
        </w:rPr>
        <w:t xml:space="preserve">Мистецтво декадансу розхитало підвалини реалістичної естетики і почало культивувати зло, занепад, </w:t>
      </w:r>
      <w:r w:rsidR="001D6D3B" w:rsidRPr="009C6351">
        <w:rPr>
          <w:rFonts w:ascii="Times New Roman" w:hAnsi="Times New Roman" w:cs="Times New Roman"/>
          <w:sz w:val="28"/>
          <w:szCs w:val="28"/>
          <w:lang w:val="uk-UA"/>
        </w:rPr>
        <w:t>хворобу – ті чинники, що змушували людину втрачати почуття власної духовної наповненості, цілісності і психологічного комфорту.</w:t>
      </w:r>
      <w:r w:rsidR="0050103D" w:rsidRPr="009C6351">
        <w:rPr>
          <w:rFonts w:ascii="Times New Roman" w:hAnsi="Times New Roman" w:cs="Times New Roman"/>
          <w:sz w:val="28"/>
          <w:szCs w:val="28"/>
          <w:lang w:val="uk-UA"/>
        </w:rPr>
        <w:t xml:space="preserve"> Такому розхитуванню протистояли, а інколи намагались осмислити наявний стан речей нові течії, що кожна по своєму захищали саму ідею людини.</w:t>
      </w:r>
      <w:r w:rsidR="000E4DEE" w:rsidRPr="009C6351">
        <w:rPr>
          <w:rFonts w:ascii="Times New Roman" w:hAnsi="Times New Roman" w:cs="Times New Roman"/>
          <w:sz w:val="28"/>
          <w:szCs w:val="28"/>
          <w:lang w:val="uk-UA"/>
        </w:rPr>
        <w:t xml:space="preserve"> </w:t>
      </w:r>
      <w:r w:rsidR="00AE0311" w:rsidRPr="009C6351">
        <w:rPr>
          <w:rFonts w:ascii="Times New Roman" w:hAnsi="Times New Roman" w:cs="Times New Roman"/>
          <w:sz w:val="28"/>
          <w:szCs w:val="28"/>
          <w:lang w:val="uk-UA"/>
        </w:rPr>
        <w:t>Неоромантики в Англії, як і експресіоністи й натуралісти в інших європейських країнах відтворювали грубу чуттєвість життя,слідом за Ф. Ніцше оголювали саму людську природу, але знаходили сили для виживання в стихійності безпосередніх життєвих імпульсів.</w:t>
      </w:r>
    </w:p>
    <w:p w:rsidR="000F726C" w:rsidRPr="009C6351" w:rsidRDefault="000F726C" w:rsidP="000F726C">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Неоромантизм – це стильова течія в літературі та мистецтві </w:t>
      </w:r>
      <w:proofErr w:type="spellStart"/>
      <w:r w:rsidRPr="009C6351">
        <w:rPr>
          <w:rFonts w:ascii="Times New Roman" w:hAnsi="Times New Roman" w:cs="Times New Roman"/>
          <w:sz w:val="28"/>
          <w:szCs w:val="28"/>
          <w:lang w:val="uk-UA"/>
        </w:rPr>
        <w:t>помежів’я</w:t>
      </w:r>
      <w:proofErr w:type="spellEnd"/>
      <w:r w:rsidRPr="009C6351">
        <w:rPr>
          <w:rFonts w:ascii="Times New Roman" w:hAnsi="Times New Roman" w:cs="Times New Roman"/>
          <w:sz w:val="28"/>
          <w:szCs w:val="28"/>
          <w:lang w:val="uk-UA"/>
        </w:rPr>
        <w:t>, що пов’язана і з традиціями романтизму, але виникла в іншу історичну епоху, саме тоді, коли почали найбільшу увагу приділяти не новаторству змісту і форми, а естетичному та етичному спротиву проти дегуманізації особистості. Звичайно, ж неоромантизм також став реакцією на поширені на той час натуралізм і настрою декадансу.</w:t>
      </w:r>
    </w:p>
    <w:p w:rsidR="000F726C" w:rsidRPr="009C6351" w:rsidRDefault="000F726C" w:rsidP="000F726C">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У широкому значенні неоромантизм – це сукупність різних напрямів і течій цього періоду, споріднених романтизму, дотичних до нього так званим романтичним ореолом.</w:t>
      </w:r>
    </w:p>
    <w:p w:rsidR="000F726C" w:rsidRPr="009C6351" w:rsidRDefault="000F726C" w:rsidP="000F726C">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Сам термін «неоромантизм» виник ще наприкінці ХІХ ст. і пов’язаний із творчістю представника німецької літератури Г. фон </w:t>
      </w:r>
      <w:proofErr w:type="spellStart"/>
      <w:r w:rsidRPr="009C6351">
        <w:rPr>
          <w:rFonts w:ascii="Times New Roman" w:hAnsi="Times New Roman" w:cs="Times New Roman"/>
          <w:sz w:val="28"/>
          <w:szCs w:val="28"/>
          <w:lang w:val="uk-UA"/>
        </w:rPr>
        <w:t>Гофмансталя</w:t>
      </w:r>
      <w:proofErr w:type="spellEnd"/>
      <w:r w:rsidRPr="009C6351">
        <w:rPr>
          <w:rFonts w:ascii="Times New Roman" w:hAnsi="Times New Roman" w:cs="Times New Roman"/>
          <w:sz w:val="28"/>
          <w:szCs w:val="28"/>
          <w:lang w:val="uk-UA"/>
        </w:rPr>
        <w:t xml:space="preserve">. </w:t>
      </w:r>
      <w:r w:rsidR="00452571" w:rsidRPr="009C6351">
        <w:rPr>
          <w:rFonts w:ascii="Times New Roman" w:hAnsi="Times New Roman" w:cs="Times New Roman"/>
          <w:sz w:val="28"/>
          <w:szCs w:val="28"/>
          <w:lang w:val="uk-UA"/>
        </w:rPr>
        <w:t xml:space="preserve">Віра в сильну, яскраву особистість, утвердження єдності між буденним і піднесеним, мрією та ідеалом – вирізняли неоромантичний тип світогляду. </w:t>
      </w:r>
      <w:r w:rsidR="00283BD7" w:rsidRPr="009C6351">
        <w:rPr>
          <w:rFonts w:ascii="Times New Roman" w:hAnsi="Times New Roman" w:cs="Times New Roman"/>
          <w:sz w:val="28"/>
          <w:szCs w:val="28"/>
          <w:lang w:val="uk-UA"/>
        </w:rPr>
        <w:t>Відповідно до неоромантичного погляду на світ усі ідеальні цінності можна віднайти в звичайній, буденній дійсності, однак маючи при цьому особливу точку бачення, іншими словами, спостерігач має дивитися на світ крізь призму ілюзії.</w:t>
      </w:r>
    </w:p>
    <w:p w:rsidR="00283BD7" w:rsidRPr="009C6351" w:rsidRDefault="00283BD7" w:rsidP="000F726C">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Неоромантизм, звісно, в різних країнах мав неоднорідне вираження, а там, де він утвердився, набував специфічних національних рис. Приміром, для німецького та австрійського неоромантизму, який виник і сформувався </w:t>
      </w:r>
      <w:r w:rsidRPr="009C6351">
        <w:rPr>
          <w:rFonts w:ascii="Times New Roman" w:hAnsi="Times New Roman" w:cs="Times New Roman"/>
          <w:sz w:val="28"/>
          <w:szCs w:val="28"/>
          <w:lang w:val="uk-UA"/>
        </w:rPr>
        <w:lastRenderedPageBreak/>
        <w:t xml:space="preserve">під впливом творчості композитора Р. Вагнера, були властиві такі риси, як «матеріалізація» мрії аж до створення «світу мрії», що протиставлявся буденній реальності, а іноді був нерозривно із нею пов’язаний; художнє осмислення проблеми ідеалу та його абстрагування від конкретного соціального змісту, абсолютизація ідеалу й протиставлення його матеріальному світу або спроба синтезу дійсності та ідеалу за обов’язкового пріоритету останнього; </w:t>
      </w:r>
      <w:r w:rsidR="00886D1A" w:rsidRPr="009C6351">
        <w:rPr>
          <w:rFonts w:ascii="Times New Roman" w:hAnsi="Times New Roman" w:cs="Times New Roman"/>
          <w:sz w:val="28"/>
          <w:szCs w:val="28"/>
          <w:lang w:val="uk-UA"/>
        </w:rPr>
        <w:t xml:space="preserve">утвердження образу людини мистецтва як втілення позитивного ідеалу неоромантизму; протиставлення образа митця суспільству й обставинам; </w:t>
      </w:r>
      <w:r w:rsidR="00DA4A69" w:rsidRPr="009C6351">
        <w:rPr>
          <w:rFonts w:ascii="Times New Roman" w:hAnsi="Times New Roman" w:cs="Times New Roman"/>
          <w:sz w:val="28"/>
          <w:szCs w:val="28"/>
          <w:lang w:val="uk-UA"/>
        </w:rPr>
        <w:t>відсутність обмежень в системі жанрів (звернення до драми, роману (пригодницького, екзотичного, авантюрного тощо), новели, спогаду, казок, різних жанрів поезії тощо)</w:t>
      </w:r>
      <w:r w:rsidR="00AF5F9C" w:rsidRPr="009C6351">
        <w:rPr>
          <w:rFonts w:ascii="Times New Roman" w:hAnsi="Times New Roman" w:cs="Times New Roman"/>
          <w:sz w:val="28"/>
          <w:szCs w:val="28"/>
          <w:lang w:val="uk-UA"/>
        </w:rPr>
        <w:t>, пошуки нових жанрів, а в галузі мови – стилізація як головний принцип організації мовного матеріалу; поєднання власне неоромантичних принципів із принципами імпресіонізму, с</w:t>
      </w:r>
      <w:r w:rsidR="003B440D" w:rsidRPr="009C6351">
        <w:rPr>
          <w:rFonts w:ascii="Times New Roman" w:hAnsi="Times New Roman" w:cs="Times New Roman"/>
          <w:sz w:val="28"/>
          <w:szCs w:val="28"/>
          <w:lang w:val="uk-UA"/>
        </w:rPr>
        <w:t>имволізму, почасти натуралізму.</w:t>
      </w:r>
    </w:p>
    <w:p w:rsidR="003B440D" w:rsidRPr="009C6351" w:rsidRDefault="003B440D" w:rsidP="000F726C">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 німецьких та австрійських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xml:space="preserve"> тема трагічної долі митця, що зіштовхнувся із життєвими обставинами, стала особливо популярною завдяки образу Лоенгріна в однойменній драмі Р. Вагнера. «Нащадками» Лоенгріна стали Тіциан у драмі Г. фон </w:t>
      </w:r>
      <w:proofErr w:type="spellStart"/>
      <w:r w:rsidRPr="009C6351">
        <w:rPr>
          <w:rFonts w:ascii="Times New Roman" w:hAnsi="Times New Roman" w:cs="Times New Roman"/>
          <w:sz w:val="28"/>
          <w:szCs w:val="28"/>
          <w:lang w:val="uk-UA"/>
        </w:rPr>
        <w:t>Гофмансталя</w:t>
      </w:r>
      <w:proofErr w:type="spellEnd"/>
      <w:r w:rsidRPr="009C6351">
        <w:rPr>
          <w:rFonts w:ascii="Times New Roman" w:hAnsi="Times New Roman" w:cs="Times New Roman"/>
          <w:sz w:val="28"/>
          <w:szCs w:val="28"/>
          <w:lang w:val="uk-UA"/>
        </w:rPr>
        <w:t xml:space="preserve"> «Смерть </w:t>
      </w:r>
      <w:proofErr w:type="spellStart"/>
      <w:r w:rsidRPr="009C6351">
        <w:rPr>
          <w:rFonts w:ascii="Times New Roman" w:hAnsi="Times New Roman" w:cs="Times New Roman"/>
          <w:sz w:val="28"/>
          <w:szCs w:val="28"/>
          <w:lang w:val="uk-UA"/>
        </w:rPr>
        <w:t>Тіциана</w:t>
      </w:r>
      <w:proofErr w:type="spellEnd"/>
      <w:r w:rsidRPr="009C6351">
        <w:rPr>
          <w:rFonts w:ascii="Times New Roman" w:hAnsi="Times New Roman" w:cs="Times New Roman"/>
          <w:sz w:val="28"/>
          <w:szCs w:val="28"/>
          <w:lang w:val="uk-UA"/>
        </w:rPr>
        <w:t xml:space="preserve">», майстер Генріх у драмі Г. Гауптмана «Затонулий </w:t>
      </w:r>
      <w:r w:rsidR="00AE1A78" w:rsidRPr="009C6351">
        <w:rPr>
          <w:rFonts w:ascii="Times New Roman" w:hAnsi="Times New Roman" w:cs="Times New Roman"/>
          <w:sz w:val="28"/>
          <w:szCs w:val="28"/>
          <w:lang w:val="uk-UA"/>
        </w:rPr>
        <w:t>дзвін</w:t>
      </w:r>
      <w:r w:rsidRPr="009C6351">
        <w:rPr>
          <w:rFonts w:ascii="Times New Roman" w:hAnsi="Times New Roman" w:cs="Times New Roman"/>
          <w:sz w:val="28"/>
          <w:szCs w:val="28"/>
          <w:lang w:val="uk-UA"/>
        </w:rPr>
        <w:t>» та інші неоромантичні персонажі.</w:t>
      </w:r>
    </w:p>
    <w:p w:rsidR="00E6470B" w:rsidRPr="009C6351" w:rsidRDefault="000C3152" w:rsidP="000C3152">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Для провідних бельгійських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xml:space="preserve"> характерними були: зображення активної особистості, створення героїчного характеру, відтворення взаємовідносин героя та суспільства як складних (при відсутності прямого протиставлення); оптимістичне світосприйняття; перенесення обумовленості вчинків персонажів всередину; певна жанрова обмеженість, оскільки основним жанром була драма; відмова від принципу «історичного колориту» як такого, що замінює принцип історизму; використання прийомів умовності, алегоричності.</w:t>
      </w:r>
    </w:p>
    <w:p w:rsidR="000C3152" w:rsidRPr="009C6351" w:rsidRDefault="000C3152"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 той же час англійський неоромантизм являє собою, наголошує В. Луков, складний </w:t>
      </w:r>
      <w:r w:rsidR="00991DE5" w:rsidRPr="009C6351">
        <w:rPr>
          <w:rFonts w:ascii="Times New Roman" w:hAnsi="Times New Roman" w:cs="Times New Roman"/>
          <w:sz w:val="28"/>
          <w:szCs w:val="28"/>
          <w:lang w:val="uk-UA"/>
        </w:rPr>
        <w:t xml:space="preserve">літературно-мистецький феномен. Феноменальність </w:t>
      </w:r>
      <w:r w:rsidR="00991DE5" w:rsidRPr="009C6351">
        <w:rPr>
          <w:rFonts w:ascii="Times New Roman" w:hAnsi="Times New Roman" w:cs="Times New Roman"/>
          <w:sz w:val="28"/>
          <w:szCs w:val="28"/>
          <w:lang w:val="uk-UA"/>
        </w:rPr>
        <w:lastRenderedPageBreak/>
        <w:t>обумовлена тим, існування неоромантичної літератури поєднується із майже повною відсутністю письменників-</w:t>
      </w:r>
      <w:proofErr w:type="spellStart"/>
      <w:r w:rsidR="00991DE5" w:rsidRPr="009C6351">
        <w:rPr>
          <w:rFonts w:ascii="Times New Roman" w:hAnsi="Times New Roman" w:cs="Times New Roman"/>
          <w:sz w:val="28"/>
          <w:szCs w:val="28"/>
          <w:lang w:val="uk-UA"/>
        </w:rPr>
        <w:t>неоромантиків</w:t>
      </w:r>
      <w:proofErr w:type="spellEnd"/>
      <w:r w:rsidR="00991DE5" w:rsidRPr="009C6351">
        <w:rPr>
          <w:rFonts w:ascii="Times New Roman" w:hAnsi="Times New Roman" w:cs="Times New Roman"/>
          <w:sz w:val="28"/>
          <w:szCs w:val="28"/>
          <w:lang w:val="uk-UA"/>
        </w:rPr>
        <w:t xml:space="preserve"> як таких. Так, неоромантизм окремих творів О. Вайльда неможливо відокремити від символізму або реалізму, Дж. Конрада – від імпресіонізму, а у творчості Р. Кіплінга неоромантичні оповідання поєднуються із цілком реалістичними замальовками світського товариства. Неоднозначним з точки зору визначення провідної стильової манери, на думку С. </w:t>
      </w:r>
      <w:proofErr w:type="spellStart"/>
      <w:r w:rsidR="00991DE5" w:rsidRPr="009C6351">
        <w:rPr>
          <w:rFonts w:ascii="Times New Roman" w:hAnsi="Times New Roman" w:cs="Times New Roman"/>
          <w:sz w:val="28"/>
          <w:szCs w:val="28"/>
          <w:lang w:val="uk-UA"/>
        </w:rPr>
        <w:t>Лукова</w:t>
      </w:r>
      <w:proofErr w:type="spellEnd"/>
      <w:r w:rsidR="00991DE5" w:rsidRPr="009C6351">
        <w:rPr>
          <w:rFonts w:ascii="Times New Roman" w:hAnsi="Times New Roman" w:cs="Times New Roman"/>
          <w:sz w:val="28"/>
          <w:szCs w:val="28"/>
          <w:lang w:val="uk-UA"/>
        </w:rPr>
        <w:t xml:space="preserve">, є також творчий метод майстрів пригодницького жанру: Т. Майн </w:t>
      </w:r>
      <w:proofErr w:type="spellStart"/>
      <w:r w:rsidR="00991DE5" w:rsidRPr="009C6351">
        <w:rPr>
          <w:rFonts w:ascii="Times New Roman" w:hAnsi="Times New Roman" w:cs="Times New Roman"/>
          <w:sz w:val="28"/>
          <w:szCs w:val="28"/>
          <w:lang w:val="uk-UA"/>
        </w:rPr>
        <w:t>Ріда</w:t>
      </w:r>
      <w:proofErr w:type="spellEnd"/>
      <w:r w:rsidR="00991DE5" w:rsidRPr="009C6351">
        <w:rPr>
          <w:rFonts w:ascii="Times New Roman" w:hAnsi="Times New Roman" w:cs="Times New Roman"/>
          <w:sz w:val="28"/>
          <w:szCs w:val="28"/>
          <w:lang w:val="uk-UA"/>
        </w:rPr>
        <w:t>, Р. Л. </w:t>
      </w:r>
      <w:proofErr w:type="spellStart"/>
      <w:r w:rsidR="00991DE5" w:rsidRPr="009C6351">
        <w:rPr>
          <w:rFonts w:ascii="Times New Roman" w:hAnsi="Times New Roman" w:cs="Times New Roman"/>
          <w:sz w:val="28"/>
          <w:szCs w:val="28"/>
          <w:lang w:val="uk-UA"/>
        </w:rPr>
        <w:t>Стівенсона</w:t>
      </w:r>
      <w:proofErr w:type="spellEnd"/>
      <w:r w:rsidR="00991DE5" w:rsidRPr="009C6351">
        <w:rPr>
          <w:rFonts w:ascii="Times New Roman" w:hAnsi="Times New Roman" w:cs="Times New Roman"/>
          <w:sz w:val="28"/>
          <w:szCs w:val="28"/>
          <w:lang w:val="uk-UA"/>
        </w:rPr>
        <w:t>, Г. Р. </w:t>
      </w:r>
      <w:proofErr w:type="spellStart"/>
      <w:r w:rsidR="00991DE5" w:rsidRPr="009C6351">
        <w:rPr>
          <w:rFonts w:ascii="Times New Roman" w:hAnsi="Times New Roman" w:cs="Times New Roman"/>
          <w:sz w:val="28"/>
          <w:szCs w:val="28"/>
          <w:lang w:val="uk-UA"/>
        </w:rPr>
        <w:t>Гаґґарда</w:t>
      </w:r>
      <w:proofErr w:type="spellEnd"/>
      <w:r w:rsidR="00991DE5" w:rsidRPr="009C6351">
        <w:rPr>
          <w:rFonts w:ascii="Times New Roman" w:hAnsi="Times New Roman" w:cs="Times New Roman"/>
          <w:sz w:val="28"/>
          <w:szCs w:val="28"/>
          <w:lang w:val="uk-UA"/>
        </w:rPr>
        <w:t>, Р. </w:t>
      </w:r>
      <w:proofErr w:type="spellStart"/>
      <w:r w:rsidR="00991DE5" w:rsidRPr="009C6351">
        <w:rPr>
          <w:rFonts w:ascii="Times New Roman" w:hAnsi="Times New Roman" w:cs="Times New Roman"/>
          <w:sz w:val="28"/>
          <w:szCs w:val="28"/>
          <w:lang w:val="uk-UA"/>
        </w:rPr>
        <w:t>Сабатіні</w:t>
      </w:r>
      <w:proofErr w:type="spellEnd"/>
      <w:r w:rsidR="00991DE5" w:rsidRPr="009C6351">
        <w:rPr>
          <w:rFonts w:ascii="Times New Roman" w:hAnsi="Times New Roman" w:cs="Times New Roman"/>
          <w:sz w:val="28"/>
          <w:szCs w:val="28"/>
          <w:lang w:val="uk-UA"/>
        </w:rPr>
        <w:t xml:space="preserve"> та ін.</w:t>
      </w:r>
    </w:p>
    <w:p w:rsidR="00AE72BD" w:rsidRPr="009C6351" w:rsidRDefault="00AE72B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Естетична та емоційна критика окремих сторін суспільного життя трансформується у критику буденної неромантичної свідомості окремої людини; буденність або екзотичність оточуючого світу залежить не від притаманних йому якостей, а від характеру світогляду індивіда (як і самого автора)</w:t>
      </w:r>
      <w:r w:rsidR="009971CB" w:rsidRPr="009C6351">
        <w:rPr>
          <w:rFonts w:ascii="Times New Roman" w:hAnsi="Times New Roman" w:cs="Times New Roman"/>
          <w:sz w:val="28"/>
          <w:szCs w:val="28"/>
          <w:lang w:val="uk-UA"/>
        </w:rPr>
        <w:t xml:space="preserve">. </w:t>
      </w:r>
      <w:r w:rsidR="002B56DF" w:rsidRPr="009C6351">
        <w:rPr>
          <w:rFonts w:ascii="Times New Roman" w:hAnsi="Times New Roman" w:cs="Times New Roman"/>
          <w:sz w:val="28"/>
          <w:szCs w:val="28"/>
          <w:lang w:val="uk-UA"/>
        </w:rPr>
        <w:t xml:space="preserve">Те, що було характерним для європейського неоромантизму в цілому (маємо на увазі образ героїчної особистості) в англійському неоромантизмі замінено </w:t>
      </w:r>
      <w:r w:rsidR="00BF0071" w:rsidRPr="009C6351">
        <w:rPr>
          <w:rFonts w:ascii="Times New Roman" w:hAnsi="Times New Roman" w:cs="Times New Roman"/>
          <w:sz w:val="28"/>
          <w:szCs w:val="28"/>
          <w:lang w:val="uk-UA"/>
        </w:rPr>
        <w:t>такими варіантами, як «непомітний герой» (А. Конан Дойл, Честертон), дитина (Р. Кіплінг), молода людина (Р. Л. Стівенсон), юнак-армієць (Р. Кіплінг), колонізатор (Р. Кіплінг, Дж. Конрад) та ін.</w:t>
      </w:r>
    </w:p>
    <w:p w:rsidR="00BF0071" w:rsidRPr="009C6351" w:rsidRDefault="00A248B1"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Для англійського неоромантизму властиво, щоб протагоніст перебував в залежності від обставин (аж до появи у Дж. Конрада теми фатуму в образі моря).</w:t>
      </w:r>
      <w:r w:rsidR="000422D8" w:rsidRPr="009C6351">
        <w:rPr>
          <w:rFonts w:ascii="Times New Roman" w:hAnsi="Times New Roman" w:cs="Times New Roman"/>
          <w:sz w:val="28"/>
          <w:szCs w:val="28"/>
          <w:lang w:val="uk-UA"/>
        </w:rPr>
        <w:t xml:space="preserve"> Ці обставини не лише не пригнічують героя, не здатні взяти над ним гору, а й дозволяють йому повною мірою розкритися. Обставини, в які потрапляє герой, позбавлені конкретного соціального змісту (наприклад, в якості таких обставин можуть виступати природні стихії – згадаємо новели Дж. Конрада)</w:t>
      </w:r>
      <w:r w:rsidR="00B84187" w:rsidRPr="009C6351">
        <w:rPr>
          <w:rFonts w:ascii="Times New Roman" w:hAnsi="Times New Roman" w:cs="Times New Roman"/>
          <w:sz w:val="28"/>
          <w:szCs w:val="28"/>
          <w:lang w:val="uk-UA"/>
        </w:rPr>
        <w:t xml:space="preserve">. Сюжет більшості неоромантичних творів побудовано у вигляді напруженої інтриги. До основних жанрів, що їх розробляли представники англійського неоромантизму, відносяться пригодницькі романи, новели, оповідання, спогади. </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Дослідники і теоретики неоромантичної моделі авторської свідомості стверджують, що вона органічно співіснує з реалізмом, символізмом, </w:t>
      </w:r>
      <w:r w:rsidRPr="009C6351">
        <w:rPr>
          <w:rFonts w:ascii="Times New Roman" w:hAnsi="Times New Roman" w:cs="Times New Roman"/>
          <w:sz w:val="28"/>
          <w:szCs w:val="28"/>
          <w:lang w:val="uk-UA"/>
        </w:rPr>
        <w:lastRenderedPageBreak/>
        <w:t>неореалізмом, метафізичним символізмом, не кажучи вже про генеалогічну єдність із романтизмом. Проте на противагу останньому з його концептуальним розривом між ідеалом та дійсністю, домінуючо-визна</w:t>
      </w:r>
      <w:r w:rsidR="0045556D" w:rsidRPr="009C6351">
        <w:rPr>
          <w:rFonts w:ascii="Times New Roman" w:hAnsi="Times New Roman" w:cs="Times New Roman"/>
          <w:sz w:val="28"/>
          <w:szCs w:val="28"/>
          <w:lang w:val="uk-UA"/>
        </w:rPr>
        <w:t>чальною рисою неоромантизму є “</w:t>
      </w:r>
      <w:r w:rsidRPr="009C6351">
        <w:rPr>
          <w:rFonts w:ascii="Times New Roman" w:hAnsi="Times New Roman" w:cs="Times New Roman"/>
          <w:sz w:val="28"/>
          <w:szCs w:val="28"/>
          <w:lang w:val="uk-UA"/>
        </w:rPr>
        <w:t xml:space="preserve">конструктивна спроба подолати протистояння цих </w:t>
      </w:r>
      <w:proofErr w:type="spellStart"/>
      <w:r w:rsidRPr="009C6351">
        <w:rPr>
          <w:rFonts w:ascii="Times New Roman" w:hAnsi="Times New Roman" w:cs="Times New Roman"/>
          <w:sz w:val="28"/>
          <w:szCs w:val="28"/>
          <w:lang w:val="uk-UA"/>
        </w:rPr>
        <w:t>конфліктно</w:t>
      </w:r>
      <w:proofErr w:type="spellEnd"/>
      <w:r w:rsidRPr="009C6351">
        <w:rPr>
          <w:rFonts w:ascii="Times New Roman" w:hAnsi="Times New Roman" w:cs="Times New Roman"/>
          <w:sz w:val="28"/>
          <w:szCs w:val="28"/>
          <w:lang w:val="uk-UA"/>
        </w:rPr>
        <w:t xml:space="preserve"> непереборних опозицій, завдяки могутній силі волі зробити сподіване, можливе дійсним, не опускаючи цього можливого до рівня інертного животіння” [7; 504]. Отож, у центрі неоромантичного типу художнього мислення обов’язково стоїть вольова, несхитно-цілеспрямована індивідуальність, яка цілковито свідома своєї мети, свого настійливого шукання особистої долі, відстоювання особистих почувань, бажань і настроїв. Такий мужній і незвичний герой нерідко протистоїть суспільству (вигнанець, відступник), іноді відчужений від народу (“надлюдина”), його життя сповнене романтичних устремлінь і часто пов'язане з ризиком та пригодами, таємницями та надприродними (як правило, містичними) подіями. Для того, щоб переконатися в цьому, згадаймо, для прикладу, головних дійових осіб із драматургічних творів </w:t>
      </w:r>
      <w:proofErr w:type="spellStart"/>
      <w:r w:rsidRPr="009C6351">
        <w:rPr>
          <w:rFonts w:ascii="Times New Roman" w:hAnsi="Times New Roman" w:cs="Times New Roman"/>
          <w:sz w:val="28"/>
          <w:szCs w:val="28"/>
          <w:lang w:val="uk-UA"/>
        </w:rPr>
        <w:t>Гергарта</w:t>
      </w:r>
      <w:proofErr w:type="spellEnd"/>
      <w:r w:rsidRPr="009C6351">
        <w:rPr>
          <w:rFonts w:ascii="Times New Roman" w:hAnsi="Times New Roman" w:cs="Times New Roman"/>
          <w:sz w:val="28"/>
          <w:szCs w:val="28"/>
          <w:lang w:val="uk-UA"/>
        </w:rPr>
        <w:t xml:space="preserve"> Гауптмана, Генріка Ібсена, Станіслава </w:t>
      </w:r>
      <w:proofErr w:type="spellStart"/>
      <w:r w:rsidRPr="009C6351">
        <w:rPr>
          <w:rFonts w:ascii="Times New Roman" w:hAnsi="Times New Roman" w:cs="Times New Roman"/>
          <w:sz w:val="28"/>
          <w:szCs w:val="28"/>
          <w:lang w:val="uk-UA"/>
        </w:rPr>
        <w:t>Виспянського</w:t>
      </w:r>
      <w:proofErr w:type="spellEnd"/>
      <w:r w:rsidRPr="009C6351">
        <w:rPr>
          <w:rFonts w:ascii="Times New Roman" w:hAnsi="Times New Roman" w:cs="Times New Roman"/>
          <w:sz w:val="28"/>
          <w:szCs w:val="28"/>
          <w:lang w:val="uk-UA"/>
        </w:rPr>
        <w:t xml:space="preserve"> та ін.</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Однак, як зазначають теоретики неоромантизму, таке індивідуалістське самоствердження мало двоякий характер: “ З одного боку, це могло бути замкнення у собі і в своєму </w:t>
      </w:r>
      <w:proofErr w:type="spellStart"/>
      <w:r w:rsidRPr="009C6351">
        <w:rPr>
          <w:rFonts w:ascii="Times New Roman" w:hAnsi="Times New Roman" w:cs="Times New Roman"/>
          <w:sz w:val="28"/>
          <w:szCs w:val="28"/>
          <w:lang w:val="uk-UA"/>
        </w:rPr>
        <w:t>естетизованому</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лірично</w:t>
      </w:r>
      <w:proofErr w:type="spellEnd"/>
      <w:r w:rsidRPr="009C6351">
        <w:rPr>
          <w:rFonts w:ascii="Times New Roman" w:hAnsi="Times New Roman" w:cs="Times New Roman"/>
          <w:sz w:val="28"/>
          <w:szCs w:val="28"/>
          <w:lang w:val="uk-UA"/>
        </w:rPr>
        <w:t xml:space="preserve"> просяклому світі, з іншого боку, вільний індивід може шукати і знаходити на противагу тривіальному оточенню, задоволеному зі спрощеної цивілізації, свій </w:t>
      </w:r>
      <w:proofErr w:type="spellStart"/>
      <w:r w:rsidRPr="009C6351">
        <w:rPr>
          <w:rFonts w:ascii="Times New Roman" w:hAnsi="Times New Roman" w:cs="Times New Roman"/>
          <w:sz w:val="28"/>
          <w:szCs w:val="28"/>
          <w:lang w:val="uk-UA"/>
        </w:rPr>
        <w:t>знеслий</w:t>
      </w:r>
      <w:proofErr w:type="spellEnd"/>
      <w:r w:rsidRPr="009C6351">
        <w:rPr>
          <w:rFonts w:ascii="Times New Roman" w:hAnsi="Times New Roman" w:cs="Times New Roman"/>
          <w:sz w:val="28"/>
          <w:szCs w:val="28"/>
          <w:lang w:val="uk-UA"/>
        </w:rPr>
        <w:t xml:space="preserve"> соціальний ідеал, опертий на традиційні, але по-новому відроджені вартості' [8; 144]. Тут очевидно вказується як на суб’єктивні, так і на об’єктивні спонуки дій такої особистості, дій суцільних і цілеспрямованих, на що, до речі, особливу увагу свого часу звертали представники німецького неоромантизму, зосібна такі його дослідники, як Штефан </w:t>
      </w:r>
      <w:proofErr w:type="spellStart"/>
      <w:r w:rsidRPr="009C6351">
        <w:rPr>
          <w:rFonts w:ascii="Times New Roman" w:hAnsi="Times New Roman" w:cs="Times New Roman"/>
          <w:sz w:val="28"/>
          <w:szCs w:val="28"/>
          <w:lang w:val="uk-UA"/>
        </w:rPr>
        <w:t>Хорст</w:t>
      </w:r>
      <w:proofErr w:type="spellEnd"/>
      <w:r w:rsidRPr="009C6351">
        <w:rPr>
          <w:rFonts w:ascii="Times New Roman" w:hAnsi="Times New Roman" w:cs="Times New Roman"/>
          <w:sz w:val="28"/>
          <w:szCs w:val="28"/>
          <w:lang w:val="uk-UA"/>
        </w:rPr>
        <w:t xml:space="preserve"> чи </w:t>
      </w:r>
      <w:proofErr w:type="spellStart"/>
      <w:r w:rsidRPr="009C6351">
        <w:rPr>
          <w:rFonts w:ascii="Times New Roman" w:hAnsi="Times New Roman" w:cs="Times New Roman"/>
          <w:sz w:val="28"/>
          <w:szCs w:val="28"/>
          <w:lang w:val="uk-UA"/>
        </w:rPr>
        <w:t>Рікарда</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Гух</w:t>
      </w:r>
      <w:proofErr w:type="spellEnd"/>
      <w:r w:rsidRPr="009C6351">
        <w:rPr>
          <w:rFonts w:ascii="Times New Roman" w:hAnsi="Times New Roman" w:cs="Times New Roman"/>
          <w:sz w:val="28"/>
          <w:szCs w:val="28"/>
          <w:lang w:val="uk-UA"/>
        </w:rPr>
        <w:t xml:space="preserve"> [9]. Простежуючи певну тяглість між романтизмом братів </w:t>
      </w:r>
      <w:proofErr w:type="spellStart"/>
      <w:r w:rsidRPr="009C6351">
        <w:rPr>
          <w:rFonts w:ascii="Times New Roman" w:hAnsi="Times New Roman" w:cs="Times New Roman"/>
          <w:sz w:val="28"/>
          <w:szCs w:val="28"/>
          <w:lang w:val="uk-UA"/>
        </w:rPr>
        <w:t>Шлеґелів</w:t>
      </w:r>
      <w:proofErr w:type="spellEnd"/>
      <w:r w:rsidRPr="009C6351">
        <w:rPr>
          <w:rFonts w:ascii="Times New Roman" w:hAnsi="Times New Roman" w:cs="Times New Roman"/>
          <w:sz w:val="28"/>
          <w:szCs w:val="28"/>
          <w:lang w:val="uk-UA"/>
        </w:rPr>
        <w:t xml:space="preserve"> і Гайне та романтиками початку XX століття, тобто </w:t>
      </w:r>
      <w:proofErr w:type="spellStart"/>
      <w:r w:rsidRPr="009C6351">
        <w:rPr>
          <w:rFonts w:ascii="Times New Roman" w:hAnsi="Times New Roman" w:cs="Times New Roman"/>
          <w:sz w:val="28"/>
          <w:szCs w:val="28"/>
          <w:lang w:val="uk-UA"/>
        </w:rPr>
        <w:t>неоромантиками</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Ґергартом</w:t>
      </w:r>
      <w:proofErr w:type="spellEnd"/>
      <w:r w:rsidRPr="009C6351">
        <w:rPr>
          <w:rFonts w:ascii="Times New Roman" w:hAnsi="Times New Roman" w:cs="Times New Roman"/>
          <w:sz w:val="28"/>
          <w:szCs w:val="28"/>
          <w:lang w:val="uk-UA"/>
        </w:rPr>
        <w:t xml:space="preserve"> Гауптманом, Германом </w:t>
      </w:r>
      <w:proofErr w:type="spellStart"/>
      <w:r w:rsidRPr="009C6351">
        <w:rPr>
          <w:rFonts w:ascii="Times New Roman" w:hAnsi="Times New Roman" w:cs="Times New Roman"/>
          <w:sz w:val="28"/>
          <w:szCs w:val="28"/>
          <w:lang w:val="uk-UA"/>
        </w:rPr>
        <w:t>Зудерманом</w:t>
      </w:r>
      <w:proofErr w:type="spellEnd"/>
      <w:r w:rsidRPr="009C6351">
        <w:rPr>
          <w:rFonts w:ascii="Times New Roman" w:hAnsi="Times New Roman" w:cs="Times New Roman"/>
          <w:sz w:val="28"/>
          <w:szCs w:val="28"/>
          <w:lang w:val="uk-UA"/>
        </w:rPr>
        <w:t xml:space="preserve"> та Франком </w:t>
      </w:r>
      <w:proofErr w:type="spellStart"/>
      <w:r w:rsidRPr="009C6351">
        <w:rPr>
          <w:rFonts w:ascii="Times New Roman" w:hAnsi="Times New Roman" w:cs="Times New Roman"/>
          <w:sz w:val="28"/>
          <w:szCs w:val="28"/>
          <w:lang w:val="uk-UA"/>
        </w:rPr>
        <w:t>Ведекіндом</w:t>
      </w:r>
      <w:proofErr w:type="spellEnd"/>
      <w:r w:rsidRPr="009C6351">
        <w:rPr>
          <w:rFonts w:ascii="Times New Roman" w:hAnsi="Times New Roman" w:cs="Times New Roman"/>
          <w:sz w:val="28"/>
          <w:szCs w:val="28"/>
          <w:lang w:val="uk-UA"/>
        </w:rPr>
        <w:t xml:space="preserve">, вони </w:t>
      </w:r>
      <w:r w:rsidRPr="009C6351">
        <w:rPr>
          <w:rFonts w:ascii="Times New Roman" w:hAnsi="Times New Roman" w:cs="Times New Roman"/>
          <w:sz w:val="28"/>
          <w:szCs w:val="28"/>
          <w:lang w:val="uk-UA"/>
        </w:rPr>
        <w:lastRenderedPageBreak/>
        <w:t xml:space="preserve">акцентують на тому, що в центрі їх творів завжди знаходилася сильна індивідуальність, що такі форми авторської свідомості – це не лише </w:t>
      </w:r>
      <w:proofErr w:type="spellStart"/>
      <w:r w:rsidRPr="009C6351">
        <w:rPr>
          <w:rFonts w:ascii="Times New Roman" w:hAnsi="Times New Roman" w:cs="Times New Roman"/>
          <w:sz w:val="28"/>
          <w:szCs w:val="28"/>
          <w:lang w:val="uk-UA"/>
        </w:rPr>
        <w:t>поетикальні</w:t>
      </w:r>
      <w:proofErr w:type="spellEnd"/>
      <w:r w:rsidRPr="009C6351">
        <w:rPr>
          <w:rFonts w:ascii="Times New Roman" w:hAnsi="Times New Roman" w:cs="Times New Roman"/>
          <w:sz w:val="28"/>
          <w:szCs w:val="28"/>
          <w:lang w:val="uk-UA"/>
        </w:rPr>
        <w:t xml:space="preserve"> засоби, а й світовідчування письменників.</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Трохи згодом цікаві міркування щодо специфіки неоромантичного мислення висловив німецький теоретик Людвіґ </w:t>
      </w:r>
      <w:proofErr w:type="spellStart"/>
      <w:r w:rsidRPr="009C6351">
        <w:rPr>
          <w:rFonts w:ascii="Times New Roman" w:hAnsi="Times New Roman" w:cs="Times New Roman"/>
          <w:sz w:val="28"/>
          <w:szCs w:val="28"/>
          <w:lang w:val="uk-UA"/>
        </w:rPr>
        <w:t>Кьоллен</w:t>
      </w:r>
      <w:proofErr w:type="spellEnd"/>
      <w:r w:rsidRPr="009C6351">
        <w:rPr>
          <w:rFonts w:ascii="Times New Roman" w:hAnsi="Times New Roman" w:cs="Times New Roman"/>
          <w:sz w:val="28"/>
          <w:szCs w:val="28"/>
          <w:lang w:val="uk-UA"/>
        </w:rPr>
        <w:t>: ‘‘Знову погляд відволікається від окремого на ціле, на абсолютне, що мусить бути ґрунтом для мистецтва. Воно хоче осмислити світ, бо знову стало романтичним” [10; 69]. І здійснити воно може це лише через яскраву особистість. А бельгійський драматург Моріс Метерлінк, дарма що сповідував передусім приписи символізму, навіть прагнув надати неозначеному рухові неоромантизму певну програмовість, стрункість поглядів: «Здається, все людство прагне, ні, обов'язково мусить трохи позбутися оков матерії, спрямувавши свій взір до глибинних основ людської індивідуальності, своє</w:t>
      </w:r>
      <w:r w:rsidR="00530FB9">
        <w:rPr>
          <w:rFonts w:ascii="Times New Roman" w:hAnsi="Times New Roman" w:cs="Times New Roman"/>
          <w:sz w:val="28"/>
          <w:szCs w:val="28"/>
          <w:lang w:val="uk-UA"/>
        </w:rPr>
        <w:t>рідності духу особистості» [</w:t>
      </w:r>
      <w:r w:rsidRPr="009C6351">
        <w:rPr>
          <w:rFonts w:ascii="Times New Roman" w:hAnsi="Times New Roman" w:cs="Times New Roman"/>
          <w:sz w:val="28"/>
          <w:szCs w:val="28"/>
          <w:lang w:val="uk-UA"/>
        </w:rPr>
        <w:t>6].</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Вказуючи на генеалогічну спорідненість неоромантизму з класичним романтизмом, романтизмом XIX століття, теоретики та історики літератури небезпідставно фіксували передусім те, що чи не найтісніше сполучало їх, – щедре використання фольклорних джерел, народнопоетичної творчості, міфологічних образів, архетипних уявлень тощо. Тут варто звернутися до таких праць українського дослідника Дмитра Наливайка, як “Спільність і своєрідність. Українська література в європейському літературному контексті» та «Мистецтво: напрями, течії, стилі» , що побачили світ наприкінці 80-х років. Вони ілюструють саме такий підхід, саме таку кореляцію неоромантизму та романтизму. До речі, цей науковець протягом останнього часу зробив дуже багато для реабілітації різних художніх явищ, які в офіційному радянському літературознавстві вважалися проявами буржуазної культури. Як нам видається, його дослідницька позиція щодо різних модерних типів авторської образно-стильової свідомості, зосібна неоромантизму, є одним із етапів послідовної і настійливої реабілітації даного ідейно-естетичного явища. Проте для нас вона цікава не в </w:t>
      </w:r>
      <w:r w:rsidRPr="009C6351">
        <w:rPr>
          <w:rFonts w:ascii="Times New Roman" w:hAnsi="Times New Roman" w:cs="Times New Roman"/>
          <w:sz w:val="28"/>
          <w:szCs w:val="28"/>
          <w:lang w:val="uk-UA"/>
        </w:rPr>
        <w:lastRenderedPageBreak/>
        <w:t>історичному аспекті (як еволюція поглядів української науки про художню літературу, насамперед неоромантичної моделі мислення), а в теоретичному, і то настільки, наскільки наближає нас до розуміння неоромантизму, до типологічних зв’язків неоромантизму і романтизму.</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Отож, Дмитро Наливайко, аналізуючи стильові особливості цих обох літературних явищ, приходить до висновку, що неоромантизм у широкому культурно-історичному розумінні – модерна стадія того ж романтизму (в нових суспільно-духовних, філософсько-естетичних та мистецьких вимірах) [12; 165]. Як спільність рис, він наводить такі </w:t>
      </w:r>
      <w:proofErr w:type="spellStart"/>
      <w:r w:rsidRPr="009C6351">
        <w:rPr>
          <w:rFonts w:ascii="Times New Roman" w:hAnsi="Times New Roman" w:cs="Times New Roman"/>
          <w:sz w:val="28"/>
          <w:szCs w:val="28"/>
          <w:lang w:val="uk-UA"/>
        </w:rPr>
        <w:t>поетикальні</w:t>
      </w:r>
      <w:proofErr w:type="spellEnd"/>
      <w:r w:rsidRPr="009C6351">
        <w:rPr>
          <w:rFonts w:ascii="Times New Roman" w:hAnsi="Times New Roman" w:cs="Times New Roman"/>
          <w:sz w:val="28"/>
          <w:szCs w:val="28"/>
          <w:lang w:val="uk-UA"/>
        </w:rPr>
        <w:t xml:space="preserve"> характеристики: уява, що була не тільки вимислом, фантазією, а й чимось незрівнянно більшим – і засобом пізнання світу, і художньою реалізацією цього пізнання; тяжінням до символу й символіки як іманентних прийомів художнього вислову тощо. Загалом неоромантизм і романтизм (кожен у свій час) ставали рішучими і </w:t>
      </w:r>
      <w:proofErr w:type="spellStart"/>
      <w:r w:rsidRPr="009C6351">
        <w:rPr>
          <w:rFonts w:ascii="Times New Roman" w:hAnsi="Times New Roman" w:cs="Times New Roman"/>
          <w:sz w:val="28"/>
          <w:szCs w:val="28"/>
          <w:lang w:val="uk-UA"/>
        </w:rPr>
        <w:t>всеохопними</w:t>
      </w:r>
      <w:proofErr w:type="spellEnd"/>
      <w:r w:rsidRPr="009C6351">
        <w:rPr>
          <w:rFonts w:ascii="Times New Roman" w:hAnsi="Times New Roman" w:cs="Times New Roman"/>
          <w:sz w:val="28"/>
          <w:szCs w:val="28"/>
          <w:lang w:val="uk-UA"/>
        </w:rPr>
        <w:t xml:space="preserve"> запереченнями нормативності та архаїчності в естетиці й художній практиці, які зберігалися в культурно-мистецькому житті Західної Європи відповідно до XIX століття та кінця XIX – початку XX</w:t>
      </w:r>
      <w:r w:rsidR="00530FB9">
        <w:rPr>
          <w:rFonts w:ascii="Times New Roman" w:hAnsi="Times New Roman" w:cs="Times New Roman"/>
          <w:sz w:val="28"/>
          <w:szCs w:val="28"/>
          <w:lang w:val="uk-UA"/>
        </w:rPr>
        <w:t> </w:t>
      </w:r>
      <w:r w:rsidRPr="009C6351">
        <w:rPr>
          <w:rFonts w:ascii="Times New Roman" w:hAnsi="Times New Roman" w:cs="Times New Roman"/>
          <w:sz w:val="28"/>
          <w:szCs w:val="28"/>
          <w:lang w:val="uk-UA"/>
        </w:rPr>
        <w:t>століть.</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Наче доповнюючи ці загалом обґрунтовані положення типологічної схожості неоромантизму та романтизму, польська дослідниця </w:t>
      </w:r>
      <w:proofErr w:type="spellStart"/>
      <w:r w:rsidRPr="009C6351">
        <w:rPr>
          <w:rFonts w:ascii="Times New Roman" w:hAnsi="Times New Roman" w:cs="Times New Roman"/>
          <w:sz w:val="28"/>
          <w:szCs w:val="28"/>
          <w:lang w:val="uk-UA"/>
        </w:rPr>
        <w:t>Дорота</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Сівіцька</w:t>
      </w:r>
      <w:proofErr w:type="spellEnd"/>
      <w:r w:rsidRPr="009C6351">
        <w:rPr>
          <w:rFonts w:ascii="Times New Roman" w:hAnsi="Times New Roman" w:cs="Times New Roman"/>
          <w:sz w:val="28"/>
          <w:szCs w:val="28"/>
          <w:lang w:val="uk-UA"/>
        </w:rPr>
        <w:t xml:space="preserve"> та її співвітчизник теоретик літератури Юзеф </w:t>
      </w:r>
      <w:proofErr w:type="spellStart"/>
      <w:r w:rsidRPr="009C6351">
        <w:rPr>
          <w:rFonts w:ascii="Times New Roman" w:hAnsi="Times New Roman" w:cs="Times New Roman"/>
          <w:sz w:val="28"/>
          <w:szCs w:val="28"/>
          <w:lang w:val="uk-UA"/>
        </w:rPr>
        <w:t>Кшижановський</w:t>
      </w:r>
      <w:proofErr w:type="spellEnd"/>
      <w:r w:rsidRPr="009C6351">
        <w:rPr>
          <w:rFonts w:ascii="Times New Roman" w:hAnsi="Times New Roman" w:cs="Times New Roman"/>
          <w:sz w:val="28"/>
          <w:szCs w:val="28"/>
          <w:lang w:val="uk-UA"/>
        </w:rPr>
        <w:t xml:space="preserve">, незалежно одне від одного, зазначають, що романтичний та неоромантичний герої виявляють свою сутність передовсім через поглиблення й активізацію суб’єктивно-ліричного начала. До найважливіших досягнень романтизму </w:t>
      </w:r>
      <w:proofErr w:type="spellStart"/>
      <w:r w:rsidRPr="009C6351">
        <w:rPr>
          <w:rFonts w:ascii="Times New Roman" w:hAnsi="Times New Roman" w:cs="Times New Roman"/>
          <w:sz w:val="28"/>
          <w:szCs w:val="28"/>
          <w:lang w:val="uk-UA"/>
        </w:rPr>
        <w:t>Дорота</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Сівіцька</w:t>
      </w:r>
      <w:proofErr w:type="spellEnd"/>
      <w:r w:rsidRPr="009C6351">
        <w:rPr>
          <w:rFonts w:ascii="Times New Roman" w:hAnsi="Times New Roman" w:cs="Times New Roman"/>
          <w:sz w:val="28"/>
          <w:szCs w:val="28"/>
          <w:lang w:val="uk-UA"/>
        </w:rPr>
        <w:t xml:space="preserve">, як і Аліна </w:t>
      </w:r>
      <w:proofErr w:type="spellStart"/>
      <w:r w:rsidRPr="009C6351">
        <w:rPr>
          <w:rFonts w:ascii="Times New Roman" w:hAnsi="Times New Roman" w:cs="Times New Roman"/>
          <w:sz w:val="28"/>
          <w:szCs w:val="28"/>
          <w:lang w:val="uk-UA"/>
        </w:rPr>
        <w:t>Вітковська</w:t>
      </w:r>
      <w:proofErr w:type="spellEnd"/>
      <w:r w:rsidRPr="009C6351">
        <w:rPr>
          <w:rFonts w:ascii="Times New Roman" w:hAnsi="Times New Roman" w:cs="Times New Roman"/>
          <w:sz w:val="28"/>
          <w:szCs w:val="28"/>
          <w:lang w:val="uk-UA"/>
        </w:rPr>
        <w:t xml:space="preserve"> та </w:t>
      </w:r>
      <w:proofErr w:type="spellStart"/>
      <w:r w:rsidRPr="009C6351">
        <w:rPr>
          <w:rFonts w:ascii="Times New Roman" w:hAnsi="Times New Roman" w:cs="Times New Roman"/>
          <w:sz w:val="28"/>
          <w:szCs w:val="28"/>
          <w:lang w:val="uk-UA"/>
        </w:rPr>
        <w:t>Ришард</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Пшибильський</w:t>
      </w:r>
      <w:proofErr w:type="spellEnd"/>
      <w:r w:rsidRPr="009C6351">
        <w:rPr>
          <w:rFonts w:ascii="Times New Roman" w:hAnsi="Times New Roman" w:cs="Times New Roman"/>
          <w:sz w:val="28"/>
          <w:szCs w:val="28"/>
          <w:lang w:val="uk-UA"/>
        </w:rPr>
        <w:t>, справедливо відносять те, що він, цей тип авторської свідомості, «</w:t>
      </w:r>
      <w:proofErr w:type="spellStart"/>
      <w:r w:rsidRPr="009C6351">
        <w:rPr>
          <w:rFonts w:ascii="Times New Roman" w:hAnsi="Times New Roman" w:cs="Times New Roman"/>
          <w:sz w:val="28"/>
          <w:szCs w:val="28"/>
          <w:lang w:val="uk-UA"/>
        </w:rPr>
        <w:t>зусебічно</w:t>
      </w:r>
      <w:proofErr w:type="spellEnd"/>
      <w:r w:rsidRPr="009C6351">
        <w:rPr>
          <w:rFonts w:ascii="Times New Roman" w:hAnsi="Times New Roman" w:cs="Times New Roman"/>
          <w:sz w:val="28"/>
          <w:szCs w:val="28"/>
          <w:lang w:val="uk-UA"/>
        </w:rPr>
        <w:t xml:space="preserve"> відкрив внутрішн</w:t>
      </w:r>
      <w:r w:rsidR="00530FB9">
        <w:rPr>
          <w:rFonts w:ascii="Times New Roman" w:hAnsi="Times New Roman" w:cs="Times New Roman"/>
          <w:sz w:val="28"/>
          <w:szCs w:val="28"/>
          <w:lang w:val="uk-UA"/>
        </w:rPr>
        <w:t>ю безкінечність особистості» [13</w:t>
      </w:r>
      <w:r w:rsidRPr="009C6351">
        <w:rPr>
          <w:rFonts w:ascii="Times New Roman" w:hAnsi="Times New Roman" w:cs="Times New Roman"/>
          <w:sz w:val="28"/>
          <w:szCs w:val="28"/>
          <w:lang w:val="uk-UA"/>
        </w:rPr>
        <w:t xml:space="preserve">; 233], цілковито “суб’єктивну людину, складну й неоднозначну” [14; 47]. А Юзеф </w:t>
      </w:r>
      <w:proofErr w:type="spellStart"/>
      <w:r w:rsidRPr="009C6351">
        <w:rPr>
          <w:rFonts w:ascii="Times New Roman" w:hAnsi="Times New Roman" w:cs="Times New Roman"/>
          <w:sz w:val="28"/>
          <w:szCs w:val="28"/>
          <w:lang w:val="uk-UA"/>
        </w:rPr>
        <w:t>Кшижановський</w:t>
      </w:r>
      <w:proofErr w:type="spellEnd"/>
      <w:r w:rsidRPr="009C6351">
        <w:rPr>
          <w:rFonts w:ascii="Times New Roman" w:hAnsi="Times New Roman" w:cs="Times New Roman"/>
          <w:sz w:val="28"/>
          <w:szCs w:val="28"/>
          <w:lang w:val="uk-UA"/>
        </w:rPr>
        <w:t xml:space="preserve"> слушно зауважував, що неоромантичний тип художнього мислення ще більше </w:t>
      </w:r>
      <w:proofErr w:type="spellStart"/>
      <w:r w:rsidRPr="009C6351">
        <w:rPr>
          <w:rFonts w:ascii="Times New Roman" w:hAnsi="Times New Roman" w:cs="Times New Roman"/>
          <w:sz w:val="28"/>
          <w:szCs w:val="28"/>
          <w:lang w:val="uk-UA"/>
        </w:rPr>
        <w:t>вияскравлював</w:t>
      </w:r>
      <w:proofErr w:type="spellEnd"/>
      <w:r w:rsidRPr="009C6351">
        <w:rPr>
          <w:rFonts w:ascii="Times New Roman" w:hAnsi="Times New Roman" w:cs="Times New Roman"/>
          <w:sz w:val="28"/>
          <w:szCs w:val="28"/>
          <w:lang w:val="uk-UA"/>
        </w:rPr>
        <w:t xml:space="preserve"> «індивідуалізм людини (...), яка поставала в динаміці, драматичній напрузі, у постійних внутрішніх </w:t>
      </w:r>
      <w:r w:rsidRPr="009C6351">
        <w:rPr>
          <w:rFonts w:ascii="Times New Roman" w:hAnsi="Times New Roman" w:cs="Times New Roman"/>
          <w:sz w:val="28"/>
          <w:szCs w:val="28"/>
          <w:lang w:val="uk-UA"/>
        </w:rPr>
        <w:lastRenderedPageBreak/>
        <w:t>суперечностях, у поєднанні раціонального та ірраціонального, реального та ірреального» [15; 28].</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Однак це зовсім не означає, що неоромантизм, як і романтизм із його різноманітними модифікаціями, тяжіли до абсолютно суб’єктивістської замкненості. Вони були відкритими й об’єктивному світові, часто спрямовувалися до природи, суспільства, історії, фольклору, міфології. Тут романтики і неоромантики збагнули «національно та історично закодовану людину», яка належала своїй добі, своєму народові з його побутовим середовищем, «місцевим колоритом», людину-індивіда, яка не «розчинялася» в родовому і не зводилася до типового. Важливо наголосити, що відкритість неоромантизму та романтизму в сфері «суб’єктивного» й «об'єктивного» </w:t>
      </w:r>
      <w:proofErr w:type="spellStart"/>
      <w:r w:rsidRPr="009C6351">
        <w:rPr>
          <w:rFonts w:ascii="Times New Roman" w:hAnsi="Times New Roman" w:cs="Times New Roman"/>
          <w:sz w:val="28"/>
          <w:szCs w:val="28"/>
          <w:lang w:val="uk-UA"/>
        </w:rPr>
        <w:t>логічно</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корельована</w:t>
      </w:r>
      <w:proofErr w:type="spellEnd"/>
      <w:r w:rsidRPr="009C6351">
        <w:rPr>
          <w:rFonts w:ascii="Times New Roman" w:hAnsi="Times New Roman" w:cs="Times New Roman"/>
          <w:sz w:val="28"/>
          <w:szCs w:val="28"/>
          <w:lang w:val="uk-UA"/>
        </w:rPr>
        <w:t xml:space="preserve"> й взаємозумовлена. І справді, «внутрішня безкінечність людини» , її яскраво виражений індивідуалізм стали можливими завдяки загостреному відчуттю безкінечності світу й неосяжності буття, котре почалося саме в добу романтизму. А настійливе і </w:t>
      </w:r>
      <w:proofErr w:type="spellStart"/>
      <w:r w:rsidRPr="009C6351">
        <w:rPr>
          <w:rFonts w:ascii="Times New Roman" w:hAnsi="Times New Roman" w:cs="Times New Roman"/>
          <w:sz w:val="28"/>
          <w:szCs w:val="28"/>
          <w:lang w:val="uk-UA"/>
        </w:rPr>
        <w:t>всеохопне</w:t>
      </w:r>
      <w:proofErr w:type="spellEnd"/>
      <w:r w:rsidRPr="009C6351">
        <w:rPr>
          <w:rFonts w:ascii="Times New Roman" w:hAnsi="Times New Roman" w:cs="Times New Roman"/>
          <w:sz w:val="28"/>
          <w:szCs w:val="28"/>
          <w:lang w:val="uk-UA"/>
        </w:rPr>
        <w:t xml:space="preserve"> зростання самосвідомості та самоцінності особистості відчутно посилювало відтак інтерес до всього незвичайного та небуденного в індивідуальній сутності, що знаходилося в мінливому зовнішньому світі. Особливо помітно утверджувалося це в період неоромантизму, себто наприкінці XIX – початку XX століття.</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Власне, цей тип художнього мислення, як уже говорилося, по-різному виявлявся в західноєвропейських літературах. Дослідники доводять, що </w:t>
      </w:r>
      <w:proofErr w:type="spellStart"/>
      <w:r w:rsidRPr="009C6351">
        <w:rPr>
          <w:rFonts w:ascii="Times New Roman" w:hAnsi="Times New Roman" w:cs="Times New Roman"/>
          <w:sz w:val="28"/>
          <w:szCs w:val="28"/>
          <w:lang w:val="uk-UA"/>
        </w:rPr>
        <w:t>найбагатограннішим</w:t>
      </w:r>
      <w:proofErr w:type="spellEnd"/>
      <w:r w:rsidRPr="009C6351">
        <w:rPr>
          <w:rFonts w:ascii="Times New Roman" w:hAnsi="Times New Roman" w:cs="Times New Roman"/>
          <w:sz w:val="28"/>
          <w:szCs w:val="28"/>
          <w:lang w:val="uk-UA"/>
        </w:rPr>
        <w:t xml:space="preserve"> був німецький та австрійський неоромантизм, у якому поєдналися розмаїті глибинні риси його естетики й поетики з мистецькою практикою; більш послідовними у відстоюванні національної своєрідності неоромантизму були французькі і польські художники слова, тоді як англійські неоромантики прагнули засобами цієї моделі мислення насамперед розкрити основні проблеми буття у філософському і соціальному аспектах. У неоромантизмі, як і в романтизмі, земне пов’язувалося з небесно-містичним, полярно протилежні елементи об’єднувалися в душевних </w:t>
      </w:r>
      <w:r w:rsidRPr="009C6351">
        <w:rPr>
          <w:rFonts w:ascii="Times New Roman" w:hAnsi="Times New Roman" w:cs="Times New Roman"/>
          <w:sz w:val="28"/>
          <w:szCs w:val="28"/>
          <w:lang w:val="uk-UA"/>
        </w:rPr>
        <w:lastRenderedPageBreak/>
        <w:t>глибинах індивідуума, що відбиває видимий і невидимий світ «через призму власної індивідуальності й творчо оформляє культуру сприйняття, розуміння, мистецькі почуття і ставлення до життя або вчинків» [16; 164].</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Якщо шукати загальноприйнятого визначення неоромантизму як ідейно-естетичного явища та типу художнього мислення, то головною його ознакою є не просто яскрава, всуціль індивідуалізована особистість, а могутній герой, який здатний сам подолати протистояння між ідеалом і дійсністю, а також містичне відчуття, яке змушує осягнути, а відтак і сприйняти в існуючому по ту сторону безкінечному світі реальність нескінченного. Тому-то й творець неоромантичних художніх цінностей особливо вияскравлює єдність з цим вищим світом, який стає для нього очевидним на шляху інтуїтивного духовного проникнення. Байдуже, чи в світ реальний, а чи в світ ірреальний, а від того й малозрозумілий. Тому, певно, представники західноєвропейського неоромантизму часто віддавали перевагу завуальовано-</w:t>
      </w:r>
      <w:proofErr w:type="spellStart"/>
      <w:r w:rsidRPr="009C6351">
        <w:rPr>
          <w:rFonts w:ascii="Times New Roman" w:hAnsi="Times New Roman" w:cs="Times New Roman"/>
          <w:sz w:val="28"/>
          <w:szCs w:val="28"/>
          <w:lang w:val="uk-UA"/>
        </w:rPr>
        <w:t>інтригуючому</w:t>
      </w:r>
      <w:proofErr w:type="spellEnd"/>
      <w:r w:rsidRPr="009C6351">
        <w:rPr>
          <w:rFonts w:ascii="Times New Roman" w:hAnsi="Times New Roman" w:cs="Times New Roman"/>
          <w:sz w:val="28"/>
          <w:szCs w:val="28"/>
          <w:lang w:val="uk-UA"/>
        </w:rPr>
        <w:t xml:space="preserve"> сюжету, де дійсність наче розмивалася уявою, фантазією. Звідси й налаштованість багатьох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xml:space="preserve"> на зображення минулих чи й давноминулих часів, нерідко екзотичних країн, на пошуки релігійно-філософських істин, екзистенційних образів і характерів. Український літературознавець Микола Ігнатенко так пояснює сутність цього процесу: «Дійсність перетворюється у знак недійсності, реальне стає символом-алегорією ірреального, чудесного. Увесь космос, уся світобудова розпадається на два плани: видимий, реальний (який у системі середньовічного міфу є тільки знаком, символом наступного плану, отже – він уже нереальний) та ірреальний, чудесний (який перебуває на недосяжній відстані від першого, отже – він невидимий, зате істинно </w:t>
      </w:r>
      <w:r w:rsidR="00530FB9">
        <w:rPr>
          <w:rFonts w:ascii="Times New Roman" w:hAnsi="Times New Roman" w:cs="Times New Roman"/>
          <w:sz w:val="28"/>
          <w:szCs w:val="28"/>
          <w:lang w:val="uk-UA"/>
        </w:rPr>
        <w:t xml:space="preserve">(виокремлення автора. – </w:t>
      </w:r>
      <w:proofErr w:type="spellStart"/>
      <w:r w:rsidR="00530FB9">
        <w:rPr>
          <w:rFonts w:ascii="Times New Roman" w:hAnsi="Times New Roman" w:cs="Times New Roman"/>
          <w:sz w:val="28"/>
          <w:szCs w:val="28"/>
          <w:lang w:val="uk-UA"/>
        </w:rPr>
        <w:t>Хороб</w:t>
      </w:r>
      <w:proofErr w:type="spellEnd"/>
      <w:r w:rsidR="00530FB9">
        <w:rPr>
          <w:rFonts w:ascii="Times New Roman" w:hAnsi="Times New Roman" w:cs="Times New Roman"/>
          <w:sz w:val="28"/>
          <w:szCs w:val="28"/>
          <w:lang w:val="uk-UA"/>
        </w:rPr>
        <w:t xml:space="preserve"> С.</w:t>
      </w:r>
      <w:r w:rsidRPr="009C6351">
        <w:rPr>
          <w:rFonts w:ascii="Times New Roman" w:hAnsi="Times New Roman" w:cs="Times New Roman"/>
          <w:sz w:val="28"/>
          <w:szCs w:val="28"/>
          <w:lang w:val="uk-UA"/>
        </w:rPr>
        <w:t>) реальний, бо він найвища реальність)» [17, 137].</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На українському ґрунті ця модель авторської свідомості утверджувалася як через творче </w:t>
      </w:r>
      <w:proofErr w:type="spellStart"/>
      <w:r w:rsidRPr="009C6351">
        <w:rPr>
          <w:rFonts w:ascii="Times New Roman" w:hAnsi="Times New Roman" w:cs="Times New Roman"/>
          <w:sz w:val="28"/>
          <w:szCs w:val="28"/>
          <w:lang w:val="uk-UA"/>
        </w:rPr>
        <w:t>реципіювання</w:t>
      </w:r>
      <w:proofErr w:type="spellEnd"/>
      <w:r w:rsidRPr="009C6351">
        <w:rPr>
          <w:rFonts w:ascii="Times New Roman" w:hAnsi="Times New Roman" w:cs="Times New Roman"/>
          <w:sz w:val="28"/>
          <w:szCs w:val="28"/>
          <w:lang w:val="uk-UA"/>
        </w:rPr>
        <w:t xml:space="preserve"> західноєвропейських модерних типів художнього мислення, передусім, звісно, неоромантизму, так і через відродження в цілковито нових суспільно-духовних та культурно-мистецьких </w:t>
      </w:r>
      <w:r w:rsidRPr="009C6351">
        <w:rPr>
          <w:rFonts w:ascii="Times New Roman" w:hAnsi="Times New Roman" w:cs="Times New Roman"/>
          <w:sz w:val="28"/>
          <w:szCs w:val="28"/>
          <w:lang w:val="uk-UA"/>
        </w:rPr>
        <w:lastRenderedPageBreak/>
        <w:t>умовах характерних рис національного романтизму, що мав на той час очевидну тяглість. Усе це в своєму ідейно-естетичному та світоглядному зв’язку суттєво заперечувало натуралістично просвітницькі, здеформовані етнографічні тенденції, що творчо побутували тоді в українському письменстві, мистецтві й загалом культурі.</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Саме наприкінці XIX століття «покоління Лесі Українки, Михайла Коцюбинського, Володимира Винниченка, Василя Стефаника, Ольги Кобилянської, Богдана Лепкого, Олександра Олеся, Миколи Вороного та ін. (...) різко повернуло корабля української літератури в загальноєвропейське річище, при цьому не тратячи питомих національних ознак. Воно заперечило (...) і «тенденційну поезію» (термін Лесі Українки*) й почало фактично витворювати явище, яке ми тепер звемо неоромантизмом» [18; 5]. Іншими словами, цей тип художньої свідомості в Україні почав утверджуватися майже водночас із його становленням, а відтак і продуктивним розвитком у західноєвропейській літературі та мистецтві. Саме в цей час згадані українські автори нерідко прямо протиставляли систему і принципи модерністського мислення застарілим, таким, що відживали свій вік традиційно-реалістичним канонам та формам письменницького стилю. «Всілякі </w:t>
      </w:r>
      <w:proofErr w:type="spellStart"/>
      <w:r w:rsidRPr="009C6351">
        <w:rPr>
          <w:rFonts w:ascii="Times New Roman" w:hAnsi="Times New Roman" w:cs="Times New Roman"/>
          <w:sz w:val="28"/>
          <w:szCs w:val="28"/>
          <w:lang w:val="uk-UA"/>
        </w:rPr>
        <w:t>реалізми</w:t>
      </w:r>
      <w:proofErr w:type="spellEnd"/>
      <w:r w:rsidRPr="009C6351">
        <w:rPr>
          <w:rFonts w:ascii="Times New Roman" w:hAnsi="Times New Roman" w:cs="Times New Roman"/>
          <w:sz w:val="28"/>
          <w:szCs w:val="28"/>
          <w:lang w:val="uk-UA"/>
        </w:rPr>
        <w:t xml:space="preserve"> і </w:t>
      </w:r>
      <w:proofErr w:type="spellStart"/>
      <w:r w:rsidRPr="009C6351">
        <w:rPr>
          <w:rFonts w:ascii="Times New Roman" w:hAnsi="Times New Roman" w:cs="Times New Roman"/>
          <w:sz w:val="28"/>
          <w:szCs w:val="28"/>
          <w:lang w:val="uk-UA"/>
        </w:rPr>
        <w:t>натуралізми</w:t>
      </w:r>
      <w:proofErr w:type="spellEnd"/>
      <w:r w:rsidRPr="009C6351">
        <w:rPr>
          <w:rFonts w:ascii="Times New Roman" w:hAnsi="Times New Roman" w:cs="Times New Roman"/>
          <w:sz w:val="28"/>
          <w:szCs w:val="28"/>
          <w:lang w:val="uk-UA"/>
        </w:rPr>
        <w:t>, – відверто писала Ольга Кобилянська, – відіграли вже свою роль і сповнили свою задачу в літературі. Зробили багато доброго, і накоїли багато лиха, а тепер настав напрям "</w:t>
      </w:r>
      <w:proofErr w:type="spellStart"/>
      <w:r w:rsidRPr="009C6351">
        <w:rPr>
          <w:rFonts w:ascii="Times New Roman" w:hAnsi="Times New Roman" w:cs="Times New Roman"/>
          <w:sz w:val="28"/>
          <w:szCs w:val="28"/>
          <w:lang w:val="uk-UA"/>
        </w:rPr>
        <w:t>Zurück</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zur</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Seele</w:t>
      </w:r>
      <w:proofErr w:type="spellEnd"/>
      <w:r w:rsidRPr="009C6351">
        <w:rPr>
          <w:rFonts w:ascii="Times New Roman" w:hAnsi="Times New Roman" w:cs="Times New Roman"/>
          <w:sz w:val="28"/>
          <w:szCs w:val="28"/>
          <w:lang w:val="uk-UA"/>
        </w:rPr>
        <w:t xml:space="preserve">» («Назад до душі». – </w:t>
      </w:r>
      <w:proofErr w:type="spellStart"/>
      <w:r w:rsidRPr="009C6351">
        <w:rPr>
          <w:rFonts w:ascii="Times New Roman" w:hAnsi="Times New Roman" w:cs="Times New Roman"/>
          <w:sz w:val="28"/>
          <w:szCs w:val="28"/>
          <w:lang w:val="uk-UA"/>
        </w:rPr>
        <w:t>Хороб</w:t>
      </w:r>
      <w:proofErr w:type="spellEnd"/>
      <w:r w:rsidRPr="009C6351">
        <w:rPr>
          <w:rFonts w:ascii="Times New Roman" w:hAnsi="Times New Roman" w:cs="Times New Roman"/>
          <w:sz w:val="28"/>
          <w:szCs w:val="28"/>
          <w:lang w:val="uk-UA"/>
        </w:rPr>
        <w:t xml:space="preserve"> Степан). Сей напрям не стягне людськість в негідне положення, а культура на тім терпіти не буде» [19; 520]. Цей погляд, така ідейно-естетична позиція, така творча декларація яскравого носія неоромантичної авторської художньої свідомості виявлялися прозаїком-модерністом ще на зламі минулих століть.</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Основні причини появи неоромантизму в українській літературі, зумовлені суспільно-ідейними обставинами та світоглядними спонуками, визначив доволі точно український дослідник з діаспори Святослав </w:t>
      </w:r>
      <w:proofErr w:type="spellStart"/>
      <w:r w:rsidRPr="009C6351">
        <w:rPr>
          <w:rFonts w:ascii="Times New Roman" w:hAnsi="Times New Roman" w:cs="Times New Roman"/>
          <w:sz w:val="28"/>
          <w:szCs w:val="28"/>
          <w:lang w:val="uk-UA"/>
        </w:rPr>
        <w:t>Гординський</w:t>
      </w:r>
      <w:proofErr w:type="spellEnd"/>
      <w:r w:rsidRPr="009C6351">
        <w:rPr>
          <w:rFonts w:ascii="Times New Roman" w:hAnsi="Times New Roman" w:cs="Times New Roman"/>
          <w:sz w:val="28"/>
          <w:szCs w:val="28"/>
          <w:lang w:val="uk-UA"/>
        </w:rPr>
        <w:t xml:space="preserve">: «Головним, психологічним стимулом до поширення </w:t>
      </w:r>
      <w:r w:rsidRPr="009C6351">
        <w:rPr>
          <w:rFonts w:ascii="Times New Roman" w:hAnsi="Times New Roman" w:cs="Times New Roman"/>
          <w:sz w:val="28"/>
          <w:szCs w:val="28"/>
          <w:lang w:val="uk-UA"/>
        </w:rPr>
        <w:lastRenderedPageBreak/>
        <w:t xml:space="preserve">неоромантизму було національне відродження України в добу першої світової війни й після неї, нові перспективи політичного і культурного розвитку, що викликали приплив нових сил, які шукали динамічного вияву. Тому й прикметна для тематики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xml:space="preserve"> перевага мотивів революції й національно-визвольного руху 1917-1920 рр.» [21; 1753].</w:t>
      </w:r>
    </w:p>
    <w:p w:rsidR="00FA075D" w:rsidRPr="009C6351" w:rsidRDefault="00FA075D" w:rsidP="00FA075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Неоромантизм наприкінці XIX – початку XX століття теоретично й історико-літературно як художнє явище вже існував у німецькій літературі (згадаймо праці Вільгельма фон </w:t>
      </w:r>
      <w:proofErr w:type="spellStart"/>
      <w:r w:rsidRPr="009C6351">
        <w:rPr>
          <w:rFonts w:ascii="Times New Roman" w:hAnsi="Times New Roman" w:cs="Times New Roman"/>
          <w:sz w:val="28"/>
          <w:szCs w:val="28"/>
          <w:lang w:val="uk-UA"/>
        </w:rPr>
        <w:t>Шольца</w:t>
      </w:r>
      <w:proofErr w:type="spellEnd"/>
      <w:r w:rsidRPr="009C6351">
        <w:rPr>
          <w:rFonts w:ascii="Times New Roman" w:hAnsi="Times New Roman" w:cs="Times New Roman"/>
          <w:sz w:val="28"/>
          <w:szCs w:val="28"/>
          <w:lang w:val="uk-UA"/>
        </w:rPr>
        <w:t xml:space="preserve">, Пауля Ернста, </w:t>
      </w:r>
      <w:proofErr w:type="spellStart"/>
      <w:r w:rsidRPr="009C6351">
        <w:rPr>
          <w:rFonts w:ascii="Times New Roman" w:hAnsi="Times New Roman" w:cs="Times New Roman"/>
          <w:sz w:val="28"/>
          <w:szCs w:val="28"/>
          <w:lang w:val="uk-UA"/>
        </w:rPr>
        <w:t>Рікарди</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Гух</w:t>
      </w:r>
      <w:proofErr w:type="spellEnd"/>
      <w:r w:rsidRPr="009C6351">
        <w:rPr>
          <w:rFonts w:ascii="Times New Roman" w:hAnsi="Times New Roman" w:cs="Times New Roman"/>
          <w:sz w:val="28"/>
          <w:szCs w:val="28"/>
          <w:lang w:val="uk-UA"/>
        </w:rPr>
        <w:t xml:space="preserve">, Штефана </w:t>
      </w:r>
      <w:proofErr w:type="spellStart"/>
      <w:r w:rsidRPr="009C6351">
        <w:rPr>
          <w:rFonts w:ascii="Times New Roman" w:hAnsi="Times New Roman" w:cs="Times New Roman"/>
          <w:sz w:val="28"/>
          <w:szCs w:val="28"/>
          <w:lang w:val="uk-UA"/>
        </w:rPr>
        <w:t>Хорста</w:t>
      </w:r>
      <w:proofErr w:type="spellEnd"/>
      <w:r w:rsidRPr="009C6351">
        <w:rPr>
          <w:rFonts w:ascii="Times New Roman" w:hAnsi="Times New Roman" w:cs="Times New Roman"/>
          <w:sz w:val="28"/>
          <w:szCs w:val="28"/>
          <w:lang w:val="uk-UA"/>
        </w:rPr>
        <w:t xml:space="preserve"> та ін.), у французькому та англійському письменстві. Про нього вели мову й використовували його неоромантичні приписи </w:t>
      </w:r>
      <w:proofErr w:type="spellStart"/>
      <w:r w:rsidRPr="009C6351">
        <w:rPr>
          <w:rFonts w:ascii="Times New Roman" w:hAnsi="Times New Roman" w:cs="Times New Roman"/>
          <w:sz w:val="28"/>
          <w:szCs w:val="28"/>
          <w:lang w:val="uk-UA"/>
        </w:rPr>
        <w:t>Ґергарт</w:t>
      </w:r>
      <w:proofErr w:type="spellEnd"/>
      <w:r w:rsidRPr="009C6351">
        <w:rPr>
          <w:rFonts w:ascii="Times New Roman" w:hAnsi="Times New Roman" w:cs="Times New Roman"/>
          <w:sz w:val="28"/>
          <w:szCs w:val="28"/>
          <w:lang w:val="uk-UA"/>
        </w:rPr>
        <w:t xml:space="preserve"> Гауптман, </w:t>
      </w:r>
      <w:proofErr w:type="spellStart"/>
      <w:r w:rsidRPr="009C6351">
        <w:rPr>
          <w:rFonts w:ascii="Times New Roman" w:hAnsi="Times New Roman" w:cs="Times New Roman"/>
          <w:sz w:val="28"/>
          <w:szCs w:val="28"/>
          <w:lang w:val="uk-UA"/>
        </w:rPr>
        <w:t>Гуго</w:t>
      </w:r>
      <w:proofErr w:type="spellEnd"/>
      <w:r w:rsidRPr="009C6351">
        <w:rPr>
          <w:rFonts w:ascii="Times New Roman" w:hAnsi="Times New Roman" w:cs="Times New Roman"/>
          <w:sz w:val="28"/>
          <w:szCs w:val="28"/>
          <w:lang w:val="uk-UA"/>
        </w:rPr>
        <w:t xml:space="preserve"> фон </w:t>
      </w:r>
      <w:proofErr w:type="spellStart"/>
      <w:r w:rsidRPr="009C6351">
        <w:rPr>
          <w:rFonts w:ascii="Times New Roman" w:hAnsi="Times New Roman" w:cs="Times New Roman"/>
          <w:sz w:val="28"/>
          <w:szCs w:val="28"/>
          <w:lang w:val="uk-UA"/>
        </w:rPr>
        <w:t>Гофманнсталь</w:t>
      </w:r>
      <w:proofErr w:type="spellEnd"/>
      <w:r w:rsidRPr="009C6351">
        <w:rPr>
          <w:rFonts w:ascii="Times New Roman" w:hAnsi="Times New Roman" w:cs="Times New Roman"/>
          <w:sz w:val="28"/>
          <w:szCs w:val="28"/>
          <w:lang w:val="uk-UA"/>
        </w:rPr>
        <w:t xml:space="preserve">, Стефан </w:t>
      </w:r>
      <w:proofErr w:type="spellStart"/>
      <w:r w:rsidRPr="009C6351">
        <w:rPr>
          <w:rFonts w:ascii="Times New Roman" w:hAnsi="Times New Roman" w:cs="Times New Roman"/>
          <w:sz w:val="28"/>
          <w:szCs w:val="28"/>
          <w:lang w:val="uk-UA"/>
        </w:rPr>
        <w:t>Георге</w:t>
      </w:r>
      <w:proofErr w:type="spellEnd"/>
      <w:r w:rsidRPr="009C6351">
        <w:rPr>
          <w:rFonts w:ascii="Times New Roman" w:hAnsi="Times New Roman" w:cs="Times New Roman"/>
          <w:sz w:val="28"/>
          <w:szCs w:val="28"/>
          <w:lang w:val="uk-UA"/>
        </w:rPr>
        <w:t>, Моріс Метерлінк, Генрік Ібсен та ін. західноєвропейські художники слова.</w:t>
      </w:r>
    </w:p>
    <w:p w:rsidR="00276457" w:rsidRDefault="00276457" w:rsidP="00FA075D">
      <w:pPr>
        <w:spacing w:after="0" w:line="360" w:lineRule="auto"/>
        <w:ind w:firstLine="567"/>
        <w:jc w:val="both"/>
        <w:rPr>
          <w:rFonts w:ascii="Times New Roman" w:hAnsi="Times New Roman" w:cs="Times New Roman"/>
          <w:sz w:val="28"/>
          <w:szCs w:val="28"/>
          <w:lang w:val="uk-UA"/>
        </w:rPr>
      </w:pPr>
    </w:p>
    <w:p w:rsidR="00F95DF8" w:rsidRPr="009C6351" w:rsidRDefault="00F95DF8" w:rsidP="00FA075D">
      <w:pPr>
        <w:spacing w:after="0" w:line="360" w:lineRule="auto"/>
        <w:ind w:firstLine="567"/>
        <w:jc w:val="both"/>
        <w:rPr>
          <w:rFonts w:ascii="Times New Roman" w:hAnsi="Times New Roman" w:cs="Times New Roman"/>
          <w:sz w:val="28"/>
          <w:szCs w:val="28"/>
          <w:lang w:val="uk-UA"/>
        </w:rPr>
      </w:pPr>
    </w:p>
    <w:p w:rsidR="0083677D" w:rsidRDefault="00081EBD" w:rsidP="00FA075D">
      <w:pPr>
        <w:spacing w:after="0" w:line="360" w:lineRule="auto"/>
        <w:ind w:firstLine="567"/>
        <w:rPr>
          <w:rFonts w:ascii="Times New Roman" w:hAnsi="Times New Roman" w:cs="Times New Roman"/>
          <w:b/>
          <w:sz w:val="28"/>
          <w:szCs w:val="28"/>
          <w:lang w:val="uk-UA"/>
        </w:rPr>
      </w:pPr>
      <w:r w:rsidRPr="009C6351">
        <w:rPr>
          <w:rFonts w:ascii="Times New Roman" w:hAnsi="Times New Roman" w:cs="Times New Roman"/>
          <w:b/>
          <w:sz w:val="28"/>
          <w:szCs w:val="28"/>
          <w:lang w:val="uk-UA"/>
        </w:rPr>
        <w:t xml:space="preserve">1. </w:t>
      </w:r>
      <w:r w:rsidR="00164715" w:rsidRPr="009C6351">
        <w:rPr>
          <w:rFonts w:ascii="Times New Roman" w:hAnsi="Times New Roman" w:cs="Times New Roman"/>
          <w:b/>
          <w:sz w:val="28"/>
          <w:szCs w:val="28"/>
          <w:lang w:val="uk-UA"/>
        </w:rPr>
        <w:t>2.</w:t>
      </w:r>
      <w:r w:rsidR="0083677D" w:rsidRPr="009C6351">
        <w:rPr>
          <w:rFonts w:ascii="Times New Roman" w:hAnsi="Times New Roman" w:cs="Times New Roman"/>
          <w:b/>
          <w:sz w:val="28"/>
          <w:szCs w:val="28"/>
          <w:lang w:val="uk-UA"/>
        </w:rPr>
        <w:t xml:space="preserve"> </w:t>
      </w:r>
      <w:r w:rsidR="00F03D34" w:rsidRPr="009C6351">
        <w:rPr>
          <w:rFonts w:ascii="Times New Roman" w:hAnsi="Times New Roman" w:cs="Times New Roman"/>
          <w:b/>
          <w:sz w:val="28"/>
          <w:szCs w:val="28"/>
          <w:lang w:val="uk-UA"/>
        </w:rPr>
        <w:t>Англійський неоромантизм</w:t>
      </w:r>
      <w:r w:rsidR="002C72CB" w:rsidRPr="009C6351">
        <w:rPr>
          <w:rFonts w:ascii="Times New Roman" w:hAnsi="Times New Roman" w:cs="Times New Roman"/>
          <w:b/>
          <w:sz w:val="28"/>
          <w:szCs w:val="28"/>
          <w:lang w:val="uk-UA"/>
        </w:rPr>
        <w:t>: витоки і становлення</w:t>
      </w:r>
    </w:p>
    <w:p w:rsidR="00F95DF8" w:rsidRPr="009C6351" w:rsidRDefault="00F95DF8" w:rsidP="00FA075D">
      <w:pPr>
        <w:spacing w:after="0" w:line="360" w:lineRule="auto"/>
        <w:ind w:firstLine="567"/>
        <w:rPr>
          <w:rFonts w:ascii="Times New Roman" w:hAnsi="Times New Roman" w:cs="Times New Roman"/>
          <w:b/>
          <w:sz w:val="28"/>
          <w:szCs w:val="28"/>
          <w:lang w:val="uk-UA"/>
        </w:rPr>
      </w:pPr>
    </w:p>
    <w:p w:rsidR="006B5F8E" w:rsidRPr="009C6351" w:rsidRDefault="00F03D34" w:rsidP="00FA075D">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В англійській літературі поява неоромантизму (newromanticizm) відноситься до 80–90-их років ХІХ століття.</w:t>
      </w:r>
      <w:r w:rsidR="00366785" w:rsidRPr="009C6351">
        <w:rPr>
          <w:rFonts w:ascii="Times New Roman" w:eastAsia="TimesNewRomanPSMT" w:hAnsi="Times New Roman" w:cs="Times New Roman"/>
          <w:sz w:val="28"/>
          <w:szCs w:val="28"/>
          <w:lang w:val="uk-UA"/>
        </w:rPr>
        <w:t xml:space="preserve"> Більшість дослідників дотримуються твердження, що англійський неоромантизм – це перш за все реакція на широке розповсюдження концепцій позитивізму, що в буквальному розумінні захопили європейську культуру кінця ХІХ століття.</w:t>
      </w:r>
      <w:r w:rsidR="00214488" w:rsidRPr="009C6351">
        <w:rPr>
          <w:rFonts w:ascii="Times New Roman" w:eastAsia="TimesNewRomanPSMT" w:hAnsi="Times New Roman" w:cs="Times New Roman"/>
          <w:sz w:val="28"/>
          <w:szCs w:val="28"/>
          <w:lang w:val="uk-UA"/>
        </w:rPr>
        <w:t xml:space="preserve"> Отже, виникнувши як відповідна реакція на сучасну дійсність, неоромантизм втілив прагнення протиставити щось позитивне посередності і буденності.</w:t>
      </w:r>
      <w:r w:rsidR="00A5549A" w:rsidRPr="009C6351">
        <w:rPr>
          <w:rFonts w:ascii="Times New Roman" w:eastAsia="TimesNewRomanPSMT" w:hAnsi="Times New Roman" w:cs="Times New Roman"/>
          <w:sz w:val="28"/>
          <w:szCs w:val="28"/>
          <w:lang w:val="uk-UA"/>
        </w:rPr>
        <w:t xml:space="preserve"> Як вже відомо, неоромантизм відроджував традиції романтизму, одночасно вносячи серйозні корективи в романтичну естетику, через власне англійські дослідники цього періоду в літературі (насамперед Е. </w:t>
      </w:r>
      <w:proofErr w:type="spellStart"/>
      <w:r w:rsidR="00A5549A" w:rsidRPr="009C6351">
        <w:rPr>
          <w:rFonts w:ascii="Times New Roman" w:eastAsia="TimesNewRomanPSMT" w:hAnsi="Times New Roman" w:cs="Times New Roman"/>
          <w:sz w:val="28"/>
          <w:szCs w:val="28"/>
          <w:lang w:val="uk-UA"/>
        </w:rPr>
        <w:t>Бато</w:t>
      </w:r>
      <w:proofErr w:type="spellEnd"/>
      <w:r w:rsidR="00A5549A" w:rsidRPr="009C6351">
        <w:rPr>
          <w:rFonts w:ascii="Times New Roman" w:eastAsia="TimesNewRomanPSMT" w:hAnsi="Times New Roman" w:cs="Times New Roman"/>
          <w:sz w:val="28"/>
          <w:szCs w:val="28"/>
          <w:lang w:val="uk-UA"/>
        </w:rPr>
        <w:t xml:space="preserve"> та І. Добре) охарактеризували цей період в літературі «романтичним відродженням» (</w:t>
      </w:r>
      <w:r w:rsidR="00A5549A" w:rsidRPr="009C6351">
        <w:rPr>
          <w:rFonts w:ascii="Times New Roman" w:eastAsia="TimesNewRomanPSMT" w:hAnsi="Times New Roman" w:cs="Times New Roman"/>
          <w:sz w:val="28"/>
          <w:szCs w:val="28"/>
          <w:lang w:val="en-US"/>
        </w:rPr>
        <w:t>romantic</w:t>
      </w:r>
      <w:r w:rsidR="00C411D9">
        <w:rPr>
          <w:rFonts w:ascii="Times New Roman" w:eastAsia="TimesNewRomanPSMT" w:hAnsi="Times New Roman" w:cs="Times New Roman"/>
          <w:sz w:val="28"/>
          <w:szCs w:val="28"/>
          <w:lang w:val="uk-UA"/>
        </w:rPr>
        <w:t xml:space="preserve"> </w:t>
      </w:r>
      <w:r w:rsidR="00A5549A" w:rsidRPr="009C6351">
        <w:rPr>
          <w:rFonts w:ascii="Times New Roman" w:eastAsia="TimesNewRomanPSMT" w:hAnsi="Times New Roman" w:cs="Times New Roman"/>
          <w:sz w:val="28"/>
          <w:szCs w:val="28"/>
          <w:lang w:val="en-US"/>
        </w:rPr>
        <w:t>revival</w:t>
      </w:r>
      <w:r w:rsidR="00C411D9">
        <w:rPr>
          <w:rFonts w:ascii="Times New Roman" w:eastAsia="TimesNewRomanPSMT" w:hAnsi="Times New Roman" w:cs="Times New Roman"/>
          <w:sz w:val="28"/>
          <w:szCs w:val="28"/>
          <w:lang w:val="uk-UA"/>
        </w:rPr>
        <w:t>)</w:t>
      </w:r>
      <w:r w:rsidR="00A5549A" w:rsidRPr="009C6351">
        <w:rPr>
          <w:rFonts w:ascii="Times New Roman" w:eastAsia="TimesNewRomanPSMT" w:hAnsi="Times New Roman" w:cs="Times New Roman"/>
          <w:sz w:val="28"/>
          <w:szCs w:val="28"/>
          <w:lang w:val="uk-UA"/>
        </w:rPr>
        <w:t>.</w:t>
      </w:r>
    </w:p>
    <w:p w:rsidR="007D4043" w:rsidRPr="009C6351" w:rsidRDefault="00235FFD"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Англійський неоромантизм, або «романтичне відродження» </w:t>
      </w:r>
      <w:r w:rsidR="007D4043" w:rsidRPr="009C6351">
        <w:rPr>
          <w:rFonts w:ascii="Times New Roman" w:eastAsia="TimesNewRomanPSMT" w:hAnsi="Times New Roman" w:cs="Times New Roman"/>
          <w:sz w:val="28"/>
          <w:szCs w:val="28"/>
          <w:lang w:val="uk-UA"/>
        </w:rPr>
        <w:t xml:space="preserve">сприймаємо як один із варіантів перехідного художнього мислення, що приходить в </w:t>
      </w:r>
      <w:r w:rsidR="007D4043" w:rsidRPr="009C6351">
        <w:rPr>
          <w:rFonts w:ascii="Times New Roman" w:eastAsia="TimesNewRomanPSMT" w:hAnsi="Times New Roman" w:cs="Times New Roman"/>
          <w:sz w:val="28"/>
          <w:szCs w:val="28"/>
          <w:lang w:val="uk-UA"/>
        </w:rPr>
        <w:lastRenderedPageBreak/>
        <w:t xml:space="preserve">момент зламу традиції і переходу від однієї естетичної епохи до іншої. </w:t>
      </w:r>
      <w:r w:rsidR="0011125B" w:rsidRPr="009C6351">
        <w:rPr>
          <w:rFonts w:ascii="Times New Roman" w:eastAsia="TimesNewRomanPSMT" w:hAnsi="Times New Roman" w:cs="Times New Roman"/>
          <w:sz w:val="28"/>
          <w:szCs w:val="28"/>
          <w:lang w:val="uk-UA"/>
        </w:rPr>
        <w:t>Н. Довга нагадує, що це був перехід від вікторіанської епохи, яка реалізувала себе переважно в реалістичній літературі</w:t>
      </w:r>
      <w:r w:rsidR="0065031E" w:rsidRPr="009C6351">
        <w:rPr>
          <w:rFonts w:ascii="Times New Roman" w:eastAsia="TimesNewRomanPSMT" w:hAnsi="Times New Roman" w:cs="Times New Roman"/>
          <w:sz w:val="28"/>
          <w:szCs w:val="28"/>
          <w:lang w:val="uk-UA"/>
        </w:rPr>
        <w:t>, до епохи модерну і символізму</w:t>
      </w:r>
      <w:r w:rsidR="0011125B" w:rsidRPr="009C6351">
        <w:rPr>
          <w:rFonts w:ascii="Times New Roman" w:eastAsia="TimesNewRomanPSMT" w:hAnsi="Times New Roman" w:cs="Times New Roman"/>
          <w:sz w:val="28"/>
          <w:szCs w:val="28"/>
          <w:lang w:val="uk-UA"/>
        </w:rPr>
        <w:t>.</w:t>
      </w:r>
      <w:r w:rsidR="0004228F" w:rsidRPr="009C6351">
        <w:rPr>
          <w:rFonts w:ascii="Times New Roman" w:eastAsia="TimesNewRomanPSMT" w:hAnsi="Times New Roman" w:cs="Times New Roman"/>
          <w:sz w:val="28"/>
          <w:szCs w:val="28"/>
          <w:lang w:val="uk-UA"/>
        </w:rPr>
        <w:t xml:space="preserve"> Відтак основним прагненням авторів, що їх пізніше назвуть неоромантиками, було оновлення традиційних реалістичних </w:t>
      </w:r>
      <w:r w:rsidR="00A07371" w:rsidRPr="009C6351">
        <w:rPr>
          <w:rFonts w:ascii="Times New Roman" w:eastAsia="TimesNewRomanPSMT" w:hAnsi="Times New Roman" w:cs="Times New Roman"/>
          <w:sz w:val="28"/>
          <w:szCs w:val="28"/>
          <w:lang w:val="uk-UA"/>
        </w:rPr>
        <w:t>жанрових</w:t>
      </w:r>
      <w:r w:rsidR="00BC45A0" w:rsidRPr="009C6351">
        <w:rPr>
          <w:rFonts w:ascii="Times New Roman" w:eastAsia="TimesNewRomanPSMT" w:hAnsi="Times New Roman" w:cs="Times New Roman"/>
          <w:sz w:val="28"/>
          <w:szCs w:val="28"/>
          <w:lang w:val="uk-UA"/>
        </w:rPr>
        <w:t xml:space="preserve"> </w:t>
      </w:r>
      <w:r w:rsidR="0004228F" w:rsidRPr="009C6351">
        <w:rPr>
          <w:rFonts w:ascii="Times New Roman" w:eastAsia="TimesNewRomanPSMT" w:hAnsi="Times New Roman" w:cs="Times New Roman"/>
          <w:sz w:val="28"/>
          <w:szCs w:val="28"/>
          <w:lang w:val="uk-UA"/>
        </w:rPr>
        <w:t>форм</w:t>
      </w:r>
      <w:r w:rsidR="00BC45A0" w:rsidRPr="009C6351">
        <w:rPr>
          <w:rFonts w:ascii="Times New Roman" w:eastAsia="TimesNewRomanPSMT" w:hAnsi="Times New Roman" w:cs="Times New Roman"/>
          <w:sz w:val="28"/>
          <w:szCs w:val="28"/>
          <w:lang w:val="uk-UA"/>
        </w:rPr>
        <w:t>, оповідної техніки, художніх і стилістичних прийомів</w:t>
      </w:r>
      <w:r w:rsidR="0004228F" w:rsidRPr="009C6351">
        <w:rPr>
          <w:rFonts w:ascii="Times New Roman" w:eastAsia="TimesNewRomanPSMT" w:hAnsi="Times New Roman" w:cs="Times New Roman"/>
          <w:sz w:val="28"/>
          <w:szCs w:val="28"/>
          <w:lang w:val="uk-UA"/>
        </w:rPr>
        <w:t xml:space="preserve"> за рахунок романтизму.</w:t>
      </w:r>
    </w:p>
    <w:p w:rsidR="007F1E38" w:rsidRPr="009C6351" w:rsidRDefault="007F1E38"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Англійський неоромантизм кінця ХІХ – поч. ХХ століття, переконана Н. Жлуктенко, зберігаючи всі риси наступності із романтизмом початку ХІХ ст., все ж збагачується новим художнім змістом. По суті це актуалізація здатності митця викликати у читача відчуття захоплення і подиву, надавати йому можливість відчути певну таємницю, якою оточене наше життя, апелювати до властивого людині почуття жалю, краси і болю, до прихованого в глибинах душевної організації відчуття товариськості, братерства у ставленні до всього сущого, до невитравної віри у співпереживання мрій, радощів, суми і туги, поривань, ілюзій, надій і страху, тобто в тому, що навіки єднає людей, як живих, так і мертвих. </w:t>
      </w:r>
      <w:r w:rsidR="004047A7" w:rsidRPr="009C6351">
        <w:rPr>
          <w:rFonts w:ascii="Times New Roman" w:eastAsia="TimesNewRomanPSMT" w:hAnsi="Times New Roman" w:cs="Times New Roman"/>
          <w:sz w:val="28"/>
          <w:szCs w:val="28"/>
          <w:lang w:val="uk-UA"/>
        </w:rPr>
        <w:t>Таким способом висловлювався Дж. Конрад, намагаючись осмислити роль митця у сучасному йому світі.</w:t>
      </w:r>
    </w:p>
    <w:p w:rsidR="001D6555" w:rsidRPr="009C6351" w:rsidRDefault="001D6555"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Отже, як і романтики, неоромантики </w:t>
      </w:r>
      <w:r w:rsidR="00BE1A97" w:rsidRPr="009C6351">
        <w:rPr>
          <w:rFonts w:ascii="Times New Roman" w:eastAsia="TimesNewRomanPSMT" w:hAnsi="Times New Roman" w:cs="Times New Roman"/>
          <w:sz w:val="28"/>
          <w:szCs w:val="28"/>
          <w:lang w:val="uk-UA"/>
        </w:rPr>
        <w:t xml:space="preserve">не лише прагнули відштовхнутись від сучасної дійсності або відмовитись від </w:t>
      </w:r>
      <w:proofErr w:type="spellStart"/>
      <w:r w:rsidR="00BE1A97" w:rsidRPr="009C6351">
        <w:rPr>
          <w:rFonts w:ascii="Times New Roman" w:eastAsia="TimesNewRomanPSMT" w:hAnsi="Times New Roman" w:cs="Times New Roman"/>
          <w:sz w:val="28"/>
          <w:szCs w:val="28"/>
          <w:lang w:val="uk-UA"/>
        </w:rPr>
        <w:t>побутоопису</w:t>
      </w:r>
      <w:proofErr w:type="spellEnd"/>
      <w:r w:rsidR="00BE1A97" w:rsidRPr="009C6351">
        <w:rPr>
          <w:rFonts w:ascii="Times New Roman" w:eastAsia="TimesNewRomanPSMT" w:hAnsi="Times New Roman" w:cs="Times New Roman"/>
          <w:sz w:val="28"/>
          <w:szCs w:val="28"/>
          <w:lang w:val="uk-UA"/>
        </w:rPr>
        <w:t>, обмеженого рамками банальної, пересічної повсякденності. Слушною видається ремарка Дж. Конрада з цьому приводу, висловлена ним у передмові до збірки «Приливи й відливи» (1920) щодо розмежування «романтичного ставлення до життя» і «романтизму в літературі»</w:t>
      </w:r>
      <w:r w:rsidR="00A83DAF" w:rsidRPr="009C6351">
        <w:rPr>
          <w:rFonts w:ascii="Times New Roman" w:eastAsia="TimesNewRomanPSMT" w:hAnsi="Times New Roman" w:cs="Times New Roman"/>
          <w:sz w:val="28"/>
          <w:szCs w:val="28"/>
          <w:lang w:val="uk-UA"/>
        </w:rPr>
        <w:t xml:space="preserve">. На етапі свого становлення романтизм асоціювався зі зверненням до середньовічних сюжетів або сюжетів із далекого минулого. Від такої практики Дж. Конрад відмовився. Водночас його звернення до мало досліджених тем сучасності, поза межами організованого суспільного життя не означає втечу від реальності або занурення в </w:t>
      </w:r>
      <w:proofErr w:type="spellStart"/>
      <w:r w:rsidR="00A83DAF" w:rsidRPr="009C6351">
        <w:rPr>
          <w:rFonts w:ascii="Times New Roman" w:eastAsia="TimesNewRomanPSMT" w:hAnsi="Times New Roman" w:cs="Times New Roman"/>
          <w:sz w:val="28"/>
          <w:szCs w:val="28"/>
          <w:lang w:val="uk-UA"/>
        </w:rPr>
        <w:t>часопростір</w:t>
      </w:r>
      <w:proofErr w:type="spellEnd"/>
      <w:r w:rsidR="00A83DAF" w:rsidRPr="009C6351">
        <w:rPr>
          <w:rFonts w:ascii="Times New Roman" w:eastAsia="TimesNewRomanPSMT" w:hAnsi="Times New Roman" w:cs="Times New Roman"/>
          <w:sz w:val="28"/>
          <w:szCs w:val="28"/>
          <w:lang w:val="uk-UA"/>
        </w:rPr>
        <w:t>, кардинально протилежний сучасному.</w:t>
      </w:r>
    </w:p>
    <w:p w:rsidR="00A83DAF" w:rsidRPr="009C6351" w:rsidRDefault="00E0145D"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lastRenderedPageBreak/>
        <w:t xml:space="preserve">Слідом за Н. Жлуктенко пристаємо до думки, що лінія наступності між романтизмом і неоромантизмом полягає не у тематичному зв’язку або типі </w:t>
      </w:r>
      <w:r w:rsidR="008230D7" w:rsidRPr="009C6351">
        <w:rPr>
          <w:rFonts w:ascii="Times New Roman" w:eastAsia="TimesNewRomanPSMT" w:hAnsi="Times New Roman" w:cs="Times New Roman"/>
          <w:sz w:val="28"/>
          <w:szCs w:val="28"/>
          <w:lang w:val="uk-UA"/>
        </w:rPr>
        <w:t xml:space="preserve">характерної </w:t>
      </w:r>
      <w:r w:rsidRPr="009C6351">
        <w:rPr>
          <w:rFonts w:ascii="Times New Roman" w:eastAsia="TimesNewRomanPSMT" w:hAnsi="Times New Roman" w:cs="Times New Roman"/>
          <w:sz w:val="28"/>
          <w:szCs w:val="28"/>
          <w:lang w:val="uk-UA"/>
        </w:rPr>
        <w:t>сюжетної побудови, а у специфічному характері утвердження ідеалу.</w:t>
      </w:r>
      <w:r w:rsidR="008230D7" w:rsidRPr="009C6351">
        <w:rPr>
          <w:rFonts w:ascii="Times New Roman" w:eastAsia="TimesNewRomanPSMT" w:hAnsi="Times New Roman" w:cs="Times New Roman"/>
          <w:sz w:val="28"/>
          <w:szCs w:val="28"/>
          <w:lang w:val="uk-UA"/>
        </w:rPr>
        <w:t xml:space="preserve"> Знову ж таки повертаємося до поняття </w:t>
      </w:r>
      <w:r w:rsidR="008230D7" w:rsidRPr="009C6351">
        <w:rPr>
          <w:rFonts w:ascii="Times New Roman" w:eastAsia="TimesNewRomanPSMT" w:hAnsi="Times New Roman" w:cs="Times New Roman"/>
          <w:i/>
          <w:sz w:val="28"/>
          <w:szCs w:val="28"/>
          <w:lang w:val="uk-UA"/>
        </w:rPr>
        <w:t>«романтичне ставлення до життя»</w:t>
      </w:r>
      <w:r w:rsidR="004B1B0B" w:rsidRPr="009C6351">
        <w:rPr>
          <w:rFonts w:ascii="Times New Roman" w:eastAsia="TimesNewRomanPSMT" w:hAnsi="Times New Roman" w:cs="Times New Roman"/>
          <w:sz w:val="28"/>
          <w:szCs w:val="28"/>
          <w:lang w:val="uk-UA"/>
        </w:rPr>
        <w:t xml:space="preserve">, і розуміємо його не як романтику настрою або ліричне осмислення ідеалу. </w:t>
      </w:r>
      <w:r w:rsidR="00465EC5" w:rsidRPr="009C6351">
        <w:rPr>
          <w:rFonts w:ascii="Times New Roman" w:eastAsia="TimesNewRomanPSMT" w:hAnsi="Times New Roman" w:cs="Times New Roman"/>
          <w:sz w:val="28"/>
          <w:szCs w:val="28"/>
          <w:lang w:val="uk-UA"/>
        </w:rPr>
        <w:t>Так, Дж. Конрад згадує, що пізнавав життя у «стриманих фарбах важкої праці і суворого обов’язку служби – речей, у яких зовсім відсутнє відчуття романтики».</w:t>
      </w:r>
      <w:r w:rsidR="00DD28FE" w:rsidRPr="009C6351">
        <w:rPr>
          <w:rFonts w:ascii="Times New Roman" w:eastAsia="TimesNewRomanPSMT" w:hAnsi="Times New Roman" w:cs="Times New Roman"/>
          <w:sz w:val="28"/>
          <w:szCs w:val="28"/>
          <w:lang w:val="uk-UA"/>
        </w:rPr>
        <w:t xml:space="preserve"> Такою ж він створював реальність і у своїх </w:t>
      </w:r>
      <w:r w:rsidR="00E1062A" w:rsidRPr="009C6351">
        <w:rPr>
          <w:rFonts w:ascii="Times New Roman" w:eastAsia="TimesNewRomanPSMT" w:hAnsi="Times New Roman" w:cs="Times New Roman"/>
          <w:sz w:val="28"/>
          <w:szCs w:val="28"/>
          <w:lang w:val="uk-UA"/>
        </w:rPr>
        <w:t>текстах, з таким же суворим виглядом, не ігноруючи темних сторін її буття.</w:t>
      </w:r>
      <w:r w:rsidR="00794A6A" w:rsidRPr="009C6351">
        <w:rPr>
          <w:rFonts w:ascii="Times New Roman" w:eastAsia="TimesNewRomanPSMT" w:hAnsi="Times New Roman" w:cs="Times New Roman"/>
          <w:sz w:val="28"/>
          <w:szCs w:val="28"/>
          <w:lang w:val="uk-UA"/>
        </w:rPr>
        <w:t xml:space="preserve"> Романтизм, який не заважає пізнавати істину, який допомагає гідно і мужньо долати перешкоди і біди, і відкриває красу навіть у найтяжчі миті, визнавався письменником як такий, що позбавлений вад і недоліків.</w:t>
      </w:r>
      <w:r w:rsidR="00D248F7" w:rsidRPr="009C6351">
        <w:rPr>
          <w:rFonts w:ascii="Times New Roman" w:eastAsia="TimesNewRomanPSMT" w:hAnsi="Times New Roman" w:cs="Times New Roman"/>
          <w:sz w:val="28"/>
          <w:szCs w:val="28"/>
          <w:lang w:val="uk-UA"/>
        </w:rPr>
        <w:t xml:space="preserve"> Романтичному ставленню до життя в нових умовах мають бути притаманні почуття особистої відповідальності, усвідомлення непохитності життєвих істин, розуміння того, що навіть найтемніші сторони життя можуть бути наділеними внутрішнім св</w:t>
      </w:r>
      <w:r w:rsidR="00311FF8" w:rsidRPr="009C6351">
        <w:rPr>
          <w:rFonts w:ascii="Times New Roman" w:eastAsia="TimesNewRomanPSMT" w:hAnsi="Times New Roman" w:cs="Times New Roman"/>
          <w:sz w:val="28"/>
          <w:szCs w:val="28"/>
          <w:lang w:val="uk-UA"/>
        </w:rPr>
        <w:t>і</w:t>
      </w:r>
      <w:r w:rsidR="00D248F7" w:rsidRPr="009C6351">
        <w:rPr>
          <w:rFonts w:ascii="Times New Roman" w:eastAsia="TimesNewRomanPSMT" w:hAnsi="Times New Roman" w:cs="Times New Roman"/>
          <w:sz w:val="28"/>
          <w:szCs w:val="28"/>
          <w:lang w:val="uk-UA"/>
        </w:rPr>
        <w:t>тлом.</w:t>
      </w:r>
    </w:p>
    <w:p w:rsidR="00777C23" w:rsidRPr="009C6351" w:rsidRDefault="00777C23"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Н. Жлуктенко підкреслює, головна філософська тенденція прози Дж. Конрада – поетизація духовного самовираження особистості, в якому особлива роль належить ідеї моральної відповідальності людини за все, що відбувається.</w:t>
      </w:r>
      <w:r w:rsidR="00F252AD" w:rsidRPr="009C6351">
        <w:rPr>
          <w:rFonts w:ascii="Times New Roman" w:eastAsia="TimesNewRomanPSMT" w:hAnsi="Times New Roman" w:cs="Times New Roman"/>
          <w:sz w:val="28"/>
          <w:szCs w:val="28"/>
          <w:lang w:val="uk-UA"/>
        </w:rPr>
        <w:t xml:space="preserve"> «За кожним кроком – певний вчинок, і за нього незмінно потрібно нести відповідальність, і марні сльози і співчуття слабодухих, і тих, хто охоплений страхом, коли наступає час опинитися сам на сам із наслідками власних дій», – слова Дж. Конрада, якими можна пояснити долі багатьох його персонажів.</w:t>
      </w:r>
    </w:p>
    <w:p w:rsidR="006B5F8E" w:rsidRPr="009C6351" w:rsidRDefault="00617456"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Покликаючись на думку А. </w:t>
      </w:r>
      <w:proofErr w:type="spellStart"/>
      <w:r w:rsidRPr="009C6351">
        <w:rPr>
          <w:rFonts w:ascii="Times New Roman" w:eastAsia="TimesNewRomanPSMT" w:hAnsi="Times New Roman" w:cs="Times New Roman"/>
          <w:sz w:val="28"/>
          <w:szCs w:val="28"/>
          <w:lang w:val="uk-UA"/>
        </w:rPr>
        <w:t>Бельського</w:t>
      </w:r>
      <w:proofErr w:type="spellEnd"/>
      <w:r w:rsidRPr="009C6351">
        <w:rPr>
          <w:rFonts w:ascii="Times New Roman" w:eastAsia="TimesNewRomanPSMT" w:hAnsi="Times New Roman" w:cs="Times New Roman"/>
          <w:sz w:val="28"/>
          <w:szCs w:val="28"/>
          <w:lang w:val="uk-UA"/>
        </w:rPr>
        <w:t>, дослідники виокремлюють в неоромантизмі Великої Британії два напрями: демократичний (Р. Л. Стівенсон, Дж. Конрад, Е. Л. Войнич) та консервативний (Р. </w:t>
      </w:r>
      <w:proofErr w:type="spellStart"/>
      <w:r w:rsidRPr="009C6351">
        <w:rPr>
          <w:rFonts w:ascii="Times New Roman" w:eastAsia="TimesNewRomanPSMT" w:hAnsi="Times New Roman" w:cs="Times New Roman"/>
          <w:sz w:val="28"/>
          <w:szCs w:val="28"/>
          <w:lang w:val="uk-UA"/>
        </w:rPr>
        <w:t>Хаггард</w:t>
      </w:r>
      <w:proofErr w:type="spellEnd"/>
      <w:r w:rsidRPr="009C6351">
        <w:rPr>
          <w:rFonts w:ascii="Times New Roman" w:eastAsia="TimesNewRomanPSMT" w:hAnsi="Times New Roman" w:cs="Times New Roman"/>
          <w:sz w:val="28"/>
          <w:szCs w:val="28"/>
          <w:lang w:val="uk-UA"/>
        </w:rPr>
        <w:t>, А. </w:t>
      </w:r>
      <w:proofErr w:type="spellStart"/>
      <w:r w:rsidRPr="009C6351">
        <w:rPr>
          <w:rFonts w:ascii="Times New Roman" w:eastAsia="TimesNewRomanPSMT" w:hAnsi="Times New Roman" w:cs="Times New Roman"/>
          <w:sz w:val="28"/>
          <w:szCs w:val="28"/>
          <w:lang w:val="uk-UA"/>
        </w:rPr>
        <w:t>Конан</w:t>
      </w:r>
      <w:proofErr w:type="spellEnd"/>
      <w:r w:rsidRPr="009C6351">
        <w:rPr>
          <w:rFonts w:ascii="Times New Roman" w:eastAsia="TimesNewRomanPSMT" w:hAnsi="Times New Roman" w:cs="Times New Roman"/>
          <w:sz w:val="28"/>
          <w:szCs w:val="28"/>
          <w:lang w:val="uk-UA"/>
        </w:rPr>
        <w:t xml:space="preserve"> </w:t>
      </w:r>
      <w:proofErr w:type="spellStart"/>
      <w:r w:rsidRPr="009C6351">
        <w:rPr>
          <w:rFonts w:ascii="Times New Roman" w:eastAsia="TimesNewRomanPSMT" w:hAnsi="Times New Roman" w:cs="Times New Roman"/>
          <w:sz w:val="28"/>
          <w:szCs w:val="28"/>
          <w:lang w:val="uk-UA"/>
        </w:rPr>
        <w:t>Дойл</w:t>
      </w:r>
      <w:proofErr w:type="spellEnd"/>
      <w:r w:rsidRPr="009C6351">
        <w:rPr>
          <w:rFonts w:ascii="Times New Roman" w:eastAsia="TimesNewRomanPSMT" w:hAnsi="Times New Roman" w:cs="Times New Roman"/>
          <w:sz w:val="28"/>
          <w:szCs w:val="28"/>
          <w:lang w:val="uk-UA"/>
        </w:rPr>
        <w:t>) [</w:t>
      </w:r>
      <w:r w:rsidR="00530FB9">
        <w:rPr>
          <w:rFonts w:ascii="Times New Roman" w:eastAsia="TimesNewRomanPSMT" w:hAnsi="Times New Roman" w:cs="Times New Roman"/>
          <w:sz w:val="28"/>
          <w:szCs w:val="28"/>
          <w:lang w:val="uk-UA"/>
        </w:rPr>
        <w:t>3</w:t>
      </w:r>
      <w:r w:rsidRPr="009C6351">
        <w:rPr>
          <w:rFonts w:ascii="Times New Roman" w:eastAsia="TimesNewRomanPSMT" w:hAnsi="Times New Roman" w:cs="Times New Roman"/>
          <w:sz w:val="28"/>
          <w:szCs w:val="28"/>
          <w:lang w:val="uk-UA"/>
        </w:rPr>
        <w:t>].</w:t>
      </w:r>
      <w:r w:rsidR="00D66519" w:rsidRPr="009C6351">
        <w:rPr>
          <w:rFonts w:ascii="Times New Roman" w:eastAsia="TimesNewRomanPSMT" w:hAnsi="Times New Roman" w:cs="Times New Roman"/>
          <w:sz w:val="28"/>
          <w:szCs w:val="28"/>
          <w:lang w:val="uk-UA"/>
        </w:rPr>
        <w:t xml:space="preserve"> </w:t>
      </w:r>
      <w:r w:rsidR="00CF78A3" w:rsidRPr="009C6351">
        <w:rPr>
          <w:rFonts w:ascii="Times New Roman" w:eastAsia="TimesNewRomanPSMT" w:hAnsi="Times New Roman" w:cs="Times New Roman"/>
          <w:sz w:val="28"/>
          <w:szCs w:val="28"/>
          <w:lang w:val="uk-UA"/>
        </w:rPr>
        <w:t>Звідси твердження про естетичну багатогранність англійського неоромантизму як літературно-мистецького явища.</w:t>
      </w:r>
      <w:r w:rsidR="00CA337F" w:rsidRPr="009C6351">
        <w:rPr>
          <w:rFonts w:ascii="Times New Roman" w:eastAsia="TimesNewRomanPSMT" w:hAnsi="Times New Roman" w:cs="Times New Roman"/>
          <w:sz w:val="28"/>
          <w:szCs w:val="28"/>
          <w:lang w:val="uk-UA"/>
        </w:rPr>
        <w:t xml:space="preserve"> Дослідники, які належать до різних періодів, визнають, що визнаючи присутність в </w:t>
      </w:r>
      <w:r w:rsidR="00CA337F" w:rsidRPr="009C6351">
        <w:rPr>
          <w:rFonts w:ascii="Times New Roman" w:eastAsia="TimesNewRomanPSMT" w:hAnsi="Times New Roman" w:cs="Times New Roman"/>
          <w:sz w:val="28"/>
          <w:szCs w:val="28"/>
          <w:lang w:val="uk-UA"/>
        </w:rPr>
        <w:lastRenderedPageBreak/>
        <w:t>неоромантизмі англомовних країн наявність демократичного напряму варто розглядати його через взаємодію із декадансом та з літературою, щ</w:t>
      </w:r>
      <w:r w:rsidR="00DA1DE9" w:rsidRPr="009C6351">
        <w:rPr>
          <w:rFonts w:ascii="Times New Roman" w:eastAsia="TimesNewRomanPSMT" w:hAnsi="Times New Roman" w:cs="Times New Roman"/>
          <w:sz w:val="28"/>
          <w:szCs w:val="28"/>
          <w:lang w:val="uk-UA"/>
        </w:rPr>
        <w:t xml:space="preserve">о мала всі ознаки </w:t>
      </w:r>
      <w:r w:rsidR="00B3367A" w:rsidRPr="009C6351">
        <w:rPr>
          <w:rFonts w:ascii="Times New Roman" w:eastAsia="TimesNewRomanPSMT" w:hAnsi="Times New Roman" w:cs="Times New Roman"/>
          <w:sz w:val="28"/>
          <w:szCs w:val="28"/>
          <w:lang w:val="uk-UA"/>
        </w:rPr>
        <w:t>декадентства</w:t>
      </w:r>
      <w:r w:rsidR="00DA1DE9" w:rsidRPr="009C6351">
        <w:rPr>
          <w:rFonts w:ascii="Times New Roman" w:eastAsia="TimesNewRomanPSMT" w:hAnsi="Times New Roman" w:cs="Times New Roman"/>
          <w:sz w:val="28"/>
          <w:szCs w:val="28"/>
          <w:lang w:val="uk-UA"/>
        </w:rPr>
        <w:t>.</w:t>
      </w:r>
    </w:p>
    <w:p w:rsidR="00DA1DE9" w:rsidRPr="009C6351" w:rsidRDefault="00DA1DE9"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Неоромантики вже не протиставляли яскраву та виняткову особистість «світу кольору плісняви» (сірій дійсності), утверджуючи невиправний героїзм простих людей, оспівуючи оригінальність, відкритість і новизну світу. </w:t>
      </w:r>
      <w:r w:rsidR="00361F96" w:rsidRPr="009C6351">
        <w:rPr>
          <w:rFonts w:ascii="Times New Roman" w:eastAsia="TimesNewRomanPSMT" w:hAnsi="Times New Roman" w:cs="Times New Roman"/>
          <w:sz w:val="28"/>
          <w:szCs w:val="28"/>
          <w:lang w:val="uk-UA"/>
        </w:rPr>
        <w:t xml:space="preserve">Представники нового напряму в англійській літературі – Р. Л. Стівенсон, Дж. Конрад, Р. Кіплінг та інші автори – давали змогу своїм персонажам знайти в оточуючому їх світі те, що </w:t>
      </w:r>
      <w:r w:rsidR="002E2D0F" w:rsidRPr="009C6351">
        <w:rPr>
          <w:rFonts w:ascii="Times New Roman" w:eastAsia="TimesNewRomanPSMT" w:hAnsi="Times New Roman" w:cs="Times New Roman"/>
          <w:sz w:val="28"/>
          <w:szCs w:val="28"/>
          <w:lang w:val="uk-UA"/>
        </w:rPr>
        <w:t>робитиме їхнє життя змістовним і цілісним, одночасно стежачи за тим, як їхні герої скористаються наданою їм можливістю.</w:t>
      </w:r>
    </w:p>
    <w:p w:rsidR="002E2D0F" w:rsidRPr="009C6351" w:rsidRDefault="00BF3110"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На матеріалі творів англійського неоромантизму цілком очевидно простежується тенденція не стільки заперечення дійсності, скільки заклик</w:t>
      </w:r>
      <w:r w:rsidR="00EB56A0" w:rsidRPr="009C6351">
        <w:rPr>
          <w:rFonts w:ascii="Times New Roman" w:eastAsia="TimesNewRomanPSMT" w:hAnsi="Times New Roman" w:cs="Times New Roman"/>
          <w:sz w:val="28"/>
          <w:szCs w:val="28"/>
          <w:lang w:val="uk-UA"/>
        </w:rPr>
        <w:t>ів</w:t>
      </w:r>
      <w:r w:rsidRPr="009C6351">
        <w:rPr>
          <w:rFonts w:ascii="Times New Roman" w:eastAsia="TimesNewRomanPSMT" w:hAnsi="Times New Roman" w:cs="Times New Roman"/>
          <w:sz w:val="28"/>
          <w:szCs w:val="28"/>
          <w:lang w:val="uk-UA"/>
        </w:rPr>
        <w:t xml:space="preserve"> до зміни поглядів на світ.</w:t>
      </w:r>
      <w:r w:rsidR="00F812E1" w:rsidRPr="009C6351">
        <w:rPr>
          <w:rFonts w:ascii="Times New Roman" w:eastAsia="TimesNewRomanPSMT" w:hAnsi="Times New Roman" w:cs="Times New Roman"/>
          <w:sz w:val="28"/>
          <w:szCs w:val="28"/>
          <w:lang w:val="uk-UA"/>
        </w:rPr>
        <w:t xml:space="preserve"> Для </w:t>
      </w:r>
      <w:proofErr w:type="spellStart"/>
      <w:r w:rsidR="00F812E1" w:rsidRPr="009C6351">
        <w:rPr>
          <w:rFonts w:ascii="Times New Roman" w:eastAsia="TimesNewRomanPSMT" w:hAnsi="Times New Roman" w:cs="Times New Roman"/>
          <w:sz w:val="28"/>
          <w:szCs w:val="28"/>
          <w:lang w:val="uk-UA"/>
        </w:rPr>
        <w:t>неоромантиків</w:t>
      </w:r>
      <w:proofErr w:type="spellEnd"/>
      <w:r w:rsidR="00F812E1" w:rsidRPr="009C6351">
        <w:rPr>
          <w:rFonts w:ascii="Times New Roman" w:eastAsia="TimesNewRomanPSMT" w:hAnsi="Times New Roman" w:cs="Times New Roman"/>
          <w:sz w:val="28"/>
          <w:szCs w:val="28"/>
          <w:lang w:val="uk-UA"/>
        </w:rPr>
        <w:t xml:space="preserve"> важливим є побачити незвичайне у буденному, романтичне у повсякденному. </w:t>
      </w:r>
      <w:r w:rsidR="00B5655B" w:rsidRPr="009C6351">
        <w:rPr>
          <w:rFonts w:ascii="Times New Roman" w:eastAsia="TimesNewRomanPSMT" w:hAnsi="Times New Roman" w:cs="Times New Roman"/>
          <w:sz w:val="28"/>
          <w:szCs w:val="28"/>
          <w:lang w:val="uk-UA"/>
        </w:rPr>
        <w:t>У монографії «Романісти у світі, який змінюється» Д. Стоун зазначає, що неоромантики були переконані в тому, що наповненість людського життя залежить від самої людини</w:t>
      </w:r>
      <w:r w:rsidR="00387FF9" w:rsidRPr="009C6351">
        <w:rPr>
          <w:rFonts w:ascii="Times New Roman" w:eastAsia="TimesNewRomanPSMT" w:hAnsi="Times New Roman" w:cs="Times New Roman"/>
          <w:sz w:val="28"/>
          <w:szCs w:val="28"/>
          <w:lang w:val="uk-UA"/>
        </w:rPr>
        <w:t>; відкидаючи дійсність, неоромантики перш за все заперечують світоглядні орієнтири споживачів, обивателів, міщан, які обмежують людей, змушують їх задовольнятися найменшим.</w:t>
      </w:r>
    </w:p>
    <w:p w:rsidR="001E0999" w:rsidRPr="009C6351" w:rsidRDefault="00022C1A"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У підвалин соціальних протиріч, на думку англійських </w:t>
      </w:r>
      <w:proofErr w:type="spellStart"/>
      <w:r w:rsidRPr="009C6351">
        <w:rPr>
          <w:rFonts w:ascii="Times New Roman" w:eastAsia="TimesNewRomanPSMT" w:hAnsi="Times New Roman" w:cs="Times New Roman"/>
          <w:sz w:val="28"/>
          <w:szCs w:val="28"/>
          <w:lang w:val="uk-UA"/>
        </w:rPr>
        <w:t>неоромантиків</w:t>
      </w:r>
      <w:proofErr w:type="spellEnd"/>
      <w:r w:rsidRPr="009C6351">
        <w:rPr>
          <w:rFonts w:ascii="Times New Roman" w:eastAsia="TimesNewRomanPSMT" w:hAnsi="Times New Roman" w:cs="Times New Roman"/>
          <w:sz w:val="28"/>
          <w:szCs w:val="28"/>
          <w:lang w:val="uk-UA"/>
        </w:rPr>
        <w:t xml:space="preserve">, закладена </w:t>
      </w:r>
      <w:proofErr w:type="spellStart"/>
      <w:r w:rsidRPr="009C6351">
        <w:rPr>
          <w:rFonts w:ascii="Times New Roman" w:eastAsia="TimesNewRomanPSMT" w:hAnsi="Times New Roman" w:cs="Times New Roman"/>
          <w:sz w:val="28"/>
          <w:szCs w:val="28"/>
          <w:lang w:val="uk-UA"/>
        </w:rPr>
        <w:t>одвічна</w:t>
      </w:r>
      <w:proofErr w:type="spellEnd"/>
      <w:r w:rsidRPr="009C6351">
        <w:rPr>
          <w:rFonts w:ascii="Times New Roman" w:eastAsia="TimesNewRomanPSMT" w:hAnsi="Times New Roman" w:cs="Times New Roman"/>
          <w:sz w:val="28"/>
          <w:szCs w:val="28"/>
          <w:lang w:val="uk-UA"/>
        </w:rPr>
        <w:t xml:space="preserve"> боротьба між Добром і Злом, причому віковічне Зло у їхньому розумінні – це не лише жорстокість, зрада, ницість, а й буденність, міщанство, посередність тощо. Перемога Добра над Злом є незаперечною, але в першу чергу вона залежить від того, наскільки </w:t>
      </w:r>
      <w:r w:rsidR="00047A50" w:rsidRPr="009C6351">
        <w:rPr>
          <w:rFonts w:ascii="Times New Roman" w:eastAsia="TimesNewRomanPSMT" w:hAnsi="Times New Roman" w:cs="Times New Roman"/>
          <w:sz w:val="28"/>
          <w:szCs w:val="28"/>
          <w:lang w:val="uk-UA"/>
        </w:rPr>
        <w:t>терпляче люди ставитимуться до Добра.</w:t>
      </w:r>
    </w:p>
    <w:p w:rsidR="003E1D21" w:rsidRPr="009C6351" w:rsidRDefault="003E1D21"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Тематичні обрії літератури англійського неоромантизму</w:t>
      </w:r>
      <w:r w:rsidR="009768A1" w:rsidRPr="009C6351">
        <w:rPr>
          <w:rFonts w:ascii="Times New Roman" w:eastAsia="TimesNewRomanPSMT" w:hAnsi="Times New Roman" w:cs="Times New Roman"/>
          <w:sz w:val="28"/>
          <w:szCs w:val="28"/>
          <w:lang w:val="uk-UA"/>
        </w:rPr>
        <w:t xml:space="preserve"> були доповнені відповідними сюжетними експериментами, оповідними й стилістичними нововведеннями. так, у повісті неоромантика Р. Л. Стівенсона «Дивна історія доктора </w:t>
      </w:r>
      <w:proofErr w:type="spellStart"/>
      <w:r w:rsidR="009768A1" w:rsidRPr="009C6351">
        <w:rPr>
          <w:rFonts w:ascii="Times New Roman" w:eastAsia="TimesNewRomanPSMT" w:hAnsi="Times New Roman" w:cs="Times New Roman"/>
          <w:sz w:val="28"/>
          <w:szCs w:val="28"/>
          <w:lang w:val="uk-UA"/>
        </w:rPr>
        <w:t>Джекілла</w:t>
      </w:r>
      <w:proofErr w:type="spellEnd"/>
      <w:r w:rsidR="009768A1" w:rsidRPr="009C6351">
        <w:rPr>
          <w:rFonts w:ascii="Times New Roman" w:eastAsia="TimesNewRomanPSMT" w:hAnsi="Times New Roman" w:cs="Times New Roman"/>
          <w:sz w:val="28"/>
          <w:szCs w:val="28"/>
          <w:lang w:val="uk-UA"/>
        </w:rPr>
        <w:t xml:space="preserve"> і містера </w:t>
      </w:r>
      <w:proofErr w:type="spellStart"/>
      <w:r w:rsidR="009768A1" w:rsidRPr="009C6351">
        <w:rPr>
          <w:rFonts w:ascii="Times New Roman" w:eastAsia="TimesNewRomanPSMT" w:hAnsi="Times New Roman" w:cs="Times New Roman"/>
          <w:sz w:val="28"/>
          <w:szCs w:val="28"/>
          <w:lang w:val="uk-UA"/>
        </w:rPr>
        <w:t>Хайда</w:t>
      </w:r>
      <w:proofErr w:type="spellEnd"/>
      <w:r w:rsidR="009768A1" w:rsidRPr="009C6351">
        <w:rPr>
          <w:rFonts w:ascii="Times New Roman" w:eastAsia="TimesNewRomanPSMT" w:hAnsi="Times New Roman" w:cs="Times New Roman"/>
          <w:sz w:val="28"/>
          <w:szCs w:val="28"/>
          <w:lang w:val="uk-UA"/>
        </w:rPr>
        <w:t>» (</w:t>
      </w:r>
      <w:r w:rsidR="009768A1" w:rsidRPr="009C6351">
        <w:rPr>
          <w:rFonts w:ascii="Times New Roman" w:eastAsia="TimesNewRomanPSMT" w:hAnsi="Times New Roman" w:cs="Times New Roman"/>
          <w:sz w:val="28"/>
          <w:szCs w:val="28"/>
          <w:lang w:val="en-US"/>
        </w:rPr>
        <w:t>The</w:t>
      </w:r>
      <w:r w:rsidR="009768A1" w:rsidRPr="009C6351">
        <w:rPr>
          <w:rFonts w:ascii="Times New Roman" w:eastAsia="TimesNewRomanPSMT" w:hAnsi="Times New Roman" w:cs="Times New Roman"/>
          <w:sz w:val="28"/>
          <w:szCs w:val="28"/>
          <w:lang w:val="uk-UA"/>
        </w:rPr>
        <w:t xml:space="preserve"> </w:t>
      </w:r>
      <w:r w:rsidR="009768A1" w:rsidRPr="009C6351">
        <w:rPr>
          <w:rFonts w:ascii="Times New Roman" w:eastAsia="TimesNewRomanPSMT" w:hAnsi="Times New Roman" w:cs="Times New Roman"/>
          <w:sz w:val="28"/>
          <w:szCs w:val="28"/>
          <w:lang w:val="en-US"/>
        </w:rPr>
        <w:t>Strange</w:t>
      </w:r>
      <w:r w:rsidR="009768A1" w:rsidRPr="009C6351">
        <w:rPr>
          <w:rFonts w:ascii="Times New Roman" w:eastAsia="TimesNewRomanPSMT" w:hAnsi="Times New Roman" w:cs="Times New Roman"/>
          <w:sz w:val="28"/>
          <w:szCs w:val="28"/>
          <w:lang w:val="uk-UA"/>
        </w:rPr>
        <w:t xml:space="preserve"> </w:t>
      </w:r>
      <w:r w:rsidR="009768A1" w:rsidRPr="009C6351">
        <w:rPr>
          <w:rFonts w:ascii="Times New Roman" w:eastAsia="TimesNewRomanPSMT" w:hAnsi="Times New Roman" w:cs="Times New Roman"/>
          <w:sz w:val="28"/>
          <w:szCs w:val="28"/>
          <w:lang w:val="en-US"/>
        </w:rPr>
        <w:t>Case</w:t>
      </w:r>
      <w:r w:rsidR="009768A1" w:rsidRPr="009C6351">
        <w:rPr>
          <w:rFonts w:ascii="Times New Roman" w:eastAsia="TimesNewRomanPSMT" w:hAnsi="Times New Roman" w:cs="Times New Roman"/>
          <w:sz w:val="28"/>
          <w:szCs w:val="28"/>
          <w:lang w:val="uk-UA"/>
        </w:rPr>
        <w:t xml:space="preserve"> </w:t>
      </w:r>
      <w:r w:rsidR="009768A1" w:rsidRPr="009C6351">
        <w:rPr>
          <w:rFonts w:ascii="Times New Roman" w:eastAsia="TimesNewRomanPSMT" w:hAnsi="Times New Roman" w:cs="Times New Roman"/>
          <w:sz w:val="28"/>
          <w:szCs w:val="28"/>
          <w:lang w:val="en-US"/>
        </w:rPr>
        <w:t>of</w:t>
      </w:r>
      <w:r w:rsidR="009768A1" w:rsidRPr="009C6351">
        <w:rPr>
          <w:rFonts w:ascii="Times New Roman" w:eastAsia="TimesNewRomanPSMT" w:hAnsi="Times New Roman" w:cs="Times New Roman"/>
          <w:sz w:val="28"/>
          <w:szCs w:val="28"/>
          <w:lang w:val="uk-UA"/>
        </w:rPr>
        <w:t xml:space="preserve"> </w:t>
      </w:r>
      <w:r w:rsidR="009768A1" w:rsidRPr="009C6351">
        <w:rPr>
          <w:rFonts w:ascii="Times New Roman" w:eastAsia="TimesNewRomanPSMT" w:hAnsi="Times New Roman" w:cs="Times New Roman"/>
          <w:sz w:val="28"/>
          <w:szCs w:val="28"/>
          <w:lang w:val="en-US"/>
        </w:rPr>
        <w:t>Dr</w:t>
      </w:r>
      <w:r w:rsidR="009768A1" w:rsidRPr="009C6351">
        <w:rPr>
          <w:rFonts w:ascii="Times New Roman" w:eastAsia="TimesNewRomanPSMT" w:hAnsi="Times New Roman" w:cs="Times New Roman"/>
          <w:sz w:val="28"/>
          <w:szCs w:val="28"/>
          <w:lang w:val="uk-UA"/>
        </w:rPr>
        <w:t xml:space="preserve">. </w:t>
      </w:r>
      <w:proofErr w:type="spellStart"/>
      <w:proofErr w:type="gramStart"/>
      <w:r w:rsidR="009768A1" w:rsidRPr="009C6351">
        <w:rPr>
          <w:rFonts w:ascii="Times New Roman" w:eastAsia="TimesNewRomanPSMT" w:hAnsi="Times New Roman" w:cs="Times New Roman"/>
          <w:sz w:val="28"/>
          <w:szCs w:val="28"/>
          <w:lang w:val="en-US"/>
        </w:rPr>
        <w:t>Jeky</w:t>
      </w:r>
      <w:proofErr w:type="spellEnd"/>
      <w:r w:rsidR="009768A1" w:rsidRPr="009C6351">
        <w:rPr>
          <w:rFonts w:ascii="Times New Roman" w:eastAsia="TimesNewRomanPSMT" w:hAnsi="Times New Roman" w:cs="Times New Roman"/>
          <w:sz w:val="28"/>
          <w:szCs w:val="28"/>
          <w:lang w:val="uk-UA"/>
        </w:rPr>
        <w:t xml:space="preserve"> </w:t>
      </w:r>
      <w:r w:rsidR="009768A1" w:rsidRPr="009C6351">
        <w:rPr>
          <w:rFonts w:ascii="Times New Roman" w:eastAsia="TimesNewRomanPSMT" w:hAnsi="Times New Roman" w:cs="Times New Roman"/>
          <w:sz w:val="28"/>
          <w:szCs w:val="28"/>
          <w:lang w:val="en-US"/>
        </w:rPr>
        <w:t>and</w:t>
      </w:r>
      <w:r w:rsidR="009768A1" w:rsidRPr="009C6351">
        <w:rPr>
          <w:rFonts w:ascii="Times New Roman" w:eastAsia="TimesNewRomanPSMT" w:hAnsi="Times New Roman" w:cs="Times New Roman"/>
          <w:sz w:val="28"/>
          <w:szCs w:val="28"/>
          <w:lang w:val="uk-UA"/>
        </w:rPr>
        <w:t xml:space="preserve"> </w:t>
      </w:r>
      <w:proofErr w:type="spellStart"/>
      <w:r w:rsidR="009768A1" w:rsidRPr="009C6351">
        <w:rPr>
          <w:rFonts w:ascii="Times New Roman" w:eastAsia="TimesNewRomanPSMT" w:hAnsi="Times New Roman" w:cs="Times New Roman"/>
          <w:sz w:val="28"/>
          <w:szCs w:val="28"/>
          <w:lang w:val="en-US"/>
        </w:rPr>
        <w:t>Mr</w:t>
      </w:r>
      <w:proofErr w:type="spellEnd"/>
      <w:r w:rsidR="009768A1" w:rsidRPr="009C6351">
        <w:rPr>
          <w:rFonts w:ascii="Times New Roman" w:eastAsia="TimesNewRomanPSMT" w:hAnsi="Times New Roman" w:cs="Times New Roman"/>
          <w:sz w:val="28"/>
          <w:szCs w:val="28"/>
          <w:lang w:val="uk-UA"/>
        </w:rPr>
        <w:t xml:space="preserve">. </w:t>
      </w:r>
      <w:r w:rsidR="009768A1" w:rsidRPr="009C6351">
        <w:rPr>
          <w:rFonts w:ascii="Times New Roman" w:eastAsia="TimesNewRomanPSMT" w:hAnsi="Times New Roman" w:cs="Times New Roman"/>
          <w:sz w:val="28"/>
          <w:szCs w:val="28"/>
          <w:lang w:val="en-US"/>
        </w:rPr>
        <w:lastRenderedPageBreak/>
        <w:t>Hyde</w:t>
      </w:r>
      <w:r w:rsidR="009768A1" w:rsidRPr="009C6351">
        <w:rPr>
          <w:rFonts w:ascii="Times New Roman" w:eastAsia="TimesNewRomanPSMT" w:hAnsi="Times New Roman" w:cs="Times New Roman"/>
          <w:sz w:val="28"/>
          <w:szCs w:val="28"/>
          <w:lang w:val="uk-UA"/>
        </w:rPr>
        <w:t>, 1886), в романах «Викрадений» (</w:t>
      </w:r>
      <w:r w:rsidR="009768A1" w:rsidRPr="009C6351">
        <w:rPr>
          <w:rFonts w:ascii="Times New Roman" w:eastAsia="TimesNewRomanPSMT" w:hAnsi="Times New Roman" w:cs="Times New Roman"/>
          <w:sz w:val="28"/>
          <w:szCs w:val="28"/>
          <w:lang w:val="en-US"/>
        </w:rPr>
        <w:t>Kidnapped</w:t>
      </w:r>
      <w:r w:rsidR="009768A1" w:rsidRPr="009C6351">
        <w:rPr>
          <w:rFonts w:ascii="Times New Roman" w:eastAsia="TimesNewRomanPSMT" w:hAnsi="Times New Roman" w:cs="Times New Roman"/>
          <w:sz w:val="28"/>
          <w:szCs w:val="28"/>
          <w:lang w:val="uk-UA"/>
        </w:rPr>
        <w:t xml:space="preserve">, </w:t>
      </w:r>
      <w:r w:rsidR="0017692C" w:rsidRPr="009C6351">
        <w:rPr>
          <w:rFonts w:ascii="Times New Roman" w:eastAsia="TimesNewRomanPSMT" w:hAnsi="Times New Roman" w:cs="Times New Roman"/>
          <w:sz w:val="28"/>
          <w:szCs w:val="28"/>
          <w:lang w:val="uk-UA"/>
        </w:rPr>
        <w:t>1886</w:t>
      </w:r>
      <w:r w:rsidR="009768A1" w:rsidRPr="009C6351">
        <w:rPr>
          <w:rFonts w:ascii="Times New Roman" w:eastAsia="TimesNewRomanPSMT" w:hAnsi="Times New Roman" w:cs="Times New Roman"/>
          <w:sz w:val="28"/>
          <w:szCs w:val="28"/>
          <w:lang w:val="uk-UA"/>
        </w:rPr>
        <w:t>)</w:t>
      </w:r>
      <w:r w:rsidR="0017692C" w:rsidRPr="009C6351">
        <w:rPr>
          <w:rFonts w:ascii="Times New Roman" w:eastAsia="TimesNewRomanPSMT" w:hAnsi="Times New Roman" w:cs="Times New Roman"/>
          <w:sz w:val="28"/>
          <w:szCs w:val="28"/>
          <w:lang w:val="uk-UA"/>
        </w:rPr>
        <w:t xml:space="preserve"> і </w:t>
      </w:r>
      <w:r w:rsidR="009768A1" w:rsidRPr="009C6351">
        <w:rPr>
          <w:rFonts w:ascii="Times New Roman" w:eastAsia="TimesNewRomanPSMT" w:hAnsi="Times New Roman" w:cs="Times New Roman"/>
          <w:sz w:val="28"/>
          <w:szCs w:val="28"/>
          <w:lang w:val="uk-UA"/>
        </w:rPr>
        <w:t>«</w:t>
      </w:r>
      <w:proofErr w:type="spellStart"/>
      <w:r w:rsidR="0017692C" w:rsidRPr="009C6351">
        <w:rPr>
          <w:rFonts w:ascii="Times New Roman" w:eastAsia="TimesNewRomanPSMT" w:hAnsi="Times New Roman" w:cs="Times New Roman"/>
          <w:sz w:val="28"/>
          <w:szCs w:val="28"/>
          <w:lang w:val="uk-UA"/>
        </w:rPr>
        <w:t>Катріона</w:t>
      </w:r>
      <w:proofErr w:type="spellEnd"/>
      <w:r w:rsidR="009768A1" w:rsidRPr="009C6351">
        <w:rPr>
          <w:rFonts w:ascii="Times New Roman" w:eastAsia="TimesNewRomanPSMT" w:hAnsi="Times New Roman" w:cs="Times New Roman"/>
          <w:sz w:val="28"/>
          <w:szCs w:val="28"/>
          <w:lang w:val="uk-UA"/>
        </w:rPr>
        <w:t>»</w:t>
      </w:r>
      <w:r w:rsidR="0017692C" w:rsidRPr="009C6351">
        <w:rPr>
          <w:rFonts w:ascii="Times New Roman" w:eastAsia="TimesNewRomanPSMT" w:hAnsi="Times New Roman" w:cs="Times New Roman"/>
          <w:sz w:val="28"/>
          <w:szCs w:val="28"/>
          <w:lang w:val="uk-UA"/>
        </w:rPr>
        <w:t xml:space="preserve"> (</w:t>
      </w:r>
      <w:r w:rsidR="0017692C" w:rsidRPr="009C6351">
        <w:rPr>
          <w:rFonts w:ascii="Times New Roman" w:eastAsia="TimesNewRomanPSMT" w:hAnsi="Times New Roman" w:cs="Times New Roman"/>
          <w:sz w:val="28"/>
          <w:szCs w:val="28"/>
          <w:lang w:val="en-US"/>
        </w:rPr>
        <w:t>Catriona</w:t>
      </w:r>
      <w:r w:rsidR="0017692C" w:rsidRPr="009C6351">
        <w:rPr>
          <w:rFonts w:ascii="Times New Roman" w:eastAsia="TimesNewRomanPSMT" w:hAnsi="Times New Roman" w:cs="Times New Roman"/>
          <w:sz w:val="28"/>
          <w:szCs w:val="28"/>
          <w:lang w:val="uk-UA"/>
        </w:rPr>
        <w:t xml:space="preserve">, 1893) були порушені моральні-психологічні питання, що стосувалися </w:t>
      </w:r>
      <w:r w:rsidR="00383032" w:rsidRPr="009C6351">
        <w:rPr>
          <w:rFonts w:ascii="Times New Roman" w:eastAsia="TimesNewRomanPSMT" w:hAnsi="Times New Roman" w:cs="Times New Roman"/>
          <w:sz w:val="28"/>
          <w:szCs w:val="28"/>
          <w:lang w:val="uk-UA"/>
        </w:rPr>
        <w:t>відносин між людьми в розвитку, русі, становленні і суперечностях.</w:t>
      </w:r>
      <w:proofErr w:type="gramEnd"/>
      <w:r w:rsidR="00383032" w:rsidRPr="009C6351">
        <w:rPr>
          <w:rFonts w:ascii="Times New Roman" w:eastAsia="TimesNewRomanPSMT" w:hAnsi="Times New Roman" w:cs="Times New Roman"/>
          <w:sz w:val="28"/>
          <w:szCs w:val="28"/>
          <w:lang w:val="uk-UA"/>
        </w:rPr>
        <w:t xml:space="preserve"> На думку А. </w:t>
      </w:r>
      <w:proofErr w:type="spellStart"/>
      <w:r w:rsidR="00383032" w:rsidRPr="009C6351">
        <w:rPr>
          <w:rFonts w:ascii="Times New Roman" w:eastAsia="TimesNewRomanPSMT" w:hAnsi="Times New Roman" w:cs="Times New Roman"/>
          <w:sz w:val="28"/>
          <w:szCs w:val="28"/>
          <w:lang w:val="uk-UA"/>
        </w:rPr>
        <w:t>Бельського</w:t>
      </w:r>
      <w:proofErr w:type="spellEnd"/>
      <w:r w:rsidR="00383032" w:rsidRPr="009C6351">
        <w:rPr>
          <w:rFonts w:ascii="Times New Roman" w:eastAsia="TimesNewRomanPSMT" w:hAnsi="Times New Roman" w:cs="Times New Roman"/>
          <w:sz w:val="28"/>
          <w:szCs w:val="28"/>
          <w:lang w:val="uk-UA"/>
        </w:rPr>
        <w:t>, у творчості Р. Л. </w:t>
      </w:r>
      <w:proofErr w:type="spellStart"/>
      <w:r w:rsidR="00383032" w:rsidRPr="009C6351">
        <w:rPr>
          <w:rFonts w:ascii="Times New Roman" w:eastAsia="TimesNewRomanPSMT" w:hAnsi="Times New Roman" w:cs="Times New Roman"/>
          <w:sz w:val="28"/>
          <w:szCs w:val="28"/>
          <w:lang w:val="uk-UA"/>
        </w:rPr>
        <w:t>Стівенсона</w:t>
      </w:r>
      <w:proofErr w:type="spellEnd"/>
      <w:r w:rsidR="00383032" w:rsidRPr="009C6351">
        <w:rPr>
          <w:rFonts w:ascii="Times New Roman" w:eastAsia="TimesNewRomanPSMT" w:hAnsi="Times New Roman" w:cs="Times New Roman"/>
          <w:sz w:val="28"/>
          <w:szCs w:val="28"/>
          <w:lang w:val="uk-UA"/>
        </w:rPr>
        <w:t xml:space="preserve"> найбільш актуальними стали проблеми добра і зла в людській природі, </w:t>
      </w:r>
      <w:r w:rsidR="0078656D" w:rsidRPr="009C6351">
        <w:rPr>
          <w:rFonts w:ascii="Times New Roman" w:eastAsia="TimesNewRomanPSMT" w:hAnsi="Times New Roman" w:cs="Times New Roman"/>
          <w:sz w:val="28"/>
          <w:szCs w:val="28"/>
          <w:lang w:val="uk-UA"/>
        </w:rPr>
        <w:t>які були реалізовані через особливу постановку сюжетів, через наявність фантастичних елементів, присутність екзотичної обстановки.</w:t>
      </w:r>
    </w:p>
    <w:p w:rsidR="00856F88" w:rsidRPr="009C6351" w:rsidRDefault="00856F88"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Романтичні тенденції в творчості Дж. Конрада, навпаки, поєднувались із реалістичними зображенням жорстокості світу обивателів. У романі «Лорд Джім» (</w:t>
      </w:r>
      <w:r w:rsidRPr="009C6351">
        <w:rPr>
          <w:rFonts w:ascii="Times New Roman" w:eastAsia="TimesNewRomanPSMT" w:hAnsi="Times New Roman" w:cs="Times New Roman"/>
          <w:sz w:val="28"/>
          <w:szCs w:val="28"/>
          <w:lang w:val="en-US"/>
        </w:rPr>
        <w:t>Lord</w:t>
      </w:r>
      <w:r w:rsidRPr="009C6351">
        <w:rPr>
          <w:rFonts w:ascii="Times New Roman" w:eastAsia="TimesNewRomanPSMT" w:hAnsi="Times New Roman" w:cs="Times New Roman"/>
          <w:sz w:val="28"/>
          <w:szCs w:val="28"/>
          <w:lang w:val="uk-UA"/>
        </w:rPr>
        <w:t xml:space="preserve"> </w:t>
      </w:r>
      <w:r w:rsidRPr="009C6351">
        <w:rPr>
          <w:rFonts w:ascii="Times New Roman" w:eastAsia="TimesNewRomanPSMT" w:hAnsi="Times New Roman" w:cs="Times New Roman"/>
          <w:sz w:val="28"/>
          <w:szCs w:val="28"/>
          <w:lang w:val="en-US"/>
        </w:rPr>
        <w:t>Jim</w:t>
      </w:r>
      <w:r w:rsidRPr="009C6351">
        <w:rPr>
          <w:rFonts w:ascii="Times New Roman" w:eastAsia="TimesNewRomanPSMT" w:hAnsi="Times New Roman" w:cs="Times New Roman"/>
          <w:sz w:val="28"/>
          <w:szCs w:val="28"/>
          <w:lang w:val="uk-UA"/>
        </w:rPr>
        <w:t>, 1900) була порушена проблема совісті, а в романі «Очима Заходу» (</w:t>
      </w:r>
      <w:r w:rsidRPr="009C6351">
        <w:rPr>
          <w:rFonts w:ascii="Times New Roman" w:eastAsia="TimesNewRomanPSMT" w:hAnsi="Times New Roman" w:cs="Times New Roman"/>
          <w:sz w:val="28"/>
          <w:szCs w:val="28"/>
          <w:lang w:val="en-US"/>
        </w:rPr>
        <w:t>Under</w:t>
      </w:r>
      <w:r w:rsidRPr="009C6351">
        <w:rPr>
          <w:rFonts w:ascii="Times New Roman" w:eastAsia="TimesNewRomanPSMT" w:hAnsi="Times New Roman" w:cs="Times New Roman"/>
          <w:sz w:val="28"/>
          <w:szCs w:val="28"/>
          <w:lang w:val="uk-UA"/>
        </w:rPr>
        <w:t xml:space="preserve"> </w:t>
      </w:r>
      <w:r w:rsidRPr="009C6351">
        <w:rPr>
          <w:rFonts w:ascii="Times New Roman" w:eastAsia="TimesNewRomanPSMT" w:hAnsi="Times New Roman" w:cs="Times New Roman"/>
          <w:sz w:val="28"/>
          <w:szCs w:val="28"/>
          <w:lang w:val="en-US"/>
        </w:rPr>
        <w:t>Western</w:t>
      </w:r>
      <w:r w:rsidRPr="009C6351">
        <w:rPr>
          <w:rFonts w:ascii="Times New Roman" w:eastAsia="TimesNewRomanPSMT" w:hAnsi="Times New Roman" w:cs="Times New Roman"/>
          <w:sz w:val="28"/>
          <w:szCs w:val="28"/>
          <w:lang w:val="uk-UA"/>
        </w:rPr>
        <w:t xml:space="preserve"> </w:t>
      </w:r>
      <w:r w:rsidRPr="009C6351">
        <w:rPr>
          <w:rFonts w:ascii="Times New Roman" w:eastAsia="TimesNewRomanPSMT" w:hAnsi="Times New Roman" w:cs="Times New Roman"/>
          <w:sz w:val="28"/>
          <w:szCs w:val="28"/>
          <w:lang w:val="en-US"/>
        </w:rPr>
        <w:t>Eyes</w:t>
      </w:r>
      <w:r w:rsidRPr="009C6351">
        <w:rPr>
          <w:rFonts w:ascii="Times New Roman" w:eastAsia="TimesNewRomanPSMT" w:hAnsi="Times New Roman" w:cs="Times New Roman"/>
          <w:sz w:val="28"/>
          <w:szCs w:val="28"/>
          <w:lang w:val="uk-UA"/>
        </w:rPr>
        <w:t>, 1911) він висловлював протест проти людської жорстокості і зла несправедливого суспільства.</w:t>
      </w:r>
    </w:p>
    <w:p w:rsidR="00814D61" w:rsidRPr="009C6351" w:rsidRDefault="005F7E0B"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Особливе місце в жанровій ієрархії англійського неоромантизму посіла дитяча література. </w:t>
      </w:r>
      <w:r w:rsidR="00331611" w:rsidRPr="009C6351">
        <w:rPr>
          <w:rFonts w:ascii="Times New Roman" w:eastAsia="TimesNewRomanPSMT" w:hAnsi="Times New Roman" w:cs="Times New Roman"/>
          <w:sz w:val="28"/>
          <w:szCs w:val="28"/>
          <w:lang w:val="uk-UA"/>
        </w:rPr>
        <w:t xml:space="preserve">Дитяча література Англії, що має свою давню історію, завдяки неоромантичним тенденціям сповнилась новими образами, що декларували життя у всій його глибині і багатогранності, </w:t>
      </w:r>
      <w:r w:rsidR="00EE6902" w:rsidRPr="009C6351">
        <w:rPr>
          <w:rFonts w:ascii="Times New Roman" w:eastAsia="TimesNewRomanPSMT" w:hAnsi="Times New Roman" w:cs="Times New Roman"/>
          <w:sz w:val="28"/>
          <w:szCs w:val="28"/>
          <w:lang w:val="uk-UA"/>
        </w:rPr>
        <w:t>і протидіяли духовній байдужості, інертності та м</w:t>
      </w:r>
      <w:r w:rsidR="00814D61" w:rsidRPr="009C6351">
        <w:rPr>
          <w:rFonts w:ascii="Times New Roman" w:eastAsia="TimesNewRomanPSMT" w:hAnsi="Times New Roman" w:cs="Times New Roman"/>
          <w:sz w:val="28"/>
          <w:szCs w:val="28"/>
          <w:lang w:val="uk-UA"/>
        </w:rPr>
        <w:t>оральним закостенілим шаблонам. Література для дітей неоромантичного спрямування увібрала в себе, зазначає Скуратівська, нові складні філософські мотиви, що стосувалися проблем свободи, щастя, національного ґрунту і коріння, культурних традицій [].</w:t>
      </w:r>
    </w:p>
    <w:p w:rsidR="00783B94" w:rsidRPr="009C6351" w:rsidRDefault="007D4146"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Саме в епоху розквіту в англійській літературі неоромантизму дитяча література стає повноцінною художньою літературою. Вона не лише дорівнюється до «дорослої» літератури за своїми естетичними якостями, а й досягає її рівня за своїми соціальними функціями, завдяки завданням і намірам авторів.</w:t>
      </w:r>
      <w:r w:rsidR="00177FFC" w:rsidRPr="009C6351">
        <w:rPr>
          <w:rFonts w:ascii="Times New Roman" w:eastAsia="TimesNewRomanPSMT" w:hAnsi="Times New Roman" w:cs="Times New Roman"/>
          <w:sz w:val="28"/>
          <w:szCs w:val="28"/>
          <w:lang w:val="uk-UA"/>
        </w:rPr>
        <w:t xml:space="preserve"> Такий злам в англійській літературі став можливим завдяки творчим напрацюванням класиків англійської дитячої літератури кінця ХІХ – поч. ХХ ст. (Л. </w:t>
      </w:r>
      <w:proofErr w:type="spellStart"/>
      <w:r w:rsidR="00177FFC" w:rsidRPr="009C6351">
        <w:rPr>
          <w:rFonts w:ascii="Times New Roman" w:eastAsia="TimesNewRomanPSMT" w:hAnsi="Times New Roman" w:cs="Times New Roman"/>
          <w:sz w:val="28"/>
          <w:szCs w:val="28"/>
          <w:lang w:val="uk-UA"/>
        </w:rPr>
        <w:t>Керолла</w:t>
      </w:r>
      <w:proofErr w:type="spellEnd"/>
      <w:r w:rsidR="00177FFC" w:rsidRPr="009C6351">
        <w:rPr>
          <w:rFonts w:ascii="Times New Roman" w:eastAsia="TimesNewRomanPSMT" w:hAnsi="Times New Roman" w:cs="Times New Roman"/>
          <w:sz w:val="28"/>
          <w:szCs w:val="28"/>
          <w:lang w:val="uk-UA"/>
        </w:rPr>
        <w:t>, Р. Л. </w:t>
      </w:r>
      <w:proofErr w:type="spellStart"/>
      <w:r w:rsidR="00177FFC" w:rsidRPr="009C6351">
        <w:rPr>
          <w:rFonts w:ascii="Times New Roman" w:eastAsia="TimesNewRomanPSMT" w:hAnsi="Times New Roman" w:cs="Times New Roman"/>
          <w:sz w:val="28"/>
          <w:szCs w:val="28"/>
          <w:lang w:val="uk-UA"/>
        </w:rPr>
        <w:t>Стівенсона</w:t>
      </w:r>
      <w:proofErr w:type="spellEnd"/>
      <w:r w:rsidR="00177FFC" w:rsidRPr="009C6351">
        <w:rPr>
          <w:rFonts w:ascii="Times New Roman" w:eastAsia="TimesNewRomanPSMT" w:hAnsi="Times New Roman" w:cs="Times New Roman"/>
          <w:sz w:val="28"/>
          <w:szCs w:val="28"/>
          <w:lang w:val="uk-UA"/>
        </w:rPr>
        <w:t>, Р. Кіплінга, Дж. Баррі)</w:t>
      </w:r>
      <w:r w:rsidR="00B0188A" w:rsidRPr="009C6351">
        <w:rPr>
          <w:rFonts w:ascii="Times New Roman" w:eastAsia="TimesNewRomanPSMT" w:hAnsi="Times New Roman" w:cs="Times New Roman"/>
          <w:sz w:val="28"/>
          <w:szCs w:val="28"/>
          <w:lang w:val="uk-UA"/>
        </w:rPr>
        <w:t xml:space="preserve">. Скуратівська переконана, що англійська дитяча література неоромантичного спрямування підготувала </w:t>
      </w:r>
      <w:r w:rsidR="007D06C2" w:rsidRPr="009C6351">
        <w:rPr>
          <w:rFonts w:ascii="Times New Roman" w:eastAsia="TimesNewRomanPSMT" w:hAnsi="Times New Roman" w:cs="Times New Roman"/>
          <w:sz w:val="28"/>
          <w:szCs w:val="28"/>
          <w:lang w:val="uk-UA"/>
        </w:rPr>
        <w:t>підґрунтя</w:t>
      </w:r>
      <w:r w:rsidR="00B0188A" w:rsidRPr="009C6351">
        <w:rPr>
          <w:rFonts w:ascii="Times New Roman" w:eastAsia="TimesNewRomanPSMT" w:hAnsi="Times New Roman" w:cs="Times New Roman"/>
          <w:sz w:val="28"/>
          <w:szCs w:val="28"/>
          <w:lang w:val="uk-UA"/>
        </w:rPr>
        <w:t xml:space="preserve"> для становлення і розвитку класики </w:t>
      </w:r>
      <w:r w:rsidR="00B0188A" w:rsidRPr="009C6351">
        <w:rPr>
          <w:rFonts w:ascii="Times New Roman" w:eastAsia="TimesNewRomanPSMT" w:hAnsi="Times New Roman" w:cs="Times New Roman"/>
          <w:sz w:val="28"/>
          <w:szCs w:val="28"/>
          <w:lang w:val="uk-UA"/>
        </w:rPr>
        <w:lastRenderedPageBreak/>
        <w:t>дорослого жанру</w:t>
      </w:r>
      <w:r w:rsidR="00E75B11" w:rsidRPr="009C6351">
        <w:rPr>
          <w:rFonts w:ascii="Times New Roman" w:eastAsia="TimesNewRomanPSMT" w:hAnsi="Times New Roman" w:cs="Times New Roman"/>
          <w:sz w:val="28"/>
          <w:szCs w:val="28"/>
          <w:lang w:val="uk-UA"/>
        </w:rPr>
        <w:t>, у якій буди відображені і засвоєні нові для того часу ідейно-художні принципи.</w:t>
      </w:r>
    </w:p>
    <w:p w:rsidR="003A5F07" w:rsidRPr="009C6351" w:rsidRDefault="003B70DC"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Дослідники виокремлюють як одну зі шкіл неоромантичного напряму в англійській</w:t>
      </w:r>
      <w:r w:rsidR="003E2428" w:rsidRPr="009C6351">
        <w:rPr>
          <w:rFonts w:ascii="Times New Roman" w:eastAsia="TimesNewRomanPSMT" w:hAnsi="Times New Roman" w:cs="Times New Roman"/>
          <w:sz w:val="28"/>
          <w:szCs w:val="28"/>
          <w:lang w:val="uk-UA"/>
        </w:rPr>
        <w:t xml:space="preserve"> літературі – </w:t>
      </w:r>
      <w:r w:rsidR="003E2428" w:rsidRPr="009C6351">
        <w:rPr>
          <w:rFonts w:ascii="Times New Roman" w:eastAsia="TimesNewRomanPSMT" w:hAnsi="Times New Roman" w:cs="Times New Roman"/>
          <w:i/>
          <w:sz w:val="28"/>
          <w:szCs w:val="28"/>
          <w:lang w:val="uk-UA"/>
        </w:rPr>
        <w:t>«літературу дії»</w:t>
      </w:r>
      <w:r w:rsidR="003E2428" w:rsidRPr="009C6351">
        <w:rPr>
          <w:rFonts w:ascii="Times New Roman" w:eastAsia="TimesNewRomanPSMT" w:hAnsi="Times New Roman" w:cs="Times New Roman"/>
          <w:sz w:val="28"/>
          <w:szCs w:val="28"/>
          <w:lang w:val="uk-UA"/>
        </w:rPr>
        <w:t>.</w:t>
      </w:r>
      <w:r w:rsidR="00C4485D" w:rsidRPr="009C6351">
        <w:rPr>
          <w:rFonts w:ascii="Times New Roman" w:eastAsia="TimesNewRomanPSMT" w:hAnsi="Times New Roman" w:cs="Times New Roman"/>
          <w:sz w:val="28"/>
          <w:szCs w:val="28"/>
          <w:lang w:val="uk-UA"/>
        </w:rPr>
        <w:t xml:space="preserve"> </w:t>
      </w:r>
      <w:r w:rsidR="005424BE" w:rsidRPr="009C6351">
        <w:rPr>
          <w:rFonts w:ascii="Times New Roman" w:eastAsia="TimesNewRomanPSMT" w:hAnsi="Times New Roman" w:cs="Times New Roman"/>
          <w:sz w:val="28"/>
          <w:szCs w:val="28"/>
          <w:lang w:val="uk-UA"/>
        </w:rPr>
        <w:t>Відзначимо, що підвалинами для формування цієї школи англійського неоромантизму став імперський ідейний рух, що сформувався в межах політичної та філософської парадигм на межі ХІХ і ХХ століть і став потужним джерелом підживлення національної самосвідомості британців. Серед письменників, які були прихильниками цього ідейного руху, варто згадати Р. Кіплінга, А. Конан Дойла, Г. </w:t>
      </w:r>
      <w:proofErr w:type="spellStart"/>
      <w:r w:rsidR="005424BE" w:rsidRPr="009C6351">
        <w:rPr>
          <w:rFonts w:ascii="Times New Roman" w:eastAsia="TimesNewRomanPSMT" w:hAnsi="Times New Roman" w:cs="Times New Roman"/>
          <w:sz w:val="28"/>
          <w:szCs w:val="28"/>
          <w:lang w:val="uk-UA"/>
        </w:rPr>
        <w:t>Хаггарда</w:t>
      </w:r>
      <w:proofErr w:type="spellEnd"/>
      <w:r w:rsidR="003A5F07" w:rsidRPr="009C6351">
        <w:rPr>
          <w:rFonts w:ascii="Times New Roman" w:eastAsia="TimesNewRomanPSMT" w:hAnsi="Times New Roman" w:cs="Times New Roman"/>
          <w:sz w:val="28"/>
          <w:szCs w:val="28"/>
          <w:lang w:val="uk-UA"/>
        </w:rPr>
        <w:t xml:space="preserve"> – </w:t>
      </w:r>
      <w:r w:rsidR="00B802D1" w:rsidRPr="009C6351">
        <w:rPr>
          <w:rFonts w:ascii="Times New Roman" w:eastAsia="TimesNewRomanPSMT" w:hAnsi="Times New Roman" w:cs="Times New Roman"/>
          <w:sz w:val="28"/>
          <w:szCs w:val="28"/>
          <w:lang w:val="uk-UA"/>
        </w:rPr>
        <w:t>авторів, чиї твори умовно об’єдналися в «літературу дії». яка насправді виявилась частиною добре відпрацьованої пропагандистської кампанії, що формувала у публіки (читачів) за посередництвом пізнавально-розважальних заходів імперське світовідчуття і сприйняття британської імперії як сили, здатної об’єднати різні світи, включивши «дикий» і «ворожий» світ колоній до цивілізованого простору Британської імперії.</w:t>
      </w:r>
      <w:r w:rsidR="00FD6E9F" w:rsidRPr="009C6351">
        <w:rPr>
          <w:rFonts w:ascii="Times New Roman" w:eastAsia="TimesNewRomanPSMT" w:hAnsi="Times New Roman" w:cs="Times New Roman"/>
          <w:sz w:val="28"/>
          <w:szCs w:val="28"/>
          <w:lang w:val="uk-UA"/>
        </w:rPr>
        <w:t xml:space="preserve"> </w:t>
      </w:r>
      <w:r w:rsidR="00674F10" w:rsidRPr="009C6351">
        <w:rPr>
          <w:rFonts w:ascii="Times New Roman" w:eastAsia="TimesNewRomanPSMT" w:hAnsi="Times New Roman" w:cs="Times New Roman"/>
          <w:sz w:val="28"/>
          <w:szCs w:val="28"/>
          <w:lang w:val="uk-UA"/>
        </w:rPr>
        <w:t>Так, наприклад в своїх «африканських» романах Г. </w:t>
      </w:r>
      <w:proofErr w:type="spellStart"/>
      <w:r w:rsidR="00674F10" w:rsidRPr="009C6351">
        <w:rPr>
          <w:rFonts w:ascii="Times New Roman" w:eastAsia="TimesNewRomanPSMT" w:hAnsi="Times New Roman" w:cs="Times New Roman"/>
          <w:sz w:val="28"/>
          <w:szCs w:val="28"/>
          <w:lang w:val="uk-UA"/>
        </w:rPr>
        <w:t>Хаггард</w:t>
      </w:r>
      <w:proofErr w:type="spellEnd"/>
      <w:r w:rsidR="00674F10" w:rsidRPr="009C6351">
        <w:rPr>
          <w:rFonts w:ascii="Times New Roman" w:eastAsia="TimesNewRomanPSMT" w:hAnsi="Times New Roman" w:cs="Times New Roman"/>
          <w:sz w:val="28"/>
          <w:szCs w:val="28"/>
          <w:lang w:val="uk-UA"/>
        </w:rPr>
        <w:t xml:space="preserve"> переконував читачів, що історія цього континенту розпочалась тільки з приходом «білого»</w:t>
      </w:r>
      <w:r w:rsidR="000D0227" w:rsidRPr="009C6351">
        <w:rPr>
          <w:rFonts w:ascii="Times New Roman" w:eastAsia="TimesNewRomanPSMT" w:hAnsi="Times New Roman" w:cs="Times New Roman"/>
          <w:sz w:val="28"/>
          <w:szCs w:val="28"/>
          <w:lang w:val="uk-UA"/>
        </w:rPr>
        <w:t xml:space="preserve"> населення, в той час як період, протягом якого сам письменник жив у Південній Африці, був позначений великими, але не завжди з позитивними наслідками змінами в житті місцевого населення: </w:t>
      </w:r>
      <w:r w:rsidR="009A0EEE" w:rsidRPr="009C6351">
        <w:rPr>
          <w:rFonts w:ascii="Times New Roman" w:eastAsia="TimesNewRomanPSMT" w:hAnsi="Times New Roman" w:cs="Times New Roman"/>
          <w:sz w:val="28"/>
          <w:szCs w:val="28"/>
          <w:lang w:val="uk-UA"/>
        </w:rPr>
        <w:t>стрімкого розширення володарювання «білих» на континенті, алмазної та золотої лихоманки, остаточного руйнування традиційних підвалин і спільнот, боротьби чорношкірого населення за свою незалежність.</w:t>
      </w:r>
    </w:p>
    <w:p w:rsidR="007824D2" w:rsidRPr="009C6351" w:rsidRDefault="003E2428"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Н</w:t>
      </w:r>
      <w:r w:rsidR="003B70DC" w:rsidRPr="009C6351">
        <w:rPr>
          <w:rFonts w:ascii="Times New Roman" w:eastAsia="TimesNewRomanPSMT" w:hAnsi="Times New Roman" w:cs="Times New Roman"/>
          <w:sz w:val="28"/>
          <w:szCs w:val="28"/>
          <w:lang w:val="uk-UA"/>
        </w:rPr>
        <w:t xml:space="preserve">айвідомішим представником </w:t>
      </w:r>
      <w:r w:rsidRPr="009C6351">
        <w:rPr>
          <w:rFonts w:ascii="Times New Roman" w:eastAsia="TimesNewRomanPSMT" w:hAnsi="Times New Roman" w:cs="Times New Roman"/>
          <w:sz w:val="28"/>
          <w:szCs w:val="28"/>
          <w:lang w:val="uk-UA"/>
        </w:rPr>
        <w:t xml:space="preserve">«літератури дії» </w:t>
      </w:r>
      <w:r w:rsidR="003B70DC" w:rsidRPr="009C6351">
        <w:rPr>
          <w:rFonts w:ascii="Times New Roman" w:eastAsia="TimesNewRomanPSMT" w:hAnsi="Times New Roman" w:cs="Times New Roman"/>
          <w:sz w:val="28"/>
          <w:szCs w:val="28"/>
          <w:lang w:val="uk-UA"/>
        </w:rPr>
        <w:t xml:space="preserve">вважається Р. Кіплінг. Як зауважує А. Любимова, </w:t>
      </w:r>
      <w:r w:rsidR="00F1282F" w:rsidRPr="009C6351">
        <w:rPr>
          <w:rFonts w:ascii="Times New Roman" w:eastAsia="TimesNewRomanPSMT" w:hAnsi="Times New Roman" w:cs="Times New Roman"/>
          <w:sz w:val="28"/>
          <w:szCs w:val="28"/>
          <w:lang w:val="uk-UA"/>
        </w:rPr>
        <w:t xml:space="preserve">у </w:t>
      </w:r>
      <w:r w:rsidR="003B70DC" w:rsidRPr="009C6351">
        <w:rPr>
          <w:rFonts w:ascii="Times New Roman" w:eastAsia="TimesNewRomanPSMT" w:hAnsi="Times New Roman" w:cs="Times New Roman"/>
          <w:sz w:val="28"/>
          <w:szCs w:val="28"/>
          <w:lang w:val="uk-UA"/>
        </w:rPr>
        <w:t xml:space="preserve">творчості цього письменника </w:t>
      </w:r>
      <w:r w:rsidR="00F1282F" w:rsidRPr="009C6351">
        <w:rPr>
          <w:rFonts w:ascii="Times New Roman" w:eastAsia="TimesNewRomanPSMT" w:hAnsi="Times New Roman" w:cs="Times New Roman"/>
          <w:sz w:val="28"/>
          <w:szCs w:val="28"/>
          <w:lang w:val="uk-UA"/>
        </w:rPr>
        <w:t>не знайти ознак декадентської культури</w:t>
      </w:r>
      <w:r w:rsidR="00E91539" w:rsidRPr="009C6351">
        <w:rPr>
          <w:rFonts w:ascii="Times New Roman" w:eastAsia="TimesNewRomanPSMT" w:hAnsi="Times New Roman" w:cs="Times New Roman"/>
          <w:sz w:val="28"/>
          <w:szCs w:val="28"/>
          <w:lang w:val="uk-UA"/>
        </w:rPr>
        <w:t xml:space="preserve"> (слабкості і занепаду духу) та натуралізму з його «відповідальною» правдивістю</w:t>
      </w:r>
      <w:r w:rsidR="00547EAE" w:rsidRPr="009C6351">
        <w:rPr>
          <w:rFonts w:ascii="Times New Roman" w:eastAsia="TimesNewRomanPSMT" w:hAnsi="Times New Roman" w:cs="Times New Roman"/>
          <w:sz w:val="28"/>
          <w:szCs w:val="28"/>
          <w:lang w:val="uk-UA"/>
        </w:rPr>
        <w:t>. Р. Кіплінг, подібно до Р. Л. Стівенсона, А. Конан Дойла стверджує, що світ, який оточує людину, прекрасний за своєю суттю, потрібно лише вміти розгледіти цю красу, знайти своє місце у цьому багатогранному світі.</w:t>
      </w:r>
      <w:r w:rsidR="002F7520" w:rsidRPr="009C6351">
        <w:rPr>
          <w:rFonts w:ascii="Times New Roman" w:eastAsia="TimesNewRomanPSMT" w:hAnsi="Times New Roman" w:cs="Times New Roman"/>
          <w:sz w:val="28"/>
          <w:szCs w:val="28"/>
          <w:lang w:val="uk-UA"/>
        </w:rPr>
        <w:t xml:space="preserve"> Причому здобути змогу побачити істинну </w:t>
      </w:r>
      <w:r w:rsidR="002F7520" w:rsidRPr="009C6351">
        <w:rPr>
          <w:rFonts w:ascii="Times New Roman" w:eastAsia="TimesNewRomanPSMT" w:hAnsi="Times New Roman" w:cs="Times New Roman"/>
          <w:sz w:val="28"/>
          <w:szCs w:val="28"/>
          <w:lang w:val="uk-UA"/>
        </w:rPr>
        <w:lastRenderedPageBreak/>
        <w:t>дійсність здатне виключно той, хто наважиться звільнитися від обивательських забобонів, відчує жагу подвигів не заради нагороди, а заради повноти існування, усвідомить свою особисту відповідальність перед іншими людьми.</w:t>
      </w:r>
    </w:p>
    <w:p w:rsidR="00B06799" w:rsidRPr="009C6351" w:rsidRDefault="006E5381"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Як відомо, </w:t>
      </w:r>
      <w:proofErr w:type="spellStart"/>
      <w:r w:rsidRPr="009C6351">
        <w:rPr>
          <w:rFonts w:ascii="Times New Roman" w:eastAsia="TimesNewRomanPSMT" w:hAnsi="Times New Roman" w:cs="Times New Roman"/>
          <w:sz w:val="28"/>
          <w:szCs w:val="28"/>
          <w:lang w:val="uk-UA"/>
        </w:rPr>
        <w:t>помежів’я</w:t>
      </w:r>
      <w:proofErr w:type="spellEnd"/>
      <w:r w:rsidRPr="009C6351">
        <w:rPr>
          <w:rFonts w:ascii="Times New Roman" w:eastAsia="TimesNewRomanPSMT" w:hAnsi="Times New Roman" w:cs="Times New Roman"/>
          <w:sz w:val="28"/>
          <w:szCs w:val="28"/>
          <w:lang w:val="uk-UA"/>
        </w:rPr>
        <w:t xml:space="preserve"> ХІХ – ХХ с. – час, коли зв’язок дитячої літератури зі світо</w:t>
      </w:r>
      <w:r w:rsidR="007D06C2" w:rsidRPr="009C6351">
        <w:rPr>
          <w:rFonts w:ascii="Times New Roman" w:eastAsia="TimesNewRomanPSMT" w:hAnsi="Times New Roman" w:cs="Times New Roman"/>
          <w:sz w:val="28"/>
          <w:szCs w:val="28"/>
          <w:lang w:val="uk-UA"/>
        </w:rPr>
        <w:t>м і літературою для дорослих був</w:t>
      </w:r>
      <w:r w:rsidRPr="009C6351">
        <w:rPr>
          <w:rFonts w:ascii="Times New Roman" w:eastAsia="TimesNewRomanPSMT" w:hAnsi="Times New Roman" w:cs="Times New Roman"/>
          <w:sz w:val="28"/>
          <w:szCs w:val="28"/>
          <w:lang w:val="uk-UA"/>
        </w:rPr>
        <w:t xml:space="preserve"> ускладнен</w:t>
      </w:r>
      <w:r w:rsidR="007D06C2" w:rsidRPr="009C6351">
        <w:rPr>
          <w:rFonts w:ascii="Times New Roman" w:eastAsia="TimesNewRomanPSMT" w:hAnsi="Times New Roman" w:cs="Times New Roman"/>
          <w:sz w:val="28"/>
          <w:szCs w:val="28"/>
          <w:lang w:val="uk-UA"/>
        </w:rPr>
        <w:t>ий</w:t>
      </w:r>
      <w:r w:rsidRPr="009C6351">
        <w:rPr>
          <w:rFonts w:ascii="Times New Roman" w:eastAsia="TimesNewRomanPSMT" w:hAnsi="Times New Roman" w:cs="Times New Roman"/>
          <w:sz w:val="28"/>
          <w:szCs w:val="28"/>
          <w:lang w:val="uk-UA"/>
        </w:rPr>
        <w:t xml:space="preserve"> </w:t>
      </w:r>
      <w:r w:rsidR="001A5F86" w:rsidRPr="009C6351">
        <w:rPr>
          <w:rFonts w:ascii="Times New Roman" w:eastAsia="TimesNewRomanPSMT" w:hAnsi="Times New Roman" w:cs="Times New Roman"/>
          <w:sz w:val="28"/>
          <w:szCs w:val="28"/>
          <w:lang w:val="uk-UA"/>
        </w:rPr>
        <w:t>певними соціальними загостреннями, політичними подіями, наприклад суттєву роль зіграли події Першої світової війни, а відтак суспільна думка та суспільні запити того часу.</w:t>
      </w:r>
      <w:r w:rsidR="00A22A79" w:rsidRPr="009C6351">
        <w:rPr>
          <w:rFonts w:ascii="Times New Roman" w:eastAsia="TimesNewRomanPSMT" w:hAnsi="Times New Roman" w:cs="Times New Roman"/>
          <w:sz w:val="28"/>
          <w:szCs w:val="28"/>
          <w:lang w:val="uk-UA"/>
        </w:rPr>
        <w:t xml:space="preserve"> Дослідники літератури для дітей, створеної в часи перехідного періоду, відзначають появу нової морально-психологічної мотивації для творчості в галузі дитячої літератури, що реалізувалась не лише в критиці негативних сторін дійсності, а насамперед у відображенні особистості дитини, яка прагнули звільнитися від тиску суспільства</w:t>
      </w:r>
      <w:r w:rsidR="00EF4B1A" w:rsidRPr="009C6351">
        <w:rPr>
          <w:rFonts w:ascii="Times New Roman" w:eastAsia="TimesNewRomanPSMT" w:hAnsi="Times New Roman" w:cs="Times New Roman"/>
          <w:sz w:val="28"/>
          <w:szCs w:val="28"/>
          <w:lang w:val="uk-UA"/>
        </w:rPr>
        <w:t>. По суті, даний період став найпродуктивнішим в історії англійської дитячої літератури, адже подарував світові тексти, які виявились областю найбільшої свободи художнього мислення.</w:t>
      </w:r>
    </w:p>
    <w:p w:rsidR="005F7E0B" w:rsidRPr="009C6351" w:rsidRDefault="00B674C1"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Герої адресованих дитячій аудиторії художніх творів були зображені самостійними, здатними до самореалізації особистостями, яких не обме</w:t>
      </w:r>
      <w:r w:rsidR="00436848" w:rsidRPr="009C6351">
        <w:rPr>
          <w:rFonts w:ascii="Times New Roman" w:eastAsia="TimesNewRomanPSMT" w:hAnsi="Times New Roman" w:cs="Times New Roman"/>
          <w:sz w:val="28"/>
          <w:szCs w:val="28"/>
          <w:lang w:val="uk-UA"/>
        </w:rPr>
        <w:t xml:space="preserve">жували жодні побутові умовності; їх вирізняли цілеспрямованість, спроможність ризикувати і боротися; їм були притаманні жага до мандрів і пригод, вони з легкістю поривали зв’язок із зовнішнім світом одноманітного і </w:t>
      </w:r>
      <w:proofErr w:type="spellStart"/>
      <w:r w:rsidR="00436848" w:rsidRPr="009C6351">
        <w:rPr>
          <w:rFonts w:ascii="Times New Roman" w:eastAsia="TimesNewRomanPSMT" w:hAnsi="Times New Roman" w:cs="Times New Roman"/>
          <w:sz w:val="28"/>
          <w:szCs w:val="28"/>
          <w:lang w:val="uk-UA"/>
        </w:rPr>
        <w:t>напозір</w:t>
      </w:r>
      <w:proofErr w:type="spellEnd"/>
      <w:r w:rsidR="00436848" w:rsidRPr="009C6351">
        <w:rPr>
          <w:rFonts w:ascii="Times New Roman" w:eastAsia="TimesNewRomanPSMT" w:hAnsi="Times New Roman" w:cs="Times New Roman"/>
          <w:sz w:val="28"/>
          <w:szCs w:val="28"/>
          <w:lang w:val="uk-UA"/>
        </w:rPr>
        <w:t xml:space="preserve"> порядного міщанського добробуту заради моральних зобов’язань перед своєю країною, заради пошуків щастя, що вони знаходили у подвигах та славі.</w:t>
      </w:r>
    </w:p>
    <w:p w:rsidR="0083677D" w:rsidRPr="009C6351" w:rsidRDefault="0083677D"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Джозеф Конрад своєю творчістю сприяв змінам в історик-літературному плані: змінив саму сутність літературного героя, еволюцію характерології, динаміку оповіді.</w:t>
      </w:r>
      <w:r w:rsidR="003B2420" w:rsidRPr="009C6351">
        <w:rPr>
          <w:rFonts w:ascii="Times New Roman" w:eastAsia="TimesNewRomanPSMT" w:hAnsi="Times New Roman" w:cs="Times New Roman"/>
          <w:sz w:val="28"/>
          <w:szCs w:val="28"/>
          <w:lang w:val="uk-UA"/>
        </w:rPr>
        <w:t xml:space="preserve"> </w:t>
      </w:r>
      <w:r w:rsidR="00FF54D4" w:rsidRPr="009C6351">
        <w:rPr>
          <w:rFonts w:ascii="Times New Roman" w:eastAsia="TimesNewRomanPSMT" w:hAnsi="Times New Roman" w:cs="Times New Roman"/>
          <w:sz w:val="28"/>
          <w:szCs w:val="28"/>
          <w:lang w:val="uk-UA"/>
        </w:rPr>
        <w:t>Польський іммігрант, він став визнаним майстром англійської літератури неоромантизму, вперше заговоривши англійською мовою у віці 21 року, а розпочавши писати</w:t>
      </w:r>
      <w:r w:rsidR="004906A1" w:rsidRPr="009C6351">
        <w:rPr>
          <w:rFonts w:ascii="Times New Roman" w:eastAsia="TimesNewRomanPSMT" w:hAnsi="Times New Roman" w:cs="Times New Roman"/>
          <w:sz w:val="28"/>
          <w:szCs w:val="28"/>
          <w:lang w:val="uk-UA"/>
        </w:rPr>
        <w:t xml:space="preserve"> художні твори англійською у 37 </w:t>
      </w:r>
      <w:r w:rsidR="00FF54D4" w:rsidRPr="009C6351">
        <w:rPr>
          <w:rFonts w:ascii="Times New Roman" w:eastAsia="TimesNewRomanPSMT" w:hAnsi="Times New Roman" w:cs="Times New Roman"/>
          <w:sz w:val="28"/>
          <w:szCs w:val="28"/>
          <w:lang w:val="uk-UA"/>
        </w:rPr>
        <w:t xml:space="preserve">років. </w:t>
      </w:r>
    </w:p>
    <w:p w:rsidR="003B2420" w:rsidRPr="009C6351" w:rsidRDefault="00FF54D4"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lastRenderedPageBreak/>
        <w:t xml:space="preserve">Оригінальний, відмінний від домінуючого у попередньому столітті тип побудови сюжету дозволив внутрішньому переважати над зовнішнім. </w:t>
      </w:r>
      <w:r w:rsidR="00630259" w:rsidRPr="009C6351">
        <w:rPr>
          <w:rFonts w:ascii="Times New Roman" w:eastAsia="TimesNewRomanPSMT" w:hAnsi="Times New Roman" w:cs="Times New Roman"/>
          <w:sz w:val="28"/>
          <w:szCs w:val="28"/>
          <w:lang w:val="uk-UA"/>
        </w:rPr>
        <w:t>У текстах Дж. Конрада, що в принципі стає в подальшому притаманним власне неоромантичній естетиці, помітний новий спосіб безпосереднього зображення світу і людини в ньому, що змушує читача не стільки ототожнювати себе із персонажем (навіть якщо він і є «таким, як і ми», «одним із нас»), скільки міркувати про нього.</w:t>
      </w:r>
      <w:r w:rsidR="0024381A" w:rsidRPr="009C6351">
        <w:rPr>
          <w:rFonts w:ascii="Times New Roman" w:eastAsia="TimesNewRomanPSMT" w:hAnsi="Times New Roman" w:cs="Times New Roman"/>
          <w:sz w:val="28"/>
          <w:szCs w:val="28"/>
          <w:lang w:val="uk-UA"/>
        </w:rPr>
        <w:t xml:space="preserve"> У передмові до роману «Негр із "Нарциса"» (1897) письменник виводить базові для кожного митця принципи: «вихопити із безжалісного руху часу відрізок життя», затримати його «перед усіма поглядами у світлі непідробленого настрою», «відтворити його трепет, його колір, його форму»; через його рух «віднайти його істинну сутність – відкрити його натхненну таємницю; напругу і пристрасть, що покладені в основу кожної миті, що запам’ятовується назавжди» [Конрад, ].</w:t>
      </w:r>
    </w:p>
    <w:p w:rsidR="00A50EE2" w:rsidRPr="009C6351" w:rsidRDefault="00A50EE2"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Цілком зрозуміло, наскільки очевидним є прагнення митця повстати над літературними стереотипами, наскільки свідомим є його пошук нового, того, що найбільше б відповідало завданню зображення не лише світу, а й людини, при чому не її зовнішньої оболонки (характеру), а внутрішньої суті свідомості, глибин емоційного строю.</w:t>
      </w:r>
      <w:r w:rsidR="00170C53" w:rsidRPr="009C6351">
        <w:rPr>
          <w:rFonts w:ascii="Times New Roman" w:eastAsia="TimesNewRomanPSMT" w:hAnsi="Times New Roman" w:cs="Times New Roman"/>
          <w:sz w:val="28"/>
          <w:szCs w:val="28"/>
          <w:lang w:val="uk-UA"/>
        </w:rPr>
        <w:t xml:space="preserve"> По суті це полеміка </w:t>
      </w:r>
      <w:proofErr w:type="spellStart"/>
      <w:r w:rsidR="00170C53" w:rsidRPr="009C6351">
        <w:rPr>
          <w:rFonts w:ascii="Times New Roman" w:eastAsia="TimesNewRomanPSMT" w:hAnsi="Times New Roman" w:cs="Times New Roman"/>
          <w:sz w:val="28"/>
          <w:szCs w:val="28"/>
          <w:lang w:val="uk-UA"/>
        </w:rPr>
        <w:t>неоромантиків</w:t>
      </w:r>
      <w:proofErr w:type="spellEnd"/>
      <w:r w:rsidR="00170C53" w:rsidRPr="009C6351">
        <w:rPr>
          <w:rFonts w:ascii="Times New Roman" w:eastAsia="TimesNewRomanPSMT" w:hAnsi="Times New Roman" w:cs="Times New Roman"/>
          <w:sz w:val="28"/>
          <w:szCs w:val="28"/>
          <w:lang w:val="uk-UA"/>
        </w:rPr>
        <w:t xml:space="preserve"> із реалізмом </w:t>
      </w:r>
      <w:proofErr w:type="spellStart"/>
      <w:r w:rsidR="00170C53" w:rsidRPr="009C6351">
        <w:rPr>
          <w:rFonts w:ascii="Times New Roman" w:eastAsia="TimesNewRomanPSMT" w:hAnsi="Times New Roman" w:cs="Times New Roman"/>
          <w:sz w:val="28"/>
          <w:szCs w:val="28"/>
          <w:lang w:val="uk-UA"/>
        </w:rPr>
        <w:t>вікторіанської</w:t>
      </w:r>
      <w:proofErr w:type="spellEnd"/>
      <w:r w:rsidR="00170C53" w:rsidRPr="009C6351">
        <w:rPr>
          <w:rFonts w:ascii="Times New Roman" w:eastAsia="TimesNewRomanPSMT" w:hAnsi="Times New Roman" w:cs="Times New Roman"/>
          <w:sz w:val="28"/>
          <w:szCs w:val="28"/>
          <w:lang w:val="uk-UA"/>
        </w:rPr>
        <w:t xml:space="preserve"> доби, який занадто прямолінійно і обмежено розумів світ і людину в ньому, її призначення і сутність.</w:t>
      </w:r>
    </w:p>
    <w:p w:rsidR="0029110D" w:rsidRPr="009C6351" w:rsidRDefault="0029110D"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У передмові до збірки оповідань «Приливи і відливи» Конрад декларує романтичне ставлення до життя, утверджує те, що романтичне сприйняття дійсності є його вродженою якістю.</w:t>
      </w:r>
    </w:p>
    <w:p w:rsidR="00A50EE2" w:rsidRPr="009C6351" w:rsidRDefault="00274344"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Отже, декларуючи нові принципи творчості, письменники-</w:t>
      </w:r>
      <w:proofErr w:type="spellStart"/>
      <w:r w:rsidRPr="009C6351">
        <w:rPr>
          <w:rFonts w:ascii="Times New Roman" w:eastAsia="TimesNewRomanPSMT" w:hAnsi="Times New Roman" w:cs="Times New Roman"/>
          <w:sz w:val="28"/>
          <w:szCs w:val="28"/>
          <w:lang w:val="uk-UA"/>
        </w:rPr>
        <w:t>неоромантики</w:t>
      </w:r>
      <w:proofErr w:type="spellEnd"/>
      <w:r w:rsidRPr="009C6351">
        <w:rPr>
          <w:rFonts w:ascii="Times New Roman" w:eastAsia="TimesNewRomanPSMT" w:hAnsi="Times New Roman" w:cs="Times New Roman"/>
          <w:sz w:val="28"/>
          <w:szCs w:val="28"/>
          <w:lang w:val="uk-UA"/>
        </w:rPr>
        <w:t xml:space="preserve"> відштовхуються від романтизму, поглиблюють романтичну тематику, але шукають нові художні форми і засоби реалізації романтичного світосприйняття.</w:t>
      </w:r>
      <w:r w:rsidR="00E76CE9" w:rsidRPr="009C6351">
        <w:rPr>
          <w:rFonts w:ascii="Times New Roman" w:eastAsia="TimesNewRomanPSMT" w:hAnsi="Times New Roman" w:cs="Times New Roman"/>
          <w:sz w:val="28"/>
          <w:szCs w:val="28"/>
          <w:lang w:val="uk-UA"/>
        </w:rPr>
        <w:t xml:space="preserve"> Іншими словами, наслідування романтичної естетики в перехідний період полягає вже не в особливій увазі до незвичайних подій, навіть якщо вони відбуваються в екзотичному просторі, на зразок острова Борнео, або країн подібно до Конго, або неподалік від Кордильєр, і навіть не </w:t>
      </w:r>
      <w:r w:rsidR="00E76CE9" w:rsidRPr="009C6351">
        <w:rPr>
          <w:rFonts w:ascii="Times New Roman" w:eastAsia="TimesNewRomanPSMT" w:hAnsi="Times New Roman" w:cs="Times New Roman"/>
          <w:sz w:val="28"/>
          <w:szCs w:val="28"/>
          <w:lang w:val="uk-UA"/>
        </w:rPr>
        <w:lastRenderedPageBreak/>
        <w:t xml:space="preserve">розкриваються через увагу до </w:t>
      </w:r>
      <w:proofErr w:type="spellStart"/>
      <w:r w:rsidR="00E76CE9" w:rsidRPr="009C6351">
        <w:rPr>
          <w:rFonts w:ascii="Times New Roman" w:eastAsia="TimesNewRomanPSMT" w:hAnsi="Times New Roman" w:cs="Times New Roman"/>
          <w:sz w:val="28"/>
          <w:szCs w:val="28"/>
          <w:lang w:val="uk-UA"/>
        </w:rPr>
        <w:t>под</w:t>
      </w:r>
      <w:r w:rsidR="00914E4E" w:rsidRPr="009C6351">
        <w:rPr>
          <w:rFonts w:ascii="Times New Roman" w:eastAsia="TimesNewRomanPSMT" w:hAnsi="Times New Roman" w:cs="Times New Roman"/>
          <w:sz w:val="28"/>
          <w:szCs w:val="28"/>
          <w:lang w:val="uk-UA"/>
        </w:rPr>
        <w:t>ієвого</w:t>
      </w:r>
      <w:proofErr w:type="spellEnd"/>
      <w:r w:rsidR="00914E4E" w:rsidRPr="009C6351">
        <w:rPr>
          <w:rFonts w:ascii="Times New Roman" w:eastAsia="TimesNewRomanPSMT" w:hAnsi="Times New Roman" w:cs="Times New Roman"/>
          <w:sz w:val="28"/>
          <w:szCs w:val="28"/>
          <w:lang w:val="uk-UA"/>
        </w:rPr>
        <w:t xml:space="preserve"> розвитку</w:t>
      </w:r>
      <w:r w:rsidR="00E76CE9" w:rsidRPr="009C6351">
        <w:rPr>
          <w:rFonts w:ascii="Times New Roman" w:eastAsia="TimesNewRomanPSMT" w:hAnsi="Times New Roman" w:cs="Times New Roman"/>
          <w:sz w:val="28"/>
          <w:szCs w:val="28"/>
          <w:lang w:val="uk-UA"/>
        </w:rPr>
        <w:t xml:space="preserve"> загалом, а реалізується через </w:t>
      </w:r>
      <w:r w:rsidR="00914E4E" w:rsidRPr="009C6351">
        <w:rPr>
          <w:rFonts w:ascii="Times New Roman" w:eastAsia="TimesNewRomanPSMT" w:hAnsi="Times New Roman" w:cs="Times New Roman"/>
          <w:sz w:val="28"/>
          <w:szCs w:val="28"/>
          <w:lang w:val="uk-UA"/>
        </w:rPr>
        <w:t xml:space="preserve">прискіпливу </w:t>
      </w:r>
      <w:r w:rsidR="00E76CE9" w:rsidRPr="009C6351">
        <w:rPr>
          <w:rFonts w:ascii="Times New Roman" w:eastAsia="TimesNewRomanPSMT" w:hAnsi="Times New Roman" w:cs="Times New Roman"/>
          <w:sz w:val="28"/>
          <w:szCs w:val="28"/>
          <w:lang w:val="uk-UA"/>
        </w:rPr>
        <w:t>увагу до їх</w:t>
      </w:r>
      <w:r w:rsidR="00914E4E" w:rsidRPr="009C6351">
        <w:rPr>
          <w:rFonts w:ascii="Times New Roman" w:eastAsia="TimesNewRomanPSMT" w:hAnsi="Times New Roman" w:cs="Times New Roman"/>
          <w:sz w:val="28"/>
          <w:szCs w:val="28"/>
          <w:lang w:val="uk-UA"/>
        </w:rPr>
        <w:t>нього</w:t>
      </w:r>
      <w:r w:rsidR="006B6A0B" w:rsidRPr="009C6351">
        <w:rPr>
          <w:rFonts w:ascii="Times New Roman" w:eastAsia="TimesNewRomanPSMT" w:hAnsi="Times New Roman" w:cs="Times New Roman"/>
          <w:sz w:val="28"/>
          <w:szCs w:val="28"/>
          <w:lang w:val="uk-UA"/>
        </w:rPr>
        <w:t xml:space="preserve"> безпосереднього або опосередкованого</w:t>
      </w:r>
      <w:r w:rsidR="00E76CE9" w:rsidRPr="009C6351">
        <w:rPr>
          <w:rFonts w:ascii="Times New Roman" w:eastAsia="TimesNewRomanPSMT" w:hAnsi="Times New Roman" w:cs="Times New Roman"/>
          <w:sz w:val="28"/>
          <w:szCs w:val="28"/>
          <w:lang w:val="uk-UA"/>
        </w:rPr>
        <w:t xml:space="preserve"> впливу на персонажів.</w:t>
      </w:r>
    </w:p>
    <w:p w:rsidR="00A2431F" w:rsidRPr="009C6351" w:rsidRDefault="00474E27"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Отже, </w:t>
      </w:r>
      <w:proofErr w:type="spellStart"/>
      <w:r w:rsidRPr="009C6351">
        <w:rPr>
          <w:rFonts w:ascii="Times New Roman" w:eastAsia="TimesNewRomanPSMT" w:hAnsi="Times New Roman" w:cs="Times New Roman"/>
          <w:sz w:val="28"/>
          <w:szCs w:val="28"/>
          <w:lang w:val="uk-UA"/>
        </w:rPr>
        <w:t>неоромантиків</w:t>
      </w:r>
      <w:proofErr w:type="spellEnd"/>
      <w:r w:rsidRPr="009C6351">
        <w:rPr>
          <w:rFonts w:ascii="Times New Roman" w:eastAsia="TimesNewRomanPSMT" w:hAnsi="Times New Roman" w:cs="Times New Roman"/>
          <w:sz w:val="28"/>
          <w:szCs w:val="28"/>
          <w:lang w:val="uk-UA"/>
        </w:rPr>
        <w:t xml:space="preserve"> найперше цікавить внутрішнє життя особистості. На прикладі творчості Дж. Конрада стає зрозумілим, що цікавість автора зосереджена на постаті, яка осмислює своє життя, подумки «перебирає» його. </w:t>
      </w:r>
      <w:r w:rsidR="00A32580" w:rsidRPr="009C6351">
        <w:rPr>
          <w:rFonts w:ascii="Times New Roman" w:eastAsia="TimesNewRomanPSMT" w:hAnsi="Times New Roman" w:cs="Times New Roman"/>
          <w:sz w:val="28"/>
          <w:szCs w:val="28"/>
          <w:lang w:val="uk-UA"/>
        </w:rPr>
        <w:t xml:space="preserve">У момент становлення нової епохи, що успадкує і переосмислить всі досягнення попередньої, саме така особистість відповідатиме вимогам поетики літератури раннього модернізму, саме в такому образі-персонажі </w:t>
      </w:r>
      <w:r w:rsidR="00DA62ED" w:rsidRPr="009C6351">
        <w:rPr>
          <w:rFonts w:ascii="Times New Roman" w:eastAsia="TimesNewRomanPSMT" w:hAnsi="Times New Roman" w:cs="Times New Roman"/>
          <w:sz w:val="28"/>
          <w:szCs w:val="28"/>
          <w:lang w:val="uk-UA"/>
        </w:rPr>
        <w:t>особистість стає не лише об’єктом, а і суб’єктом оповіді.</w:t>
      </w:r>
      <w:r w:rsidR="00A2431F" w:rsidRPr="009C6351">
        <w:rPr>
          <w:rFonts w:ascii="Times New Roman" w:eastAsia="TimesNewRomanPSMT" w:hAnsi="Times New Roman" w:cs="Times New Roman"/>
          <w:sz w:val="28"/>
          <w:szCs w:val="28"/>
          <w:lang w:val="uk-UA"/>
        </w:rPr>
        <w:t xml:space="preserve"> Письменник вочевидь експериментально моделює ті чи інші обставини, в яких ця особистість випробовується на «фактор людськості»</w:t>
      </w:r>
      <w:r w:rsidR="001560D4" w:rsidRPr="009C6351">
        <w:rPr>
          <w:rFonts w:ascii="Times New Roman" w:eastAsia="TimesNewRomanPSMT" w:hAnsi="Times New Roman" w:cs="Times New Roman"/>
          <w:sz w:val="28"/>
          <w:szCs w:val="28"/>
          <w:lang w:val="uk-UA"/>
        </w:rPr>
        <w:t xml:space="preserve">. Саме цим пояснюється потяг до зображення віддалених островів, самотньо дрейфуючих кораблів, далеких країн, відокремлених гірськими хребтами від основного материка. </w:t>
      </w:r>
      <w:r w:rsidR="006B36E6" w:rsidRPr="009C6351">
        <w:rPr>
          <w:rFonts w:ascii="Times New Roman" w:eastAsia="TimesNewRomanPSMT" w:hAnsi="Times New Roman" w:cs="Times New Roman"/>
          <w:sz w:val="28"/>
          <w:szCs w:val="28"/>
          <w:lang w:val="uk-UA"/>
        </w:rPr>
        <w:t xml:space="preserve">Письменників нового покоління, до числа яких належить і Дж. Конрад, </w:t>
      </w:r>
      <w:r w:rsidR="00D27493" w:rsidRPr="009C6351">
        <w:rPr>
          <w:rFonts w:ascii="Times New Roman" w:eastAsia="TimesNewRomanPSMT" w:hAnsi="Times New Roman" w:cs="Times New Roman"/>
          <w:sz w:val="28"/>
          <w:szCs w:val="28"/>
          <w:lang w:val="uk-UA"/>
        </w:rPr>
        <w:t>цікавить власне внутрішній світ особистості, який відкривається насамперед у її складності, суперечливості. Звернення уваги читача до внутрішнього стану людини на зламі особистісної трагедії – квінтесенція зацікавлень авторів</w:t>
      </w:r>
      <w:r w:rsidR="00CE59CF" w:rsidRPr="009C6351">
        <w:rPr>
          <w:rFonts w:ascii="Times New Roman" w:eastAsia="TimesNewRomanPSMT" w:hAnsi="Times New Roman" w:cs="Times New Roman"/>
          <w:sz w:val="28"/>
          <w:szCs w:val="28"/>
          <w:lang w:val="uk-UA"/>
        </w:rPr>
        <w:t>-</w:t>
      </w:r>
      <w:r w:rsidR="00D27493" w:rsidRPr="009C6351">
        <w:rPr>
          <w:rFonts w:ascii="Times New Roman" w:eastAsia="TimesNewRomanPSMT" w:hAnsi="Times New Roman" w:cs="Times New Roman"/>
          <w:sz w:val="28"/>
          <w:szCs w:val="28"/>
          <w:lang w:val="uk-UA"/>
        </w:rPr>
        <w:t>неоромантиків. Для показу зламних моментів використовуються виняткові обставини у творах письменників</w:t>
      </w:r>
      <w:r w:rsidR="00E36E1F" w:rsidRPr="009C6351">
        <w:rPr>
          <w:rFonts w:ascii="Times New Roman" w:eastAsia="TimesNewRomanPSMT" w:hAnsi="Times New Roman" w:cs="Times New Roman"/>
          <w:sz w:val="28"/>
          <w:szCs w:val="28"/>
          <w:lang w:val="uk-UA"/>
        </w:rPr>
        <w:t xml:space="preserve">, – у цьому також простежується основний вплив романтизму на творчість </w:t>
      </w:r>
      <w:proofErr w:type="spellStart"/>
      <w:r w:rsidR="00E36E1F" w:rsidRPr="009C6351">
        <w:rPr>
          <w:rFonts w:ascii="Times New Roman" w:eastAsia="TimesNewRomanPSMT" w:hAnsi="Times New Roman" w:cs="Times New Roman"/>
          <w:sz w:val="28"/>
          <w:szCs w:val="28"/>
          <w:lang w:val="uk-UA"/>
        </w:rPr>
        <w:t>неоромантиків</w:t>
      </w:r>
      <w:proofErr w:type="spellEnd"/>
      <w:r w:rsidR="00E36E1F" w:rsidRPr="009C6351">
        <w:rPr>
          <w:rFonts w:ascii="Times New Roman" w:eastAsia="TimesNewRomanPSMT" w:hAnsi="Times New Roman" w:cs="Times New Roman"/>
          <w:sz w:val="28"/>
          <w:szCs w:val="28"/>
          <w:lang w:val="uk-UA"/>
        </w:rPr>
        <w:t xml:space="preserve">, зокрема </w:t>
      </w:r>
      <w:proofErr w:type="spellStart"/>
      <w:r w:rsidR="00E36E1F" w:rsidRPr="009C6351">
        <w:rPr>
          <w:rFonts w:ascii="Times New Roman" w:eastAsia="TimesNewRomanPSMT" w:hAnsi="Times New Roman" w:cs="Times New Roman"/>
          <w:sz w:val="28"/>
          <w:szCs w:val="28"/>
          <w:lang w:val="uk-UA"/>
        </w:rPr>
        <w:t>Дж</w:t>
      </w:r>
      <w:proofErr w:type="spellEnd"/>
      <w:r w:rsidR="00E36E1F" w:rsidRPr="009C6351">
        <w:rPr>
          <w:rFonts w:ascii="Times New Roman" w:eastAsia="TimesNewRomanPSMT" w:hAnsi="Times New Roman" w:cs="Times New Roman"/>
          <w:sz w:val="28"/>
          <w:szCs w:val="28"/>
          <w:lang w:val="uk-UA"/>
        </w:rPr>
        <w:t>. Конрада.</w:t>
      </w:r>
    </w:p>
    <w:p w:rsidR="00382C36" w:rsidRPr="009C6351" w:rsidRDefault="00382C36"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Героєві неоромантичних творів не притаманні риси вибіркового персонажа – навпаки, він нічим не особлива, пересічна постать, герой, який за визначенням є одним із нас. Підключається модерністський принцип, що дозволяє в одиничному, навіть банальному, пересічному побачити або віднайти узагальнений приклад.</w:t>
      </w:r>
      <w:r w:rsidR="000614EC" w:rsidRPr="009C6351">
        <w:rPr>
          <w:rFonts w:ascii="Times New Roman" w:eastAsia="TimesNewRomanPSMT" w:hAnsi="Times New Roman" w:cs="Times New Roman"/>
          <w:sz w:val="28"/>
          <w:szCs w:val="28"/>
          <w:lang w:val="uk-UA"/>
        </w:rPr>
        <w:t xml:space="preserve"> У такому варіанті розгляду особливостей </w:t>
      </w:r>
      <w:proofErr w:type="spellStart"/>
      <w:r w:rsidR="000614EC" w:rsidRPr="009C6351">
        <w:rPr>
          <w:rFonts w:ascii="Times New Roman" w:eastAsia="TimesNewRomanPSMT" w:hAnsi="Times New Roman" w:cs="Times New Roman"/>
          <w:sz w:val="28"/>
          <w:szCs w:val="28"/>
          <w:lang w:val="uk-UA"/>
        </w:rPr>
        <w:t>персонажотворення</w:t>
      </w:r>
      <w:proofErr w:type="spellEnd"/>
      <w:r w:rsidR="000614EC" w:rsidRPr="009C6351">
        <w:rPr>
          <w:rFonts w:ascii="Times New Roman" w:eastAsia="TimesNewRomanPSMT" w:hAnsi="Times New Roman" w:cs="Times New Roman"/>
          <w:sz w:val="28"/>
          <w:szCs w:val="28"/>
          <w:lang w:val="uk-UA"/>
        </w:rPr>
        <w:t xml:space="preserve"> варто простежити шлях від традиції в літературі, який сповідували неоромантики. Зупинимося на творчості Дж. Конрада. Головним кумиром і натхненним учителем для нього був Г. Флобер – </w:t>
      </w:r>
      <w:r w:rsidR="00E95384" w:rsidRPr="009C6351">
        <w:rPr>
          <w:rFonts w:ascii="Times New Roman" w:eastAsia="TimesNewRomanPSMT" w:hAnsi="Times New Roman" w:cs="Times New Roman"/>
          <w:sz w:val="28"/>
          <w:szCs w:val="28"/>
          <w:lang w:val="uk-UA"/>
        </w:rPr>
        <w:t xml:space="preserve">«предтеча» </w:t>
      </w:r>
      <w:r w:rsidR="00E95384" w:rsidRPr="009C6351">
        <w:rPr>
          <w:rFonts w:ascii="Times New Roman" w:eastAsia="TimesNewRomanPSMT" w:hAnsi="Times New Roman" w:cs="Times New Roman"/>
          <w:sz w:val="28"/>
          <w:szCs w:val="28"/>
          <w:lang w:val="uk-UA"/>
        </w:rPr>
        <w:lastRenderedPageBreak/>
        <w:t xml:space="preserve">засновника французького модернізму. </w:t>
      </w:r>
      <w:r w:rsidR="005065F0" w:rsidRPr="009C6351">
        <w:rPr>
          <w:rFonts w:ascii="Times New Roman" w:eastAsia="TimesNewRomanPSMT" w:hAnsi="Times New Roman" w:cs="Times New Roman"/>
          <w:sz w:val="28"/>
          <w:szCs w:val="28"/>
          <w:lang w:val="uk-UA"/>
        </w:rPr>
        <w:t xml:space="preserve">Авторитет </w:t>
      </w:r>
      <w:r w:rsidR="00DC0683" w:rsidRPr="009C6351">
        <w:rPr>
          <w:rFonts w:ascii="Times New Roman" w:eastAsia="TimesNewRomanPSMT" w:hAnsi="Times New Roman" w:cs="Times New Roman"/>
          <w:sz w:val="28"/>
          <w:szCs w:val="28"/>
          <w:lang w:val="uk-UA"/>
        </w:rPr>
        <w:t>Г. </w:t>
      </w:r>
      <w:r w:rsidR="005065F0" w:rsidRPr="009C6351">
        <w:rPr>
          <w:rFonts w:ascii="Times New Roman" w:eastAsia="TimesNewRomanPSMT" w:hAnsi="Times New Roman" w:cs="Times New Roman"/>
          <w:sz w:val="28"/>
          <w:szCs w:val="28"/>
          <w:lang w:val="uk-UA"/>
        </w:rPr>
        <w:t xml:space="preserve">Флобера незмінно простежується в листах та есе </w:t>
      </w:r>
      <w:r w:rsidR="00DC0683" w:rsidRPr="009C6351">
        <w:rPr>
          <w:rFonts w:ascii="Times New Roman" w:eastAsia="TimesNewRomanPSMT" w:hAnsi="Times New Roman" w:cs="Times New Roman"/>
          <w:sz w:val="28"/>
          <w:szCs w:val="28"/>
          <w:lang w:val="uk-UA"/>
        </w:rPr>
        <w:t>Дж. </w:t>
      </w:r>
      <w:r w:rsidR="005065F0" w:rsidRPr="009C6351">
        <w:rPr>
          <w:rFonts w:ascii="Times New Roman" w:eastAsia="TimesNewRomanPSMT" w:hAnsi="Times New Roman" w:cs="Times New Roman"/>
          <w:sz w:val="28"/>
          <w:szCs w:val="28"/>
          <w:lang w:val="uk-UA"/>
        </w:rPr>
        <w:t xml:space="preserve">Конрада, а у </w:t>
      </w:r>
      <w:r w:rsidR="00E01A46" w:rsidRPr="009C6351">
        <w:rPr>
          <w:rFonts w:ascii="Times New Roman" w:eastAsia="TimesNewRomanPSMT" w:hAnsi="Times New Roman" w:cs="Times New Roman"/>
          <w:sz w:val="28"/>
          <w:szCs w:val="28"/>
          <w:lang w:val="uk-UA"/>
        </w:rPr>
        <w:t>своїй</w:t>
      </w:r>
      <w:r w:rsidR="005065F0" w:rsidRPr="009C6351">
        <w:rPr>
          <w:rFonts w:ascii="Times New Roman" w:eastAsia="TimesNewRomanPSMT" w:hAnsi="Times New Roman" w:cs="Times New Roman"/>
          <w:sz w:val="28"/>
          <w:szCs w:val="28"/>
          <w:lang w:val="uk-UA"/>
        </w:rPr>
        <w:t xml:space="preserve"> творчості англійський письменник систематично наслідує і впроваджує у власну письменницьку манеру поглиблений психологізм, стильову витонченість, деталізацію, майстерність у вмінні тонко підмічати найголовніше.</w:t>
      </w:r>
      <w:r w:rsidR="00E01A46" w:rsidRPr="009C6351">
        <w:rPr>
          <w:rFonts w:ascii="Times New Roman" w:eastAsia="TimesNewRomanPSMT" w:hAnsi="Times New Roman" w:cs="Times New Roman"/>
          <w:sz w:val="28"/>
          <w:szCs w:val="28"/>
          <w:lang w:val="uk-UA"/>
        </w:rPr>
        <w:t xml:space="preserve"> </w:t>
      </w:r>
      <w:r w:rsidR="004E24EA" w:rsidRPr="009C6351">
        <w:rPr>
          <w:rFonts w:ascii="Times New Roman" w:eastAsia="TimesNewRomanPSMT" w:hAnsi="Times New Roman" w:cs="Times New Roman"/>
          <w:sz w:val="28"/>
          <w:szCs w:val="28"/>
          <w:lang w:val="uk-UA"/>
        </w:rPr>
        <w:t xml:space="preserve">Однак, мова йде не лише про стилістику і вправну майстерність Флобера у мистецтві психологічного аналізу. Конрад наслідує відомий флоберівський художній прийом – </w:t>
      </w:r>
      <w:proofErr w:type="spellStart"/>
      <w:r w:rsidR="004E24EA" w:rsidRPr="009C6351">
        <w:rPr>
          <w:rFonts w:ascii="Times New Roman" w:eastAsia="TimesNewRomanPSMT" w:hAnsi="Times New Roman" w:cs="Times New Roman"/>
          <w:sz w:val="28"/>
          <w:szCs w:val="28"/>
          <w:lang w:val="uk-UA"/>
        </w:rPr>
        <w:t>імперсональність</w:t>
      </w:r>
      <w:proofErr w:type="spellEnd"/>
      <w:r w:rsidR="004E24EA" w:rsidRPr="009C6351">
        <w:rPr>
          <w:rFonts w:ascii="Times New Roman" w:eastAsia="TimesNewRomanPSMT" w:hAnsi="Times New Roman" w:cs="Times New Roman"/>
          <w:sz w:val="28"/>
          <w:szCs w:val="28"/>
          <w:lang w:val="uk-UA"/>
        </w:rPr>
        <w:t xml:space="preserve"> оповіді, яку свідомо впроваджуватимуть і вдосконалюватимуть у власній творчості модерністи. </w:t>
      </w:r>
      <w:r w:rsidR="00AC5ED7" w:rsidRPr="009C6351">
        <w:rPr>
          <w:rFonts w:ascii="Times New Roman" w:eastAsia="TimesNewRomanPSMT" w:hAnsi="Times New Roman" w:cs="Times New Roman"/>
          <w:sz w:val="28"/>
          <w:szCs w:val="28"/>
          <w:lang w:val="uk-UA"/>
        </w:rPr>
        <w:t xml:space="preserve">Автор ніби прибирається з тексту, в іншому випадку автор і читач ніби зливаються воєдино – ці та інші пошуки новітньої наративної моделі спрямовані на створення більш об’єктивної і </w:t>
      </w:r>
      <w:proofErr w:type="spellStart"/>
      <w:r w:rsidR="00AC5ED7" w:rsidRPr="009C6351">
        <w:rPr>
          <w:rFonts w:ascii="Times New Roman" w:eastAsia="TimesNewRomanPSMT" w:hAnsi="Times New Roman" w:cs="Times New Roman"/>
          <w:sz w:val="28"/>
          <w:szCs w:val="28"/>
          <w:lang w:val="uk-UA"/>
        </w:rPr>
        <w:t>напозір</w:t>
      </w:r>
      <w:proofErr w:type="spellEnd"/>
      <w:r w:rsidR="00AC5ED7" w:rsidRPr="009C6351">
        <w:rPr>
          <w:rFonts w:ascii="Times New Roman" w:eastAsia="TimesNewRomanPSMT" w:hAnsi="Times New Roman" w:cs="Times New Roman"/>
          <w:sz w:val="28"/>
          <w:szCs w:val="28"/>
          <w:lang w:val="uk-UA"/>
        </w:rPr>
        <w:t xml:space="preserve"> безпосередньої у своєму зображенні оповіді, </w:t>
      </w:r>
      <w:r w:rsidR="00FB5E43" w:rsidRPr="009C6351">
        <w:rPr>
          <w:rFonts w:ascii="Times New Roman" w:eastAsia="TimesNewRomanPSMT" w:hAnsi="Times New Roman" w:cs="Times New Roman"/>
          <w:sz w:val="28"/>
          <w:szCs w:val="28"/>
          <w:lang w:val="uk-UA"/>
        </w:rPr>
        <w:t>що створює безпосереднє у всій своїй тривалості враження від споглядання за персонажем.</w:t>
      </w:r>
      <w:r w:rsidR="00ED5B1A" w:rsidRPr="009C6351">
        <w:rPr>
          <w:rFonts w:ascii="Times New Roman" w:eastAsia="TimesNewRomanPSMT" w:hAnsi="Times New Roman" w:cs="Times New Roman"/>
          <w:sz w:val="28"/>
          <w:szCs w:val="28"/>
          <w:lang w:val="uk-UA"/>
        </w:rPr>
        <w:t xml:space="preserve"> Сучасники Дж. Конрада були захоплені його неповторним баченням світу і способом його неординарного літературного моделювання.</w:t>
      </w:r>
    </w:p>
    <w:p w:rsidR="002C5A6F" w:rsidRPr="009C6351" w:rsidRDefault="008B6EA4"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Іншим письменником, творчість якого справила значний </w:t>
      </w:r>
      <w:r w:rsidR="00ED5B1A" w:rsidRPr="009C6351">
        <w:rPr>
          <w:rFonts w:ascii="Times New Roman" w:eastAsia="TimesNewRomanPSMT" w:hAnsi="Times New Roman" w:cs="Times New Roman"/>
          <w:sz w:val="28"/>
          <w:szCs w:val="28"/>
          <w:lang w:val="uk-UA"/>
        </w:rPr>
        <w:t xml:space="preserve">вплив на модерністську прозу і </w:t>
      </w:r>
      <w:proofErr w:type="spellStart"/>
      <w:r w:rsidR="00ED5B1A" w:rsidRPr="009C6351">
        <w:rPr>
          <w:rFonts w:ascii="Times New Roman" w:eastAsia="TimesNewRomanPSMT" w:hAnsi="Times New Roman" w:cs="Times New Roman"/>
          <w:sz w:val="28"/>
          <w:szCs w:val="28"/>
          <w:lang w:val="uk-UA"/>
        </w:rPr>
        <w:t>неоромантиків</w:t>
      </w:r>
      <w:proofErr w:type="spellEnd"/>
      <w:r w:rsidR="00ED5B1A" w:rsidRPr="009C6351">
        <w:rPr>
          <w:rFonts w:ascii="Times New Roman" w:eastAsia="TimesNewRomanPSMT" w:hAnsi="Times New Roman" w:cs="Times New Roman"/>
          <w:sz w:val="28"/>
          <w:szCs w:val="28"/>
          <w:lang w:val="uk-UA"/>
        </w:rPr>
        <w:t xml:space="preserve"> в особі </w:t>
      </w:r>
      <w:proofErr w:type="spellStart"/>
      <w:r w:rsidR="00ED5B1A" w:rsidRPr="009C6351">
        <w:rPr>
          <w:rFonts w:ascii="Times New Roman" w:eastAsia="TimesNewRomanPSMT" w:hAnsi="Times New Roman" w:cs="Times New Roman"/>
          <w:sz w:val="28"/>
          <w:szCs w:val="28"/>
          <w:lang w:val="uk-UA"/>
        </w:rPr>
        <w:t>Дж</w:t>
      </w:r>
      <w:proofErr w:type="spellEnd"/>
      <w:r w:rsidR="00ED5B1A" w:rsidRPr="009C6351">
        <w:rPr>
          <w:rFonts w:ascii="Times New Roman" w:eastAsia="TimesNewRomanPSMT" w:hAnsi="Times New Roman" w:cs="Times New Roman"/>
          <w:sz w:val="28"/>
          <w:szCs w:val="28"/>
          <w:lang w:val="uk-UA"/>
        </w:rPr>
        <w:t>. Конрада</w:t>
      </w:r>
      <w:r w:rsidR="002C5A6F" w:rsidRPr="009C6351">
        <w:rPr>
          <w:rFonts w:ascii="Times New Roman" w:eastAsia="TimesNewRomanPSMT" w:hAnsi="Times New Roman" w:cs="Times New Roman"/>
          <w:sz w:val="28"/>
          <w:szCs w:val="28"/>
          <w:lang w:val="uk-UA"/>
        </w:rPr>
        <w:t>, був Гі де Мопассан, якого вже згадуваний Дж. Конрад цінував за органічне поєднання форми і змісту, коли кожне слово і кожна частинка оповідання неухильно рухає оповідь вперед, без потреби не уповільнюючи і не розширюючи її.</w:t>
      </w:r>
    </w:p>
    <w:p w:rsidR="00E72DAF" w:rsidRPr="009C6351" w:rsidRDefault="00EC5F01"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В англійській літературі неоромантизму творчий досвід Конрада – унікальний. Маючи польське й українське коріння, він досить швидко і переконливо засвоїв і успадкував традиційні для англійської літератури іронію, яка відкривала перед багатьма англійськими письменниками можливість не лише прямолінійного, а й об’ємного відтворення дійсності.</w:t>
      </w:r>
      <w:r w:rsidR="004019A4" w:rsidRPr="009C6351">
        <w:rPr>
          <w:rFonts w:ascii="Times New Roman" w:eastAsia="TimesNewRomanPSMT" w:hAnsi="Times New Roman" w:cs="Times New Roman"/>
          <w:sz w:val="28"/>
          <w:szCs w:val="28"/>
          <w:lang w:val="uk-UA"/>
        </w:rPr>
        <w:t xml:space="preserve"> Іронічна дистанція сприяла підвищенню рівня аналітичного світорозуміння.</w:t>
      </w:r>
      <w:r w:rsidR="00893A29" w:rsidRPr="009C6351">
        <w:rPr>
          <w:rFonts w:ascii="Times New Roman" w:eastAsia="TimesNewRomanPSMT" w:hAnsi="Times New Roman" w:cs="Times New Roman"/>
          <w:sz w:val="28"/>
          <w:szCs w:val="28"/>
          <w:lang w:val="uk-UA"/>
        </w:rPr>
        <w:t xml:space="preserve"> Дослідники відзначають, що у Конрада вона пов’язана з усвідомленням єдиного цінного у цьому світі – внутрішнього життя людини.</w:t>
      </w:r>
      <w:r w:rsidR="001423FB" w:rsidRPr="009C6351">
        <w:rPr>
          <w:rFonts w:ascii="Times New Roman" w:eastAsia="TimesNewRomanPSMT" w:hAnsi="Times New Roman" w:cs="Times New Roman"/>
          <w:sz w:val="28"/>
          <w:szCs w:val="28"/>
          <w:lang w:val="uk-UA"/>
        </w:rPr>
        <w:t xml:space="preserve"> Цим можна пояснити зацікавлення письменником героєм, який знаходиться у </w:t>
      </w:r>
      <w:r w:rsidR="001423FB" w:rsidRPr="009C6351">
        <w:rPr>
          <w:rFonts w:ascii="Times New Roman" w:eastAsia="TimesNewRomanPSMT" w:hAnsi="Times New Roman" w:cs="Times New Roman"/>
          <w:sz w:val="28"/>
          <w:szCs w:val="28"/>
          <w:lang w:val="uk-UA"/>
        </w:rPr>
        <w:lastRenderedPageBreak/>
        <w:t>драматичній, навіть трагічній ситуації морального вибору</w:t>
      </w:r>
      <w:r w:rsidR="00F13BE8" w:rsidRPr="009C6351">
        <w:rPr>
          <w:rFonts w:ascii="Times New Roman" w:eastAsia="TimesNewRomanPSMT" w:hAnsi="Times New Roman" w:cs="Times New Roman"/>
          <w:sz w:val="28"/>
          <w:szCs w:val="28"/>
          <w:lang w:val="uk-UA"/>
        </w:rPr>
        <w:t>, що реалізується у творі через цілий спектр внутрішніх дилем, часом відверто екзистенційних, тобто важливих, в першу чергу, для індивіда, хоча й сповнених високим гуманістичним моральним змістом.</w:t>
      </w:r>
      <w:r w:rsidR="009A4E86" w:rsidRPr="009C6351">
        <w:rPr>
          <w:rFonts w:ascii="Times New Roman" w:eastAsia="TimesNewRomanPSMT" w:hAnsi="Times New Roman" w:cs="Times New Roman"/>
          <w:sz w:val="28"/>
          <w:szCs w:val="28"/>
          <w:lang w:val="uk-UA"/>
        </w:rPr>
        <w:t xml:space="preserve"> Герої Конрада, як герої неоромантичного спрямування, проводячи безпосередньо або опосередковано експеримент над собою (згадаємо, в цьому аспекті роман «Серце пітьми», (1902)), прагнуть перш за все ідентифікувати себе у світі, який цьому часом чинить опір. Такою є унікальна концепція світу і людини в ньому, створена Конрадом, що її можна вважати художнім досягненням автора-неоромантика.</w:t>
      </w:r>
    </w:p>
    <w:p w:rsidR="008223AB" w:rsidRPr="009C6351" w:rsidRDefault="008223AB"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Новітня соціокультурна критика розглядає проблему формування творчої індивідуальності, зокрема в полі зору дослідників чинники становлення творчої манери Дж. Конрада</w:t>
      </w:r>
      <w:r w:rsidR="00141512" w:rsidRPr="009C6351">
        <w:rPr>
          <w:rFonts w:ascii="Times New Roman" w:eastAsia="TimesNewRomanPSMT" w:hAnsi="Times New Roman" w:cs="Times New Roman"/>
          <w:sz w:val="28"/>
          <w:szCs w:val="28"/>
          <w:lang w:val="uk-UA"/>
        </w:rPr>
        <w:t xml:space="preserve"> і вплив на неї філософських та психологічних ідей того часу</w:t>
      </w:r>
      <w:r w:rsidRPr="009C6351">
        <w:rPr>
          <w:rFonts w:ascii="Times New Roman" w:eastAsia="TimesNewRomanPSMT" w:hAnsi="Times New Roman" w:cs="Times New Roman"/>
          <w:sz w:val="28"/>
          <w:szCs w:val="28"/>
          <w:lang w:val="uk-UA"/>
        </w:rPr>
        <w:t>.</w:t>
      </w:r>
      <w:r w:rsidR="00510FA5" w:rsidRPr="009C6351">
        <w:rPr>
          <w:rFonts w:ascii="Times New Roman" w:eastAsia="TimesNewRomanPSMT" w:hAnsi="Times New Roman" w:cs="Times New Roman"/>
          <w:sz w:val="28"/>
          <w:szCs w:val="28"/>
          <w:lang w:val="uk-UA"/>
        </w:rPr>
        <w:t xml:space="preserve"> Літературознавець </w:t>
      </w:r>
      <w:proofErr w:type="spellStart"/>
      <w:r w:rsidR="00510FA5" w:rsidRPr="009C6351">
        <w:rPr>
          <w:rFonts w:ascii="Times New Roman" w:eastAsia="TimesNewRomanPSMT" w:hAnsi="Times New Roman" w:cs="Times New Roman"/>
          <w:sz w:val="28"/>
          <w:szCs w:val="28"/>
          <w:lang w:val="uk-UA"/>
        </w:rPr>
        <w:t>Регелінд</w:t>
      </w:r>
      <w:proofErr w:type="spellEnd"/>
      <w:r w:rsidR="00510FA5" w:rsidRPr="009C6351">
        <w:rPr>
          <w:rFonts w:ascii="Times New Roman" w:eastAsia="TimesNewRomanPSMT" w:hAnsi="Times New Roman" w:cs="Times New Roman"/>
          <w:sz w:val="28"/>
          <w:szCs w:val="28"/>
          <w:lang w:val="uk-UA"/>
        </w:rPr>
        <w:t xml:space="preserve"> </w:t>
      </w:r>
      <w:proofErr w:type="spellStart"/>
      <w:r w:rsidR="00510FA5" w:rsidRPr="009C6351">
        <w:rPr>
          <w:rFonts w:ascii="Times New Roman" w:eastAsia="TimesNewRomanPSMT" w:hAnsi="Times New Roman" w:cs="Times New Roman"/>
          <w:sz w:val="28"/>
          <w:szCs w:val="28"/>
          <w:lang w:val="uk-UA"/>
        </w:rPr>
        <w:t>Фарн</w:t>
      </w:r>
      <w:proofErr w:type="spellEnd"/>
      <w:r w:rsidR="00510FA5" w:rsidRPr="009C6351">
        <w:rPr>
          <w:rFonts w:ascii="Times New Roman" w:eastAsia="TimesNewRomanPSMT" w:hAnsi="Times New Roman" w:cs="Times New Roman"/>
          <w:sz w:val="28"/>
          <w:szCs w:val="28"/>
          <w:lang w:val="uk-UA"/>
        </w:rPr>
        <w:t xml:space="preserve"> вказуючи на основні риси новаторства автора «Серця пітьми», визнає його колосальний вплив на подальшу літературу, зокрема у майстерності передбачення «колосальних світоглядних і культурно-політичних, а також художньо-естетичних зсувів».</w:t>
      </w:r>
    </w:p>
    <w:p w:rsidR="00411C4D" w:rsidRPr="009C6351" w:rsidRDefault="00C90FAE"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Адресуючи свій погляд на Схід, Дж. Конрад</w:t>
      </w:r>
      <w:r w:rsidR="00411C4D" w:rsidRPr="009C6351">
        <w:rPr>
          <w:rFonts w:ascii="Times New Roman" w:eastAsia="TimesNewRomanPSMT" w:hAnsi="Times New Roman" w:cs="Times New Roman"/>
          <w:sz w:val="28"/>
          <w:szCs w:val="28"/>
          <w:lang w:val="uk-UA"/>
        </w:rPr>
        <w:t xml:space="preserve"> насамперед прагне вивчити, як поводитиметься людина в цих умовах. Неоромантики осмислювали і розуміли Схід по іншому, ніж романтики. Для романтиків Схід, як і інші екзотичні країни, втілював ту насиченість, природність і повноту життєвих відчуттів, яких світ звичайний, обивательський, світ буржуазної Європи був позбавлений. Для Конрада Африка та Австралія, Індія, Китай, численні архіпелаги південних морів – це реальні країни, які в його описах позбавлені вичурного блиску екзотичних місцин, ореолу недосяжного ідеалу, натомість сповнені тривожної реальності.</w:t>
      </w:r>
      <w:r w:rsidR="00B33FE8" w:rsidRPr="009C6351">
        <w:rPr>
          <w:rFonts w:ascii="Times New Roman" w:eastAsia="TimesNewRomanPSMT" w:hAnsi="Times New Roman" w:cs="Times New Roman"/>
          <w:sz w:val="28"/>
          <w:szCs w:val="28"/>
          <w:lang w:val="uk-UA"/>
        </w:rPr>
        <w:t xml:space="preserve"> Тут не рятуються від ницості «цивілізованого» світу, а живуть, страждають і гинуть саме тому, що тут, всупереч романтичним уявленням про перевагу мрії над життям, також життя сповнене суперечностей, загрозливих і суспільно й особистісно значущих.</w:t>
      </w:r>
    </w:p>
    <w:p w:rsidR="00A07371" w:rsidRDefault="003332BE"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Основоположником неоромантичного літературного напряму в Англії вважається Р. Л. Стівенсон. Він закликав до романтичної одухотвореності, щоб доторкнутися до ідеального, прекрасного</w:t>
      </w:r>
      <w:r w:rsidR="00AD5458" w:rsidRPr="009C6351">
        <w:rPr>
          <w:rFonts w:ascii="Times New Roman" w:hAnsi="Times New Roman" w:cs="Times New Roman"/>
          <w:sz w:val="28"/>
          <w:szCs w:val="28"/>
          <w:lang w:val="uk-UA"/>
        </w:rPr>
        <w:t>.</w:t>
      </w:r>
    </w:p>
    <w:p w:rsidR="00F95DF8" w:rsidRDefault="00F95DF8" w:rsidP="00E6470B">
      <w:pPr>
        <w:autoSpaceDE w:val="0"/>
        <w:autoSpaceDN w:val="0"/>
        <w:adjustRightInd w:val="0"/>
        <w:spacing w:after="0" w:line="360" w:lineRule="auto"/>
        <w:ind w:firstLine="567"/>
        <w:jc w:val="both"/>
        <w:rPr>
          <w:rFonts w:ascii="Times New Roman" w:hAnsi="Times New Roman" w:cs="Times New Roman"/>
          <w:sz w:val="28"/>
          <w:szCs w:val="28"/>
          <w:lang w:val="uk-UA"/>
        </w:rPr>
      </w:pPr>
    </w:p>
    <w:p w:rsidR="00F95DF8" w:rsidRPr="009C6351" w:rsidRDefault="00F95DF8" w:rsidP="00E6470B">
      <w:pPr>
        <w:autoSpaceDE w:val="0"/>
        <w:autoSpaceDN w:val="0"/>
        <w:adjustRightInd w:val="0"/>
        <w:spacing w:after="0" w:line="360" w:lineRule="auto"/>
        <w:ind w:firstLine="567"/>
        <w:jc w:val="both"/>
        <w:rPr>
          <w:rFonts w:ascii="Times New Roman" w:hAnsi="Times New Roman" w:cs="Times New Roman"/>
          <w:sz w:val="28"/>
          <w:szCs w:val="28"/>
          <w:lang w:val="uk-UA"/>
        </w:rPr>
      </w:pPr>
    </w:p>
    <w:p w:rsidR="00B33FE8" w:rsidRDefault="00D33DA2" w:rsidP="00E6470B">
      <w:pPr>
        <w:autoSpaceDE w:val="0"/>
        <w:autoSpaceDN w:val="0"/>
        <w:adjustRightInd w:val="0"/>
        <w:spacing w:after="0" w:line="360" w:lineRule="auto"/>
        <w:ind w:firstLine="567"/>
        <w:jc w:val="both"/>
        <w:rPr>
          <w:rFonts w:ascii="Times New Roman" w:eastAsia="TimesNewRomanPSMT" w:hAnsi="Times New Roman" w:cs="Times New Roman"/>
          <w:b/>
          <w:sz w:val="28"/>
          <w:szCs w:val="28"/>
          <w:lang w:val="uk-UA"/>
        </w:rPr>
      </w:pPr>
      <w:r w:rsidRPr="009C6351">
        <w:rPr>
          <w:rFonts w:ascii="Times New Roman" w:eastAsia="TimesNewRomanPSMT" w:hAnsi="Times New Roman" w:cs="Times New Roman"/>
          <w:b/>
          <w:sz w:val="28"/>
          <w:szCs w:val="28"/>
          <w:lang w:val="uk-UA"/>
        </w:rPr>
        <w:t>2.3. Жанрове розмаїття англійської н</w:t>
      </w:r>
      <w:r w:rsidR="005238EE" w:rsidRPr="009C6351">
        <w:rPr>
          <w:rFonts w:ascii="Times New Roman" w:eastAsia="TimesNewRomanPSMT" w:hAnsi="Times New Roman" w:cs="Times New Roman"/>
          <w:b/>
          <w:sz w:val="28"/>
          <w:szCs w:val="28"/>
          <w:lang w:val="uk-UA"/>
        </w:rPr>
        <w:t>еоромантичної літератури</w:t>
      </w:r>
    </w:p>
    <w:p w:rsidR="00F95DF8" w:rsidRPr="009C6351" w:rsidRDefault="00F95DF8" w:rsidP="00E6470B">
      <w:pPr>
        <w:autoSpaceDE w:val="0"/>
        <w:autoSpaceDN w:val="0"/>
        <w:adjustRightInd w:val="0"/>
        <w:spacing w:after="0" w:line="360" w:lineRule="auto"/>
        <w:ind w:firstLine="567"/>
        <w:jc w:val="both"/>
        <w:rPr>
          <w:rFonts w:ascii="Times New Roman" w:eastAsia="TimesNewRomanPSMT" w:hAnsi="Times New Roman" w:cs="Times New Roman"/>
          <w:b/>
          <w:sz w:val="28"/>
          <w:szCs w:val="28"/>
          <w:lang w:val="uk-UA"/>
        </w:rPr>
      </w:pPr>
    </w:p>
    <w:p w:rsidR="004F0C56" w:rsidRPr="009C6351" w:rsidRDefault="00A42DFB"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Реалізацію естетичних засад неоромантизму в англійській літературі пов’язували із пошуком нових або реставрацією вже відомих жанрових форм. </w:t>
      </w:r>
      <w:r w:rsidR="004F0C56" w:rsidRPr="009C6351">
        <w:rPr>
          <w:rFonts w:ascii="Times New Roman" w:eastAsia="TimesNewRomanPSMT" w:hAnsi="Times New Roman" w:cs="Times New Roman"/>
          <w:sz w:val="28"/>
          <w:szCs w:val="28"/>
          <w:lang w:val="uk-UA"/>
        </w:rPr>
        <w:t>Унікальність англійського неоромантизму полягала в тому, що до існуючої в генеристиці традиції вони поставились творчо, привнісши нові ідеї, прийоми, оповідні структури, долучивши багатогранний ідейний зміст.</w:t>
      </w:r>
    </w:p>
    <w:p w:rsidR="00A07371" w:rsidRPr="009C6351" w:rsidRDefault="00A83D91"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Одним із найбільш розповсюджених жанрових варіантів в літературі англійського романтичного відродження був жанр пригодницького роману – </w:t>
      </w:r>
      <w:r w:rsidRPr="009C6351">
        <w:rPr>
          <w:rFonts w:ascii="Times New Roman" w:eastAsia="TimesNewRomanPSMT" w:hAnsi="Times New Roman" w:cs="Times New Roman"/>
          <w:i/>
          <w:sz w:val="28"/>
          <w:szCs w:val="28"/>
          <w:lang w:val="uk-UA"/>
        </w:rPr>
        <w:t>romance</w:t>
      </w:r>
      <w:r w:rsidRPr="009C6351">
        <w:rPr>
          <w:rFonts w:ascii="Times New Roman" w:eastAsia="TimesNewRomanPSMT" w:hAnsi="Times New Roman" w:cs="Times New Roman"/>
          <w:sz w:val="28"/>
          <w:szCs w:val="28"/>
          <w:lang w:val="uk-UA"/>
        </w:rPr>
        <w:t>.</w:t>
      </w:r>
      <w:r w:rsidR="007E284F" w:rsidRPr="009C6351">
        <w:rPr>
          <w:rFonts w:ascii="Times New Roman" w:eastAsia="TimesNewRomanPSMT" w:hAnsi="Times New Roman" w:cs="Times New Roman"/>
          <w:sz w:val="28"/>
          <w:szCs w:val="28"/>
          <w:lang w:val="uk-UA"/>
        </w:rPr>
        <w:t xml:space="preserve"> Ніколас </w:t>
      </w:r>
      <w:proofErr w:type="spellStart"/>
      <w:r w:rsidR="007E284F" w:rsidRPr="009C6351">
        <w:rPr>
          <w:rFonts w:ascii="Times New Roman" w:eastAsia="TimesNewRomanPSMT" w:hAnsi="Times New Roman" w:cs="Times New Roman"/>
          <w:sz w:val="28"/>
          <w:szCs w:val="28"/>
          <w:lang w:val="uk-UA"/>
        </w:rPr>
        <w:t>Дейлі</w:t>
      </w:r>
      <w:proofErr w:type="spellEnd"/>
      <w:r w:rsidR="007E284F" w:rsidRPr="009C6351">
        <w:rPr>
          <w:rFonts w:ascii="Times New Roman" w:eastAsia="TimesNewRomanPSMT" w:hAnsi="Times New Roman" w:cs="Times New Roman"/>
          <w:sz w:val="28"/>
          <w:szCs w:val="28"/>
          <w:lang w:val="uk-UA"/>
        </w:rPr>
        <w:t xml:space="preserve">, простежуючи відродження інтересу до жанру </w:t>
      </w:r>
      <w:r w:rsidR="007E284F" w:rsidRPr="009C6351">
        <w:rPr>
          <w:rFonts w:ascii="Times New Roman" w:eastAsia="TimesNewRomanPSMT" w:hAnsi="Times New Roman" w:cs="Times New Roman"/>
          <w:i/>
          <w:sz w:val="28"/>
          <w:szCs w:val="28"/>
          <w:lang w:val="uk-UA"/>
        </w:rPr>
        <w:t xml:space="preserve">romance </w:t>
      </w:r>
      <w:r w:rsidR="007E284F" w:rsidRPr="009C6351">
        <w:rPr>
          <w:rFonts w:ascii="Times New Roman" w:eastAsia="TimesNewRomanPSMT" w:hAnsi="Times New Roman" w:cs="Times New Roman"/>
          <w:sz w:val="28"/>
          <w:szCs w:val="28"/>
          <w:lang w:val="uk-UA"/>
        </w:rPr>
        <w:t xml:space="preserve">в своєму дослідженні «Модернізм, романтизм і кінець століття. Популярна література і британська культура, 1880–1914» (2004), зауважує, що представники нового історико-літературного етапу не просто копіювали зразки ХІХ століття, а розвивали і утверджували осучаснений літературний феномен, що відкрив шлях до популярної масової літератури. Першовідкривачем жанру </w:t>
      </w:r>
      <w:r w:rsidR="007E284F" w:rsidRPr="009C6351">
        <w:rPr>
          <w:rFonts w:ascii="Times New Roman" w:eastAsia="TimesNewRomanPSMT" w:hAnsi="Times New Roman" w:cs="Times New Roman"/>
          <w:i/>
          <w:sz w:val="28"/>
          <w:szCs w:val="28"/>
          <w:lang w:val="uk-UA"/>
        </w:rPr>
        <w:t xml:space="preserve">romance </w:t>
      </w:r>
      <w:r w:rsidR="007E284F" w:rsidRPr="009C6351">
        <w:rPr>
          <w:rFonts w:ascii="Times New Roman" w:eastAsia="TimesNewRomanPSMT" w:hAnsi="Times New Roman" w:cs="Times New Roman"/>
          <w:sz w:val="28"/>
          <w:szCs w:val="28"/>
          <w:lang w:val="uk-UA"/>
        </w:rPr>
        <w:t xml:space="preserve">справедливо вважається Р. Л. Стівенсон зі своїм романом «Острів скарбів» («Острів зі скарбами», 1883). </w:t>
      </w:r>
      <w:r w:rsidR="00A545B5" w:rsidRPr="009C6351">
        <w:rPr>
          <w:rFonts w:ascii="Times New Roman" w:eastAsia="TimesNewRomanPSMT" w:hAnsi="Times New Roman" w:cs="Times New Roman"/>
          <w:sz w:val="28"/>
          <w:szCs w:val="28"/>
          <w:lang w:val="uk-UA"/>
        </w:rPr>
        <w:t>Г. </w:t>
      </w:r>
      <w:proofErr w:type="spellStart"/>
      <w:r w:rsidR="00A545B5" w:rsidRPr="009C6351">
        <w:rPr>
          <w:rFonts w:ascii="Times New Roman" w:eastAsia="TimesNewRomanPSMT" w:hAnsi="Times New Roman" w:cs="Times New Roman"/>
          <w:sz w:val="28"/>
          <w:szCs w:val="28"/>
          <w:lang w:val="uk-UA"/>
        </w:rPr>
        <w:t>Гаггард</w:t>
      </w:r>
      <w:proofErr w:type="spellEnd"/>
      <w:r w:rsidR="00A545B5" w:rsidRPr="009C6351">
        <w:rPr>
          <w:rFonts w:ascii="Times New Roman" w:eastAsia="TimesNewRomanPSMT" w:hAnsi="Times New Roman" w:cs="Times New Roman"/>
          <w:sz w:val="28"/>
          <w:szCs w:val="28"/>
          <w:lang w:val="uk-UA"/>
        </w:rPr>
        <w:t>, не менш відомий представник англійського неоромантизму, пояснював вибір власне романтичної концепції художньої творчості прагненням залучити до активної діяльності «поснулу публіку», для якої книги все частіше були засобом відволіктися від реальності, забути про буденність.</w:t>
      </w:r>
    </w:p>
    <w:p w:rsidR="00466B4F" w:rsidRPr="009C6351" w:rsidRDefault="00324A7E"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Жанр </w:t>
      </w:r>
      <w:r w:rsidRPr="009C6351">
        <w:rPr>
          <w:rFonts w:ascii="Times New Roman" w:eastAsia="TimesNewRomanPSMT" w:hAnsi="Times New Roman" w:cs="Times New Roman"/>
          <w:i/>
          <w:sz w:val="28"/>
          <w:szCs w:val="28"/>
          <w:lang w:val="uk-UA"/>
        </w:rPr>
        <w:t xml:space="preserve">romance </w:t>
      </w:r>
      <w:r w:rsidR="008630D2" w:rsidRPr="009C6351">
        <w:rPr>
          <w:rFonts w:ascii="Times New Roman" w:eastAsia="TimesNewRomanPSMT" w:hAnsi="Times New Roman" w:cs="Times New Roman"/>
          <w:sz w:val="28"/>
          <w:szCs w:val="28"/>
          <w:lang w:val="uk-UA"/>
        </w:rPr>
        <w:t>цілком природно вписувався в дискурс, який транслювала «література дії». Особливого значення набула в цей час популяризація імперської ідеї</w:t>
      </w:r>
      <w:r w:rsidR="008946F4" w:rsidRPr="009C6351">
        <w:rPr>
          <w:rFonts w:ascii="Times New Roman" w:eastAsia="TimesNewRomanPSMT" w:hAnsi="Times New Roman" w:cs="Times New Roman"/>
          <w:sz w:val="28"/>
          <w:szCs w:val="28"/>
          <w:lang w:val="uk-UA"/>
        </w:rPr>
        <w:t xml:space="preserve">, що мала свій вагомий вплив, як і за часів пізнього вікторіанства, на англійську національну самосвідомість і сприяла </w:t>
      </w:r>
      <w:r w:rsidR="008946F4" w:rsidRPr="009C6351">
        <w:rPr>
          <w:rFonts w:ascii="Times New Roman" w:eastAsia="TimesNewRomanPSMT" w:hAnsi="Times New Roman" w:cs="Times New Roman"/>
          <w:sz w:val="28"/>
          <w:szCs w:val="28"/>
          <w:lang w:val="uk-UA"/>
        </w:rPr>
        <w:lastRenderedPageBreak/>
        <w:t>формуванню менталітету англійця.</w:t>
      </w:r>
      <w:r w:rsidR="004D206D" w:rsidRPr="009C6351">
        <w:rPr>
          <w:rFonts w:ascii="Times New Roman" w:eastAsia="TimesNewRomanPSMT" w:hAnsi="Times New Roman" w:cs="Times New Roman"/>
          <w:sz w:val="28"/>
          <w:szCs w:val="28"/>
          <w:lang w:val="uk-UA"/>
        </w:rPr>
        <w:t xml:space="preserve"> Літературні тексти</w:t>
      </w:r>
      <w:r w:rsidR="00D870CF" w:rsidRPr="009C6351">
        <w:rPr>
          <w:rFonts w:ascii="Times New Roman" w:eastAsia="TimesNewRomanPSMT" w:hAnsi="Times New Roman" w:cs="Times New Roman"/>
          <w:sz w:val="28"/>
          <w:szCs w:val="28"/>
          <w:lang w:val="uk-UA"/>
        </w:rPr>
        <w:t xml:space="preserve">, зокрема написані в жанрі </w:t>
      </w:r>
      <w:r w:rsidR="00D870CF" w:rsidRPr="009C6351">
        <w:rPr>
          <w:rFonts w:ascii="Times New Roman" w:eastAsia="TimesNewRomanPSMT" w:hAnsi="Times New Roman" w:cs="Times New Roman"/>
          <w:i/>
          <w:sz w:val="28"/>
          <w:szCs w:val="28"/>
          <w:lang w:val="uk-UA"/>
        </w:rPr>
        <w:t>romance,</w:t>
      </w:r>
      <w:r w:rsidR="004D206D" w:rsidRPr="009C6351">
        <w:rPr>
          <w:rFonts w:ascii="Times New Roman" w:eastAsia="TimesNewRomanPSMT" w:hAnsi="Times New Roman" w:cs="Times New Roman"/>
          <w:sz w:val="28"/>
          <w:szCs w:val="28"/>
          <w:lang w:val="uk-UA"/>
        </w:rPr>
        <w:t xml:space="preserve"> швидко набули статусу найбільш затребуваних засобів розповсюдження імперського міфу</w:t>
      </w:r>
      <w:r w:rsidR="00C36A8F" w:rsidRPr="009C6351">
        <w:rPr>
          <w:rFonts w:ascii="Times New Roman" w:eastAsia="TimesNewRomanPSMT" w:hAnsi="Times New Roman" w:cs="Times New Roman"/>
          <w:sz w:val="28"/>
          <w:szCs w:val="28"/>
          <w:lang w:val="uk-UA"/>
        </w:rPr>
        <w:t>, оскільки були зор</w:t>
      </w:r>
      <w:r w:rsidR="00091019" w:rsidRPr="009C6351">
        <w:rPr>
          <w:rFonts w:ascii="Times New Roman" w:eastAsia="TimesNewRomanPSMT" w:hAnsi="Times New Roman" w:cs="Times New Roman"/>
          <w:sz w:val="28"/>
          <w:szCs w:val="28"/>
          <w:lang w:val="uk-UA"/>
        </w:rPr>
        <w:t>ієнтовані на пересічного читача, у свідомості якого імперська ідея не викликала спротиву</w:t>
      </w:r>
      <w:r w:rsidR="009D3CD7" w:rsidRPr="009C6351">
        <w:rPr>
          <w:rFonts w:ascii="Times New Roman" w:eastAsia="TimesNewRomanPSMT" w:hAnsi="Times New Roman" w:cs="Times New Roman"/>
          <w:sz w:val="28"/>
          <w:szCs w:val="28"/>
          <w:lang w:val="uk-UA"/>
        </w:rPr>
        <w:t xml:space="preserve"> </w:t>
      </w:r>
      <w:r w:rsidR="00DD11D8" w:rsidRPr="009C6351">
        <w:rPr>
          <w:rFonts w:ascii="Times New Roman" w:eastAsia="TimesNewRomanPSMT" w:hAnsi="Times New Roman" w:cs="Times New Roman"/>
          <w:sz w:val="28"/>
          <w:szCs w:val="28"/>
          <w:lang w:val="uk-UA"/>
        </w:rPr>
        <w:t xml:space="preserve">й не загострювала </w:t>
      </w:r>
      <w:r w:rsidR="009D3CD7" w:rsidRPr="009C6351">
        <w:rPr>
          <w:rFonts w:ascii="Times New Roman" w:eastAsia="TimesNewRomanPSMT" w:hAnsi="Times New Roman" w:cs="Times New Roman"/>
          <w:sz w:val="28"/>
          <w:szCs w:val="28"/>
          <w:lang w:val="uk-UA"/>
        </w:rPr>
        <w:t>протиріч</w:t>
      </w:r>
      <w:r w:rsidR="00091019" w:rsidRPr="009C6351">
        <w:rPr>
          <w:rFonts w:ascii="Times New Roman" w:eastAsia="TimesNewRomanPSMT" w:hAnsi="Times New Roman" w:cs="Times New Roman"/>
          <w:sz w:val="28"/>
          <w:szCs w:val="28"/>
          <w:lang w:val="uk-UA"/>
        </w:rPr>
        <w:t>.</w:t>
      </w:r>
      <w:r w:rsidR="001D0D7B" w:rsidRPr="009C6351">
        <w:rPr>
          <w:rFonts w:ascii="Times New Roman" w:eastAsia="TimesNewRomanPSMT" w:hAnsi="Times New Roman" w:cs="Times New Roman"/>
          <w:sz w:val="28"/>
          <w:szCs w:val="28"/>
          <w:lang w:val="uk-UA"/>
        </w:rPr>
        <w:t xml:space="preserve"> </w:t>
      </w:r>
      <w:r w:rsidR="00E07DAA" w:rsidRPr="009C6351">
        <w:rPr>
          <w:rFonts w:ascii="Times New Roman" w:eastAsia="TimesNewRomanPSMT" w:hAnsi="Times New Roman" w:cs="Times New Roman"/>
          <w:sz w:val="28"/>
          <w:szCs w:val="28"/>
          <w:lang w:val="uk-UA"/>
        </w:rPr>
        <w:t>Будучи важливою складовою культурного контексту епохи, імперська ідея за посередництвом художніх текстів, розрахованих на пересічну, масову аудиторію, була презентована у «спрощеному» вигляді, доступному саме для такої аудиторії читачів.</w:t>
      </w:r>
      <w:r w:rsidR="001C028D" w:rsidRPr="009C6351">
        <w:rPr>
          <w:rFonts w:ascii="Times New Roman" w:eastAsia="TimesNewRomanPSMT" w:hAnsi="Times New Roman" w:cs="Times New Roman"/>
          <w:sz w:val="28"/>
          <w:szCs w:val="28"/>
          <w:lang w:val="uk-UA"/>
        </w:rPr>
        <w:t xml:space="preserve"> Як висновок, масове мистецтво періоду </w:t>
      </w:r>
      <w:proofErr w:type="spellStart"/>
      <w:r w:rsidR="001C028D" w:rsidRPr="009C6351">
        <w:rPr>
          <w:rFonts w:ascii="Times New Roman" w:eastAsia="TimesNewRomanPSMT" w:hAnsi="Times New Roman" w:cs="Times New Roman"/>
          <w:sz w:val="28"/>
          <w:szCs w:val="28"/>
          <w:lang w:val="uk-UA"/>
        </w:rPr>
        <w:t>помежів’я</w:t>
      </w:r>
      <w:proofErr w:type="spellEnd"/>
      <w:r w:rsidR="001C028D" w:rsidRPr="009C6351">
        <w:rPr>
          <w:rFonts w:ascii="Times New Roman" w:eastAsia="TimesNewRomanPSMT" w:hAnsi="Times New Roman" w:cs="Times New Roman"/>
          <w:sz w:val="28"/>
          <w:szCs w:val="28"/>
          <w:lang w:val="uk-UA"/>
        </w:rPr>
        <w:t xml:space="preserve"> ХІХ і ХХ століть </w:t>
      </w:r>
      <w:r w:rsidR="00443FE3" w:rsidRPr="009C6351">
        <w:rPr>
          <w:rFonts w:ascii="Times New Roman" w:eastAsia="TimesNewRomanPSMT" w:hAnsi="Times New Roman" w:cs="Times New Roman"/>
          <w:sz w:val="28"/>
          <w:szCs w:val="28"/>
          <w:lang w:val="uk-UA"/>
        </w:rPr>
        <w:t>брало активну участь у формуванні національної ідентичності.</w:t>
      </w:r>
    </w:p>
    <w:p w:rsidR="001D0D7B" w:rsidRPr="009C6351" w:rsidRDefault="00466B4F"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Як приклад</w:t>
      </w:r>
      <w:r w:rsidR="00BB16FC" w:rsidRPr="009C6351">
        <w:rPr>
          <w:rFonts w:ascii="Times New Roman" w:eastAsia="TimesNewRomanPSMT" w:hAnsi="Times New Roman" w:cs="Times New Roman"/>
          <w:sz w:val="28"/>
          <w:szCs w:val="28"/>
          <w:lang w:val="uk-UA"/>
        </w:rPr>
        <w:t xml:space="preserve">, можна згадати про </w:t>
      </w:r>
      <w:r w:rsidR="00F14E91" w:rsidRPr="009C6351">
        <w:rPr>
          <w:rFonts w:ascii="Times New Roman" w:eastAsia="TimesNewRomanPSMT" w:hAnsi="Times New Roman" w:cs="Times New Roman"/>
          <w:sz w:val="28"/>
          <w:szCs w:val="28"/>
          <w:lang w:val="uk-UA"/>
        </w:rPr>
        <w:t xml:space="preserve">зображення Лондона як «столиці потужної та комфортної для британців імперії, якій ще кілька </w:t>
      </w:r>
      <w:proofErr w:type="spellStart"/>
      <w:r w:rsidR="00F14E91" w:rsidRPr="009C6351">
        <w:rPr>
          <w:rFonts w:ascii="Times New Roman" w:eastAsia="TimesNewRomanPSMT" w:hAnsi="Times New Roman" w:cs="Times New Roman"/>
          <w:sz w:val="28"/>
          <w:szCs w:val="28"/>
          <w:lang w:val="uk-UA"/>
        </w:rPr>
        <w:t>десят</w:t>
      </w:r>
      <w:proofErr w:type="spellEnd"/>
      <w:r w:rsidR="00F14E91" w:rsidRPr="009C6351">
        <w:rPr>
          <w:rFonts w:ascii="Times New Roman" w:eastAsia="TimesNewRomanPSMT" w:hAnsi="Times New Roman" w:cs="Times New Roman"/>
          <w:sz w:val="28"/>
          <w:szCs w:val="28"/>
          <w:lang w:val="uk-UA"/>
        </w:rPr>
        <w:t xml:space="preserve"> років розростатися» в одному з кращих зразків </w:t>
      </w:r>
      <w:r w:rsidR="00F14E91" w:rsidRPr="009C6351">
        <w:rPr>
          <w:rFonts w:ascii="Times New Roman" w:eastAsia="TimesNewRomanPSMT" w:hAnsi="Times New Roman" w:cs="Times New Roman"/>
          <w:i/>
          <w:sz w:val="28"/>
          <w:szCs w:val="28"/>
          <w:lang w:val="uk-UA"/>
        </w:rPr>
        <w:t>гумористичного роману</w:t>
      </w:r>
      <w:r w:rsidR="00AF4CB7" w:rsidRPr="009C6351">
        <w:rPr>
          <w:rFonts w:ascii="Times New Roman" w:eastAsia="TimesNewRomanPSMT" w:hAnsi="Times New Roman" w:cs="Times New Roman"/>
          <w:sz w:val="28"/>
          <w:szCs w:val="28"/>
          <w:lang w:val="uk-UA"/>
        </w:rPr>
        <w:t>, написаному за часів розквіту англійського неоромантизму,</w:t>
      </w:r>
      <w:r w:rsidR="00F14E91" w:rsidRPr="009C6351">
        <w:rPr>
          <w:rFonts w:ascii="Times New Roman" w:eastAsia="TimesNewRomanPSMT" w:hAnsi="Times New Roman" w:cs="Times New Roman"/>
          <w:sz w:val="28"/>
          <w:szCs w:val="28"/>
          <w:lang w:val="uk-UA"/>
        </w:rPr>
        <w:t xml:space="preserve"> </w:t>
      </w:r>
      <w:r w:rsidR="00AF4CB7" w:rsidRPr="009C6351">
        <w:rPr>
          <w:rFonts w:ascii="Times New Roman" w:eastAsia="TimesNewRomanPSMT" w:hAnsi="Times New Roman" w:cs="Times New Roman"/>
          <w:sz w:val="28"/>
          <w:szCs w:val="28"/>
          <w:lang w:val="uk-UA"/>
        </w:rPr>
        <w:t xml:space="preserve">– «Троє у човні (як не рахувати собаку)» </w:t>
      </w:r>
      <w:proofErr w:type="spellStart"/>
      <w:r w:rsidR="00AF4CB7" w:rsidRPr="009C6351">
        <w:rPr>
          <w:rFonts w:ascii="Times New Roman" w:eastAsia="TimesNewRomanPSMT" w:hAnsi="Times New Roman" w:cs="Times New Roman"/>
          <w:sz w:val="28"/>
          <w:szCs w:val="28"/>
          <w:lang w:val="uk-UA"/>
        </w:rPr>
        <w:t>Джерома</w:t>
      </w:r>
      <w:proofErr w:type="spellEnd"/>
      <w:r w:rsidR="00AF4CB7" w:rsidRPr="009C6351">
        <w:rPr>
          <w:rFonts w:ascii="Times New Roman" w:eastAsia="TimesNewRomanPSMT" w:hAnsi="Times New Roman" w:cs="Times New Roman"/>
          <w:sz w:val="28"/>
          <w:szCs w:val="28"/>
          <w:lang w:val="uk-UA"/>
        </w:rPr>
        <w:t xml:space="preserve"> К. </w:t>
      </w:r>
      <w:proofErr w:type="spellStart"/>
      <w:r w:rsidR="00AF4CB7" w:rsidRPr="009C6351">
        <w:rPr>
          <w:rFonts w:ascii="Times New Roman" w:eastAsia="TimesNewRomanPSMT" w:hAnsi="Times New Roman" w:cs="Times New Roman"/>
          <w:sz w:val="28"/>
          <w:szCs w:val="28"/>
          <w:lang w:val="uk-UA"/>
        </w:rPr>
        <w:t>Джерома</w:t>
      </w:r>
      <w:proofErr w:type="spellEnd"/>
      <w:r w:rsidR="00F14E91" w:rsidRPr="009C6351">
        <w:rPr>
          <w:rFonts w:ascii="Times New Roman" w:eastAsia="TimesNewRomanPSMT" w:hAnsi="Times New Roman" w:cs="Times New Roman"/>
          <w:sz w:val="28"/>
          <w:szCs w:val="28"/>
          <w:lang w:val="uk-UA"/>
        </w:rPr>
        <w:t xml:space="preserve"> [</w:t>
      </w:r>
      <w:proofErr w:type="spellStart"/>
      <w:r w:rsidR="00F14E91" w:rsidRPr="009C6351">
        <w:rPr>
          <w:rFonts w:ascii="Times New Roman" w:eastAsia="TimesNewRomanPSMT" w:hAnsi="Times New Roman" w:cs="Times New Roman"/>
          <w:sz w:val="28"/>
          <w:szCs w:val="28"/>
          <w:lang w:val="uk-UA"/>
        </w:rPr>
        <w:t>Семків</w:t>
      </w:r>
      <w:proofErr w:type="spellEnd"/>
      <w:r w:rsidR="00F14E91" w:rsidRPr="009C6351">
        <w:rPr>
          <w:rFonts w:ascii="Times New Roman" w:eastAsia="TimesNewRomanPSMT" w:hAnsi="Times New Roman" w:cs="Times New Roman"/>
          <w:sz w:val="28"/>
          <w:szCs w:val="28"/>
          <w:lang w:val="uk-UA"/>
        </w:rPr>
        <w:t>, с. 97].</w:t>
      </w:r>
    </w:p>
    <w:p w:rsidR="00466B4F" w:rsidRPr="009C6351" w:rsidRDefault="00466B4F"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Орієнтація на середньостатистичного читача (споживача) зробила жанр </w:t>
      </w:r>
      <w:r w:rsidRPr="009C6351">
        <w:rPr>
          <w:rFonts w:ascii="Times New Roman" w:eastAsia="TimesNewRomanPSMT" w:hAnsi="Times New Roman" w:cs="Times New Roman"/>
          <w:i/>
          <w:sz w:val="28"/>
          <w:szCs w:val="28"/>
          <w:lang w:val="uk-UA"/>
        </w:rPr>
        <w:t xml:space="preserve">romance </w:t>
      </w:r>
      <w:r w:rsidR="00D60EE3" w:rsidRPr="009C6351">
        <w:rPr>
          <w:rFonts w:ascii="Times New Roman" w:eastAsia="TimesNewRomanPSMT" w:hAnsi="Times New Roman" w:cs="Times New Roman"/>
          <w:sz w:val="28"/>
          <w:szCs w:val="28"/>
          <w:lang w:val="uk-UA"/>
        </w:rPr>
        <w:t>одним із найбільш популярних. Його численні варіації й досі зустрічаються в літературі й класифікуються, – переконана Н. Довга.</w:t>
      </w:r>
      <w:r w:rsidR="00F13C2A" w:rsidRPr="009C6351">
        <w:rPr>
          <w:rFonts w:ascii="Times New Roman" w:eastAsia="TimesNewRomanPSMT" w:hAnsi="Times New Roman" w:cs="Times New Roman"/>
          <w:sz w:val="28"/>
          <w:szCs w:val="28"/>
          <w:lang w:val="uk-UA"/>
        </w:rPr>
        <w:t xml:space="preserve"> До різновиду жанру </w:t>
      </w:r>
      <w:r w:rsidR="00F13C2A" w:rsidRPr="009C6351">
        <w:rPr>
          <w:rFonts w:ascii="Times New Roman" w:eastAsia="TimesNewRomanPSMT" w:hAnsi="Times New Roman" w:cs="Times New Roman"/>
          <w:i/>
          <w:sz w:val="28"/>
          <w:szCs w:val="28"/>
          <w:lang w:val="uk-UA"/>
        </w:rPr>
        <w:t xml:space="preserve">romance </w:t>
      </w:r>
      <w:r w:rsidR="00F13C2A" w:rsidRPr="009C6351">
        <w:rPr>
          <w:rFonts w:ascii="Times New Roman" w:eastAsia="TimesNewRomanPSMT" w:hAnsi="Times New Roman" w:cs="Times New Roman"/>
          <w:sz w:val="28"/>
          <w:szCs w:val="28"/>
          <w:lang w:val="uk-UA"/>
        </w:rPr>
        <w:t xml:space="preserve">інколи зараховують й </w:t>
      </w:r>
      <w:r w:rsidR="00F13C2A" w:rsidRPr="009C6351">
        <w:rPr>
          <w:rFonts w:ascii="Times New Roman" w:eastAsia="TimesNewRomanPSMT" w:hAnsi="Times New Roman" w:cs="Times New Roman"/>
          <w:i/>
          <w:sz w:val="28"/>
          <w:szCs w:val="28"/>
          <w:lang w:val="uk-UA"/>
        </w:rPr>
        <w:t>колоніальні романи</w:t>
      </w:r>
      <w:r w:rsidR="00F13C2A" w:rsidRPr="009C6351">
        <w:rPr>
          <w:rFonts w:ascii="Times New Roman" w:eastAsia="TimesNewRomanPSMT" w:hAnsi="Times New Roman" w:cs="Times New Roman"/>
          <w:sz w:val="28"/>
          <w:szCs w:val="28"/>
          <w:lang w:val="uk-UA"/>
        </w:rPr>
        <w:t xml:space="preserve"> (приміром, «Лорд Джим» або «Серце пітьми» Дж. Конрада), </w:t>
      </w:r>
      <w:r w:rsidR="00CB348E" w:rsidRPr="009C6351">
        <w:rPr>
          <w:rFonts w:ascii="Times New Roman" w:eastAsia="TimesNewRomanPSMT" w:hAnsi="Times New Roman" w:cs="Times New Roman"/>
          <w:sz w:val="28"/>
          <w:szCs w:val="28"/>
          <w:lang w:val="uk-UA"/>
        </w:rPr>
        <w:t xml:space="preserve">відразу </w:t>
      </w:r>
      <w:r w:rsidR="00F13C2A" w:rsidRPr="009C6351">
        <w:rPr>
          <w:rFonts w:ascii="Times New Roman" w:eastAsia="TimesNewRomanPSMT" w:hAnsi="Times New Roman" w:cs="Times New Roman"/>
          <w:sz w:val="28"/>
          <w:szCs w:val="28"/>
          <w:lang w:val="uk-UA"/>
        </w:rPr>
        <w:t>акцентуючи увагу на спорідненості творчо</w:t>
      </w:r>
      <w:r w:rsidR="00FA0886" w:rsidRPr="009C6351">
        <w:rPr>
          <w:rFonts w:ascii="Times New Roman" w:eastAsia="TimesNewRomanPSMT" w:hAnsi="Times New Roman" w:cs="Times New Roman"/>
          <w:sz w:val="28"/>
          <w:szCs w:val="28"/>
          <w:lang w:val="uk-UA"/>
        </w:rPr>
        <w:t xml:space="preserve">ї манери </w:t>
      </w:r>
      <w:r w:rsidR="004E71E9" w:rsidRPr="009C6351">
        <w:rPr>
          <w:rFonts w:ascii="Times New Roman" w:eastAsia="TimesNewRomanPSMT" w:hAnsi="Times New Roman" w:cs="Times New Roman"/>
          <w:sz w:val="28"/>
          <w:szCs w:val="28"/>
          <w:lang w:val="uk-UA"/>
        </w:rPr>
        <w:t xml:space="preserve">їхнього автора </w:t>
      </w:r>
      <w:r w:rsidR="00CB348E" w:rsidRPr="009C6351">
        <w:rPr>
          <w:rFonts w:ascii="Times New Roman" w:eastAsia="TimesNewRomanPSMT" w:hAnsi="Times New Roman" w:cs="Times New Roman"/>
          <w:sz w:val="28"/>
          <w:szCs w:val="28"/>
          <w:lang w:val="uk-UA"/>
        </w:rPr>
        <w:t>із творч</w:t>
      </w:r>
      <w:r w:rsidR="0057255F" w:rsidRPr="009C6351">
        <w:rPr>
          <w:rFonts w:ascii="Times New Roman" w:eastAsia="TimesNewRomanPSMT" w:hAnsi="Times New Roman" w:cs="Times New Roman"/>
          <w:sz w:val="28"/>
          <w:szCs w:val="28"/>
          <w:lang w:val="uk-UA"/>
        </w:rPr>
        <w:t>им почерком Р</w:t>
      </w:r>
      <w:r w:rsidR="00F305A5" w:rsidRPr="009C6351">
        <w:rPr>
          <w:rFonts w:ascii="Times New Roman" w:eastAsia="TimesNewRomanPSMT" w:hAnsi="Times New Roman" w:cs="Times New Roman"/>
          <w:sz w:val="28"/>
          <w:szCs w:val="28"/>
          <w:lang w:val="uk-UA"/>
        </w:rPr>
        <w:t>. Л. Стівенсона;</w:t>
      </w:r>
      <w:r w:rsidR="00CB348E" w:rsidRPr="009C6351">
        <w:rPr>
          <w:rFonts w:ascii="Times New Roman" w:eastAsia="TimesNewRomanPSMT" w:hAnsi="Times New Roman" w:cs="Times New Roman"/>
          <w:sz w:val="28"/>
          <w:szCs w:val="28"/>
          <w:lang w:val="uk-UA"/>
        </w:rPr>
        <w:t xml:space="preserve"> тексти </w:t>
      </w:r>
      <w:r w:rsidR="00F305A5" w:rsidRPr="009C6351">
        <w:rPr>
          <w:rFonts w:ascii="Times New Roman" w:eastAsia="TimesNewRomanPSMT" w:hAnsi="Times New Roman" w:cs="Times New Roman"/>
          <w:sz w:val="28"/>
          <w:szCs w:val="28"/>
          <w:lang w:val="uk-UA"/>
        </w:rPr>
        <w:t>і</w:t>
      </w:r>
      <w:r w:rsidR="00CB348E" w:rsidRPr="009C6351">
        <w:rPr>
          <w:rFonts w:ascii="Times New Roman" w:eastAsia="TimesNewRomanPSMT" w:hAnsi="Times New Roman" w:cs="Times New Roman"/>
          <w:sz w:val="28"/>
          <w:szCs w:val="28"/>
          <w:lang w:val="uk-UA"/>
        </w:rPr>
        <w:t xml:space="preserve">з яскраво вираженим домінуючим </w:t>
      </w:r>
      <w:r w:rsidR="00CB348E" w:rsidRPr="009C6351">
        <w:rPr>
          <w:rFonts w:ascii="Times New Roman" w:eastAsia="TimesNewRomanPSMT" w:hAnsi="Times New Roman" w:cs="Times New Roman"/>
          <w:i/>
          <w:sz w:val="28"/>
          <w:szCs w:val="28"/>
          <w:lang w:val="uk-UA"/>
        </w:rPr>
        <w:t xml:space="preserve">мотивом пошуку скарбів </w:t>
      </w:r>
      <w:r w:rsidR="00CB348E" w:rsidRPr="009C6351">
        <w:rPr>
          <w:rFonts w:ascii="Times New Roman" w:eastAsia="TimesNewRomanPSMT" w:hAnsi="Times New Roman" w:cs="Times New Roman"/>
          <w:sz w:val="28"/>
          <w:szCs w:val="28"/>
          <w:lang w:val="uk-UA"/>
        </w:rPr>
        <w:t>(</w:t>
      </w:r>
      <w:r w:rsidR="00A04F4A" w:rsidRPr="009C6351">
        <w:rPr>
          <w:rFonts w:ascii="Times New Roman" w:eastAsia="TimesNewRomanPSMT" w:hAnsi="Times New Roman" w:cs="Times New Roman"/>
          <w:sz w:val="28"/>
          <w:szCs w:val="28"/>
          <w:lang w:val="uk-UA"/>
        </w:rPr>
        <w:t>«Копі царя Соломона» Г. Р. </w:t>
      </w:r>
      <w:proofErr w:type="spellStart"/>
      <w:r w:rsidR="00A04F4A" w:rsidRPr="009C6351">
        <w:rPr>
          <w:rFonts w:ascii="Times New Roman" w:eastAsia="TimesNewRomanPSMT" w:hAnsi="Times New Roman" w:cs="Times New Roman"/>
          <w:sz w:val="28"/>
          <w:szCs w:val="28"/>
          <w:lang w:val="uk-UA"/>
        </w:rPr>
        <w:t>Гаґґарда</w:t>
      </w:r>
      <w:proofErr w:type="spellEnd"/>
      <w:r w:rsidR="00A04F4A" w:rsidRPr="009C6351">
        <w:rPr>
          <w:rFonts w:ascii="Times New Roman" w:eastAsia="TimesNewRomanPSMT" w:hAnsi="Times New Roman" w:cs="Times New Roman"/>
          <w:sz w:val="28"/>
          <w:szCs w:val="28"/>
          <w:lang w:val="uk-UA"/>
        </w:rPr>
        <w:t>, «Острів скарбів» Р. Л. </w:t>
      </w:r>
      <w:proofErr w:type="spellStart"/>
      <w:r w:rsidR="00A04F4A" w:rsidRPr="009C6351">
        <w:rPr>
          <w:rFonts w:ascii="Times New Roman" w:eastAsia="TimesNewRomanPSMT" w:hAnsi="Times New Roman" w:cs="Times New Roman"/>
          <w:sz w:val="28"/>
          <w:szCs w:val="28"/>
          <w:lang w:val="uk-UA"/>
        </w:rPr>
        <w:t>Стівенсона</w:t>
      </w:r>
      <w:proofErr w:type="spellEnd"/>
      <w:r w:rsidR="00CB348E" w:rsidRPr="009C6351">
        <w:rPr>
          <w:rFonts w:ascii="Times New Roman" w:eastAsia="TimesNewRomanPSMT" w:hAnsi="Times New Roman" w:cs="Times New Roman"/>
          <w:sz w:val="28"/>
          <w:szCs w:val="28"/>
          <w:lang w:val="uk-UA"/>
        </w:rPr>
        <w:t>)</w:t>
      </w:r>
      <w:r w:rsidR="00A04F4A" w:rsidRPr="009C6351">
        <w:rPr>
          <w:rFonts w:ascii="Times New Roman" w:eastAsia="TimesNewRomanPSMT" w:hAnsi="Times New Roman" w:cs="Times New Roman"/>
          <w:sz w:val="28"/>
          <w:szCs w:val="28"/>
          <w:lang w:val="uk-UA"/>
        </w:rPr>
        <w:t>; морський роман про відчайдушних мореплавців і підкорювачів стихій, романи про піратів (</w:t>
      </w:r>
      <w:r w:rsidR="00EB39CA" w:rsidRPr="009C6351">
        <w:rPr>
          <w:rFonts w:ascii="Times New Roman" w:eastAsia="TimesNewRomanPSMT" w:hAnsi="Times New Roman" w:cs="Times New Roman"/>
          <w:sz w:val="28"/>
          <w:szCs w:val="28"/>
          <w:lang w:val="uk-UA"/>
        </w:rPr>
        <w:t xml:space="preserve">«Одіссея капітана </w:t>
      </w:r>
      <w:proofErr w:type="spellStart"/>
      <w:r w:rsidR="00EB39CA" w:rsidRPr="009C6351">
        <w:rPr>
          <w:rFonts w:ascii="Times New Roman" w:eastAsia="TimesNewRomanPSMT" w:hAnsi="Times New Roman" w:cs="Times New Roman"/>
          <w:sz w:val="28"/>
          <w:szCs w:val="28"/>
          <w:lang w:val="uk-UA"/>
        </w:rPr>
        <w:t>Блада</w:t>
      </w:r>
      <w:proofErr w:type="spellEnd"/>
      <w:r w:rsidR="00EB39CA" w:rsidRPr="009C6351">
        <w:rPr>
          <w:rFonts w:ascii="Times New Roman" w:eastAsia="TimesNewRomanPSMT" w:hAnsi="Times New Roman" w:cs="Times New Roman"/>
          <w:sz w:val="28"/>
          <w:szCs w:val="28"/>
          <w:lang w:val="uk-UA"/>
        </w:rPr>
        <w:t>» Р. </w:t>
      </w:r>
      <w:proofErr w:type="spellStart"/>
      <w:r w:rsidR="00EB39CA" w:rsidRPr="009C6351">
        <w:rPr>
          <w:rFonts w:ascii="Times New Roman" w:eastAsia="TimesNewRomanPSMT" w:hAnsi="Times New Roman" w:cs="Times New Roman"/>
          <w:sz w:val="28"/>
          <w:szCs w:val="28"/>
          <w:lang w:val="uk-UA"/>
        </w:rPr>
        <w:t>Сабатіні</w:t>
      </w:r>
      <w:proofErr w:type="spellEnd"/>
      <w:r w:rsidR="00A04F4A" w:rsidRPr="009C6351">
        <w:rPr>
          <w:rFonts w:ascii="Times New Roman" w:eastAsia="TimesNewRomanPSMT" w:hAnsi="Times New Roman" w:cs="Times New Roman"/>
          <w:sz w:val="28"/>
          <w:szCs w:val="28"/>
          <w:lang w:val="uk-UA"/>
        </w:rPr>
        <w:t>)</w:t>
      </w:r>
      <w:r w:rsidR="00EB39CA" w:rsidRPr="009C6351">
        <w:rPr>
          <w:rFonts w:ascii="Times New Roman" w:eastAsia="TimesNewRomanPSMT" w:hAnsi="Times New Roman" w:cs="Times New Roman"/>
          <w:sz w:val="28"/>
          <w:szCs w:val="28"/>
          <w:lang w:val="uk-UA"/>
        </w:rPr>
        <w:t>.</w:t>
      </w:r>
    </w:p>
    <w:p w:rsidR="00301105" w:rsidRPr="009C6351" w:rsidRDefault="00301105"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Д. Семенова наголошує, що пригодницька проза розважаючи передає й певні ідеологічні змісти.</w:t>
      </w:r>
      <w:r w:rsidR="00C26592" w:rsidRPr="009C6351">
        <w:rPr>
          <w:rFonts w:ascii="Times New Roman" w:eastAsia="TimesNewRomanPSMT" w:hAnsi="Times New Roman" w:cs="Times New Roman"/>
          <w:sz w:val="28"/>
          <w:szCs w:val="28"/>
          <w:lang w:val="uk-UA"/>
        </w:rPr>
        <w:t xml:space="preserve"> Увагу читачів привертає захоплюючий пригодницький сюжет; </w:t>
      </w:r>
      <w:r w:rsidR="00103228" w:rsidRPr="009C6351">
        <w:rPr>
          <w:rFonts w:ascii="Times New Roman" w:eastAsia="TimesNewRomanPSMT" w:hAnsi="Times New Roman" w:cs="Times New Roman"/>
          <w:sz w:val="28"/>
          <w:szCs w:val="28"/>
          <w:lang w:val="uk-UA"/>
        </w:rPr>
        <w:t xml:space="preserve">а </w:t>
      </w:r>
      <w:r w:rsidR="00553824" w:rsidRPr="009C6351">
        <w:rPr>
          <w:rFonts w:ascii="Times New Roman" w:eastAsia="TimesNewRomanPSMT" w:hAnsi="Times New Roman" w:cs="Times New Roman"/>
          <w:sz w:val="28"/>
          <w:szCs w:val="28"/>
          <w:lang w:val="uk-UA"/>
        </w:rPr>
        <w:t xml:space="preserve">обумовлені дискурсом епохи або особистим вибором автора </w:t>
      </w:r>
      <w:r w:rsidR="00C26592" w:rsidRPr="009C6351">
        <w:rPr>
          <w:rFonts w:ascii="Times New Roman" w:eastAsia="TimesNewRomanPSMT" w:hAnsi="Times New Roman" w:cs="Times New Roman"/>
          <w:sz w:val="28"/>
          <w:szCs w:val="28"/>
          <w:lang w:val="uk-UA"/>
        </w:rPr>
        <w:t xml:space="preserve">уявлення </w:t>
      </w:r>
      <w:r w:rsidR="00103228" w:rsidRPr="009C6351">
        <w:rPr>
          <w:rFonts w:ascii="Times New Roman" w:eastAsia="TimesNewRomanPSMT" w:hAnsi="Times New Roman" w:cs="Times New Roman"/>
          <w:sz w:val="28"/>
          <w:szCs w:val="28"/>
          <w:lang w:val="uk-UA"/>
        </w:rPr>
        <w:t xml:space="preserve">про «своїх» і «чужих» </w:t>
      </w:r>
      <w:r w:rsidR="00553824" w:rsidRPr="009C6351">
        <w:rPr>
          <w:rFonts w:ascii="Times New Roman" w:eastAsia="TimesNewRomanPSMT" w:hAnsi="Times New Roman" w:cs="Times New Roman"/>
          <w:sz w:val="28"/>
          <w:szCs w:val="28"/>
          <w:lang w:val="uk-UA"/>
        </w:rPr>
        <w:t xml:space="preserve">у світі </w:t>
      </w:r>
      <w:r w:rsidR="00103228" w:rsidRPr="009C6351">
        <w:rPr>
          <w:rFonts w:ascii="Times New Roman" w:eastAsia="TimesNewRomanPSMT" w:hAnsi="Times New Roman" w:cs="Times New Roman"/>
          <w:sz w:val="28"/>
          <w:szCs w:val="28"/>
          <w:lang w:val="uk-UA"/>
        </w:rPr>
        <w:t xml:space="preserve">розкриваються через </w:t>
      </w:r>
      <w:r w:rsidR="00103228" w:rsidRPr="009C6351">
        <w:rPr>
          <w:rFonts w:ascii="Times New Roman" w:eastAsia="TimesNewRomanPSMT" w:hAnsi="Times New Roman" w:cs="Times New Roman"/>
          <w:sz w:val="28"/>
          <w:szCs w:val="28"/>
          <w:lang w:val="uk-UA"/>
        </w:rPr>
        <w:lastRenderedPageBreak/>
        <w:t xml:space="preserve">притаманні жанру протиставлення між головними героями та їхніми антагоністами. </w:t>
      </w:r>
      <w:r w:rsidR="007267DE" w:rsidRPr="009C6351">
        <w:rPr>
          <w:rFonts w:ascii="Times New Roman" w:eastAsia="TimesNewRomanPSMT" w:hAnsi="Times New Roman" w:cs="Times New Roman"/>
          <w:sz w:val="28"/>
          <w:szCs w:val="28"/>
          <w:lang w:val="uk-UA"/>
        </w:rPr>
        <w:t xml:space="preserve">Для переважної більшості текстів цього жанру притаманна особлива «домовленість». Читач переконливо вірить автору, що протагоністи всупереч усім обставинам переможуть. </w:t>
      </w:r>
      <w:r w:rsidR="0007415A" w:rsidRPr="009C6351">
        <w:rPr>
          <w:rFonts w:ascii="Times New Roman" w:eastAsia="TimesNewRomanPSMT" w:hAnsi="Times New Roman" w:cs="Times New Roman"/>
          <w:sz w:val="28"/>
          <w:szCs w:val="28"/>
          <w:lang w:val="uk-UA"/>
        </w:rPr>
        <w:t>Ця перемога підсилює віру в правильність потрактування ідеологічного міфу, що його транслюють протагоністи. Перемога навіть в окремій романній колізії доводить безпомилковість способу існування «своєї групи».</w:t>
      </w:r>
    </w:p>
    <w:p w:rsidR="00911027" w:rsidRPr="009C6351" w:rsidRDefault="00AD149A"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Отже, Д. Семенова також переконана, що функціонування жанру пригодницького роману в західноєвропейських літературах було визначено системою ідеології тих імперій, де вони були створені. </w:t>
      </w:r>
      <w:r w:rsidR="00911027" w:rsidRPr="009C6351">
        <w:rPr>
          <w:rFonts w:ascii="Times New Roman" w:eastAsia="TimesNewRomanPSMT" w:hAnsi="Times New Roman" w:cs="Times New Roman"/>
          <w:sz w:val="28"/>
          <w:szCs w:val="28"/>
          <w:lang w:val="uk-UA"/>
        </w:rPr>
        <w:t xml:space="preserve">Стає зрозумілим, чому в момент найбільшого розвитку імперіалізму та колоніальної експансії (1870–1914) був започаткований і набув найбільшого розвитку </w:t>
      </w:r>
      <w:r w:rsidR="00FC01B6" w:rsidRPr="009C6351">
        <w:rPr>
          <w:rFonts w:ascii="Times New Roman" w:eastAsia="TimesNewRomanPSMT" w:hAnsi="Times New Roman" w:cs="Times New Roman"/>
          <w:sz w:val="28"/>
          <w:szCs w:val="28"/>
          <w:lang w:val="uk-UA"/>
        </w:rPr>
        <w:t xml:space="preserve">такий </w:t>
      </w:r>
      <w:r w:rsidR="00911027" w:rsidRPr="009C6351">
        <w:rPr>
          <w:rFonts w:ascii="Times New Roman" w:eastAsia="TimesNewRomanPSMT" w:hAnsi="Times New Roman" w:cs="Times New Roman"/>
          <w:sz w:val="28"/>
          <w:szCs w:val="28"/>
          <w:lang w:val="uk-UA"/>
        </w:rPr>
        <w:t>жанровий різновид</w:t>
      </w:r>
      <w:r w:rsidR="00FC01B6" w:rsidRPr="009C6351">
        <w:rPr>
          <w:rFonts w:ascii="Times New Roman" w:eastAsia="TimesNewRomanPSMT" w:hAnsi="Times New Roman" w:cs="Times New Roman"/>
          <w:sz w:val="28"/>
          <w:szCs w:val="28"/>
          <w:lang w:val="uk-UA"/>
        </w:rPr>
        <w:t>, як</w:t>
      </w:r>
      <w:r w:rsidR="00911027" w:rsidRPr="009C6351">
        <w:rPr>
          <w:rFonts w:ascii="Times New Roman" w:eastAsia="TimesNewRomanPSMT" w:hAnsi="Times New Roman" w:cs="Times New Roman"/>
          <w:sz w:val="28"/>
          <w:szCs w:val="28"/>
          <w:lang w:val="uk-UA"/>
        </w:rPr>
        <w:t xml:space="preserve"> </w:t>
      </w:r>
      <w:r w:rsidR="00911027" w:rsidRPr="009C6351">
        <w:rPr>
          <w:rFonts w:ascii="Times New Roman" w:eastAsia="TimesNewRomanPSMT" w:hAnsi="Times New Roman" w:cs="Times New Roman"/>
          <w:i/>
          <w:sz w:val="28"/>
          <w:szCs w:val="28"/>
          <w:lang w:val="uk-UA"/>
        </w:rPr>
        <w:t>«екзотичн</w:t>
      </w:r>
      <w:r w:rsidR="00FC01B6" w:rsidRPr="009C6351">
        <w:rPr>
          <w:rFonts w:ascii="Times New Roman" w:eastAsia="TimesNewRomanPSMT" w:hAnsi="Times New Roman" w:cs="Times New Roman"/>
          <w:i/>
          <w:sz w:val="28"/>
          <w:szCs w:val="28"/>
          <w:lang w:val="uk-UA"/>
        </w:rPr>
        <w:t>ий</w:t>
      </w:r>
      <w:r w:rsidR="00911027" w:rsidRPr="009C6351">
        <w:rPr>
          <w:rFonts w:ascii="Times New Roman" w:eastAsia="TimesNewRomanPSMT" w:hAnsi="Times New Roman" w:cs="Times New Roman"/>
          <w:i/>
          <w:sz w:val="28"/>
          <w:szCs w:val="28"/>
          <w:lang w:val="uk-UA"/>
        </w:rPr>
        <w:t xml:space="preserve"> пригодницьк</w:t>
      </w:r>
      <w:r w:rsidR="00FC01B6" w:rsidRPr="009C6351">
        <w:rPr>
          <w:rFonts w:ascii="Times New Roman" w:eastAsia="TimesNewRomanPSMT" w:hAnsi="Times New Roman" w:cs="Times New Roman"/>
          <w:i/>
          <w:sz w:val="28"/>
          <w:szCs w:val="28"/>
          <w:lang w:val="uk-UA"/>
        </w:rPr>
        <w:t>ий</w:t>
      </w:r>
      <w:r w:rsidR="00911027" w:rsidRPr="009C6351">
        <w:rPr>
          <w:rFonts w:ascii="Times New Roman" w:eastAsia="TimesNewRomanPSMT" w:hAnsi="Times New Roman" w:cs="Times New Roman"/>
          <w:i/>
          <w:sz w:val="28"/>
          <w:szCs w:val="28"/>
          <w:lang w:val="uk-UA"/>
        </w:rPr>
        <w:t xml:space="preserve"> роман»</w:t>
      </w:r>
      <w:r w:rsidR="00FD5ADE" w:rsidRPr="009C6351">
        <w:rPr>
          <w:rFonts w:ascii="Times New Roman" w:eastAsia="TimesNewRomanPSMT" w:hAnsi="Times New Roman" w:cs="Times New Roman"/>
          <w:i/>
          <w:sz w:val="28"/>
          <w:szCs w:val="28"/>
          <w:lang w:val="uk-UA"/>
        </w:rPr>
        <w:t xml:space="preserve">, </w:t>
      </w:r>
      <w:r w:rsidR="00FD5ADE" w:rsidRPr="009C6351">
        <w:rPr>
          <w:rFonts w:ascii="Times New Roman" w:eastAsia="TimesNewRomanPSMT" w:hAnsi="Times New Roman" w:cs="Times New Roman"/>
          <w:sz w:val="28"/>
          <w:szCs w:val="28"/>
          <w:lang w:val="uk-UA"/>
        </w:rPr>
        <w:t xml:space="preserve">або </w:t>
      </w:r>
      <w:r w:rsidR="00FD5ADE" w:rsidRPr="009C6351">
        <w:rPr>
          <w:rFonts w:ascii="Times New Roman" w:eastAsia="TimesNewRomanPSMT" w:hAnsi="Times New Roman" w:cs="Times New Roman"/>
          <w:i/>
          <w:sz w:val="28"/>
          <w:szCs w:val="28"/>
          <w:lang w:val="uk-UA"/>
        </w:rPr>
        <w:t>«пригодницьк</w:t>
      </w:r>
      <w:r w:rsidR="00FC01B6" w:rsidRPr="009C6351">
        <w:rPr>
          <w:rFonts w:ascii="Times New Roman" w:eastAsia="TimesNewRomanPSMT" w:hAnsi="Times New Roman" w:cs="Times New Roman"/>
          <w:i/>
          <w:sz w:val="28"/>
          <w:szCs w:val="28"/>
          <w:lang w:val="uk-UA"/>
        </w:rPr>
        <w:t>ий</w:t>
      </w:r>
      <w:r w:rsidR="00FD5ADE" w:rsidRPr="009C6351">
        <w:rPr>
          <w:rFonts w:ascii="Times New Roman" w:eastAsia="TimesNewRomanPSMT" w:hAnsi="Times New Roman" w:cs="Times New Roman"/>
          <w:i/>
          <w:sz w:val="28"/>
          <w:szCs w:val="28"/>
          <w:lang w:val="uk-UA"/>
        </w:rPr>
        <w:t xml:space="preserve"> роман мандрів»</w:t>
      </w:r>
      <w:r w:rsidR="00C11BDC" w:rsidRPr="009C6351">
        <w:rPr>
          <w:rFonts w:ascii="Times New Roman" w:eastAsia="TimesNewRomanPSMT" w:hAnsi="Times New Roman" w:cs="Times New Roman"/>
          <w:i/>
          <w:sz w:val="28"/>
          <w:szCs w:val="28"/>
          <w:lang w:val="uk-UA"/>
        </w:rPr>
        <w:t xml:space="preserve"> </w:t>
      </w:r>
      <w:r w:rsidR="00C11BDC" w:rsidRPr="009C6351">
        <w:rPr>
          <w:rFonts w:ascii="Times New Roman" w:eastAsia="TimesNewRomanPSMT" w:hAnsi="Times New Roman" w:cs="Times New Roman"/>
          <w:sz w:val="28"/>
          <w:szCs w:val="28"/>
          <w:lang w:val="uk-UA"/>
        </w:rPr>
        <w:t>(</w:t>
      </w:r>
      <w:r w:rsidR="00C11BDC" w:rsidRPr="009C6351">
        <w:rPr>
          <w:rFonts w:ascii="Times New Roman" w:hAnsi="Times New Roman" w:cs="Times New Roman"/>
          <w:i/>
          <w:sz w:val="28"/>
          <w:szCs w:val="28"/>
          <w:lang w:val="en-US"/>
        </w:rPr>
        <w:t>wanderer</w:t>
      </w:r>
      <w:r w:rsidR="00C11BDC" w:rsidRPr="009C6351">
        <w:rPr>
          <w:rFonts w:ascii="Times New Roman" w:hAnsi="Times New Roman" w:cs="Times New Roman"/>
          <w:i/>
          <w:sz w:val="28"/>
          <w:szCs w:val="28"/>
          <w:lang w:val="uk-UA"/>
        </w:rPr>
        <w:t xml:space="preserve"> </w:t>
      </w:r>
      <w:r w:rsidR="00C11BDC" w:rsidRPr="009C6351">
        <w:rPr>
          <w:rFonts w:ascii="Times New Roman" w:hAnsi="Times New Roman" w:cs="Times New Roman"/>
          <w:i/>
          <w:sz w:val="28"/>
          <w:szCs w:val="28"/>
          <w:lang w:val="en-US"/>
        </w:rPr>
        <w:t>adventure</w:t>
      </w:r>
      <w:r w:rsidR="00C11BDC" w:rsidRPr="009C6351">
        <w:rPr>
          <w:rFonts w:ascii="Times New Roman" w:eastAsia="TimesNewRomanPSMT" w:hAnsi="Times New Roman" w:cs="Times New Roman"/>
          <w:sz w:val="28"/>
          <w:szCs w:val="28"/>
          <w:lang w:val="uk-UA"/>
        </w:rPr>
        <w:t>)</w:t>
      </w:r>
      <w:r w:rsidR="00911027" w:rsidRPr="009C6351">
        <w:rPr>
          <w:rFonts w:ascii="Times New Roman" w:eastAsia="TimesNewRomanPSMT" w:hAnsi="Times New Roman" w:cs="Times New Roman"/>
          <w:sz w:val="28"/>
          <w:szCs w:val="28"/>
          <w:lang w:val="uk-UA"/>
        </w:rPr>
        <w:t>.</w:t>
      </w:r>
    </w:p>
    <w:p w:rsidR="00715EEE" w:rsidRPr="009C6351" w:rsidRDefault="00715EEE"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 xml:space="preserve">Ідеологічні функції такого різновиду пригодницького роману мали своїм завданням виправдати заморську колоніальну політику західноєвропейських метрополій, зокрема Великої Британії, і утвердити переваги </w:t>
      </w:r>
      <w:proofErr w:type="spellStart"/>
      <w:r w:rsidRPr="009C6351">
        <w:rPr>
          <w:rFonts w:ascii="Times New Roman" w:eastAsia="TimesNewRomanPSMT" w:hAnsi="Times New Roman" w:cs="Times New Roman"/>
          <w:sz w:val="28"/>
          <w:szCs w:val="28"/>
          <w:lang w:val="uk-UA"/>
        </w:rPr>
        <w:t>європоцентричного</w:t>
      </w:r>
      <w:proofErr w:type="spellEnd"/>
      <w:r w:rsidRPr="009C6351">
        <w:rPr>
          <w:rFonts w:ascii="Times New Roman" w:eastAsia="TimesNewRomanPSMT" w:hAnsi="Times New Roman" w:cs="Times New Roman"/>
          <w:sz w:val="28"/>
          <w:szCs w:val="28"/>
          <w:lang w:val="uk-UA"/>
        </w:rPr>
        <w:t xml:space="preserve"> дискурсу для неєвропейських народів, які проживають на цих екзотичних територіях</w:t>
      </w:r>
      <w:r w:rsidR="00052C6C" w:rsidRPr="009C6351">
        <w:rPr>
          <w:rFonts w:ascii="Times New Roman" w:eastAsia="TimesNewRomanPSMT" w:hAnsi="Times New Roman" w:cs="Times New Roman"/>
          <w:sz w:val="28"/>
          <w:szCs w:val="28"/>
          <w:lang w:val="uk-UA"/>
        </w:rPr>
        <w:t>, зображених в художніх текстах авторів-неоромантиків</w:t>
      </w:r>
      <w:r w:rsidRPr="009C6351">
        <w:rPr>
          <w:rFonts w:ascii="Times New Roman" w:eastAsia="TimesNewRomanPSMT" w:hAnsi="Times New Roman" w:cs="Times New Roman"/>
          <w:sz w:val="28"/>
          <w:szCs w:val="28"/>
          <w:lang w:val="uk-UA"/>
        </w:rPr>
        <w:t>.</w:t>
      </w:r>
      <w:r w:rsidR="00643B5A" w:rsidRPr="009C6351">
        <w:rPr>
          <w:rFonts w:ascii="Times New Roman" w:eastAsia="TimesNewRomanPSMT" w:hAnsi="Times New Roman" w:cs="Times New Roman"/>
          <w:sz w:val="28"/>
          <w:szCs w:val="28"/>
          <w:lang w:val="uk-UA"/>
        </w:rPr>
        <w:t xml:space="preserve"> В екзотичних пригодницьких романах чітко марковані нації носіїв європейс</w:t>
      </w:r>
      <w:r w:rsidR="000636A1" w:rsidRPr="009C6351">
        <w:rPr>
          <w:rFonts w:ascii="Times New Roman" w:eastAsia="TimesNewRomanPSMT" w:hAnsi="Times New Roman" w:cs="Times New Roman"/>
          <w:sz w:val="28"/>
          <w:szCs w:val="28"/>
          <w:lang w:val="uk-UA"/>
        </w:rPr>
        <w:t>ької цивілізації.</w:t>
      </w:r>
    </w:p>
    <w:p w:rsidR="0064708D" w:rsidRPr="009C6351" w:rsidRDefault="00671997"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eastAsia="TimesNewRomanPSMT" w:hAnsi="Times New Roman" w:cs="Times New Roman"/>
          <w:sz w:val="28"/>
          <w:szCs w:val="28"/>
          <w:lang w:val="uk-UA"/>
        </w:rPr>
        <w:t xml:space="preserve">Визначна роль у творенні жанрової своєрідності англійської неоромантичної літератури належить Р. Кіплінгу. </w:t>
      </w:r>
      <w:r w:rsidR="0064708D" w:rsidRPr="009C6351">
        <w:rPr>
          <w:rFonts w:ascii="Times New Roman" w:hAnsi="Times New Roman" w:cs="Times New Roman"/>
          <w:sz w:val="28"/>
          <w:szCs w:val="28"/>
          <w:lang w:val="uk-UA"/>
        </w:rPr>
        <w:t>Жанровим експериментом Л.</w:t>
      </w:r>
      <w:r w:rsidR="00B17A7B" w:rsidRPr="009C6351">
        <w:rPr>
          <w:rFonts w:ascii="Times New Roman" w:hAnsi="Times New Roman" w:cs="Times New Roman"/>
          <w:sz w:val="28"/>
          <w:szCs w:val="28"/>
          <w:lang w:val="uk-UA"/>
        </w:rPr>
        <w:t> Скуратівська о</w:t>
      </w:r>
      <w:r w:rsidR="0064708D" w:rsidRPr="009C6351">
        <w:rPr>
          <w:rFonts w:ascii="Times New Roman" w:hAnsi="Times New Roman" w:cs="Times New Roman"/>
          <w:sz w:val="28"/>
          <w:szCs w:val="28"/>
          <w:lang w:val="uk-UA"/>
        </w:rPr>
        <w:t>характеризувала його «Книгу джунглів».</w:t>
      </w:r>
      <w:r w:rsidR="00C14157" w:rsidRPr="009C6351">
        <w:rPr>
          <w:rFonts w:ascii="Times New Roman" w:hAnsi="Times New Roman" w:cs="Times New Roman"/>
          <w:sz w:val="28"/>
          <w:szCs w:val="28"/>
          <w:lang w:val="uk-UA"/>
        </w:rPr>
        <w:t xml:space="preserve"> В контексті розкриття феномену англо-індійця в імперській ідеології письменника творчість Р. Кіплінга-</w:t>
      </w:r>
      <w:proofErr w:type="spellStart"/>
      <w:r w:rsidR="00C14157" w:rsidRPr="009C6351">
        <w:rPr>
          <w:rFonts w:ascii="Times New Roman" w:hAnsi="Times New Roman" w:cs="Times New Roman"/>
          <w:sz w:val="28"/>
          <w:szCs w:val="28"/>
          <w:lang w:val="uk-UA"/>
        </w:rPr>
        <w:t>неоромантика</w:t>
      </w:r>
      <w:proofErr w:type="spellEnd"/>
      <w:r w:rsidR="00C14157" w:rsidRPr="009C6351">
        <w:rPr>
          <w:rFonts w:ascii="Times New Roman" w:hAnsi="Times New Roman" w:cs="Times New Roman"/>
          <w:sz w:val="28"/>
          <w:szCs w:val="28"/>
          <w:lang w:val="uk-UA"/>
        </w:rPr>
        <w:t xml:space="preserve"> має бути розглянута з позицій новаторського підходу до жанрово-тематичної природи літератури.</w:t>
      </w:r>
      <w:r w:rsidR="003143B0" w:rsidRPr="009C6351">
        <w:rPr>
          <w:rFonts w:ascii="Times New Roman" w:hAnsi="Times New Roman" w:cs="Times New Roman"/>
          <w:sz w:val="28"/>
          <w:szCs w:val="28"/>
          <w:lang w:val="uk-UA"/>
        </w:rPr>
        <w:t xml:space="preserve"> </w:t>
      </w:r>
      <w:r w:rsidR="00D352DB" w:rsidRPr="009C6351">
        <w:rPr>
          <w:rFonts w:ascii="Times New Roman" w:hAnsi="Times New Roman" w:cs="Times New Roman"/>
          <w:sz w:val="28"/>
          <w:szCs w:val="28"/>
          <w:lang w:val="uk-UA"/>
        </w:rPr>
        <w:t>Лише у другій половині ХХ століття Р. Кіплінгові, як і його творчій спадщині, вдалося позбутися ярликів «співця британського імперіалізму», «ідеолога колонізаторів»</w:t>
      </w:r>
      <w:r w:rsidR="00A1162F" w:rsidRPr="009C6351">
        <w:rPr>
          <w:rFonts w:ascii="Times New Roman" w:hAnsi="Times New Roman" w:cs="Times New Roman"/>
          <w:sz w:val="28"/>
          <w:szCs w:val="28"/>
          <w:lang w:val="uk-UA"/>
        </w:rPr>
        <w:t xml:space="preserve">, тим самим привернувши увагу до глибинного світу, </w:t>
      </w:r>
      <w:r w:rsidR="00A1162F" w:rsidRPr="009C6351">
        <w:rPr>
          <w:rFonts w:ascii="Times New Roman" w:hAnsi="Times New Roman" w:cs="Times New Roman"/>
          <w:sz w:val="28"/>
          <w:szCs w:val="28"/>
          <w:lang w:val="uk-UA"/>
        </w:rPr>
        <w:lastRenderedPageBreak/>
        <w:t>створеного уявою письменника, а також обставинами і часом, що настільки відповідали настроям неоромантичної естетики.</w:t>
      </w:r>
    </w:p>
    <w:p w:rsidR="00CB161A" w:rsidRPr="009C6351" w:rsidRDefault="00CB161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Те, що творчість Р. Кіплінга справила суттєвий вплив на формування імперської ідеології, не викликає сумнівів. Підтвердженням тому, наголошує О. Фоміна, став також вихід книги англійського публіциста, фахівця з міжнародних відносин на Сході П. </w:t>
      </w:r>
      <w:proofErr w:type="spellStart"/>
      <w:r w:rsidRPr="009C6351">
        <w:rPr>
          <w:rFonts w:ascii="Times New Roman" w:hAnsi="Times New Roman" w:cs="Times New Roman"/>
          <w:sz w:val="28"/>
          <w:szCs w:val="28"/>
          <w:lang w:val="uk-UA"/>
        </w:rPr>
        <w:t>Хопкірка</w:t>
      </w:r>
      <w:proofErr w:type="spellEnd"/>
      <w:r w:rsidRPr="009C6351">
        <w:rPr>
          <w:rFonts w:ascii="Times New Roman" w:hAnsi="Times New Roman" w:cs="Times New Roman"/>
          <w:sz w:val="28"/>
          <w:szCs w:val="28"/>
          <w:lang w:val="uk-UA"/>
        </w:rPr>
        <w:t xml:space="preserve"> «У пошуках Кіма. Досліджуючи велику гру Кіплінга» (2006). </w:t>
      </w:r>
      <w:r w:rsidR="00B63491" w:rsidRPr="009C6351">
        <w:rPr>
          <w:rFonts w:ascii="Times New Roman" w:hAnsi="Times New Roman" w:cs="Times New Roman"/>
          <w:sz w:val="28"/>
          <w:szCs w:val="28"/>
          <w:lang w:val="uk-UA"/>
        </w:rPr>
        <w:t xml:space="preserve">Романом «Кім» Р. Кіплінг утверджує </w:t>
      </w:r>
    </w:p>
    <w:p w:rsidR="0060158C" w:rsidRPr="009C6351" w:rsidRDefault="0018279C"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Н. </w:t>
      </w:r>
      <w:proofErr w:type="spellStart"/>
      <w:r w:rsidRPr="009C6351">
        <w:rPr>
          <w:rFonts w:ascii="Times New Roman" w:eastAsia="TimesNewRomanPSMT" w:hAnsi="Times New Roman" w:cs="Times New Roman"/>
          <w:sz w:val="28"/>
          <w:szCs w:val="28"/>
          <w:lang w:val="uk-UA"/>
        </w:rPr>
        <w:t>Долга</w:t>
      </w:r>
      <w:proofErr w:type="spellEnd"/>
      <w:r w:rsidRPr="009C6351">
        <w:rPr>
          <w:rFonts w:ascii="Times New Roman" w:eastAsia="TimesNewRomanPSMT" w:hAnsi="Times New Roman" w:cs="Times New Roman"/>
          <w:sz w:val="28"/>
          <w:szCs w:val="28"/>
          <w:lang w:val="uk-UA"/>
        </w:rPr>
        <w:t xml:space="preserve"> у власних наукових студіях актуалізує увагу вітчизняного літературознавства до творчості Г. Р. </w:t>
      </w:r>
      <w:proofErr w:type="spellStart"/>
      <w:r w:rsidRPr="009C6351">
        <w:rPr>
          <w:rFonts w:ascii="Times New Roman" w:eastAsia="TimesNewRomanPSMT" w:hAnsi="Times New Roman" w:cs="Times New Roman"/>
          <w:sz w:val="28"/>
          <w:szCs w:val="28"/>
          <w:lang w:val="uk-UA"/>
        </w:rPr>
        <w:t>Гаґґарда</w:t>
      </w:r>
      <w:proofErr w:type="spellEnd"/>
      <w:r w:rsidRPr="009C6351">
        <w:rPr>
          <w:rFonts w:ascii="Times New Roman" w:eastAsia="TimesNewRomanPSMT" w:hAnsi="Times New Roman" w:cs="Times New Roman"/>
          <w:sz w:val="28"/>
          <w:szCs w:val="28"/>
          <w:lang w:val="uk-UA"/>
        </w:rPr>
        <w:t>, відзначаючи оригінальність його творчої манери й ініціюючи розгляд творчості письменника-</w:t>
      </w:r>
      <w:proofErr w:type="spellStart"/>
      <w:r w:rsidRPr="009C6351">
        <w:rPr>
          <w:rFonts w:ascii="Times New Roman" w:eastAsia="TimesNewRomanPSMT" w:hAnsi="Times New Roman" w:cs="Times New Roman"/>
          <w:sz w:val="28"/>
          <w:szCs w:val="28"/>
          <w:lang w:val="uk-UA"/>
        </w:rPr>
        <w:t>неоромантика</w:t>
      </w:r>
      <w:proofErr w:type="spellEnd"/>
      <w:r w:rsidRPr="009C6351">
        <w:rPr>
          <w:rFonts w:ascii="Times New Roman" w:eastAsia="TimesNewRomanPSMT" w:hAnsi="Times New Roman" w:cs="Times New Roman"/>
          <w:sz w:val="28"/>
          <w:szCs w:val="28"/>
          <w:lang w:val="uk-UA"/>
        </w:rPr>
        <w:t xml:space="preserve"> в контексті </w:t>
      </w:r>
      <w:r w:rsidRPr="009C6351">
        <w:rPr>
          <w:rFonts w:ascii="Times New Roman" w:eastAsia="TimesNewRomanPSMT" w:hAnsi="Times New Roman" w:cs="Times New Roman"/>
          <w:i/>
          <w:sz w:val="28"/>
          <w:szCs w:val="28"/>
          <w:lang w:val="uk-UA"/>
        </w:rPr>
        <w:t>«</w:t>
      </w:r>
      <w:proofErr w:type="spellStart"/>
      <w:r w:rsidRPr="009C6351">
        <w:rPr>
          <w:rFonts w:ascii="Times New Roman" w:eastAsia="TimesNewRomanPSMT" w:hAnsi="Times New Roman" w:cs="Times New Roman"/>
          <w:i/>
          <w:sz w:val="28"/>
          <w:szCs w:val="28"/>
          <w:lang w:val="uk-UA"/>
        </w:rPr>
        <w:t>мідл</w:t>
      </w:r>
      <w:proofErr w:type="spellEnd"/>
      <w:r w:rsidRPr="009C6351">
        <w:rPr>
          <w:rFonts w:ascii="Times New Roman" w:eastAsia="TimesNewRomanPSMT" w:hAnsi="Times New Roman" w:cs="Times New Roman"/>
          <w:i/>
          <w:sz w:val="28"/>
          <w:szCs w:val="28"/>
          <w:lang w:val="uk-UA"/>
        </w:rPr>
        <w:t>-літератури»</w:t>
      </w:r>
      <w:r w:rsidR="002467E2" w:rsidRPr="009C6351">
        <w:rPr>
          <w:rFonts w:ascii="Times New Roman" w:eastAsia="TimesNewRomanPSMT" w:hAnsi="Times New Roman" w:cs="Times New Roman"/>
          <w:sz w:val="28"/>
          <w:szCs w:val="28"/>
          <w:lang w:val="uk-UA"/>
        </w:rPr>
        <w:t xml:space="preserve"> (якісної «масової літератури»)</w:t>
      </w:r>
      <w:r w:rsidR="007520C9" w:rsidRPr="009C6351">
        <w:rPr>
          <w:rFonts w:ascii="Times New Roman" w:eastAsia="TimesNewRomanPSMT" w:hAnsi="Times New Roman" w:cs="Times New Roman"/>
          <w:sz w:val="28"/>
          <w:szCs w:val="28"/>
          <w:lang w:val="uk-UA"/>
        </w:rPr>
        <w:t xml:space="preserve"> </w:t>
      </w:r>
      <w:r w:rsidR="00C4760B" w:rsidRPr="009C6351">
        <w:rPr>
          <w:rFonts w:ascii="Times New Roman" w:eastAsia="TimesNewRomanPSMT" w:hAnsi="Times New Roman" w:cs="Times New Roman"/>
          <w:sz w:val="28"/>
          <w:szCs w:val="28"/>
          <w:lang w:val="uk-UA"/>
        </w:rPr>
        <w:t>– своєрідною проміжною ланкою між літературою високою і масовою, розважального характеру</w:t>
      </w:r>
      <w:r w:rsidR="009302C0" w:rsidRPr="009C6351">
        <w:rPr>
          <w:rFonts w:ascii="Times New Roman" w:eastAsia="TimesNewRomanPSMT" w:hAnsi="Times New Roman" w:cs="Times New Roman"/>
          <w:sz w:val="28"/>
          <w:szCs w:val="28"/>
          <w:lang w:val="uk-UA"/>
        </w:rPr>
        <w:t>, яка є результатом їхньої динамічної взаємодії і знімає одвічне протистояння між ними</w:t>
      </w:r>
      <w:r w:rsidR="00C4760B" w:rsidRPr="009C6351">
        <w:rPr>
          <w:rFonts w:ascii="Times New Roman" w:eastAsia="TimesNewRomanPSMT" w:hAnsi="Times New Roman" w:cs="Times New Roman"/>
          <w:sz w:val="28"/>
          <w:szCs w:val="28"/>
          <w:lang w:val="uk-UA"/>
        </w:rPr>
        <w:t xml:space="preserve"> </w:t>
      </w:r>
      <w:r w:rsidR="007520C9" w:rsidRPr="009C6351">
        <w:rPr>
          <w:rFonts w:ascii="Times New Roman" w:eastAsia="TimesNewRomanPSMT" w:hAnsi="Times New Roman" w:cs="Times New Roman"/>
          <w:sz w:val="28"/>
          <w:szCs w:val="28"/>
          <w:lang w:val="uk-UA"/>
        </w:rPr>
        <w:t>[]</w:t>
      </w:r>
      <w:r w:rsidR="00C4760B" w:rsidRPr="009C6351">
        <w:rPr>
          <w:rFonts w:ascii="Times New Roman" w:eastAsia="TimesNewRomanPSMT" w:hAnsi="Times New Roman" w:cs="Times New Roman"/>
          <w:sz w:val="28"/>
          <w:szCs w:val="28"/>
          <w:lang w:val="uk-UA"/>
        </w:rPr>
        <w:t>.</w:t>
      </w:r>
      <w:r w:rsidR="0053233E" w:rsidRPr="009C6351">
        <w:rPr>
          <w:rFonts w:ascii="Times New Roman" w:eastAsia="TimesNewRomanPSMT" w:hAnsi="Times New Roman" w:cs="Times New Roman"/>
          <w:sz w:val="28"/>
          <w:szCs w:val="28"/>
          <w:lang w:val="uk-UA"/>
        </w:rPr>
        <w:t xml:space="preserve"> Романи Г. Р. </w:t>
      </w:r>
      <w:proofErr w:type="spellStart"/>
      <w:r w:rsidR="0053233E" w:rsidRPr="009C6351">
        <w:rPr>
          <w:rFonts w:ascii="Times New Roman" w:eastAsia="TimesNewRomanPSMT" w:hAnsi="Times New Roman" w:cs="Times New Roman"/>
          <w:sz w:val="28"/>
          <w:szCs w:val="28"/>
          <w:lang w:val="uk-UA"/>
        </w:rPr>
        <w:t>Гаґґарда</w:t>
      </w:r>
      <w:proofErr w:type="spellEnd"/>
      <w:r w:rsidR="0053233E" w:rsidRPr="009C6351">
        <w:rPr>
          <w:rFonts w:ascii="Times New Roman" w:eastAsia="TimesNewRomanPSMT" w:hAnsi="Times New Roman" w:cs="Times New Roman"/>
          <w:sz w:val="28"/>
          <w:szCs w:val="28"/>
          <w:lang w:val="uk-UA"/>
        </w:rPr>
        <w:t xml:space="preserve"> не зорієнтовані виключно на розважальну мету, хоча й не позбавлені легкості, доступності у смисловій й оповідній організації тощо, тобто зорієнтовані на пересічного читача.</w:t>
      </w:r>
      <w:r w:rsidR="00F867D6" w:rsidRPr="009C6351">
        <w:rPr>
          <w:rFonts w:ascii="Times New Roman" w:eastAsia="TimesNewRomanPSMT" w:hAnsi="Times New Roman" w:cs="Times New Roman"/>
          <w:sz w:val="28"/>
          <w:szCs w:val="28"/>
          <w:lang w:val="uk-UA"/>
        </w:rPr>
        <w:t xml:space="preserve"> Зауважимо, що з</w:t>
      </w:r>
      <w:r w:rsidR="00910929" w:rsidRPr="009C6351">
        <w:rPr>
          <w:rFonts w:ascii="Times New Roman" w:hAnsi="Times New Roman" w:cs="Times New Roman"/>
          <w:sz w:val="28"/>
          <w:szCs w:val="28"/>
          <w:lang w:val="uk-UA"/>
        </w:rPr>
        <w:t>ахідні літературознавці розг</w:t>
      </w:r>
      <w:r w:rsidR="00F867D6" w:rsidRPr="009C6351">
        <w:rPr>
          <w:rFonts w:ascii="Times New Roman" w:hAnsi="Times New Roman" w:cs="Times New Roman"/>
          <w:sz w:val="28"/>
          <w:szCs w:val="28"/>
          <w:lang w:val="uk-UA"/>
        </w:rPr>
        <w:t>л</w:t>
      </w:r>
      <w:r w:rsidR="00910929" w:rsidRPr="009C6351">
        <w:rPr>
          <w:rFonts w:ascii="Times New Roman" w:hAnsi="Times New Roman" w:cs="Times New Roman"/>
          <w:sz w:val="28"/>
          <w:szCs w:val="28"/>
          <w:lang w:val="uk-UA"/>
        </w:rPr>
        <w:t>ядають р</w:t>
      </w:r>
      <w:r w:rsidR="0060158C" w:rsidRPr="009C6351">
        <w:rPr>
          <w:rFonts w:ascii="Times New Roman" w:hAnsi="Times New Roman" w:cs="Times New Roman"/>
          <w:sz w:val="28"/>
          <w:szCs w:val="28"/>
          <w:lang w:val="uk-UA"/>
        </w:rPr>
        <w:t xml:space="preserve">оман </w:t>
      </w:r>
      <w:r w:rsidR="00910929" w:rsidRPr="009C6351">
        <w:rPr>
          <w:rFonts w:ascii="Times New Roman" w:eastAsia="TimesNewRomanPSMT" w:hAnsi="Times New Roman" w:cs="Times New Roman"/>
          <w:sz w:val="28"/>
          <w:szCs w:val="28"/>
          <w:lang w:val="uk-UA"/>
        </w:rPr>
        <w:t>Г. Р. </w:t>
      </w:r>
      <w:proofErr w:type="spellStart"/>
      <w:r w:rsidR="00910929" w:rsidRPr="009C6351">
        <w:rPr>
          <w:rFonts w:ascii="Times New Roman" w:eastAsia="TimesNewRomanPSMT" w:hAnsi="Times New Roman" w:cs="Times New Roman"/>
          <w:sz w:val="28"/>
          <w:szCs w:val="28"/>
          <w:lang w:val="uk-UA"/>
        </w:rPr>
        <w:t>Гаґґарда</w:t>
      </w:r>
      <w:proofErr w:type="spellEnd"/>
      <w:r w:rsidR="00910929" w:rsidRPr="009C6351">
        <w:rPr>
          <w:rFonts w:ascii="Times New Roman" w:hAnsi="Times New Roman" w:cs="Times New Roman"/>
          <w:sz w:val="28"/>
          <w:szCs w:val="28"/>
          <w:shd w:val="clear" w:color="auto" w:fill="FFFFFF"/>
          <w:lang w:val="uk-UA"/>
        </w:rPr>
        <w:t xml:space="preserve"> </w:t>
      </w:r>
      <w:r w:rsidR="0060158C" w:rsidRPr="009C6351">
        <w:rPr>
          <w:rFonts w:ascii="Times New Roman" w:hAnsi="Times New Roman" w:cs="Times New Roman"/>
          <w:sz w:val="28"/>
          <w:szCs w:val="28"/>
          <w:shd w:val="clear" w:color="auto" w:fill="FFFFFF"/>
          <w:lang w:val="uk-UA"/>
        </w:rPr>
        <w:t>«Копальні царя Соломона»</w:t>
      </w:r>
      <w:r w:rsidR="00910929" w:rsidRPr="009C6351">
        <w:rPr>
          <w:rFonts w:ascii="Times New Roman" w:hAnsi="Times New Roman" w:cs="Times New Roman"/>
          <w:sz w:val="28"/>
          <w:szCs w:val="28"/>
          <w:shd w:val="clear" w:color="auto" w:fill="FFFFFF"/>
          <w:lang w:val="uk-UA"/>
        </w:rPr>
        <w:t xml:space="preserve"> як </w:t>
      </w:r>
      <w:r w:rsidR="0060158C" w:rsidRPr="009C6351">
        <w:rPr>
          <w:rFonts w:ascii="Times New Roman" w:hAnsi="Times New Roman" w:cs="Times New Roman"/>
          <w:sz w:val="28"/>
          <w:szCs w:val="28"/>
          <w:shd w:val="clear" w:color="auto" w:fill="FFFFFF"/>
          <w:lang w:val="uk-UA"/>
        </w:rPr>
        <w:t>перши</w:t>
      </w:r>
      <w:r w:rsidR="00910929" w:rsidRPr="009C6351">
        <w:rPr>
          <w:rFonts w:ascii="Times New Roman" w:hAnsi="Times New Roman" w:cs="Times New Roman"/>
          <w:sz w:val="28"/>
          <w:szCs w:val="28"/>
          <w:shd w:val="clear" w:color="auto" w:fill="FFFFFF"/>
          <w:lang w:val="uk-UA"/>
        </w:rPr>
        <w:t>й</w:t>
      </w:r>
      <w:r w:rsidR="0060158C" w:rsidRPr="009C6351">
        <w:rPr>
          <w:rFonts w:ascii="Times New Roman" w:hAnsi="Times New Roman" w:cs="Times New Roman"/>
          <w:sz w:val="28"/>
          <w:szCs w:val="28"/>
          <w:shd w:val="clear" w:color="auto" w:fill="FFFFFF"/>
          <w:lang w:val="uk-UA"/>
        </w:rPr>
        <w:t xml:space="preserve"> зраз</w:t>
      </w:r>
      <w:r w:rsidR="00910929" w:rsidRPr="009C6351">
        <w:rPr>
          <w:rFonts w:ascii="Times New Roman" w:hAnsi="Times New Roman" w:cs="Times New Roman"/>
          <w:sz w:val="28"/>
          <w:szCs w:val="28"/>
          <w:shd w:val="clear" w:color="auto" w:fill="FFFFFF"/>
          <w:lang w:val="uk-UA"/>
        </w:rPr>
        <w:t>о</w:t>
      </w:r>
      <w:r w:rsidR="0060158C" w:rsidRPr="009C6351">
        <w:rPr>
          <w:rFonts w:ascii="Times New Roman" w:hAnsi="Times New Roman" w:cs="Times New Roman"/>
          <w:sz w:val="28"/>
          <w:szCs w:val="28"/>
          <w:shd w:val="clear" w:color="auto" w:fill="FFFFFF"/>
          <w:lang w:val="uk-UA"/>
        </w:rPr>
        <w:t xml:space="preserve">к жанру </w:t>
      </w:r>
      <w:r w:rsidR="0060158C" w:rsidRPr="009C6351">
        <w:rPr>
          <w:rFonts w:ascii="Times New Roman" w:hAnsi="Times New Roman" w:cs="Times New Roman"/>
          <w:i/>
          <w:sz w:val="28"/>
          <w:szCs w:val="28"/>
          <w:shd w:val="clear" w:color="auto" w:fill="FFFFFF"/>
          <w:lang w:val="uk-UA"/>
        </w:rPr>
        <w:t>«загублений світ».</w:t>
      </w:r>
      <w:r w:rsidR="00563032" w:rsidRPr="009C6351">
        <w:rPr>
          <w:rFonts w:ascii="Times New Roman" w:hAnsi="Times New Roman" w:cs="Times New Roman"/>
          <w:sz w:val="28"/>
          <w:szCs w:val="28"/>
          <w:shd w:val="clear" w:color="auto" w:fill="FFFFFF"/>
          <w:lang w:val="uk-UA"/>
        </w:rPr>
        <w:t xml:space="preserve"> У такому контексті творчість письменника вписана в історію становлення жанру </w:t>
      </w:r>
      <w:proofErr w:type="spellStart"/>
      <w:r w:rsidR="00563032" w:rsidRPr="009C6351">
        <w:rPr>
          <w:rFonts w:ascii="Times New Roman" w:hAnsi="Times New Roman" w:cs="Times New Roman"/>
          <w:sz w:val="28"/>
          <w:szCs w:val="28"/>
          <w:shd w:val="clear" w:color="auto" w:fill="FFFFFF"/>
          <w:lang w:val="uk-UA"/>
        </w:rPr>
        <w:t>фентезі</w:t>
      </w:r>
      <w:proofErr w:type="spellEnd"/>
      <w:r w:rsidR="00563032" w:rsidRPr="009C6351">
        <w:rPr>
          <w:rFonts w:ascii="Times New Roman" w:hAnsi="Times New Roman" w:cs="Times New Roman"/>
          <w:sz w:val="28"/>
          <w:szCs w:val="28"/>
          <w:shd w:val="clear" w:color="auto" w:fill="FFFFFF"/>
          <w:lang w:val="uk-UA"/>
        </w:rPr>
        <w:t xml:space="preserve">. Романи про загублені племена, про які йшлося зокрема в пригодницьких історіях </w:t>
      </w:r>
      <w:r w:rsidR="00563032" w:rsidRPr="009C6351">
        <w:rPr>
          <w:rFonts w:ascii="Times New Roman" w:eastAsia="TimesNewRomanPSMT" w:hAnsi="Times New Roman" w:cs="Times New Roman"/>
          <w:sz w:val="28"/>
          <w:szCs w:val="28"/>
          <w:lang w:val="uk-UA"/>
        </w:rPr>
        <w:t>Г. Р. </w:t>
      </w:r>
      <w:proofErr w:type="spellStart"/>
      <w:r w:rsidR="00563032" w:rsidRPr="009C6351">
        <w:rPr>
          <w:rFonts w:ascii="Times New Roman" w:eastAsia="TimesNewRomanPSMT" w:hAnsi="Times New Roman" w:cs="Times New Roman"/>
          <w:sz w:val="28"/>
          <w:szCs w:val="28"/>
          <w:lang w:val="uk-UA"/>
        </w:rPr>
        <w:t>Гаґґарда</w:t>
      </w:r>
      <w:proofErr w:type="spellEnd"/>
      <w:r w:rsidR="00563032" w:rsidRPr="009C6351">
        <w:rPr>
          <w:rFonts w:ascii="Times New Roman" w:eastAsia="TimesNewRomanPSMT" w:hAnsi="Times New Roman" w:cs="Times New Roman"/>
          <w:sz w:val="28"/>
          <w:szCs w:val="28"/>
          <w:lang w:val="uk-UA"/>
        </w:rPr>
        <w:t>, розглядаються як головне джерело так званої «планетарної фантастики».</w:t>
      </w:r>
    </w:p>
    <w:p w:rsidR="00F3663C" w:rsidRPr="009C6351" w:rsidRDefault="00F3663C"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9C6351">
        <w:rPr>
          <w:rFonts w:ascii="Times New Roman" w:eastAsia="TimesNewRomanPSMT" w:hAnsi="Times New Roman" w:cs="Times New Roman"/>
          <w:sz w:val="28"/>
          <w:szCs w:val="28"/>
          <w:lang w:val="uk-UA"/>
        </w:rPr>
        <w:t>Унікальною є і жанрова природа роман</w:t>
      </w:r>
      <w:r w:rsidR="004E4408" w:rsidRPr="009C6351">
        <w:rPr>
          <w:rFonts w:ascii="Times New Roman" w:eastAsia="TimesNewRomanPSMT" w:hAnsi="Times New Roman" w:cs="Times New Roman"/>
          <w:sz w:val="28"/>
          <w:szCs w:val="28"/>
          <w:lang w:val="uk-UA"/>
        </w:rPr>
        <w:t>ів</w:t>
      </w:r>
      <w:r w:rsidRPr="009C6351">
        <w:rPr>
          <w:rFonts w:ascii="Times New Roman" w:eastAsia="TimesNewRomanPSMT" w:hAnsi="Times New Roman" w:cs="Times New Roman"/>
          <w:sz w:val="28"/>
          <w:szCs w:val="28"/>
          <w:lang w:val="uk-UA"/>
        </w:rPr>
        <w:t xml:space="preserve"> Дж. Конрада. </w:t>
      </w:r>
      <w:r w:rsidR="004E4408" w:rsidRPr="009C6351">
        <w:rPr>
          <w:rFonts w:ascii="Times New Roman" w:eastAsia="TimesNewRomanPSMT" w:hAnsi="Times New Roman" w:cs="Times New Roman"/>
          <w:sz w:val="28"/>
          <w:szCs w:val="28"/>
          <w:lang w:val="uk-UA"/>
        </w:rPr>
        <w:t>Н. Жлуктенко вказує на особливий тип художнього дослідження душевного світу особистості, що дотичний до специфіки жанрової моделі психологічного роману і ніби вибудовує траєкторію, якою розвиватимуться в подальшому його основні сучасні тенденції.</w:t>
      </w:r>
      <w:r w:rsidR="00294013" w:rsidRPr="009C6351">
        <w:rPr>
          <w:rFonts w:ascii="Times New Roman" w:eastAsia="TimesNewRomanPSMT" w:hAnsi="Times New Roman" w:cs="Times New Roman"/>
          <w:sz w:val="28"/>
          <w:szCs w:val="28"/>
          <w:lang w:val="uk-UA"/>
        </w:rPr>
        <w:t xml:space="preserve"> Роман «Серце пітьми» сягає найглибших основ людського єства, незважаючи на те, що його основною темою, як і інших творів письменника, є «нескінченна мандрівка західної люд</w:t>
      </w:r>
      <w:r w:rsidR="0020739C">
        <w:rPr>
          <w:rFonts w:ascii="Times New Roman" w:eastAsia="TimesNewRomanPSMT" w:hAnsi="Times New Roman" w:cs="Times New Roman"/>
          <w:sz w:val="28"/>
          <w:szCs w:val="28"/>
          <w:lang w:val="uk-UA"/>
        </w:rPr>
        <w:t>ини світовими околицями» [</w:t>
      </w:r>
      <w:r w:rsidR="00F64B33">
        <w:rPr>
          <w:rFonts w:ascii="Times New Roman" w:eastAsia="TimesNewRomanPSMT" w:hAnsi="Times New Roman" w:cs="Times New Roman"/>
          <w:sz w:val="28"/>
          <w:szCs w:val="28"/>
          <w:lang w:val="uk-UA"/>
        </w:rPr>
        <w:t>36</w:t>
      </w:r>
      <w:r w:rsidR="00294013" w:rsidRPr="009C6351">
        <w:rPr>
          <w:rFonts w:ascii="Times New Roman" w:eastAsia="TimesNewRomanPSMT" w:hAnsi="Times New Roman" w:cs="Times New Roman"/>
          <w:sz w:val="28"/>
          <w:szCs w:val="28"/>
          <w:lang w:val="uk-UA"/>
        </w:rPr>
        <w:t>].</w:t>
      </w:r>
    </w:p>
    <w:p w:rsidR="004E4408" w:rsidRPr="009C6351" w:rsidRDefault="008C3F59"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Чітко визначити жанрову модель, якої протягом усього творчого шляху дотримувався англійський письменник-</w:t>
      </w:r>
      <w:proofErr w:type="spellStart"/>
      <w:r w:rsidRPr="009C6351">
        <w:rPr>
          <w:rFonts w:ascii="Times New Roman" w:hAnsi="Times New Roman" w:cs="Times New Roman"/>
          <w:sz w:val="28"/>
          <w:szCs w:val="28"/>
          <w:lang w:val="uk-UA"/>
        </w:rPr>
        <w:t>неоромантик</w:t>
      </w:r>
      <w:proofErr w:type="spellEnd"/>
      <w:r w:rsidRPr="009C6351">
        <w:rPr>
          <w:rFonts w:ascii="Times New Roman" w:hAnsi="Times New Roman" w:cs="Times New Roman"/>
          <w:sz w:val="28"/>
          <w:szCs w:val="28"/>
          <w:lang w:val="uk-UA"/>
        </w:rPr>
        <w:t>, досить важко. Наприклад, Дж. Конрад постійно підкреслював свою незалежність від літературних стереотипів і формул. Різноманітними є жанри і теми його творів, однак незмінним залишається їхній лейтмотив, що розкривається через конфлікт між двома аспектами буття людини – трагічною самотністю індивіда у світі, позбавленому цінностей та моральних орієнтирів, і прагненням людини до кооперації, до солідарності, що вимагає бути готовим пожертвувати собою, власними інтересами</w:t>
      </w:r>
      <w:r w:rsidR="00FA3EB8" w:rsidRPr="009C6351">
        <w:rPr>
          <w:rFonts w:ascii="Times New Roman" w:hAnsi="Times New Roman" w:cs="Times New Roman"/>
          <w:sz w:val="28"/>
          <w:szCs w:val="28"/>
          <w:lang w:val="uk-UA"/>
        </w:rPr>
        <w:t xml:space="preserve">, вимагає почуття соціальної відповідальності, мужності й моральної стійкості. Звісно, художнє вираження такого конфлікту передбачає </w:t>
      </w:r>
      <w:r w:rsidR="00EA3F7C" w:rsidRPr="009C6351">
        <w:rPr>
          <w:rFonts w:ascii="Times New Roman" w:hAnsi="Times New Roman" w:cs="Times New Roman"/>
          <w:sz w:val="28"/>
          <w:szCs w:val="28"/>
          <w:lang w:val="uk-UA"/>
        </w:rPr>
        <w:t xml:space="preserve">визнання </w:t>
      </w:r>
      <w:r w:rsidR="00FA3EB8" w:rsidRPr="009C6351">
        <w:rPr>
          <w:rFonts w:ascii="Times New Roman" w:hAnsi="Times New Roman" w:cs="Times New Roman"/>
          <w:sz w:val="28"/>
          <w:szCs w:val="28"/>
          <w:lang w:val="uk-UA"/>
        </w:rPr>
        <w:t>пріоритет</w:t>
      </w:r>
      <w:r w:rsidR="00EA3F7C" w:rsidRPr="009C6351">
        <w:rPr>
          <w:rFonts w:ascii="Times New Roman" w:hAnsi="Times New Roman" w:cs="Times New Roman"/>
          <w:sz w:val="28"/>
          <w:szCs w:val="28"/>
          <w:lang w:val="uk-UA"/>
        </w:rPr>
        <w:t>у</w:t>
      </w:r>
      <w:r w:rsidR="00FA3EB8" w:rsidRPr="009C6351">
        <w:rPr>
          <w:rFonts w:ascii="Times New Roman" w:hAnsi="Times New Roman" w:cs="Times New Roman"/>
          <w:sz w:val="28"/>
          <w:szCs w:val="28"/>
          <w:lang w:val="uk-UA"/>
        </w:rPr>
        <w:t xml:space="preserve"> внутрішнього над зовнішнім, зацікавлення психологічним вивченням людини, динамікою </w:t>
      </w:r>
      <w:r w:rsidR="00EA3F7C" w:rsidRPr="009C6351">
        <w:rPr>
          <w:rFonts w:ascii="Times New Roman" w:hAnsi="Times New Roman" w:cs="Times New Roman"/>
          <w:sz w:val="28"/>
          <w:szCs w:val="28"/>
          <w:lang w:val="uk-UA"/>
        </w:rPr>
        <w:t>її</w:t>
      </w:r>
      <w:r w:rsidR="00FA3EB8" w:rsidRPr="009C6351">
        <w:rPr>
          <w:rFonts w:ascii="Times New Roman" w:hAnsi="Times New Roman" w:cs="Times New Roman"/>
          <w:sz w:val="28"/>
          <w:szCs w:val="28"/>
          <w:lang w:val="uk-UA"/>
        </w:rPr>
        <w:t xml:space="preserve"> характеру.</w:t>
      </w:r>
    </w:p>
    <w:p w:rsidR="00842877" w:rsidRPr="009C6351" w:rsidRDefault="00842877"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Виняткові обставини, що їх неоромантики вико</w:t>
      </w:r>
      <w:r w:rsidR="00327784" w:rsidRPr="009C6351">
        <w:rPr>
          <w:rFonts w:ascii="Times New Roman" w:hAnsi="Times New Roman" w:cs="Times New Roman"/>
          <w:sz w:val="28"/>
          <w:szCs w:val="28"/>
          <w:lang w:val="uk-UA"/>
        </w:rPr>
        <w:t>ристовували як художній простір, були потрібні як місце, в якому протагоніст опинявся перед вирішенням складного морального завдання. Соціальне середовище, духовна атмосфера, які визначали розвиток і дії особистості, як правило, відтворювались в художньому просторі екзотичних островів, морів, колоніальних країн.</w:t>
      </w:r>
      <w:r w:rsidR="001E7B7C" w:rsidRPr="009C6351">
        <w:rPr>
          <w:rFonts w:ascii="Times New Roman" w:hAnsi="Times New Roman" w:cs="Times New Roman"/>
          <w:sz w:val="28"/>
          <w:szCs w:val="28"/>
          <w:lang w:val="uk-UA"/>
        </w:rPr>
        <w:t xml:space="preserve"> Індивідуальна свідомість гер</w:t>
      </w:r>
      <w:r w:rsidR="00657F98">
        <w:rPr>
          <w:rFonts w:ascii="Times New Roman" w:hAnsi="Times New Roman" w:cs="Times New Roman"/>
          <w:sz w:val="28"/>
          <w:szCs w:val="28"/>
          <w:lang w:val="uk-UA"/>
        </w:rPr>
        <w:t>оя-європейця співвідноситься зі свідомістю представників корінного місцевого населення</w:t>
      </w:r>
      <w:r w:rsidR="006F62BE">
        <w:rPr>
          <w:rFonts w:ascii="Times New Roman" w:hAnsi="Times New Roman" w:cs="Times New Roman"/>
          <w:sz w:val="28"/>
          <w:szCs w:val="28"/>
          <w:lang w:val="uk-UA"/>
        </w:rPr>
        <w:t>, аборигенів</w:t>
      </w:r>
      <w:r w:rsidR="00657F98">
        <w:rPr>
          <w:rFonts w:ascii="Times New Roman" w:hAnsi="Times New Roman" w:cs="Times New Roman"/>
          <w:sz w:val="28"/>
          <w:szCs w:val="28"/>
          <w:lang w:val="uk-UA"/>
        </w:rPr>
        <w:t>.</w:t>
      </w:r>
    </w:p>
    <w:p w:rsidR="00F95DF8" w:rsidRDefault="00F95DF8" w:rsidP="00E6470B">
      <w:pPr>
        <w:spacing w:after="0" w:line="360" w:lineRule="auto"/>
        <w:ind w:firstLine="567"/>
        <w:jc w:val="both"/>
        <w:rPr>
          <w:rFonts w:ascii="Times New Roman" w:hAnsi="Times New Roman" w:cs="Times New Roman"/>
          <w:b/>
          <w:sz w:val="28"/>
          <w:szCs w:val="28"/>
          <w:lang w:val="uk-UA"/>
        </w:rPr>
      </w:pPr>
    </w:p>
    <w:p w:rsidR="00081EBD" w:rsidRPr="009C6351" w:rsidRDefault="00081EBD" w:rsidP="00E6470B">
      <w:pPr>
        <w:spacing w:after="0" w:line="360" w:lineRule="auto"/>
        <w:ind w:firstLine="567"/>
        <w:jc w:val="both"/>
        <w:rPr>
          <w:rFonts w:ascii="Times New Roman" w:hAnsi="Times New Roman" w:cs="Times New Roman"/>
          <w:b/>
          <w:sz w:val="28"/>
          <w:szCs w:val="28"/>
          <w:lang w:val="uk-UA"/>
        </w:rPr>
      </w:pPr>
      <w:r w:rsidRPr="009C6351">
        <w:rPr>
          <w:rFonts w:ascii="Times New Roman" w:hAnsi="Times New Roman" w:cs="Times New Roman"/>
          <w:b/>
          <w:sz w:val="28"/>
          <w:szCs w:val="28"/>
          <w:lang w:val="uk-UA"/>
        </w:rPr>
        <w:t>Висновки до розділу 1</w:t>
      </w:r>
    </w:p>
    <w:p w:rsidR="007552B1" w:rsidRDefault="002B56DF" w:rsidP="007552B1">
      <w:pPr>
        <w:spacing w:after="0" w:line="360" w:lineRule="auto"/>
        <w:ind w:left="142" w:firstLine="425"/>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 першому розділі «Художня концепція світу у вимірі неоромантизму: естетичні засади реалізації» систематизовано й осмислено теоретичні аспекти дослідження, зокрема з’ясовано сутність філософського і літературознавчого трактування і наповнення дефініції «концепція світу». Проаналізовано теоретичну парадигму поняття «неоромантизм», розглянуто філософські та соціокультурні аспекти осмислення неоромантизму вітчизняними і зарубіжними дослідниками. Зроблено ґрунтовний огляд </w:t>
      </w:r>
      <w:r w:rsidRPr="009C6351">
        <w:rPr>
          <w:rFonts w:ascii="Times New Roman" w:hAnsi="Times New Roman" w:cs="Times New Roman"/>
          <w:sz w:val="28"/>
          <w:szCs w:val="28"/>
          <w:lang w:val="uk-UA"/>
        </w:rPr>
        <w:lastRenderedPageBreak/>
        <w:t xml:space="preserve">літературно-критичних розвідок вітчизняних й зарубіжних дослідників, присвячених питанню розвитку літератури Британії періоду </w:t>
      </w:r>
      <w:proofErr w:type="spellStart"/>
      <w:r w:rsidRPr="009C6351">
        <w:rPr>
          <w:rFonts w:ascii="Times New Roman" w:hAnsi="Times New Roman" w:cs="Times New Roman"/>
          <w:sz w:val="28"/>
          <w:szCs w:val="28"/>
          <w:lang w:val="uk-UA"/>
        </w:rPr>
        <w:t>помежів'я</w:t>
      </w:r>
      <w:proofErr w:type="spellEnd"/>
      <w:r w:rsidRPr="009C6351">
        <w:rPr>
          <w:rFonts w:ascii="Times New Roman" w:hAnsi="Times New Roman" w:cs="Times New Roman"/>
          <w:sz w:val="28"/>
          <w:szCs w:val="28"/>
          <w:lang w:val="uk-UA"/>
        </w:rPr>
        <w:t xml:space="preserve"> і конкретно творчості Дж. Конрада. З’ясовано основні напрями розвитку українського конрадознавства, окреслено базові принципи розкриття своєрідності неоромантичної концепції на матеріалі </w:t>
      </w:r>
      <w:proofErr w:type="spellStart"/>
      <w:r w:rsidRPr="009C6351">
        <w:rPr>
          <w:rFonts w:ascii="Times New Roman" w:hAnsi="Times New Roman" w:cs="Times New Roman"/>
          <w:sz w:val="28"/>
          <w:szCs w:val="28"/>
          <w:lang w:val="uk-UA"/>
        </w:rPr>
        <w:t>прозописьма</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Дж</w:t>
      </w:r>
      <w:proofErr w:type="spellEnd"/>
      <w:r w:rsidRPr="009C6351">
        <w:rPr>
          <w:rFonts w:ascii="Times New Roman" w:hAnsi="Times New Roman" w:cs="Times New Roman"/>
          <w:sz w:val="28"/>
          <w:szCs w:val="28"/>
          <w:lang w:val="uk-UA"/>
        </w:rPr>
        <w:t>. Конрада.</w:t>
      </w:r>
      <w:r w:rsidR="007552B1">
        <w:rPr>
          <w:rFonts w:ascii="Times New Roman" w:hAnsi="Times New Roman" w:cs="Times New Roman"/>
          <w:sz w:val="28"/>
          <w:szCs w:val="28"/>
          <w:lang w:val="uk-UA"/>
        </w:rPr>
        <w:br w:type="page"/>
      </w:r>
    </w:p>
    <w:p w:rsidR="008940F2" w:rsidRPr="009C6351" w:rsidRDefault="008940F2" w:rsidP="00F95DF8">
      <w:pPr>
        <w:spacing w:after="0" w:line="360" w:lineRule="auto"/>
        <w:jc w:val="center"/>
        <w:rPr>
          <w:rFonts w:ascii="Times New Roman" w:hAnsi="Times New Roman" w:cs="Times New Roman"/>
          <w:b/>
          <w:sz w:val="28"/>
          <w:szCs w:val="28"/>
          <w:lang w:val="uk-UA"/>
        </w:rPr>
      </w:pPr>
      <w:r w:rsidRPr="009C6351">
        <w:rPr>
          <w:rFonts w:ascii="Times New Roman" w:hAnsi="Times New Roman" w:cs="Times New Roman"/>
          <w:b/>
          <w:sz w:val="28"/>
          <w:szCs w:val="28"/>
          <w:lang w:val="uk-UA"/>
        </w:rPr>
        <w:lastRenderedPageBreak/>
        <w:t xml:space="preserve">РОЗДІЛ 2. </w:t>
      </w:r>
      <w:r w:rsidR="00BB77B1" w:rsidRPr="009C6351">
        <w:rPr>
          <w:rFonts w:ascii="Times New Roman" w:hAnsi="Times New Roman" w:cs="Times New Roman"/>
          <w:b/>
          <w:sz w:val="28"/>
          <w:szCs w:val="28"/>
          <w:lang w:val="uk-UA"/>
        </w:rPr>
        <w:t xml:space="preserve">ТЕОРЕТИЧНІ </w:t>
      </w:r>
      <w:r w:rsidR="0086580B" w:rsidRPr="009C6351">
        <w:rPr>
          <w:rFonts w:ascii="Times New Roman" w:hAnsi="Times New Roman" w:cs="Times New Roman"/>
          <w:b/>
          <w:sz w:val="28"/>
          <w:szCs w:val="28"/>
          <w:lang w:val="uk-UA"/>
        </w:rPr>
        <w:t>ЗАСАДИ ВИВЧЕННЯ НЕОРОМАНТИЗМУ</w:t>
      </w:r>
      <w:r w:rsidR="00F95DF8">
        <w:rPr>
          <w:rFonts w:ascii="Times New Roman" w:hAnsi="Times New Roman" w:cs="Times New Roman"/>
          <w:b/>
          <w:sz w:val="28"/>
          <w:szCs w:val="28"/>
          <w:lang w:val="uk-UA"/>
        </w:rPr>
        <w:t xml:space="preserve"> </w:t>
      </w:r>
      <w:r w:rsidRPr="009C6351">
        <w:rPr>
          <w:rFonts w:ascii="Times New Roman" w:hAnsi="Times New Roman" w:cs="Times New Roman"/>
          <w:b/>
          <w:sz w:val="28"/>
          <w:szCs w:val="28"/>
          <w:lang w:val="uk-UA"/>
        </w:rPr>
        <w:t>В ШКІЛЬНОМУ КУРСІ ЗАРУБІЖНОЇ ЛІТЕРАТУРИ</w:t>
      </w:r>
    </w:p>
    <w:p w:rsidR="0086580B" w:rsidRPr="009C6351" w:rsidRDefault="0086580B" w:rsidP="002B56DF">
      <w:pPr>
        <w:spacing w:after="0" w:line="360" w:lineRule="auto"/>
        <w:ind w:left="142" w:firstLine="425"/>
        <w:jc w:val="both"/>
        <w:rPr>
          <w:rFonts w:ascii="Times New Roman" w:hAnsi="Times New Roman" w:cs="Times New Roman"/>
          <w:b/>
          <w:sz w:val="28"/>
          <w:szCs w:val="28"/>
          <w:lang w:val="uk-UA"/>
        </w:rPr>
      </w:pPr>
    </w:p>
    <w:p w:rsidR="008940F2" w:rsidRPr="009C6351" w:rsidRDefault="008940F2" w:rsidP="00F95DF8">
      <w:pPr>
        <w:spacing w:after="0" w:line="360" w:lineRule="auto"/>
        <w:ind w:firstLine="567"/>
        <w:jc w:val="both"/>
        <w:rPr>
          <w:rFonts w:ascii="Times New Roman" w:hAnsi="Times New Roman" w:cs="Times New Roman"/>
          <w:b/>
          <w:sz w:val="28"/>
          <w:szCs w:val="28"/>
          <w:lang w:val="uk-UA"/>
        </w:rPr>
      </w:pPr>
      <w:r w:rsidRPr="009C6351">
        <w:rPr>
          <w:rFonts w:ascii="Times New Roman" w:hAnsi="Times New Roman" w:cs="Times New Roman"/>
          <w:b/>
          <w:sz w:val="28"/>
          <w:szCs w:val="28"/>
          <w:lang w:val="uk-UA"/>
        </w:rPr>
        <w:t xml:space="preserve">2.1. </w:t>
      </w:r>
      <w:r w:rsidR="00626B7A" w:rsidRPr="009C6351">
        <w:rPr>
          <w:rFonts w:ascii="Times New Roman" w:hAnsi="Times New Roman" w:cs="Times New Roman"/>
          <w:b/>
          <w:sz w:val="28"/>
          <w:szCs w:val="28"/>
          <w:lang w:val="uk-UA"/>
        </w:rPr>
        <w:t>Стан опрацювання проблеми вивчення англійського неоромантизму у методиці викладання літератури і шкільній практиці</w:t>
      </w:r>
    </w:p>
    <w:p w:rsidR="0086580B" w:rsidRPr="009C6351" w:rsidRDefault="0086580B" w:rsidP="00E6470B">
      <w:pPr>
        <w:spacing w:after="0" w:line="360" w:lineRule="auto"/>
        <w:rPr>
          <w:rFonts w:ascii="Times New Roman" w:hAnsi="Times New Roman" w:cs="Times New Roman"/>
          <w:b/>
          <w:sz w:val="28"/>
          <w:szCs w:val="28"/>
          <w:lang w:val="uk-UA"/>
        </w:rPr>
      </w:pPr>
    </w:p>
    <w:p w:rsidR="00A32628" w:rsidRPr="009C6351" w:rsidRDefault="00962B16" w:rsidP="00E6470B">
      <w:pPr>
        <w:spacing w:after="0" w:line="360" w:lineRule="auto"/>
        <w:ind w:firstLine="426"/>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Основні державні документи, що визначають зміст сучасної літературної освіти («Державний стандарт базової і повної середньої освіти», «Концепція літературної освіти»), передбачають реалізацію таких її завдань: розгляд художньої літератури в контексті національної і світової культур, її взаємопов’язаність з релігією, філософією, естетикою, літературною критикою, різними видами мистецтв; відображення характеру народу в національній літературі й культурі; зв'язок літературних напрямів і течій з естетичним пошу</w:t>
      </w:r>
      <w:r w:rsidR="00A40BCA" w:rsidRPr="009C6351">
        <w:rPr>
          <w:rFonts w:ascii="Times New Roman" w:hAnsi="Times New Roman" w:cs="Times New Roman"/>
          <w:sz w:val="28"/>
          <w:szCs w:val="28"/>
          <w:lang w:val="uk-UA"/>
        </w:rPr>
        <w:t>ком митців інших видів мистецтв. Наголошується, що</w:t>
      </w:r>
      <w:r w:rsidRPr="009C6351">
        <w:rPr>
          <w:rFonts w:ascii="Times New Roman" w:hAnsi="Times New Roman" w:cs="Times New Roman"/>
          <w:sz w:val="28"/>
          <w:szCs w:val="28"/>
          <w:lang w:val="uk-UA"/>
        </w:rPr>
        <w:t xml:space="preserve"> художній твір </w:t>
      </w:r>
      <w:r w:rsidR="00A40BCA" w:rsidRPr="009C6351">
        <w:rPr>
          <w:rFonts w:ascii="Times New Roman" w:hAnsi="Times New Roman" w:cs="Times New Roman"/>
          <w:sz w:val="28"/>
          <w:szCs w:val="28"/>
          <w:lang w:val="uk-UA"/>
        </w:rPr>
        <w:t>має</w:t>
      </w:r>
      <w:r w:rsidRPr="009C6351">
        <w:rPr>
          <w:rFonts w:ascii="Times New Roman" w:hAnsi="Times New Roman" w:cs="Times New Roman"/>
          <w:sz w:val="28"/>
          <w:szCs w:val="28"/>
          <w:lang w:val="uk-UA"/>
        </w:rPr>
        <w:t xml:space="preserve"> розглядатися в контексті історико-літературного процесу, </w:t>
      </w:r>
      <w:r w:rsidR="00A40BCA" w:rsidRPr="009C6351">
        <w:rPr>
          <w:rFonts w:ascii="Times New Roman" w:hAnsi="Times New Roman" w:cs="Times New Roman"/>
          <w:sz w:val="28"/>
          <w:szCs w:val="28"/>
          <w:lang w:val="uk-UA"/>
        </w:rPr>
        <w:t>у ракурсі висвітлення повинна</w:t>
      </w:r>
      <w:r w:rsidRPr="009C6351">
        <w:rPr>
          <w:rFonts w:ascii="Times New Roman" w:hAnsi="Times New Roman" w:cs="Times New Roman"/>
          <w:sz w:val="28"/>
          <w:szCs w:val="28"/>
          <w:lang w:val="uk-UA"/>
        </w:rPr>
        <w:t xml:space="preserve"> бути його смислова та естетична цілісність, </w:t>
      </w:r>
      <w:r w:rsidR="00A40BCA" w:rsidRPr="009C6351">
        <w:rPr>
          <w:rFonts w:ascii="Times New Roman" w:hAnsi="Times New Roman" w:cs="Times New Roman"/>
          <w:sz w:val="28"/>
          <w:szCs w:val="28"/>
          <w:lang w:val="uk-UA"/>
        </w:rPr>
        <w:t xml:space="preserve">обов’язково визначена його </w:t>
      </w:r>
      <w:r w:rsidRPr="009C6351">
        <w:rPr>
          <w:rFonts w:ascii="Times New Roman" w:hAnsi="Times New Roman" w:cs="Times New Roman"/>
          <w:sz w:val="28"/>
          <w:szCs w:val="28"/>
          <w:lang w:val="uk-UA"/>
        </w:rPr>
        <w:t>художня специфіка [</w:t>
      </w:r>
      <w:r w:rsidR="005D229B" w:rsidRPr="009C6351">
        <w:rPr>
          <w:rFonts w:ascii="Times New Roman" w:hAnsi="Times New Roman" w:cs="Times New Roman"/>
          <w:sz w:val="28"/>
          <w:szCs w:val="28"/>
          <w:lang w:val="uk-UA"/>
        </w:rPr>
        <w:t>Державний стандарт, с. 3</w:t>
      </w:r>
      <w:r w:rsidR="00A32628" w:rsidRPr="009C6351">
        <w:rPr>
          <w:rFonts w:ascii="Times New Roman" w:hAnsi="Times New Roman" w:cs="Times New Roman"/>
          <w:sz w:val="28"/>
          <w:szCs w:val="28"/>
          <w:lang w:val="uk-UA"/>
        </w:rPr>
        <w:t>].</w:t>
      </w:r>
    </w:p>
    <w:p w:rsidR="00962B16" w:rsidRPr="009C6351" w:rsidRDefault="00432E8D" w:rsidP="00E6470B">
      <w:pPr>
        <w:spacing w:after="0" w:line="360" w:lineRule="auto"/>
        <w:ind w:firstLine="426"/>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Однак</w:t>
      </w:r>
      <w:r w:rsidR="00962B16" w:rsidRPr="009C6351">
        <w:rPr>
          <w:rFonts w:ascii="Times New Roman" w:hAnsi="Times New Roman" w:cs="Times New Roman"/>
          <w:sz w:val="28"/>
          <w:szCs w:val="28"/>
          <w:lang w:val="uk-UA"/>
        </w:rPr>
        <w:t xml:space="preserve"> вчителі</w:t>
      </w:r>
      <w:r w:rsidRPr="009C6351">
        <w:rPr>
          <w:rFonts w:ascii="Times New Roman" w:hAnsi="Times New Roman" w:cs="Times New Roman"/>
          <w:sz w:val="28"/>
          <w:szCs w:val="28"/>
          <w:lang w:val="uk-UA"/>
        </w:rPr>
        <w:t>, зазначає О. </w:t>
      </w:r>
      <w:proofErr w:type="spellStart"/>
      <w:r w:rsidRPr="009C6351">
        <w:rPr>
          <w:rFonts w:ascii="Times New Roman" w:hAnsi="Times New Roman" w:cs="Times New Roman"/>
          <w:sz w:val="28"/>
          <w:szCs w:val="28"/>
          <w:lang w:val="uk-UA"/>
        </w:rPr>
        <w:t>Лілік</w:t>
      </w:r>
      <w:proofErr w:type="spellEnd"/>
      <w:r w:rsidRPr="009C6351">
        <w:rPr>
          <w:rFonts w:ascii="Times New Roman" w:hAnsi="Times New Roman" w:cs="Times New Roman"/>
          <w:sz w:val="28"/>
          <w:szCs w:val="28"/>
          <w:lang w:val="uk-UA"/>
        </w:rPr>
        <w:t>,</w:t>
      </w:r>
      <w:r w:rsidR="00962B16" w:rsidRPr="009C6351">
        <w:rPr>
          <w:rFonts w:ascii="Times New Roman" w:hAnsi="Times New Roman" w:cs="Times New Roman"/>
          <w:sz w:val="28"/>
          <w:szCs w:val="28"/>
          <w:lang w:val="uk-UA"/>
        </w:rPr>
        <w:t xml:space="preserve"> </w:t>
      </w:r>
      <w:r w:rsidRPr="009C6351">
        <w:rPr>
          <w:rFonts w:ascii="Times New Roman" w:hAnsi="Times New Roman" w:cs="Times New Roman"/>
          <w:sz w:val="28"/>
          <w:szCs w:val="28"/>
          <w:lang w:val="uk-UA"/>
        </w:rPr>
        <w:t>зустрічаються із</w:t>
      </w:r>
      <w:r w:rsidR="00962B16" w:rsidRPr="009C6351">
        <w:rPr>
          <w:rFonts w:ascii="Times New Roman" w:hAnsi="Times New Roman" w:cs="Times New Roman"/>
          <w:sz w:val="28"/>
          <w:szCs w:val="28"/>
          <w:lang w:val="uk-UA"/>
        </w:rPr>
        <w:t xml:space="preserve"> труднощ</w:t>
      </w:r>
      <w:r w:rsidRPr="009C6351">
        <w:rPr>
          <w:rFonts w:ascii="Times New Roman" w:hAnsi="Times New Roman" w:cs="Times New Roman"/>
          <w:sz w:val="28"/>
          <w:szCs w:val="28"/>
          <w:lang w:val="uk-UA"/>
        </w:rPr>
        <w:t>ами</w:t>
      </w:r>
      <w:r w:rsidR="00DB2DBD" w:rsidRPr="009C6351">
        <w:rPr>
          <w:rFonts w:ascii="Times New Roman" w:hAnsi="Times New Roman" w:cs="Times New Roman"/>
          <w:sz w:val="28"/>
          <w:szCs w:val="28"/>
          <w:lang w:val="uk-UA"/>
        </w:rPr>
        <w:t>, як</w:t>
      </w:r>
      <w:r w:rsidR="00962B16" w:rsidRPr="009C6351">
        <w:rPr>
          <w:rFonts w:ascii="Times New Roman" w:hAnsi="Times New Roman" w:cs="Times New Roman"/>
          <w:sz w:val="28"/>
          <w:szCs w:val="28"/>
          <w:lang w:val="uk-UA"/>
        </w:rPr>
        <w:t xml:space="preserve"> теоретичного</w:t>
      </w:r>
      <w:r w:rsidR="00DB2DBD" w:rsidRPr="009C6351">
        <w:rPr>
          <w:rFonts w:ascii="Times New Roman" w:hAnsi="Times New Roman" w:cs="Times New Roman"/>
          <w:sz w:val="28"/>
          <w:szCs w:val="28"/>
          <w:lang w:val="uk-UA"/>
        </w:rPr>
        <w:t>, так</w:t>
      </w:r>
      <w:r w:rsidR="00962B16" w:rsidRPr="009C6351">
        <w:rPr>
          <w:rFonts w:ascii="Times New Roman" w:hAnsi="Times New Roman" w:cs="Times New Roman"/>
          <w:sz w:val="28"/>
          <w:szCs w:val="28"/>
          <w:lang w:val="uk-UA"/>
        </w:rPr>
        <w:t xml:space="preserve"> і практичного характеру під час шкільного аналізу явищ і понять літературного процесу. </w:t>
      </w:r>
      <w:r w:rsidR="00DB2DBD" w:rsidRPr="009C6351">
        <w:rPr>
          <w:rFonts w:ascii="Times New Roman" w:hAnsi="Times New Roman" w:cs="Times New Roman"/>
          <w:sz w:val="28"/>
          <w:szCs w:val="28"/>
          <w:lang w:val="uk-UA"/>
        </w:rPr>
        <w:t>Т</w:t>
      </w:r>
      <w:r w:rsidR="00962B16" w:rsidRPr="009C6351">
        <w:rPr>
          <w:rFonts w:ascii="Times New Roman" w:hAnsi="Times New Roman" w:cs="Times New Roman"/>
          <w:sz w:val="28"/>
          <w:szCs w:val="28"/>
          <w:lang w:val="uk-UA"/>
        </w:rPr>
        <w:t>ому</w:t>
      </w:r>
      <w:r w:rsidR="00DB2DBD" w:rsidRPr="009C6351">
        <w:rPr>
          <w:rFonts w:ascii="Times New Roman" w:hAnsi="Times New Roman" w:cs="Times New Roman"/>
          <w:sz w:val="28"/>
          <w:szCs w:val="28"/>
          <w:lang w:val="uk-UA"/>
        </w:rPr>
        <w:t xml:space="preserve"> особливої важливості набуває </w:t>
      </w:r>
      <w:r w:rsidR="00962B16" w:rsidRPr="009C6351">
        <w:rPr>
          <w:rFonts w:ascii="Times New Roman" w:hAnsi="Times New Roman" w:cs="Times New Roman"/>
          <w:sz w:val="28"/>
          <w:szCs w:val="28"/>
          <w:lang w:val="uk-UA"/>
        </w:rPr>
        <w:t>не лише розробка методики вивчення світового літера</w:t>
      </w:r>
      <w:r w:rsidR="00DB2DBD" w:rsidRPr="009C6351">
        <w:rPr>
          <w:rFonts w:ascii="Times New Roman" w:hAnsi="Times New Roman" w:cs="Times New Roman"/>
          <w:sz w:val="28"/>
          <w:szCs w:val="28"/>
          <w:lang w:val="uk-UA"/>
        </w:rPr>
        <w:t>турного процесу, а й ґрунтовна</w:t>
      </w:r>
      <w:r w:rsidR="00962B16" w:rsidRPr="009C6351">
        <w:rPr>
          <w:rFonts w:ascii="Times New Roman" w:hAnsi="Times New Roman" w:cs="Times New Roman"/>
          <w:sz w:val="28"/>
          <w:szCs w:val="28"/>
          <w:lang w:val="uk-UA"/>
        </w:rPr>
        <w:t xml:space="preserve"> підготовка майбутніх учителів</w:t>
      </w:r>
      <w:r w:rsidR="00DB2DBD" w:rsidRPr="009C6351">
        <w:rPr>
          <w:rFonts w:ascii="Times New Roman" w:hAnsi="Times New Roman" w:cs="Times New Roman"/>
          <w:sz w:val="28"/>
          <w:szCs w:val="28"/>
          <w:lang w:val="uk-UA"/>
        </w:rPr>
        <w:t xml:space="preserve"> зарубіжної літератури</w:t>
      </w:r>
      <w:r w:rsidR="00962B16" w:rsidRPr="009C6351">
        <w:rPr>
          <w:rFonts w:ascii="Times New Roman" w:hAnsi="Times New Roman" w:cs="Times New Roman"/>
          <w:sz w:val="28"/>
          <w:szCs w:val="28"/>
          <w:lang w:val="uk-UA"/>
        </w:rPr>
        <w:t xml:space="preserve">, яка </w:t>
      </w:r>
      <w:r w:rsidR="00DB2DBD" w:rsidRPr="009C6351">
        <w:rPr>
          <w:rFonts w:ascii="Times New Roman" w:hAnsi="Times New Roman" w:cs="Times New Roman"/>
          <w:sz w:val="28"/>
          <w:szCs w:val="28"/>
          <w:lang w:val="uk-UA"/>
        </w:rPr>
        <w:t xml:space="preserve">має </w:t>
      </w:r>
      <w:r w:rsidR="00962B16" w:rsidRPr="009C6351">
        <w:rPr>
          <w:rFonts w:ascii="Times New Roman" w:hAnsi="Times New Roman" w:cs="Times New Roman"/>
          <w:sz w:val="28"/>
          <w:szCs w:val="28"/>
          <w:lang w:val="uk-UA"/>
        </w:rPr>
        <w:t>забезпечит</w:t>
      </w:r>
      <w:r w:rsidR="00DB2DBD" w:rsidRPr="009C6351">
        <w:rPr>
          <w:rFonts w:ascii="Times New Roman" w:hAnsi="Times New Roman" w:cs="Times New Roman"/>
          <w:sz w:val="28"/>
          <w:szCs w:val="28"/>
          <w:lang w:val="uk-UA"/>
        </w:rPr>
        <w:t>и, по-перше,</w:t>
      </w:r>
      <w:r w:rsidR="00962B16" w:rsidRPr="009C6351">
        <w:rPr>
          <w:rFonts w:ascii="Times New Roman" w:hAnsi="Times New Roman" w:cs="Times New Roman"/>
          <w:sz w:val="28"/>
          <w:szCs w:val="28"/>
          <w:lang w:val="uk-UA"/>
        </w:rPr>
        <w:t xml:space="preserve"> ефективне вивчення феноменів літературного процесу, </w:t>
      </w:r>
      <w:r w:rsidR="00DB2DBD" w:rsidRPr="009C6351">
        <w:rPr>
          <w:rFonts w:ascii="Times New Roman" w:hAnsi="Times New Roman" w:cs="Times New Roman"/>
          <w:sz w:val="28"/>
          <w:szCs w:val="28"/>
          <w:lang w:val="uk-UA"/>
        </w:rPr>
        <w:t xml:space="preserve">по-друге, </w:t>
      </w:r>
      <w:r w:rsidR="00962B16" w:rsidRPr="009C6351">
        <w:rPr>
          <w:rFonts w:ascii="Times New Roman" w:hAnsi="Times New Roman" w:cs="Times New Roman"/>
          <w:sz w:val="28"/>
          <w:szCs w:val="28"/>
          <w:lang w:val="uk-UA"/>
        </w:rPr>
        <w:t xml:space="preserve">усвідомлення </w:t>
      </w:r>
      <w:r w:rsidR="00DB2DBD" w:rsidRPr="009C6351">
        <w:rPr>
          <w:rFonts w:ascii="Times New Roman" w:hAnsi="Times New Roman" w:cs="Times New Roman"/>
          <w:sz w:val="28"/>
          <w:szCs w:val="28"/>
          <w:lang w:val="uk-UA"/>
        </w:rPr>
        <w:t>здобувачами освіти</w:t>
      </w:r>
      <w:r w:rsidR="00962B16" w:rsidRPr="009C6351">
        <w:rPr>
          <w:rFonts w:ascii="Times New Roman" w:hAnsi="Times New Roman" w:cs="Times New Roman"/>
          <w:sz w:val="28"/>
          <w:szCs w:val="28"/>
          <w:lang w:val="uk-UA"/>
        </w:rPr>
        <w:t xml:space="preserve"> етико-естетичного значення та художньої самобутності художніх творів; </w:t>
      </w:r>
      <w:r w:rsidR="00DB2DBD" w:rsidRPr="009C6351">
        <w:rPr>
          <w:rFonts w:ascii="Times New Roman" w:hAnsi="Times New Roman" w:cs="Times New Roman"/>
          <w:sz w:val="28"/>
          <w:szCs w:val="28"/>
          <w:lang w:val="uk-UA"/>
        </w:rPr>
        <w:t xml:space="preserve">а також </w:t>
      </w:r>
      <w:r w:rsidR="00962B16" w:rsidRPr="009C6351">
        <w:rPr>
          <w:rFonts w:ascii="Times New Roman" w:hAnsi="Times New Roman" w:cs="Times New Roman"/>
          <w:sz w:val="28"/>
          <w:szCs w:val="28"/>
          <w:lang w:val="uk-UA"/>
        </w:rPr>
        <w:t xml:space="preserve">визначить їхній вплив на розвиток внутрішнього світу особистості, </w:t>
      </w:r>
      <w:r w:rsidR="00DB2DBD" w:rsidRPr="009C6351">
        <w:rPr>
          <w:rFonts w:ascii="Times New Roman" w:hAnsi="Times New Roman" w:cs="Times New Roman"/>
          <w:sz w:val="28"/>
          <w:szCs w:val="28"/>
          <w:lang w:val="uk-UA"/>
        </w:rPr>
        <w:t xml:space="preserve">і як результат – </w:t>
      </w:r>
      <w:r w:rsidR="00962B16" w:rsidRPr="009C6351">
        <w:rPr>
          <w:rFonts w:ascii="Times New Roman" w:hAnsi="Times New Roman" w:cs="Times New Roman"/>
          <w:sz w:val="28"/>
          <w:szCs w:val="28"/>
          <w:lang w:val="uk-UA"/>
        </w:rPr>
        <w:t>становлення її світоглядної позиції</w:t>
      </w:r>
      <w:r w:rsidR="00302A0F">
        <w:rPr>
          <w:rFonts w:ascii="Times New Roman" w:hAnsi="Times New Roman" w:cs="Times New Roman"/>
          <w:sz w:val="28"/>
          <w:szCs w:val="28"/>
          <w:lang w:val="uk-UA"/>
        </w:rPr>
        <w:t xml:space="preserve"> [</w:t>
      </w:r>
      <w:r w:rsidR="00991C7D">
        <w:rPr>
          <w:rFonts w:ascii="Times New Roman" w:hAnsi="Times New Roman" w:cs="Times New Roman"/>
          <w:sz w:val="28"/>
          <w:szCs w:val="28"/>
          <w:lang w:val="uk-UA"/>
        </w:rPr>
        <w:t>32</w:t>
      </w:r>
      <w:r w:rsidR="00DB2DBD" w:rsidRPr="009C6351">
        <w:rPr>
          <w:rFonts w:ascii="Times New Roman" w:hAnsi="Times New Roman" w:cs="Times New Roman"/>
          <w:sz w:val="28"/>
          <w:szCs w:val="28"/>
          <w:lang w:val="uk-UA"/>
        </w:rPr>
        <w:t>]</w:t>
      </w:r>
      <w:r w:rsidR="00E75009" w:rsidRPr="009C6351">
        <w:rPr>
          <w:rFonts w:ascii="Times New Roman" w:hAnsi="Times New Roman" w:cs="Times New Roman"/>
          <w:sz w:val="28"/>
          <w:szCs w:val="28"/>
          <w:lang w:val="uk-UA"/>
        </w:rPr>
        <w:t>.</w:t>
      </w:r>
    </w:p>
    <w:p w:rsidR="00A32628" w:rsidRPr="009C6351" w:rsidRDefault="00116FBC" w:rsidP="00E6470B">
      <w:pPr>
        <w:spacing w:after="0" w:line="360" w:lineRule="auto"/>
        <w:ind w:firstLine="426"/>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Визначення течії як «</w:t>
      </w:r>
      <w:r w:rsidR="00304FD4" w:rsidRPr="009C6351">
        <w:rPr>
          <w:rFonts w:ascii="Times New Roman" w:hAnsi="Times New Roman" w:cs="Times New Roman"/>
          <w:sz w:val="28"/>
          <w:szCs w:val="28"/>
          <w:lang w:val="uk-UA"/>
        </w:rPr>
        <w:t>динамічної єдності концептуальних ідейно-естетичних, світоглядних, передусім стильових принципів, що охоплю</w:t>
      </w:r>
      <w:r w:rsidR="00C10EF4" w:rsidRPr="009C6351">
        <w:rPr>
          <w:rFonts w:ascii="Times New Roman" w:hAnsi="Times New Roman" w:cs="Times New Roman"/>
          <w:sz w:val="28"/>
          <w:szCs w:val="28"/>
          <w:lang w:val="uk-UA"/>
        </w:rPr>
        <w:t>є</w:t>
      </w:r>
      <w:r w:rsidR="00304FD4" w:rsidRPr="009C6351">
        <w:rPr>
          <w:rFonts w:ascii="Times New Roman" w:hAnsi="Times New Roman" w:cs="Times New Roman"/>
          <w:sz w:val="28"/>
          <w:szCs w:val="28"/>
          <w:lang w:val="uk-UA"/>
        </w:rPr>
        <w:t xml:space="preserve"> творчість багатьох письменників і є сформованою на певній стадії </w:t>
      </w:r>
      <w:r w:rsidR="00304FD4" w:rsidRPr="009C6351">
        <w:rPr>
          <w:rFonts w:ascii="Times New Roman" w:hAnsi="Times New Roman" w:cs="Times New Roman"/>
          <w:sz w:val="28"/>
          <w:szCs w:val="28"/>
          <w:lang w:val="uk-UA"/>
        </w:rPr>
        <w:lastRenderedPageBreak/>
        <w:t>літературного процесу</w:t>
      </w:r>
      <w:r w:rsidRPr="009C6351">
        <w:rPr>
          <w:rFonts w:ascii="Times New Roman" w:hAnsi="Times New Roman" w:cs="Times New Roman"/>
          <w:sz w:val="28"/>
          <w:szCs w:val="28"/>
          <w:lang w:val="uk-UA"/>
        </w:rPr>
        <w:t>»</w:t>
      </w:r>
      <w:r w:rsidR="00C10EF4" w:rsidRPr="009C6351">
        <w:rPr>
          <w:rFonts w:ascii="Times New Roman" w:hAnsi="Times New Roman" w:cs="Times New Roman"/>
          <w:sz w:val="28"/>
          <w:szCs w:val="28"/>
          <w:lang w:val="uk-UA"/>
        </w:rPr>
        <w:t xml:space="preserve">, </w:t>
      </w:r>
      <w:r w:rsidR="007228B7" w:rsidRPr="009C6351">
        <w:rPr>
          <w:rFonts w:ascii="Times New Roman" w:hAnsi="Times New Roman" w:cs="Times New Roman"/>
          <w:sz w:val="28"/>
          <w:szCs w:val="28"/>
          <w:lang w:val="uk-UA"/>
        </w:rPr>
        <w:t>і здебільшого ототожнюється із групою, школою, які характеризує спільна художня програма та стиль як цілісна система зображально-виражальних настанов, а також тісно пов’язана із напрямом і є його основою, але відрізняється від нього локальними просторовими та часовими характеристиками і не має масштабного виміру</w:t>
      </w:r>
      <w:r w:rsidR="00466DF4" w:rsidRPr="009C6351">
        <w:rPr>
          <w:rFonts w:ascii="Times New Roman" w:hAnsi="Times New Roman" w:cs="Times New Roman"/>
          <w:sz w:val="28"/>
          <w:szCs w:val="28"/>
          <w:lang w:val="uk-UA"/>
        </w:rPr>
        <w:t>, дає підставу вести мову про методичний аспект постановки проблеми вивчення літературних напрямів і течій</w:t>
      </w:r>
      <w:r w:rsidR="00304FD4" w:rsidRPr="009C6351">
        <w:rPr>
          <w:rFonts w:ascii="Times New Roman" w:hAnsi="Times New Roman" w:cs="Times New Roman"/>
          <w:sz w:val="28"/>
          <w:szCs w:val="28"/>
          <w:lang w:val="uk-UA"/>
        </w:rPr>
        <w:t xml:space="preserve"> [</w:t>
      </w:r>
      <w:r w:rsidR="00991C7D">
        <w:rPr>
          <w:rFonts w:ascii="Times New Roman" w:hAnsi="Times New Roman" w:cs="Times New Roman"/>
          <w:sz w:val="28"/>
          <w:szCs w:val="28"/>
          <w:lang w:val="uk-UA"/>
        </w:rPr>
        <w:t>28</w:t>
      </w:r>
      <w:r w:rsidR="00304FD4" w:rsidRPr="009C6351">
        <w:rPr>
          <w:rFonts w:ascii="Times New Roman" w:hAnsi="Times New Roman" w:cs="Times New Roman"/>
          <w:sz w:val="28"/>
          <w:szCs w:val="28"/>
          <w:lang w:val="uk-UA"/>
        </w:rPr>
        <w:t>, с. 481].</w:t>
      </w:r>
    </w:p>
    <w:p w:rsidR="00466DF4" w:rsidRPr="009C6351" w:rsidRDefault="006D69BB" w:rsidP="00E6470B">
      <w:pPr>
        <w:spacing w:after="0" w:line="360" w:lineRule="auto"/>
        <w:ind w:firstLine="426"/>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Аналітичний підхід до наявних методичних праць з цієї проблеми дає підстави виокремити наступні тенденції у висвітленні різних підходів до осмислення цієї методичної проблеми. Так, до з’ясування методичного аспекту встановлення зв’язків літератури з історією світоглядних процесів звертається Ю. Бондаренко, </w:t>
      </w:r>
      <w:r w:rsidR="00E61E85" w:rsidRPr="009C6351">
        <w:rPr>
          <w:rFonts w:ascii="Times New Roman" w:hAnsi="Times New Roman" w:cs="Times New Roman"/>
          <w:sz w:val="28"/>
          <w:szCs w:val="28"/>
          <w:lang w:val="uk-UA"/>
        </w:rPr>
        <w:t xml:space="preserve">методика вивчення літературного періоду з розкриттям творчих методів та провідних напрямів була предметом уваги Н. Волошиної, </w:t>
      </w:r>
      <w:r w:rsidR="003E1393" w:rsidRPr="009C6351">
        <w:rPr>
          <w:rFonts w:ascii="Times New Roman" w:hAnsi="Times New Roman" w:cs="Times New Roman"/>
          <w:sz w:val="28"/>
          <w:szCs w:val="28"/>
          <w:lang w:val="uk-UA"/>
        </w:rPr>
        <w:t>А. Градовський долучив компаративний аспект до вивчення бароко, сентимент</w:t>
      </w:r>
      <w:r w:rsidR="00677F7D" w:rsidRPr="009C6351">
        <w:rPr>
          <w:rFonts w:ascii="Times New Roman" w:hAnsi="Times New Roman" w:cs="Times New Roman"/>
          <w:sz w:val="28"/>
          <w:szCs w:val="28"/>
          <w:lang w:val="uk-UA"/>
        </w:rPr>
        <w:t>алізму, романтизму й символізму; засоби кіномистецтва як потужний інструмент осмислення і вивчення основних рис експресіонізму та імпресіонізму розглядала С. Жила; проблеми стильового аналізу художнього твору цікавили А. </w:t>
      </w:r>
      <w:proofErr w:type="spellStart"/>
      <w:r w:rsidR="00677F7D" w:rsidRPr="009C6351">
        <w:rPr>
          <w:rFonts w:ascii="Times New Roman" w:hAnsi="Times New Roman" w:cs="Times New Roman"/>
          <w:sz w:val="28"/>
          <w:szCs w:val="28"/>
          <w:lang w:val="uk-UA"/>
        </w:rPr>
        <w:t>Ситченка</w:t>
      </w:r>
      <w:proofErr w:type="spellEnd"/>
      <w:r w:rsidR="00677F7D" w:rsidRPr="009C6351">
        <w:rPr>
          <w:rFonts w:ascii="Times New Roman" w:hAnsi="Times New Roman" w:cs="Times New Roman"/>
          <w:sz w:val="28"/>
          <w:szCs w:val="28"/>
          <w:lang w:val="uk-UA"/>
        </w:rPr>
        <w:t xml:space="preserve">; прийоми ефективного засвоєння теоретико-літературних-понять, а також </w:t>
      </w:r>
      <w:r w:rsidR="00A30DFD" w:rsidRPr="009C6351">
        <w:rPr>
          <w:rFonts w:ascii="Times New Roman" w:hAnsi="Times New Roman" w:cs="Times New Roman"/>
          <w:sz w:val="28"/>
          <w:szCs w:val="28"/>
          <w:lang w:val="uk-UA"/>
        </w:rPr>
        <w:t>представлення інформації про літературний напрям через інформаційні блоки було предметом наукового зацікавлення Г. Токмань</w:t>
      </w:r>
      <w:r w:rsidR="00F350DB" w:rsidRPr="009C6351">
        <w:rPr>
          <w:rFonts w:ascii="Times New Roman" w:hAnsi="Times New Roman" w:cs="Times New Roman"/>
          <w:sz w:val="28"/>
          <w:szCs w:val="28"/>
          <w:lang w:val="uk-UA"/>
        </w:rPr>
        <w:t>; д</w:t>
      </w:r>
      <w:r w:rsidR="000A6793" w:rsidRPr="009C6351">
        <w:rPr>
          <w:rFonts w:ascii="Times New Roman" w:hAnsi="Times New Roman" w:cs="Times New Roman"/>
          <w:sz w:val="28"/>
          <w:szCs w:val="28"/>
          <w:lang w:val="uk-UA"/>
        </w:rPr>
        <w:t>о створення технологічної моделі уроку вивчення теорії літератури апелює В. </w:t>
      </w:r>
      <w:proofErr w:type="spellStart"/>
      <w:r w:rsidR="000A6793" w:rsidRPr="009C6351">
        <w:rPr>
          <w:rFonts w:ascii="Times New Roman" w:hAnsi="Times New Roman" w:cs="Times New Roman"/>
          <w:sz w:val="28"/>
          <w:szCs w:val="28"/>
          <w:lang w:val="uk-UA"/>
        </w:rPr>
        <w:t>Шуляр</w:t>
      </w:r>
      <w:proofErr w:type="spellEnd"/>
      <w:r w:rsidR="00F350DB" w:rsidRPr="009C6351">
        <w:rPr>
          <w:rFonts w:ascii="Times New Roman" w:hAnsi="Times New Roman" w:cs="Times New Roman"/>
          <w:sz w:val="28"/>
          <w:szCs w:val="28"/>
          <w:lang w:val="uk-UA"/>
        </w:rPr>
        <w:t xml:space="preserve">; </w:t>
      </w:r>
      <w:r w:rsidR="00217150" w:rsidRPr="009C6351">
        <w:rPr>
          <w:rFonts w:ascii="Times New Roman" w:hAnsi="Times New Roman" w:cs="Times New Roman"/>
          <w:sz w:val="28"/>
          <w:szCs w:val="28"/>
          <w:lang w:val="uk-UA"/>
        </w:rPr>
        <w:t>літературознавчий контекст шкільного вивчення художнього твору перебував в об’єктиві уваги В. </w:t>
      </w:r>
      <w:proofErr w:type="spellStart"/>
      <w:r w:rsidR="00217150" w:rsidRPr="009C6351">
        <w:rPr>
          <w:rFonts w:ascii="Times New Roman" w:hAnsi="Times New Roman" w:cs="Times New Roman"/>
          <w:sz w:val="28"/>
          <w:szCs w:val="28"/>
          <w:lang w:val="uk-UA"/>
        </w:rPr>
        <w:t>Гладишева</w:t>
      </w:r>
      <w:proofErr w:type="spellEnd"/>
      <w:r w:rsidR="00217150" w:rsidRPr="009C6351">
        <w:rPr>
          <w:rFonts w:ascii="Times New Roman" w:hAnsi="Times New Roman" w:cs="Times New Roman"/>
          <w:sz w:val="28"/>
          <w:szCs w:val="28"/>
          <w:lang w:val="uk-UA"/>
        </w:rPr>
        <w:t xml:space="preserve">; </w:t>
      </w:r>
      <w:r w:rsidR="00B06C6C" w:rsidRPr="009C6351">
        <w:rPr>
          <w:rFonts w:ascii="Times New Roman" w:hAnsi="Times New Roman" w:cs="Times New Roman"/>
          <w:sz w:val="28"/>
          <w:szCs w:val="28"/>
          <w:lang w:val="uk-UA"/>
        </w:rPr>
        <w:t>належне місце у розвитку читацької діяльності старшокласників відвела засвоєнню літературних напрямів О. І</w:t>
      </w:r>
      <w:r w:rsidR="00390B88" w:rsidRPr="009C6351">
        <w:rPr>
          <w:rFonts w:ascii="Times New Roman" w:hAnsi="Times New Roman" w:cs="Times New Roman"/>
          <w:sz w:val="28"/>
          <w:szCs w:val="28"/>
          <w:lang w:val="uk-UA"/>
        </w:rPr>
        <w:t>с</w:t>
      </w:r>
      <w:r w:rsidR="00B06C6C" w:rsidRPr="009C6351">
        <w:rPr>
          <w:rFonts w:ascii="Times New Roman" w:hAnsi="Times New Roman" w:cs="Times New Roman"/>
          <w:sz w:val="28"/>
          <w:szCs w:val="28"/>
          <w:lang w:val="uk-UA"/>
        </w:rPr>
        <w:t>аєва</w:t>
      </w:r>
      <w:r w:rsidR="002C5C49" w:rsidRPr="009C6351">
        <w:rPr>
          <w:rFonts w:ascii="Times New Roman" w:hAnsi="Times New Roman" w:cs="Times New Roman"/>
          <w:sz w:val="28"/>
          <w:szCs w:val="28"/>
          <w:lang w:val="uk-UA"/>
        </w:rPr>
        <w:t>. З особливим професійним хистом виписано методику формування теоретико-літературних понять Л. Мірошниченко</w:t>
      </w:r>
      <w:r w:rsidR="00FC20FC" w:rsidRPr="009C6351">
        <w:rPr>
          <w:rFonts w:ascii="Times New Roman" w:hAnsi="Times New Roman" w:cs="Times New Roman"/>
          <w:sz w:val="28"/>
          <w:szCs w:val="28"/>
          <w:lang w:val="uk-UA"/>
        </w:rPr>
        <w:t>. Винятково дотичним до нашої роботи є напрацювання В. </w:t>
      </w:r>
      <w:proofErr w:type="spellStart"/>
      <w:r w:rsidR="00FC20FC" w:rsidRPr="009C6351">
        <w:rPr>
          <w:rFonts w:ascii="Times New Roman" w:hAnsi="Times New Roman" w:cs="Times New Roman"/>
          <w:sz w:val="28"/>
          <w:szCs w:val="28"/>
          <w:lang w:val="uk-UA"/>
        </w:rPr>
        <w:t>Уліщенко</w:t>
      </w:r>
      <w:proofErr w:type="spellEnd"/>
      <w:r w:rsidR="00FC20FC" w:rsidRPr="009C6351">
        <w:rPr>
          <w:rFonts w:ascii="Times New Roman" w:hAnsi="Times New Roman" w:cs="Times New Roman"/>
          <w:sz w:val="28"/>
          <w:szCs w:val="28"/>
          <w:lang w:val="uk-UA"/>
        </w:rPr>
        <w:t>, пов’язані із особливостями вивчення епічних творів модернізму на уроках зарубіжної літератури.</w:t>
      </w:r>
    </w:p>
    <w:p w:rsidR="00E75009" w:rsidRPr="009C6351" w:rsidRDefault="002F5322" w:rsidP="00E6470B">
      <w:pPr>
        <w:spacing w:after="0" w:line="360" w:lineRule="auto"/>
        <w:ind w:firstLine="426"/>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Осмислення художніх творів старшокласниками передбачає обізнаність із особливостями розвитку літературно-мистецького процесу, загальни</w:t>
      </w:r>
      <w:r w:rsidR="00F72016" w:rsidRPr="009C6351">
        <w:rPr>
          <w:rFonts w:ascii="Times New Roman" w:hAnsi="Times New Roman" w:cs="Times New Roman"/>
          <w:sz w:val="28"/>
          <w:szCs w:val="28"/>
          <w:lang w:val="uk-UA"/>
        </w:rPr>
        <w:t>м розвитком культури й філософської думки. Що стосується вивчення неоромантичної літератури, то важливо з’ясувати, що найважливішою категорією типологічної систематизації літературних явищ є напрям</w:t>
      </w:r>
      <w:r w:rsidR="003E02C0" w:rsidRPr="009C6351">
        <w:rPr>
          <w:rFonts w:ascii="Times New Roman" w:hAnsi="Times New Roman" w:cs="Times New Roman"/>
          <w:sz w:val="28"/>
          <w:szCs w:val="28"/>
          <w:lang w:val="uk-UA"/>
        </w:rPr>
        <w:t xml:space="preserve">. Саме вивчення цієї категорії потребує належного шкільного вивчення. Розуміння того, чим є </w:t>
      </w:r>
      <w:r w:rsidR="00C80E67" w:rsidRPr="009C6351">
        <w:rPr>
          <w:rFonts w:ascii="Times New Roman" w:hAnsi="Times New Roman" w:cs="Times New Roman"/>
          <w:sz w:val="28"/>
          <w:szCs w:val="28"/>
          <w:lang w:val="uk-UA"/>
        </w:rPr>
        <w:t xml:space="preserve">літературна </w:t>
      </w:r>
      <w:r w:rsidR="003E02C0" w:rsidRPr="009C6351">
        <w:rPr>
          <w:rFonts w:ascii="Times New Roman" w:hAnsi="Times New Roman" w:cs="Times New Roman"/>
          <w:sz w:val="28"/>
          <w:szCs w:val="28"/>
          <w:lang w:val="uk-UA"/>
        </w:rPr>
        <w:t>течія</w:t>
      </w:r>
      <w:r w:rsidR="00EA1F99" w:rsidRPr="009C6351">
        <w:rPr>
          <w:rFonts w:ascii="Times New Roman" w:hAnsi="Times New Roman" w:cs="Times New Roman"/>
          <w:sz w:val="28"/>
          <w:szCs w:val="28"/>
          <w:lang w:val="uk-UA"/>
        </w:rPr>
        <w:t xml:space="preserve">, як вона співвідноситься із літературним </w:t>
      </w:r>
      <w:r w:rsidR="003E02C0" w:rsidRPr="009C6351">
        <w:rPr>
          <w:rFonts w:ascii="Times New Roman" w:hAnsi="Times New Roman" w:cs="Times New Roman"/>
          <w:sz w:val="28"/>
          <w:szCs w:val="28"/>
          <w:lang w:val="uk-UA"/>
        </w:rPr>
        <w:t>напрям</w:t>
      </w:r>
      <w:r w:rsidR="00EA1F99" w:rsidRPr="009C6351">
        <w:rPr>
          <w:rFonts w:ascii="Times New Roman" w:hAnsi="Times New Roman" w:cs="Times New Roman"/>
          <w:sz w:val="28"/>
          <w:szCs w:val="28"/>
          <w:lang w:val="uk-UA"/>
        </w:rPr>
        <w:t>ом</w:t>
      </w:r>
      <w:r w:rsidR="003E02C0" w:rsidRPr="009C6351">
        <w:rPr>
          <w:rFonts w:ascii="Times New Roman" w:hAnsi="Times New Roman" w:cs="Times New Roman"/>
          <w:sz w:val="28"/>
          <w:szCs w:val="28"/>
          <w:lang w:val="uk-UA"/>
        </w:rPr>
        <w:t>, має сформувати у здобувачів освіти уявлення про стильову природу мистецтва, збагатити їхній естетичний досвід</w:t>
      </w:r>
      <w:r w:rsidR="007A3EC2" w:rsidRPr="009C6351">
        <w:rPr>
          <w:rFonts w:ascii="Times New Roman" w:hAnsi="Times New Roman" w:cs="Times New Roman"/>
          <w:sz w:val="28"/>
          <w:szCs w:val="28"/>
          <w:lang w:val="uk-UA"/>
        </w:rPr>
        <w:t>, випрацювати навички сприйняття різностильових художніх творів</w:t>
      </w:r>
      <w:r w:rsidR="009C7191" w:rsidRPr="009C6351">
        <w:rPr>
          <w:rFonts w:ascii="Times New Roman" w:hAnsi="Times New Roman" w:cs="Times New Roman"/>
          <w:sz w:val="28"/>
          <w:szCs w:val="28"/>
          <w:lang w:val="uk-UA"/>
        </w:rPr>
        <w:t>, розвинути відповідні компетентності</w:t>
      </w:r>
      <w:r w:rsidR="007A3EC2" w:rsidRPr="009C6351">
        <w:rPr>
          <w:rFonts w:ascii="Times New Roman" w:hAnsi="Times New Roman" w:cs="Times New Roman"/>
          <w:sz w:val="28"/>
          <w:szCs w:val="28"/>
          <w:lang w:val="uk-UA"/>
        </w:rPr>
        <w:t>.</w:t>
      </w:r>
    </w:p>
    <w:p w:rsidR="00515B26" w:rsidRPr="009C6351" w:rsidRDefault="00515B26" w:rsidP="00E6470B">
      <w:pPr>
        <w:spacing w:after="0" w:line="360" w:lineRule="auto"/>
        <w:ind w:firstLine="426"/>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У передмові до повісті "Кінець неволі", опублікованій 1929 року у видавництві «Слово» у перекладі М. Калиновича, зазначено, що рисами, які найбільше характеризують творчість Джозефа Конрада, є такі:</w:t>
      </w:r>
    </w:p>
    <w:p w:rsidR="00515B26" w:rsidRPr="009C6351" w:rsidRDefault="00515B26" w:rsidP="00E6470B">
      <w:pPr>
        <w:spacing w:after="0" w:line="360" w:lineRule="auto"/>
        <w:ind w:firstLine="426"/>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«примха випадку трощить і валить життя героя»;</w:t>
      </w:r>
    </w:p>
    <w:p w:rsidR="00515B26" w:rsidRPr="009C6351" w:rsidRDefault="00515B26" w:rsidP="00E6470B">
      <w:pPr>
        <w:spacing w:after="0" w:line="360" w:lineRule="auto"/>
        <w:ind w:firstLine="426"/>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сам Конрад за три роки до своєї смерті визначав за проблему, яка найбільше його цікавила, таку: «усе своє життя я надзвичайно цікавився відносинами батька до дочки» (наприклад, в літературному первістку Конрада – «</w:t>
      </w:r>
      <w:proofErr w:type="spellStart"/>
      <w:r w:rsidRPr="009C6351">
        <w:rPr>
          <w:rFonts w:ascii="Times New Roman" w:hAnsi="Times New Roman" w:cs="Times New Roman"/>
          <w:sz w:val="28"/>
          <w:szCs w:val="28"/>
          <w:lang w:val="uk-UA"/>
        </w:rPr>
        <w:t>Ольмейровій</w:t>
      </w:r>
      <w:proofErr w:type="spellEnd"/>
      <w:r w:rsidRPr="009C6351">
        <w:rPr>
          <w:rFonts w:ascii="Times New Roman" w:hAnsi="Times New Roman" w:cs="Times New Roman"/>
          <w:sz w:val="28"/>
          <w:szCs w:val="28"/>
          <w:lang w:val="uk-UA"/>
        </w:rPr>
        <w:t xml:space="preserve"> примсі» – головні вчинки героя так само, як і його катастрофу, викликає великою мірою відношення його до дочки. Підвищений інтерес Конрада до відносин батька до дочки доводить уся його творчість. </w:t>
      </w:r>
      <w:proofErr w:type="spellStart"/>
      <w:r w:rsidRPr="009C6351">
        <w:rPr>
          <w:rFonts w:ascii="Times New Roman" w:hAnsi="Times New Roman" w:cs="Times New Roman"/>
          <w:sz w:val="28"/>
          <w:szCs w:val="28"/>
          <w:lang w:val="uk-UA"/>
        </w:rPr>
        <w:t>Олмейр</w:t>
      </w:r>
      <w:proofErr w:type="spellEnd"/>
      <w:r w:rsidRPr="009C6351">
        <w:rPr>
          <w:rFonts w:ascii="Times New Roman" w:hAnsi="Times New Roman" w:cs="Times New Roman"/>
          <w:sz w:val="28"/>
          <w:szCs w:val="28"/>
          <w:lang w:val="uk-UA"/>
        </w:rPr>
        <w:t xml:space="preserve"> і Ніна, </w:t>
      </w:r>
      <w:proofErr w:type="spellStart"/>
      <w:r w:rsidRPr="009C6351">
        <w:rPr>
          <w:rFonts w:ascii="Times New Roman" w:hAnsi="Times New Roman" w:cs="Times New Roman"/>
          <w:sz w:val="28"/>
          <w:szCs w:val="28"/>
          <w:lang w:val="uk-UA"/>
        </w:rPr>
        <w:t>Джекобус</w:t>
      </w:r>
      <w:proofErr w:type="spellEnd"/>
      <w:r w:rsidRPr="009C6351">
        <w:rPr>
          <w:rFonts w:ascii="Times New Roman" w:hAnsi="Times New Roman" w:cs="Times New Roman"/>
          <w:sz w:val="28"/>
          <w:szCs w:val="28"/>
          <w:lang w:val="uk-UA"/>
        </w:rPr>
        <w:t xml:space="preserve"> і Аліса в «Усмішці Фортуни», сліпий </w:t>
      </w:r>
      <w:proofErr w:type="spellStart"/>
      <w:r w:rsidRPr="009C6351">
        <w:rPr>
          <w:rFonts w:ascii="Times New Roman" w:hAnsi="Times New Roman" w:cs="Times New Roman"/>
          <w:sz w:val="28"/>
          <w:szCs w:val="28"/>
          <w:lang w:val="uk-UA"/>
        </w:rPr>
        <w:t>Карвіль</w:t>
      </w:r>
      <w:proofErr w:type="spellEnd"/>
      <w:r w:rsidRPr="009C6351">
        <w:rPr>
          <w:rFonts w:ascii="Times New Roman" w:hAnsi="Times New Roman" w:cs="Times New Roman"/>
          <w:sz w:val="28"/>
          <w:szCs w:val="28"/>
          <w:lang w:val="uk-UA"/>
        </w:rPr>
        <w:t xml:space="preserve"> і </w:t>
      </w:r>
      <w:proofErr w:type="spellStart"/>
      <w:r w:rsidRPr="009C6351">
        <w:rPr>
          <w:rFonts w:ascii="Times New Roman" w:hAnsi="Times New Roman" w:cs="Times New Roman"/>
          <w:sz w:val="28"/>
          <w:szCs w:val="28"/>
          <w:lang w:val="uk-UA"/>
        </w:rPr>
        <w:t>Бессі</w:t>
      </w:r>
      <w:proofErr w:type="spellEnd"/>
      <w:r w:rsidRPr="009C6351">
        <w:rPr>
          <w:rFonts w:ascii="Times New Roman" w:hAnsi="Times New Roman" w:cs="Times New Roman"/>
          <w:sz w:val="28"/>
          <w:szCs w:val="28"/>
          <w:lang w:val="uk-UA"/>
        </w:rPr>
        <w:t xml:space="preserve"> в оповіданні «Завтра», бездітний «цар морів» – Том </w:t>
      </w:r>
      <w:proofErr w:type="spellStart"/>
      <w:r w:rsidRPr="009C6351">
        <w:rPr>
          <w:rFonts w:ascii="Times New Roman" w:hAnsi="Times New Roman" w:cs="Times New Roman"/>
          <w:sz w:val="28"/>
          <w:szCs w:val="28"/>
          <w:lang w:val="uk-UA"/>
        </w:rPr>
        <w:t>Лінгард</w:t>
      </w:r>
      <w:proofErr w:type="spellEnd"/>
      <w:r w:rsidRPr="009C6351">
        <w:rPr>
          <w:rFonts w:ascii="Times New Roman" w:hAnsi="Times New Roman" w:cs="Times New Roman"/>
          <w:sz w:val="28"/>
          <w:szCs w:val="28"/>
          <w:lang w:val="uk-UA"/>
        </w:rPr>
        <w:t xml:space="preserve"> з тої ж «</w:t>
      </w:r>
      <w:proofErr w:type="spellStart"/>
      <w:r w:rsidRPr="009C6351">
        <w:rPr>
          <w:rFonts w:ascii="Times New Roman" w:hAnsi="Times New Roman" w:cs="Times New Roman"/>
          <w:sz w:val="28"/>
          <w:szCs w:val="28"/>
          <w:lang w:val="uk-UA"/>
        </w:rPr>
        <w:t>Олмейрової</w:t>
      </w:r>
      <w:proofErr w:type="spellEnd"/>
      <w:r w:rsidRPr="009C6351">
        <w:rPr>
          <w:rFonts w:ascii="Times New Roman" w:hAnsi="Times New Roman" w:cs="Times New Roman"/>
          <w:sz w:val="28"/>
          <w:szCs w:val="28"/>
          <w:lang w:val="uk-UA"/>
        </w:rPr>
        <w:t xml:space="preserve"> примхи», з «Вигнанця з островів» та «Визволення» і його вихованки, – усі ці пари батьків і дочок чи приймачок, здебільшого зв’язані безмірною батьківською любов’ю, не відступають у тінь перед іншими улюбленими Конрадовими персонажами, і поміж ними капітанові </w:t>
      </w:r>
      <w:proofErr w:type="spellStart"/>
      <w:r w:rsidRPr="009C6351">
        <w:rPr>
          <w:rFonts w:ascii="Times New Roman" w:hAnsi="Times New Roman" w:cs="Times New Roman"/>
          <w:sz w:val="28"/>
          <w:szCs w:val="28"/>
          <w:lang w:val="uk-UA"/>
        </w:rPr>
        <w:t>Уоллею</w:t>
      </w:r>
      <w:proofErr w:type="spellEnd"/>
      <w:r w:rsidRPr="009C6351">
        <w:rPr>
          <w:rFonts w:ascii="Times New Roman" w:hAnsi="Times New Roman" w:cs="Times New Roman"/>
          <w:sz w:val="28"/>
          <w:szCs w:val="28"/>
          <w:lang w:val="uk-UA"/>
        </w:rPr>
        <w:t xml:space="preserve"> та його Айві з повісті «Кінець неволі» належить перше місце.</w:t>
      </w:r>
    </w:p>
    <w:p w:rsidR="00515B26" w:rsidRPr="009C6351" w:rsidRDefault="00515B26" w:rsidP="00E6470B">
      <w:pPr>
        <w:spacing w:after="0" w:line="360" w:lineRule="auto"/>
        <w:ind w:firstLine="426"/>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 дія у новелі "Фальк", повісті "Кінець неволі" та інших творах Конрада відбувається весь час у </w:t>
      </w:r>
      <w:proofErr w:type="spellStart"/>
      <w:r w:rsidRPr="009C6351">
        <w:rPr>
          <w:rFonts w:ascii="Times New Roman" w:hAnsi="Times New Roman" w:cs="Times New Roman"/>
          <w:sz w:val="28"/>
          <w:szCs w:val="28"/>
          <w:lang w:val="uk-UA"/>
        </w:rPr>
        <w:t>найзвичайніших</w:t>
      </w:r>
      <w:proofErr w:type="spellEnd"/>
      <w:r w:rsidRPr="009C6351">
        <w:rPr>
          <w:rFonts w:ascii="Times New Roman" w:hAnsi="Times New Roman" w:cs="Times New Roman"/>
          <w:sz w:val="28"/>
          <w:szCs w:val="28"/>
          <w:lang w:val="uk-UA"/>
        </w:rPr>
        <w:t xml:space="preserve"> для Конрада обставинах, під тими </w:t>
      </w:r>
      <w:r w:rsidRPr="009C6351">
        <w:rPr>
          <w:rFonts w:ascii="Times New Roman" w:hAnsi="Times New Roman" w:cs="Times New Roman"/>
          <w:sz w:val="28"/>
          <w:szCs w:val="28"/>
          <w:lang w:val="uk-UA"/>
        </w:rPr>
        <w:lastRenderedPageBreak/>
        <w:t xml:space="preserve">широтами, де він майже протягом десяти років плавав моряком і які він пізніше, назавжди зрікшись морської кар’єри, брав багато разів як тло для своїх творів. Це судно, яке знаходиться в Південних морях. Хоч як це не дивно, зазначає М. Калинович, але ніхто, навіть з англійських письменників, не перевершив </w:t>
      </w:r>
      <w:proofErr w:type="spellStart"/>
      <w:r w:rsidRPr="009C6351">
        <w:rPr>
          <w:rFonts w:ascii="Times New Roman" w:hAnsi="Times New Roman" w:cs="Times New Roman"/>
          <w:sz w:val="28"/>
          <w:szCs w:val="28"/>
          <w:lang w:val="uk-UA"/>
        </w:rPr>
        <w:t>занглізованого</w:t>
      </w:r>
      <w:proofErr w:type="spellEnd"/>
      <w:r w:rsidRPr="009C6351">
        <w:rPr>
          <w:rFonts w:ascii="Times New Roman" w:hAnsi="Times New Roman" w:cs="Times New Roman"/>
          <w:sz w:val="28"/>
          <w:szCs w:val="28"/>
          <w:lang w:val="uk-UA"/>
        </w:rPr>
        <w:t xml:space="preserve"> поляка Конрада, що тільки на шістнадцятому році уперше побачив море, майстерністю зображення морського побуту. Конрад не кокетує отими пам’ятними нам з дитинства  і милими нашому серцю фок-грот-бізань щоглами та іншою морською термінологією</w:t>
      </w:r>
    </w:p>
    <w:p w:rsidR="00AF7C4B" w:rsidRDefault="00AF7C4B" w:rsidP="00E6470B">
      <w:pPr>
        <w:spacing w:after="0" w:line="360" w:lineRule="auto"/>
        <w:ind w:firstLine="426"/>
        <w:jc w:val="both"/>
        <w:rPr>
          <w:rFonts w:ascii="Times New Roman" w:hAnsi="Times New Roman" w:cs="Times New Roman"/>
          <w:sz w:val="28"/>
          <w:szCs w:val="28"/>
          <w:lang w:val="uk-UA"/>
        </w:rPr>
      </w:pPr>
    </w:p>
    <w:p w:rsidR="00F95DF8" w:rsidRPr="009C6351" w:rsidRDefault="00F95DF8" w:rsidP="00E6470B">
      <w:pPr>
        <w:spacing w:after="0" w:line="360" w:lineRule="auto"/>
        <w:ind w:firstLine="426"/>
        <w:jc w:val="both"/>
        <w:rPr>
          <w:rFonts w:ascii="Times New Roman" w:hAnsi="Times New Roman" w:cs="Times New Roman"/>
          <w:sz w:val="28"/>
          <w:szCs w:val="28"/>
          <w:lang w:val="uk-UA"/>
        </w:rPr>
      </w:pPr>
    </w:p>
    <w:p w:rsidR="00626B7A" w:rsidRDefault="00960AA6" w:rsidP="00E6470B">
      <w:pPr>
        <w:spacing w:after="0" w:line="360" w:lineRule="auto"/>
        <w:ind w:firstLine="426"/>
        <w:jc w:val="both"/>
        <w:rPr>
          <w:rFonts w:ascii="Times New Roman" w:hAnsi="Times New Roman" w:cs="Times New Roman"/>
          <w:b/>
          <w:sz w:val="28"/>
          <w:szCs w:val="28"/>
          <w:lang w:val="uk-UA"/>
        </w:rPr>
      </w:pPr>
      <w:r w:rsidRPr="009C6351">
        <w:rPr>
          <w:rFonts w:ascii="Times New Roman" w:hAnsi="Times New Roman" w:cs="Times New Roman"/>
          <w:b/>
          <w:sz w:val="28"/>
          <w:szCs w:val="28"/>
          <w:lang w:val="uk-UA"/>
        </w:rPr>
        <w:t>2</w:t>
      </w:r>
      <w:r w:rsidR="00626B7A" w:rsidRPr="009C6351">
        <w:rPr>
          <w:rFonts w:ascii="Times New Roman" w:hAnsi="Times New Roman" w:cs="Times New Roman"/>
          <w:b/>
          <w:sz w:val="28"/>
          <w:szCs w:val="28"/>
          <w:lang w:val="uk-UA"/>
        </w:rPr>
        <w:t xml:space="preserve">.2. Методи і прийоми вивчення англійського неоромантизму </w:t>
      </w:r>
    </w:p>
    <w:p w:rsidR="00F95DF8" w:rsidRPr="009C6351" w:rsidRDefault="00F95DF8" w:rsidP="00E6470B">
      <w:pPr>
        <w:spacing w:after="0" w:line="360" w:lineRule="auto"/>
        <w:ind w:firstLine="426"/>
        <w:jc w:val="both"/>
        <w:rPr>
          <w:rFonts w:ascii="Times New Roman" w:hAnsi="Times New Roman" w:cs="Times New Roman"/>
          <w:b/>
          <w:sz w:val="28"/>
          <w:szCs w:val="28"/>
          <w:lang w:val="uk-UA"/>
        </w:rPr>
      </w:pPr>
    </w:p>
    <w:p w:rsidR="00A47F85" w:rsidRPr="009C6351" w:rsidRDefault="00A47F85" w:rsidP="00E6470B">
      <w:pPr>
        <w:spacing w:after="0" w:line="360" w:lineRule="auto"/>
        <w:ind w:firstLine="426"/>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З’ясовано, що основи методики вивчення літературних напрямів закладені в працях О. Бандури, В. </w:t>
      </w:r>
      <w:proofErr w:type="spellStart"/>
      <w:r w:rsidRPr="009C6351">
        <w:rPr>
          <w:rFonts w:ascii="Times New Roman" w:hAnsi="Times New Roman" w:cs="Times New Roman"/>
          <w:sz w:val="28"/>
          <w:szCs w:val="28"/>
          <w:lang w:val="uk-UA"/>
        </w:rPr>
        <w:t>Гладишева</w:t>
      </w:r>
      <w:proofErr w:type="spellEnd"/>
      <w:r w:rsidRPr="009C6351">
        <w:rPr>
          <w:rFonts w:ascii="Times New Roman" w:hAnsi="Times New Roman" w:cs="Times New Roman"/>
          <w:sz w:val="28"/>
          <w:szCs w:val="28"/>
          <w:lang w:val="uk-UA"/>
        </w:rPr>
        <w:t xml:space="preserve">, А. </w:t>
      </w:r>
      <w:proofErr w:type="spellStart"/>
      <w:r w:rsidRPr="009C6351">
        <w:rPr>
          <w:rFonts w:ascii="Times New Roman" w:hAnsi="Times New Roman" w:cs="Times New Roman"/>
          <w:sz w:val="28"/>
          <w:szCs w:val="28"/>
          <w:lang w:val="uk-UA"/>
        </w:rPr>
        <w:t>Градовського</w:t>
      </w:r>
      <w:proofErr w:type="spellEnd"/>
      <w:r w:rsidRPr="009C6351">
        <w:rPr>
          <w:rFonts w:ascii="Times New Roman" w:hAnsi="Times New Roman" w:cs="Times New Roman"/>
          <w:sz w:val="28"/>
          <w:szCs w:val="28"/>
          <w:lang w:val="uk-UA"/>
        </w:rPr>
        <w:t xml:space="preserve">, О. </w:t>
      </w:r>
      <w:proofErr w:type="spellStart"/>
      <w:r w:rsidRPr="009C6351">
        <w:rPr>
          <w:rFonts w:ascii="Times New Roman" w:hAnsi="Times New Roman" w:cs="Times New Roman"/>
          <w:sz w:val="28"/>
          <w:szCs w:val="28"/>
          <w:lang w:val="uk-UA"/>
        </w:rPr>
        <w:t>Дорошкевича</w:t>
      </w:r>
      <w:proofErr w:type="spellEnd"/>
      <w:r w:rsidRPr="009C6351">
        <w:rPr>
          <w:rFonts w:ascii="Times New Roman" w:hAnsi="Times New Roman" w:cs="Times New Roman"/>
          <w:sz w:val="28"/>
          <w:szCs w:val="28"/>
          <w:lang w:val="uk-UA"/>
        </w:rPr>
        <w:t xml:space="preserve">, О. Ісаєвої, О. Куцевол, Л. Мірошниченко, В. Неділька, О. Ніколенко, А. </w:t>
      </w:r>
      <w:proofErr w:type="spellStart"/>
      <w:r w:rsidRPr="009C6351">
        <w:rPr>
          <w:rFonts w:ascii="Times New Roman" w:hAnsi="Times New Roman" w:cs="Times New Roman"/>
          <w:sz w:val="28"/>
          <w:szCs w:val="28"/>
          <w:lang w:val="uk-UA"/>
        </w:rPr>
        <w:t>Ситченка</w:t>
      </w:r>
      <w:proofErr w:type="spellEnd"/>
      <w:r w:rsidRPr="009C6351">
        <w:rPr>
          <w:rFonts w:ascii="Times New Roman" w:hAnsi="Times New Roman" w:cs="Times New Roman"/>
          <w:sz w:val="28"/>
          <w:szCs w:val="28"/>
          <w:lang w:val="uk-UA"/>
        </w:rPr>
        <w:t xml:space="preserve">, К. Сторчака, Г. Токмань, В. </w:t>
      </w:r>
      <w:proofErr w:type="spellStart"/>
      <w:r w:rsidRPr="009C6351">
        <w:rPr>
          <w:rFonts w:ascii="Times New Roman" w:hAnsi="Times New Roman" w:cs="Times New Roman"/>
          <w:sz w:val="28"/>
          <w:szCs w:val="28"/>
          <w:lang w:val="uk-UA"/>
        </w:rPr>
        <w:t>Уліщенко</w:t>
      </w:r>
      <w:proofErr w:type="spellEnd"/>
      <w:r w:rsidRPr="009C6351">
        <w:rPr>
          <w:rFonts w:ascii="Times New Roman" w:hAnsi="Times New Roman" w:cs="Times New Roman"/>
          <w:sz w:val="28"/>
          <w:szCs w:val="28"/>
          <w:lang w:val="uk-UA"/>
        </w:rPr>
        <w:t>, К. Фролової, Т. Яценко та ін. Здобутками цих учених є визнання важливості опанування старшокласниками знань про великі стилі, набуття ними стильових орієнтирів сприйняття художніх творів; пошук ефективних методичних прийомів засвоєння учнями складного літературознавчого матеріалу. Проаналізовано Державний стандарт базової і повної середньої освіти, шкільні програми, підручники, посібники з української літератури для старших класів. Визначено напрямки вдосконалення шкільних підручників для старшокласників: узгодження теоретико-літературних визначень, систематизація літературознавчого матеріалу для шкільної практики, ілюстрування великих стилів творами різних мистецтв, формулювання завдань когнітивного та креативного типів.</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Для вивчення творів англійських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xml:space="preserve"> важливо послуговуватись досягненнями контекстуального аналізу. Як зауважує Т. Бовсунівська, твір не існує поза контекстом, адже більшість його сенсів </w:t>
      </w:r>
      <w:r w:rsidRPr="009C6351">
        <w:rPr>
          <w:rFonts w:ascii="Times New Roman" w:hAnsi="Times New Roman" w:cs="Times New Roman"/>
          <w:sz w:val="28"/>
          <w:szCs w:val="28"/>
          <w:lang w:val="uk-UA"/>
        </w:rPr>
        <w:lastRenderedPageBreak/>
        <w:t>розкривається саме через контекст. Відтак вчителю важливо правильно зорієнтувати учнів, звернути увагу на ті наративні стратегії, подробиці й художні деталі, що вписують твір у певний контекст історії, культури, соціального буття тощо. Контекст також обумовлює вибір письменником певного жанру, стилю, образу-персонажа.</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Пізнавальним для вчителя матеріалом буде деталізована інформація про класифікацію видів контексту, що їх наводить й аналізує у своїй статті Т. Бовсунівська. Нас цікавитиме перш за все один із підходів до форм реалізації </w:t>
      </w:r>
      <w:r w:rsidRPr="009C6351">
        <w:rPr>
          <w:rFonts w:ascii="Times New Roman" w:hAnsi="Times New Roman" w:cs="Times New Roman"/>
          <w:i/>
          <w:sz w:val="28"/>
          <w:szCs w:val="28"/>
          <w:lang w:val="uk-UA"/>
        </w:rPr>
        <w:t>вертикального контексту</w:t>
      </w:r>
      <w:r w:rsidRPr="009C6351">
        <w:rPr>
          <w:rFonts w:ascii="Times New Roman" w:hAnsi="Times New Roman" w:cs="Times New Roman"/>
          <w:sz w:val="28"/>
          <w:szCs w:val="28"/>
          <w:lang w:val="uk-UA"/>
        </w:rPr>
        <w:t>, пов’язаний із розумінням останнього як сукупності відомостей культурного, матеріально-історичного, прагматичного та географічного характеру, що апріорі розуміється як «історико-філологічний контекст даного літературного твору та його частин» (за визначенням О. </w:t>
      </w:r>
      <w:proofErr w:type="spellStart"/>
      <w:r w:rsidRPr="009C6351">
        <w:rPr>
          <w:rFonts w:ascii="Times New Roman" w:hAnsi="Times New Roman" w:cs="Times New Roman"/>
          <w:sz w:val="28"/>
          <w:szCs w:val="28"/>
          <w:lang w:val="uk-UA"/>
        </w:rPr>
        <w:t>Ахманової</w:t>
      </w:r>
      <w:proofErr w:type="spellEnd"/>
      <w:r w:rsidRPr="009C6351">
        <w:rPr>
          <w:rFonts w:ascii="Times New Roman" w:hAnsi="Times New Roman" w:cs="Times New Roman"/>
          <w:sz w:val="28"/>
          <w:szCs w:val="28"/>
          <w:lang w:val="uk-UA"/>
        </w:rPr>
        <w:t xml:space="preserve"> і </w:t>
      </w:r>
      <w:proofErr w:type="spellStart"/>
      <w:r w:rsidRPr="009C6351">
        <w:rPr>
          <w:rFonts w:ascii="Times New Roman" w:hAnsi="Times New Roman" w:cs="Times New Roman"/>
          <w:sz w:val="28"/>
          <w:szCs w:val="28"/>
          <w:lang w:val="uk-UA"/>
        </w:rPr>
        <w:t>І</w:t>
      </w:r>
      <w:proofErr w:type="spellEnd"/>
      <w:r w:rsidRPr="009C6351">
        <w:rPr>
          <w:rFonts w:ascii="Times New Roman" w:hAnsi="Times New Roman" w:cs="Times New Roman"/>
          <w:sz w:val="28"/>
          <w:szCs w:val="28"/>
          <w:lang w:val="uk-UA"/>
        </w:rPr>
        <w:t>. </w:t>
      </w:r>
      <w:proofErr w:type="spellStart"/>
      <w:r w:rsidRPr="009C6351">
        <w:rPr>
          <w:rFonts w:ascii="Times New Roman" w:hAnsi="Times New Roman" w:cs="Times New Roman"/>
          <w:sz w:val="28"/>
          <w:szCs w:val="28"/>
          <w:lang w:val="uk-UA"/>
        </w:rPr>
        <w:t>Гюббенет</w:t>
      </w:r>
      <w:proofErr w:type="spellEnd"/>
      <w:r w:rsidRPr="009C6351">
        <w:rPr>
          <w:rFonts w:ascii="Times New Roman" w:hAnsi="Times New Roman" w:cs="Times New Roman"/>
          <w:sz w:val="28"/>
          <w:szCs w:val="28"/>
          <w:lang w:val="uk-UA"/>
        </w:rPr>
        <w:t>) і його вивчення складає філологічну проблему, адже зосереджує увагу на тому, як і чому той чи інший письменник передбачає у своїх читачів здатність сприймати історико-філологічну «інформацію», «об’єктивно закладену в написаному ним літературному творі» [</w:t>
      </w:r>
      <w:r w:rsidR="00991C7D">
        <w:rPr>
          <w:rFonts w:ascii="Times New Roman" w:hAnsi="Times New Roman" w:cs="Times New Roman"/>
          <w:sz w:val="28"/>
          <w:szCs w:val="28"/>
          <w:lang w:val="uk-UA"/>
        </w:rPr>
        <w:t>4</w:t>
      </w:r>
      <w:r w:rsidRPr="009C6351">
        <w:rPr>
          <w:rFonts w:ascii="Times New Roman" w:hAnsi="Times New Roman" w:cs="Times New Roman"/>
          <w:sz w:val="28"/>
          <w:szCs w:val="28"/>
          <w:lang w:val="uk-UA"/>
        </w:rPr>
        <w:t>, с. 4].</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Найпоширенішими у світовій літературі формами фіксації вертикального контексту в тексті Т. Бовсунівська слідом за О. </w:t>
      </w:r>
      <w:proofErr w:type="spellStart"/>
      <w:r w:rsidRPr="009C6351">
        <w:rPr>
          <w:rFonts w:ascii="Times New Roman" w:hAnsi="Times New Roman" w:cs="Times New Roman"/>
          <w:sz w:val="28"/>
          <w:szCs w:val="28"/>
          <w:lang w:val="uk-UA"/>
        </w:rPr>
        <w:t>Ахмановою</w:t>
      </w:r>
      <w:proofErr w:type="spellEnd"/>
      <w:r w:rsidRPr="009C6351">
        <w:rPr>
          <w:rFonts w:ascii="Times New Roman" w:hAnsi="Times New Roman" w:cs="Times New Roman"/>
          <w:sz w:val="28"/>
          <w:szCs w:val="28"/>
          <w:lang w:val="uk-UA"/>
        </w:rPr>
        <w:t xml:space="preserve"> та І. </w:t>
      </w:r>
      <w:proofErr w:type="spellStart"/>
      <w:r w:rsidRPr="009C6351">
        <w:rPr>
          <w:rFonts w:ascii="Times New Roman" w:hAnsi="Times New Roman" w:cs="Times New Roman"/>
          <w:sz w:val="28"/>
          <w:szCs w:val="28"/>
          <w:lang w:val="uk-UA"/>
        </w:rPr>
        <w:t>Гюббенет</w:t>
      </w:r>
      <w:proofErr w:type="spellEnd"/>
      <w:r w:rsidRPr="009C6351">
        <w:rPr>
          <w:rFonts w:ascii="Times New Roman" w:hAnsi="Times New Roman" w:cs="Times New Roman"/>
          <w:sz w:val="28"/>
          <w:szCs w:val="28"/>
          <w:lang w:val="uk-UA"/>
        </w:rPr>
        <w:t xml:space="preserve"> визначає коментар, алюзію, комізм і пародію. При чому варто взяти до уваги наступну заувагу: чисельність того чи іншого виду залежить від національної ментальності та особливостей етнопсихології. У такому розрізі саме англійська неоромантична література є достатньо цікавим і пізнавальним з огляду контекстуального аналізу матеріалом для дослідження. Т. Бовсунівська наголошує, що у творчості таких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як Р. Л. </w:t>
      </w:r>
      <w:proofErr w:type="spellStart"/>
      <w:r w:rsidRPr="009C6351">
        <w:rPr>
          <w:rFonts w:ascii="Times New Roman" w:hAnsi="Times New Roman" w:cs="Times New Roman"/>
          <w:sz w:val="28"/>
          <w:szCs w:val="28"/>
          <w:lang w:val="uk-UA"/>
        </w:rPr>
        <w:t>Стівенсон</w:t>
      </w:r>
      <w:proofErr w:type="spellEnd"/>
      <w:r w:rsidRPr="009C6351">
        <w:rPr>
          <w:rFonts w:ascii="Times New Roman" w:hAnsi="Times New Roman" w:cs="Times New Roman"/>
          <w:sz w:val="28"/>
          <w:szCs w:val="28"/>
          <w:lang w:val="uk-UA"/>
        </w:rPr>
        <w:t>, Р. Кіплінг та Дж. Конрад всі провідні форми фіксації вертикального контексту були використані неодноразово. Пропонуючи для прикладу висвітлення форм застосування Р. Кіплінгом алюзії, Т. Бовсунівська зупиняє увагу на наявних у новелі «</w:t>
      </w:r>
      <w:proofErr w:type="spellStart"/>
      <w:r w:rsidRPr="009C6351">
        <w:rPr>
          <w:rFonts w:ascii="Times New Roman" w:hAnsi="Times New Roman" w:cs="Times New Roman"/>
          <w:sz w:val="28"/>
          <w:szCs w:val="28"/>
          <w:lang w:val="uk-UA"/>
        </w:rPr>
        <w:t>Реслі</w:t>
      </w:r>
      <w:proofErr w:type="spellEnd"/>
      <w:r w:rsidRPr="009C6351">
        <w:rPr>
          <w:rFonts w:ascii="Times New Roman" w:hAnsi="Times New Roman" w:cs="Times New Roman"/>
          <w:sz w:val="28"/>
          <w:szCs w:val="28"/>
          <w:lang w:val="uk-UA"/>
        </w:rPr>
        <w:t xml:space="preserve"> з департаменту іноземних справ» алюзій політичних, алюзій географічних, </w:t>
      </w:r>
      <w:r w:rsidRPr="009C6351">
        <w:rPr>
          <w:rFonts w:ascii="Times New Roman" w:hAnsi="Times New Roman" w:cs="Times New Roman"/>
          <w:sz w:val="28"/>
          <w:szCs w:val="28"/>
          <w:lang w:val="uk-UA"/>
        </w:rPr>
        <w:lastRenderedPageBreak/>
        <w:t>алюзій діловодства та канцелярської справи, алюзій біблійних, алюзій літературних, алюзій міфу імперії, алюзій історичних, алюзій експансії, алюзій автохтонного світу, алюзій міфологічних.</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Продуктивним для подальшої роботи із художніми текстами англійських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xml:space="preserve"> вважаємо виокремлені Т. </w:t>
      </w:r>
      <w:proofErr w:type="spellStart"/>
      <w:r w:rsidRPr="009C6351">
        <w:rPr>
          <w:rFonts w:ascii="Times New Roman" w:hAnsi="Times New Roman" w:cs="Times New Roman"/>
          <w:sz w:val="28"/>
          <w:szCs w:val="28"/>
          <w:lang w:val="uk-UA"/>
        </w:rPr>
        <w:t>Бовсунівською</w:t>
      </w:r>
      <w:proofErr w:type="spellEnd"/>
      <w:r w:rsidRPr="009C6351">
        <w:rPr>
          <w:rFonts w:ascii="Times New Roman" w:hAnsi="Times New Roman" w:cs="Times New Roman"/>
          <w:sz w:val="28"/>
          <w:szCs w:val="28"/>
          <w:lang w:val="uk-UA"/>
        </w:rPr>
        <w:t xml:space="preserve"> на основі ретельного вивчення когнітивного підходу до осмислення контексту способи уведення вертикального контексту в художній твір. Йдеться про такі художні прийоми, як </w:t>
      </w:r>
      <w:r w:rsidRPr="009C6351">
        <w:rPr>
          <w:rFonts w:ascii="Times New Roman" w:hAnsi="Times New Roman" w:cs="Times New Roman"/>
          <w:i/>
          <w:sz w:val="28"/>
          <w:szCs w:val="28"/>
          <w:lang w:val="uk-UA"/>
        </w:rPr>
        <w:t>неправильна адресація</w:t>
      </w:r>
      <w:r w:rsidRPr="009C6351">
        <w:rPr>
          <w:rFonts w:ascii="Times New Roman" w:hAnsi="Times New Roman" w:cs="Times New Roman"/>
          <w:sz w:val="28"/>
          <w:szCs w:val="28"/>
          <w:lang w:val="uk-UA"/>
        </w:rPr>
        <w:t xml:space="preserve">, що є звісно засобом утворення комічного ефекту, </w:t>
      </w:r>
      <w:r w:rsidRPr="009C6351">
        <w:rPr>
          <w:rFonts w:ascii="Times New Roman" w:hAnsi="Times New Roman" w:cs="Times New Roman"/>
          <w:i/>
          <w:sz w:val="28"/>
          <w:szCs w:val="28"/>
          <w:lang w:val="uk-UA"/>
        </w:rPr>
        <w:t xml:space="preserve">коментування </w:t>
      </w:r>
      <w:r w:rsidRPr="009C6351">
        <w:rPr>
          <w:rFonts w:ascii="Times New Roman" w:hAnsi="Times New Roman" w:cs="Times New Roman"/>
          <w:sz w:val="28"/>
          <w:szCs w:val="28"/>
          <w:lang w:val="uk-UA"/>
        </w:rPr>
        <w:t xml:space="preserve">та </w:t>
      </w:r>
      <w:r w:rsidRPr="009C6351">
        <w:rPr>
          <w:rFonts w:ascii="Times New Roman" w:hAnsi="Times New Roman" w:cs="Times New Roman"/>
          <w:i/>
          <w:sz w:val="28"/>
          <w:szCs w:val="28"/>
          <w:lang w:val="uk-UA"/>
        </w:rPr>
        <w:t>порівняння</w:t>
      </w:r>
      <w:r w:rsidRPr="009C6351">
        <w:rPr>
          <w:rFonts w:ascii="Times New Roman" w:hAnsi="Times New Roman" w:cs="Times New Roman"/>
          <w:sz w:val="28"/>
          <w:szCs w:val="28"/>
          <w:lang w:val="uk-UA"/>
        </w:rPr>
        <w:t xml:space="preserve">. Дослідниця згадує відому новелу Дж. Конрада «Аванпост прогресу», у якій документи та накази, адресовані </w:t>
      </w:r>
      <w:proofErr w:type="spellStart"/>
      <w:r w:rsidRPr="009C6351">
        <w:rPr>
          <w:rFonts w:ascii="Times New Roman" w:hAnsi="Times New Roman" w:cs="Times New Roman"/>
          <w:sz w:val="28"/>
          <w:szCs w:val="28"/>
          <w:lang w:val="uk-UA"/>
        </w:rPr>
        <w:t>Кайєру</w:t>
      </w:r>
      <w:proofErr w:type="spellEnd"/>
      <w:r w:rsidRPr="009C6351">
        <w:rPr>
          <w:rFonts w:ascii="Times New Roman" w:hAnsi="Times New Roman" w:cs="Times New Roman"/>
          <w:sz w:val="28"/>
          <w:szCs w:val="28"/>
          <w:lang w:val="uk-UA"/>
        </w:rPr>
        <w:t xml:space="preserve"> та </w:t>
      </w:r>
      <w:proofErr w:type="spellStart"/>
      <w:r w:rsidRPr="009C6351">
        <w:rPr>
          <w:rFonts w:ascii="Times New Roman" w:hAnsi="Times New Roman" w:cs="Times New Roman"/>
          <w:sz w:val="28"/>
          <w:szCs w:val="28"/>
          <w:lang w:val="uk-UA"/>
        </w:rPr>
        <w:t>Карльє</w:t>
      </w:r>
      <w:proofErr w:type="spellEnd"/>
      <w:r w:rsidRPr="009C6351">
        <w:rPr>
          <w:rFonts w:ascii="Times New Roman" w:hAnsi="Times New Roman" w:cs="Times New Roman"/>
          <w:sz w:val="28"/>
          <w:szCs w:val="28"/>
          <w:lang w:val="uk-UA"/>
        </w:rPr>
        <w:t xml:space="preserve">, потрапляють до рук негра </w:t>
      </w:r>
      <w:proofErr w:type="spellStart"/>
      <w:r w:rsidRPr="009C6351">
        <w:rPr>
          <w:rFonts w:ascii="Times New Roman" w:hAnsi="Times New Roman" w:cs="Times New Roman"/>
          <w:sz w:val="28"/>
          <w:szCs w:val="28"/>
          <w:lang w:val="uk-UA"/>
        </w:rPr>
        <w:t>Маколо</w:t>
      </w:r>
      <w:proofErr w:type="spellEnd"/>
      <w:r w:rsidRPr="009C6351">
        <w:rPr>
          <w:rFonts w:ascii="Times New Roman" w:hAnsi="Times New Roman" w:cs="Times New Roman"/>
          <w:sz w:val="28"/>
          <w:szCs w:val="28"/>
          <w:lang w:val="uk-UA"/>
        </w:rPr>
        <w:t>, який читає їх, але, «на переконання великих начальників, не здатний уторопати зміст цих паперів». У кожному творі малої прози Р. Кіплінга наявний авторський коментар. На це варто звертати увагу під час аналізу текстів письменника. [</w:t>
      </w:r>
      <w:r w:rsidR="00991C7D">
        <w:rPr>
          <w:rFonts w:ascii="Times New Roman" w:hAnsi="Times New Roman" w:cs="Times New Roman"/>
          <w:sz w:val="28"/>
          <w:szCs w:val="28"/>
          <w:lang w:val="uk-UA"/>
        </w:rPr>
        <w:t>4</w:t>
      </w:r>
      <w:r w:rsidRPr="009C6351">
        <w:rPr>
          <w:rFonts w:ascii="Times New Roman" w:hAnsi="Times New Roman" w:cs="Times New Roman"/>
          <w:sz w:val="28"/>
          <w:szCs w:val="28"/>
          <w:lang w:val="uk-UA"/>
        </w:rPr>
        <w:t>, с. 5].</w:t>
      </w:r>
    </w:p>
    <w:p w:rsidR="00E75B0C" w:rsidRPr="009C6351" w:rsidRDefault="00E75B0C" w:rsidP="00E6470B">
      <w:pPr>
        <w:spacing w:after="0" w:line="360" w:lineRule="auto"/>
        <w:ind w:firstLine="567"/>
        <w:jc w:val="both"/>
        <w:rPr>
          <w:rFonts w:ascii="Times New Roman" w:eastAsia="Times New Roman" w:hAnsi="Times New Roman" w:cs="Times New Roman"/>
          <w:sz w:val="28"/>
          <w:szCs w:val="28"/>
          <w:lang w:val="uk-UA"/>
        </w:rPr>
      </w:pPr>
      <w:r w:rsidRPr="009C6351">
        <w:rPr>
          <w:rFonts w:ascii="Times New Roman" w:hAnsi="Times New Roman" w:cs="Times New Roman"/>
          <w:sz w:val="28"/>
          <w:szCs w:val="28"/>
          <w:lang w:val="uk-UA"/>
        </w:rPr>
        <w:t xml:space="preserve">У новелі Дж. Конрада «Князь Роман», що пропонується для позакласного читання у 10 класі, на початку твору роль коментатора виконує промовець, який виголошує слова, які наперед визначають тон і сенс висловленого у творі: </w:t>
      </w:r>
      <w:r w:rsidRPr="009C6351">
        <w:rPr>
          <w:rFonts w:ascii="Times New Roman" w:eastAsia="Times New Roman" w:hAnsi="Times New Roman" w:cs="Times New Roman"/>
          <w:i/>
          <w:sz w:val="28"/>
          <w:szCs w:val="28"/>
          <w:lang w:val="uk-UA"/>
        </w:rPr>
        <w:t>«Події, що відбулися сімдесят років тому, можливо, занадто далекі, щоб про них доречно було згадати в простій розмові. Звичайно, 1831 рік є для нас історичною датою, одним із таких згубних років, коли за наявності пасивного обурення у світі та красномовних симпатій нам довелося ще раз пробурмотіти "</w:t>
      </w:r>
      <w:proofErr w:type="spellStart"/>
      <w:r w:rsidRPr="009C6351">
        <w:rPr>
          <w:rFonts w:ascii="Times New Roman" w:eastAsia="Times New Roman" w:hAnsi="Times New Roman" w:cs="Times New Roman"/>
          <w:i/>
          <w:sz w:val="28"/>
          <w:szCs w:val="28"/>
          <w:lang w:val="uk-UA"/>
        </w:rPr>
        <w:t>Vae</w:t>
      </w:r>
      <w:proofErr w:type="spellEnd"/>
      <w:r w:rsidRPr="009C6351">
        <w:rPr>
          <w:rFonts w:ascii="Times New Roman" w:eastAsia="Times New Roman" w:hAnsi="Times New Roman" w:cs="Times New Roman"/>
          <w:i/>
          <w:sz w:val="28"/>
          <w:szCs w:val="28"/>
          <w:lang w:val="uk-UA"/>
        </w:rPr>
        <w:t xml:space="preserve"> </w:t>
      </w:r>
      <w:proofErr w:type="spellStart"/>
      <w:r w:rsidRPr="009C6351">
        <w:rPr>
          <w:rFonts w:ascii="Times New Roman" w:eastAsia="Times New Roman" w:hAnsi="Times New Roman" w:cs="Times New Roman"/>
          <w:i/>
          <w:sz w:val="28"/>
          <w:szCs w:val="28"/>
          <w:lang w:val="uk-UA"/>
        </w:rPr>
        <w:t>Victis</w:t>
      </w:r>
      <w:proofErr w:type="spellEnd"/>
      <w:r w:rsidRPr="009C6351">
        <w:rPr>
          <w:rFonts w:ascii="Times New Roman" w:eastAsia="Times New Roman" w:hAnsi="Times New Roman" w:cs="Times New Roman"/>
          <w:i/>
          <w:sz w:val="28"/>
          <w:szCs w:val="28"/>
          <w:lang w:val="uk-UA"/>
        </w:rPr>
        <w:t>" та у скорботі порахувати втрати. Не те, щоб ми коли-небудь дуже добре підраховували в процвітанні, чи у скрутному становищі. Це урок, якого ми ніколи не змогли засвоїти, до великого роздратування наших ворогів, які подарували нам епітет невиправних .... »</w:t>
      </w:r>
      <w:r w:rsidRPr="009C6351">
        <w:rPr>
          <w:rFonts w:ascii="Times New Roman" w:eastAsia="Times New Roman" w:hAnsi="Times New Roman" w:cs="Times New Roman"/>
          <w:sz w:val="28"/>
          <w:szCs w:val="28"/>
          <w:lang w:val="uk-UA"/>
        </w:rPr>
        <w:t xml:space="preserve"> [</w:t>
      </w:r>
      <w:r w:rsidR="00991C7D">
        <w:rPr>
          <w:rFonts w:ascii="Times New Roman" w:eastAsia="Times New Roman" w:hAnsi="Times New Roman" w:cs="Times New Roman"/>
          <w:sz w:val="28"/>
          <w:szCs w:val="28"/>
          <w:lang w:val="uk-UA"/>
        </w:rPr>
        <w:t>31</w:t>
      </w:r>
      <w:r w:rsidRPr="009C6351">
        <w:rPr>
          <w:rFonts w:ascii="Times New Roman" w:eastAsia="Times New Roman" w:hAnsi="Times New Roman" w:cs="Times New Roman"/>
          <w:sz w:val="28"/>
          <w:szCs w:val="28"/>
          <w:lang w:val="uk-UA"/>
        </w:rPr>
        <w:t>].</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Використання прийомів контекстуального аналізу звісно прийнятне для текстів, написаних у різні періоди історико-літературного процесу. Однак, для творів, автори яких належали до епохи Модерну, такий шлях аналізу є </w:t>
      </w:r>
      <w:r w:rsidRPr="009C6351">
        <w:rPr>
          <w:rFonts w:ascii="Times New Roman" w:hAnsi="Times New Roman" w:cs="Times New Roman"/>
          <w:sz w:val="28"/>
          <w:szCs w:val="28"/>
          <w:lang w:val="uk-UA"/>
        </w:rPr>
        <w:lastRenderedPageBreak/>
        <w:t>особливо продуктивним і значущим, оскільки «в період Модерну норми контекстуальних зв’язків зазнали істотних змін, трансформувалися, як і вся художньо-естетична система культури» [</w:t>
      </w:r>
      <w:r w:rsidR="00991C7D">
        <w:rPr>
          <w:rFonts w:ascii="Times New Roman" w:hAnsi="Times New Roman" w:cs="Times New Roman"/>
          <w:sz w:val="28"/>
          <w:szCs w:val="28"/>
          <w:lang w:val="uk-UA"/>
        </w:rPr>
        <w:t>4</w:t>
      </w:r>
      <w:r w:rsidRPr="009C6351">
        <w:rPr>
          <w:rFonts w:ascii="Times New Roman" w:hAnsi="Times New Roman" w:cs="Times New Roman"/>
          <w:sz w:val="28"/>
          <w:szCs w:val="28"/>
          <w:lang w:val="uk-UA"/>
        </w:rPr>
        <w:t>, с. 6].</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Г. Колшанський до нормативних проявів контекстуальних зв’язків зараховує семантичну функцію епіграфа – «контекстуального </w:t>
      </w:r>
      <w:proofErr w:type="spellStart"/>
      <w:r w:rsidRPr="009C6351">
        <w:rPr>
          <w:rFonts w:ascii="Times New Roman" w:hAnsi="Times New Roman" w:cs="Times New Roman"/>
          <w:sz w:val="28"/>
          <w:szCs w:val="28"/>
          <w:lang w:val="uk-UA"/>
        </w:rPr>
        <w:t>програматора</w:t>
      </w:r>
      <w:proofErr w:type="spellEnd"/>
      <w:r w:rsidRPr="009C6351">
        <w:rPr>
          <w:rFonts w:ascii="Times New Roman" w:hAnsi="Times New Roman" w:cs="Times New Roman"/>
          <w:sz w:val="28"/>
          <w:szCs w:val="28"/>
          <w:lang w:val="uk-UA"/>
        </w:rPr>
        <w:t xml:space="preserve">», що ніби задає заздалегідь смисл висловлювання; використання різноманітних тропів, як-от метонімії або метафори. Епіграфи часто зустрічаються у новелістиці Р. Кіплінга, романах Дж. Конрада, зокрема промовистий епіграф із Ф. Ніцше до роману «Серце пітьми»: </w:t>
      </w:r>
      <w:r w:rsidRPr="009C6351">
        <w:rPr>
          <w:rFonts w:ascii="Times New Roman" w:hAnsi="Times New Roman" w:cs="Times New Roman"/>
          <w:i/>
          <w:sz w:val="28"/>
          <w:szCs w:val="28"/>
          <w:lang w:val="uk-UA"/>
        </w:rPr>
        <w:t>«Коли ти довго вдивлятимешся у безодню, то також безодня загляне у тебе»</w:t>
      </w:r>
      <w:r w:rsidRPr="009C6351">
        <w:rPr>
          <w:rFonts w:ascii="Times New Roman" w:hAnsi="Times New Roman" w:cs="Times New Roman"/>
          <w:sz w:val="28"/>
          <w:szCs w:val="28"/>
          <w:lang w:val="uk-UA"/>
        </w:rPr>
        <w:t xml:space="preserve"> [</w:t>
      </w:r>
      <w:r w:rsidR="00991C7D">
        <w:rPr>
          <w:rFonts w:ascii="Times New Roman" w:hAnsi="Times New Roman" w:cs="Times New Roman"/>
          <w:sz w:val="28"/>
          <w:szCs w:val="28"/>
          <w:lang w:val="uk-UA"/>
        </w:rPr>
        <w:t>29</w:t>
      </w:r>
      <w:r w:rsidRPr="009C6351">
        <w:rPr>
          <w:rFonts w:ascii="Times New Roman" w:hAnsi="Times New Roman" w:cs="Times New Roman"/>
          <w:sz w:val="28"/>
          <w:szCs w:val="28"/>
          <w:lang w:val="uk-UA"/>
        </w:rPr>
        <w:t>].</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Т. Бовсунівська наводить приклад новели Р. Кіплінга «За межею», змісту якої передує епіграф з індійського прислів’я: «Ні каста, ні сон на зламаному ліжку коханню не чинить перепон. Я пішов шукати кохання та втратив його» [</w:t>
      </w:r>
      <w:proofErr w:type="spellStart"/>
      <w:r w:rsidRPr="009C6351">
        <w:rPr>
          <w:rFonts w:ascii="Times New Roman" w:hAnsi="Times New Roman" w:cs="Times New Roman"/>
          <w:sz w:val="28"/>
          <w:szCs w:val="28"/>
          <w:lang w:val="uk-UA"/>
        </w:rPr>
        <w:t>цит</w:t>
      </w:r>
      <w:proofErr w:type="spellEnd"/>
      <w:r w:rsidRPr="009C6351">
        <w:rPr>
          <w:rFonts w:ascii="Times New Roman" w:hAnsi="Times New Roman" w:cs="Times New Roman"/>
          <w:sz w:val="28"/>
          <w:szCs w:val="28"/>
          <w:lang w:val="uk-UA"/>
        </w:rPr>
        <w:t xml:space="preserve"> за </w:t>
      </w:r>
      <w:proofErr w:type="spellStart"/>
      <w:r w:rsidRPr="009C6351">
        <w:rPr>
          <w:rFonts w:ascii="Times New Roman" w:hAnsi="Times New Roman" w:cs="Times New Roman"/>
          <w:sz w:val="28"/>
          <w:szCs w:val="28"/>
          <w:lang w:val="uk-UA"/>
        </w:rPr>
        <w:t>Бовсунівська</w:t>
      </w:r>
      <w:proofErr w:type="spellEnd"/>
      <w:r w:rsidRPr="009C6351">
        <w:rPr>
          <w:rFonts w:ascii="Times New Roman" w:hAnsi="Times New Roman" w:cs="Times New Roman"/>
          <w:sz w:val="28"/>
          <w:szCs w:val="28"/>
          <w:lang w:val="uk-UA"/>
        </w:rPr>
        <w:t xml:space="preserve">, с. 6]. У новелі йдеться про кохання між </w:t>
      </w:r>
      <w:proofErr w:type="spellStart"/>
      <w:r w:rsidRPr="009C6351">
        <w:rPr>
          <w:rFonts w:ascii="Times New Roman" w:hAnsi="Times New Roman" w:cs="Times New Roman"/>
          <w:sz w:val="28"/>
          <w:szCs w:val="28"/>
          <w:lang w:val="uk-UA"/>
        </w:rPr>
        <w:t>Триджего</w:t>
      </w:r>
      <w:proofErr w:type="spellEnd"/>
      <w:r w:rsidRPr="009C6351">
        <w:rPr>
          <w:rFonts w:ascii="Times New Roman" w:hAnsi="Times New Roman" w:cs="Times New Roman"/>
          <w:sz w:val="28"/>
          <w:szCs w:val="28"/>
          <w:lang w:val="uk-UA"/>
        </w:rPr>
        <w:t xml:space="preserve"> та </w:t>
      </w:r>
      <w:proofErr w:type="spellStart"/>
      <w:r w:rsidRPr="009C6351">
        <w:rPr>
          <w:rFonts w:ascii="Times New Roman" w:hAnsi="Times New Roman" w:cs="Times New Roman"/>
          <w:sz w:val="28"/>
          <w:szCs w:val="28"/>
          <w:lang w:val="uk-UA"/>
        </w:rPr>
        <w:t>Бізезою</w:t>
      </w:r>
      <w:proofErr w:type="spellEnd"/>
      <w:r w:rsidRPr="009C6351">
        <w:rPr>
          <w:rFonts w:ascii="Times New Roman" w:hAnsi="Times New Roman" w:cs="Times New Roman"/>
          <w:sz w:val="28"/>
          <w:szCs w:val="28"/>
          <w:lang w:val="uk-UA"/>
        </w:rPr>
        <w:t>, а сюжет розкриває зіткнення двох світів на межі кохання. У цій історії коханий виявляється звичайним ловеласом, а кохана платить за своє щире кохання обрубками рук, для одного кохання – це гра, а для іншого – все життя. Вдумливий читач розуміє, що мудрість давнього індійського прислів’я реалізована лише наполовину, адже у ньому зовсім не йшлося про лицемірство і підлість. Однак залучення англійським автором саме індійського прислів’я має свою мету – оживлення контексту культури Індії, а не Англії, відтак розуміємо на чиєму боці автор, який моральний вибір він свідомо робить, співчуваючи позиції дівчини.</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Т. Бовсунівська переконана, що епіграф у даному випадку не просто програмує читача, готуючи його до сприйняття любовної історії, а й визначає ставлення до учасників цієї історії. У даному випадку ситуація сприймається ніби із залученням світобачень двох світів, двох культур, індійської та європейської (англійської). З позицій індійської культури любові вчинок Триджего вимагає засудження, він є однозначно поганим. Однак наявність контекстної полісемії або її згортання також унормовують </w:t>
      </w:r>
      <w:proofErr w:type="spellStart"/>
      <w:r w:rsidRPr="009C6351">
        <w:rPr>
          <w:rFonts w:ascii="Times New Roman" w:hAnsi="Times New Roman" w:cs="Times New Roman"/>
          <w:sz w:val="28"/>
          <w:szCs w:val="28"/>
          <w:lang w:val="uk-UA"/>
        </w:rPr>
        <w:t>смислоутворення</w:t>
      </w:r>
      <w:proofErr w:type="spellEnd"/>
      <w:r w:rsidRPr="009C6351">
        <w:rPr>
          <w:rFonts w:ascii="Times New Roman" w:hAnsi="Times New Roman" w:cs="Times New Roman"/>
          <w:sz w:val="28"/>
          <w:szCs w:val="28"/>
          <w:lang w:val="uk-UA"/>
        </w:rPr>
        <w:t xml:space="preserve">. </w:t>
      </w:r>
      <w:r w:rsidRPr="009C6351">
        <w:rPr>
          <w:rFonts w:ascii="Times New Roman" w:hAnsi="Times New Roman" w:cs="Times New Roman"/>
          <w:sz w:val="28"/>
          <w:szCs w:val="28"/>
          <w:lang w:val="uk-UA"/>
        </w:rPr>
        <w:lastRenderedPageBreak/>
        <w:t>З цього приводу Г. Колшанський зауважує, що для кожної конкретної мови властива своя сукупність встановлених норм контекстуальних вживань того чи іншого слова чи вислову.</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По суті складність текстів англійських романтиків й обумовлена тим, що в них презентовані дві або декілька національних культур. Контекст, що будується в площині цих текстів, з огляду на те, що створені вони у перехідну епоху, відрізняється він того, що був традиційним для попередньої епохи, коли домінувала рідна культура. Відтепер контекстуальний аналіз давав зрозуміти, що про домінування уже не йшлося, а навпаки, домінантною виступала культура автохтонного населення або ж обидві культури зрівнювались за своєю цінністю і значимістю.</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Як бачимо на матеріалі творчості Р. Кіплінга, відбувається не лише зрівняння, а й ідеалізація автохтонного, зокрема індійського контексту на противагу англійському, який постає, за словами Т. Бовсунівської, «в аспекті морального осуду» [</w:t>
      </w:r>
      <w:r w:rsidR="00991C7D">
        <w:rPr>
          <w:rFonts w:ascii="Times New Roman" w:hAnsi="Times New Roman" w:cs="Times New Roman"/>
          <w:sz w:val="28"/>
          <w:szCs w:val="28"/>
          <w:lang w:val="uk-UA"/>
        </w:rPr>
        <w:t>4</w:t>
      </w:r>
      <w:r w:rsidRPr="009C6351">
        <w:rPr>
          <w:rFonts w:ascii="Times New Roman" w:hAnsi="Times New Roman" w:cs="Times New Roman"/>
          <w:sz w:val="28"/>
          <w:szCs w:val="28"/>
          <w:lang w:val="uk-UA"/>
        </w:rPr>
        <w:t>, с. 7]. Зрозуміти мотиви вчинків персонажів поза таким контекстом було б важко, адже за кожним із образів-персонажів неоромантичного тексту стоїть певна культура, традиція, релігія, приналежність до якої визначає не лише рівень розвитку, а й світогляд, здатність до саморозвитку, рефлексії, наявність мотивації і особистісної траєкторії, – того, без чого особистість не в змозі повнокровно розвиватися.</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Отже, поява інонаціонального світу в сюжетному просторі англійських неоромантичних текстів як результат зміни вертикального контексту спровокувала появу світу, в якому здатні народжуватися «велетні духу». Неоромантики своїми творами утвердили право колоній на власну культуру, привернувши увагу до її самобутності, унікальності, здатності витримувати конкуренцію із англійською; визнали, що тубільна культура в умовах «двобою культур» має суттєвий вплив на європейську, зокрема англійську культуру, змінюючи англійців, змушуючи їх пристосовуватися до неї. Так, у новелістиці Р. Л. Стівенсона, Р. Кіплінга, Дж. Конрада чітко простежується співіснування тубільного та англійського нормативних центрів, причому </w:t>
      </w:r>
      <w:r w:rsidRPr="009C6351">
        <w:rPr>
          <w:rFonts w:ascii="Times New Roman" w:hAnsi="Times New Roman" w:cs="Times New Roman"/>
          <w:sz w:val="28"/>
          <w:szCs w:val="28"/>
          <w:lang w:val="uk-UA"/>
        </w:rPr>
        <w:lastRenderedPageBreak/>
        <w:t>англійський центр перебуває у ситуації поразки, адже не пристосований до умов життя в нетипових умовах, не знається на природних особливостях місцевості, фізіологічно менш загартований і морально значно слабший щодо здатності стійко переносити випробування. Контекст історико-культурний, що привертає увагу до протистояння двох розрізнених світів, актуалізує й інший – контекст епохи, що ставить питання щодо правомірності політики Англії, спрямованої на завоювання нових світів. Такий контекст обумовлює вибір сюжету та місце екзотики в його розгортанні.</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Для текстів, у яких актуалізується міф імперії, характерним є контекстуальний розрив (Г. Колшанський), що утворюється, наприклад, за рахунок звернення автора або оповідача до читача. Таку форму демонстрації контекстуального розриву можна розглядати як спробу автора поруйнувати певний шаблон, стереотип, «звичну форму існування культурного об’єкта» [</w:t>
      </w:r>
      <w:proofErr w:type="spellStart"/>
      <w:r w:rsidRPr="009C6351">
        <w:rPr>
          <w:rFonts w:ascii="Times New Roman" w:hAnsi="Times New Roman" w:cs="Times New Roman"/>
          <w:sz w:val="28"/>
          <w:szCs w:val="28"/>
          <w:lang w:val="uk-UA"/>
        </w:rPr>
        <w:t>цит</w:t>
      </w:r>
      <w:proofErr w:type="spellEnd"/>
      <w:r w:rsidRPr="009C6351">
        <w:rPr>
          <w:rFonts w:ascii="Times New Roman" w:hAnsi="Times New Roman" w:cs="Times New Roman"/>
          <w:sz w:val="28"/>
          <w:szCs w:val="28"/>
          <w:lang w:val="uk-UA"/>
        </w:rPr>
        <w:t xml:space="preserve">. за </w:t>
      </w:r>
      <w:r w:rsidR="00991C7D">
        <w:rPr>
          <w:rFonts w:ascii="Times New Roman" w:hAnsi="Times New Roman" w:cs="Times New Roman"/>
          <w:sz w:val="28"/>
          <w:szCs w:val="28"/>
          <w:lang w:val="uk-UA"/>
        </w:rPr>
        <w:t>4</w:t>
      </w:r>
      <w:r w:rsidRPr="009C6351">
        <w:rPr>
          <w:rFonts w:ascii="Times New Roman" w:hAnsi="Times New Roman" w:cs="Times New Roman"/>
          <w:sz w:val="28"/>
          <w:szCs w:val="28"/>
          <w:lang w:val="uk-UA"/>
        </w:rPr>
        <w:t>, с. 7]. Навіть при значного обсязі фактичного матеріалу, вміщеному в художньому тексті, саме контекст дозволяє зрозуміти смисл слів і фраз, віднайти важливі смислові домінанти.</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Контекстуальний розрив також спостерігається під час навмисної фрагментації тексту або за наявності власне авторських коментарів, які спостерігаємо у новелістиці Дж. Конрада і Р. Кіплінга. Одним із прикладів такого авторського коментаря Т. Бовсунівська наводить фразу із новели Р. Кіплінга: </w:t>
      </w:r>
      <w:r w:rsidRPr="009C6351">
        <w:rPr>
          <w:rFonts w:ascii="Times New Roman" w:hAnsi="Times New Roman" w:cs="Times New Roman"/>
          <w:i/>
          <w:sz w:val="28"/>
          <w:szCs w:val="28"/>
          <w:lang w:val="uk-UA"/>
        </w:rPr>
        <w:t xml:space="preserve">«Якщо врахувати, що </w:t>
      </w:r>
      <w:proofErr w:type="spellStart"/>
      <w:r w:rsidRPr="009C6351">
        <w:rPr>
          <w:rFonts w:ascii="Times New Roman" w:hAnsi="Times New Roman" w:cs="Times New Roman"/>
          <w:i/>
          <w:sz w:val="28"/>
          <w:szCs w:val="28"/>
          <w:lang w:val="uk-UA"/>
        </w:rPr>
        <w:t>Ліспет</w:t>
      </w:r>
      <w:proofErr w:type="spellEnd"/>
      <w:r w:rsidRPr="009C6351">
        <w:rPr>
          <w:rFonts w:ascii="Times New Roman" w:hAnsi="Times New Roman" w:cs="Times New Roman"/>
          <w:i/>
          <w:sz w:val="28"/>
          <w:szCs w:val="28"/>
          <w:lang w:val="uk-UA"/>
        </w:rPr>
        <w:t xml:space="preserve"> була прийнята в лоно англіканської церкви у віці п’яти тижнів, це твердження не робить честі дружині пастора»</w:t>
      </w:r>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цит</w:t>
      </w:r>
      <w:proofErr w:type="spellEnd"/>
      <w:r w:rsidRPr="009C6351">
        <w:rPr>
          <w:rFonts w:ascii="Times New Roman" w:hAnsi="Times New Roman" w:cs="Times New Roman"/>
          <w:sz w:val="28"/>
          <w:szCs w:val="28"/>
          <w:lang w:val="uk-UA"/>
        </w:rPr>
        <w:t>. за</w:t>
      </w:r>
      <w:r w:rsidR="00991C7D">
        <w:rPr>
          <w:rFonts w:ascii="Times New Roman" w:hAnsi="Times New Roman" w:cs="Times New Roman"/>
          <w:sz w:val="28"/>
          <w:szCs w:val="28"/>
          <w:lang w:val="uk-UA"/>
        </w:rPr>
        <w:t xml:space="preserve"> 4,</w:t>
      </w:r>
      <w:r w:rsidRPr="009C6351">
        <w:rPr>
          <w:rFonts w:ascii="Times New Roman" w:hAnsi="Times New Roman" w:cs="Times New Roman"/>
          <w:sz w:val="28"/>
          <w:szCs w:val="28"/>
          <w:lang w:val="uk-UA"/>
        </w:rPr>
        <w:t xml:space="preserve"> с. 7].</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Цілком зрозуміло, що зміни у вибудовуванні вертикального контексту за часів </w:t>
      </w:r>
      <w:proofErr w:type="spellStart"/>
      <w:r w:rsidRPr="009C6351">
        <w:rPr>
          <w:rFonts w:ascii="Times New Roman" w:hAnsi="Times New Roman" w:cs="Times New Roman"/>
          <w:sz w:val="28"/>
          <w:szCs w:val="28"/>
          <w:lang w:val="uk-UA"/>
        </w:rPr>
        <w:t>помежів’я</w:t>
      </w:r>
      <w:proofErr w:type="spellEnd"/>
      <w:r w:rsidRPr="009C6351">
        <w:rPr>
          <w:rFonts w:ascii="Times New Roman" w:hAnsi="Times New Roman" w:cs="Times New Roman"/>
          <w:sz w:val="28"/>
          <w:szCs w:val="28"/>
          <w:lang w:val="uk-UA"/>
        </w:rPr>
        <w:t xml:space="preserve"> ХІХ і ХХ століть не могли не позначитися на літературі того часу. Як наслідок, це призвело до ускладнень, а то й зміни в оповідній структурі текстів.</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Контекстне вивчення художнього твору розглядається І. Тригуб як ефективний засіб підвищення якості сучасної шкільної літературної освіти в умовах профільного навчання. Системно практикуючи залучення різних </w:t>
      </w:r>
      <w:r w:rsidRPr="009C6351">
        <w:rPr>
          <w:rFonts w:ascii="Times New Roman" w:hAnsi="Times New Roman" w:cs="Times New Roman"/>
          <w:sz w:val="28"/>
          <w:szCs w:val="28"/>
          <w:lang w:val="uk-UA"/>
        </w:rPr>
        <w:lastRenderedPageBreak/>
        <w:t>видів контексту (біографічного, культурологічного, літературознавчого тощо) на різних етапах роботи з навчальним матеріалом, вчитель, переконана І. Тригуб, удосконалить уміння старшокласників аналізувати та інтерпретувати твір з урахуванням його художньої та ідейної цілісності [</w:t>
      </w:r>
      <w:r w:rsidR="00991C7D">
        <w:rPr>
          <w:rFonts w:ascii="Times New Roman" w:hAnsi="Times New Roman" w:cs="Times New Roman"/>
          <w:sz w:val="28"/>
          <w:szCs w:val="28"/>
          <w:lang w:val="uk-UA"/>
        </w:rPr>
        <w:t>74</w:t>
      </w:r>
      <w:r w:rsidRPr="009C6351">
        <w:rPr>
          <w:rFonts w:ascii="Times New Roman" w:hAnsi="Times New Roman" w:cs="Times New Roman"/>
          <w:sz w:val="28"/>
          <w:szCs w:val="28"/>
          <w:lang w:val="uk-UA"/>
        </w:rPr>
        <w:t>, с. 288].</w:t>
      </w:r>
    </w:p>
    <w:p w:rsidR="00E75B0C" w:rsidRPr="009C6351" w:rsidRDefault="00E75B0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У межах розкриття нашої теми важливо розуміти, наскільки використання, наприклад, літературознавчого контексту сприятиме формуванню учнівських умінь визначати оригінальність та новаторство художнього твору, особливості літературного процесу певного періоду, ознаки літературних напрямів, течій і шкіл та індивідуального стилю письменника. Слідом за І. Тригуб пристаємо до думки, що організація такого навчання сприятиме зокрема й виробленню теоретико-літературної компетенції школярів.</w:t>
      </w:r>
    </w:p>
    <w:p w:rsidR="00E75B0C" w:rsidRPr="009C6351" w:rsidRDefault="00DC617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Для вивчення неоромантичних текстів методи і прийоми контекстного вивчення літератури є методично виправданими, оскільки у старшій (профільній) школі учнями вже накопичений суттєвий і достатній об’єм текстів, у яких знайшли відображення неоромантичні тенденції; учні вже мають значний літературний досвід і готові до системного осмислення і проведення ґрунтовних історико-літературних асоціацій.</w:t>
      </w:r>
      <w:r w:rsidR="00A133D3" w:rsidRPr="009C6351">
        <w:rPr>
          <w:rFonts w:ascii="Times New Roman" w:hAnsi="Times New Roman" w:cs="Times New Roman"/>
          <w:sz w:val="28"/>
          <w:szCs w:val="28"/>
          <w:lang w:val="uk-UA"/>
        </w:rPr>
        <w:t xml:space="preserve"> З метою осмислення англійської національної літератури, зокрема її неоромантичної складової в контексті світового історико-культурного процесу залучення контекстуального аналізу також методично випра</w:t>
      </w:r>
      <w:r w:rsidR="002D7C28" w:rsidRPr="009C6351">
        <w:rPr>
          <w:rFonts w:ascii="Times New Roman" w:hAnsi="Times New Roman" w:cs="Times New Roman"/>
          <w:sz w:val="28"/>
          <w:szCs w:val="28"/>
          <w:lang w:val="uk-UA"/>
        </w:rPr>
        <w:t>вдане через те, що літературний твір вивчається не як «самостійне художнє явище, а як невід’ємний складник світового мистецтва» [</w:t>
      </w:r>
      <w:r w:rsidR="00991C7D">
        <w:rPr>
          <w:rFonts w:ascii="Times New Roman" w:hAnsi="Times New Roman" w:cs="Times New Roman"/>
          <w:sz w:val="28"/>
          <w:szCs w:val="28"/>
          <w:lang w:val="uk-UA"/>
        </w:rPr>
        <w:t>74</w:t>
      </w:r>
      <w:r w:rsidR="002D7C28" w:rsidRPr="009C6351">
        <w:rPr>
          <w:rFonts w:ascii="Times New Roman" w:hAnsi="Times New Roman" w:cs="Times New Roman"/>
          <w:sz w:val="28"/>
          <w:szCs w:val="28"/>
          <w:lang w:val="uk-UA"/>
        </w:rPr>
        <w:t>, с. 288].</w:t>
      </w:r>
    </w:p>
    <w:p w:rsidR="003F1C44" w:rsidRPr="009C6351" w:rsidRDefault="00C07F0D"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Культурологічний й філософський контекст сприятиме розгляду художніх творів на уроках зарубіжної літератури або на заняттях літературних курсів за вибором </w:t>
      </w:r>
      <w:r w:rsidR="003F1C44" w:rsidRPr="009C6351">
        <w:rPr>
          <w:rFonts w:ascii="Times New Roman" w:hAnsi="Times New Roman" w:cs="Times New Roman"/>
          <w:sz w:val="28"/>
          <w:szCs w:val="28"/>
          <w:lang w:val="uk-UA"/>
        </w:rPr>
        <w:t>у взаємозв’язку з історією мистецтва конкретної епохи, філософської думки, іншими художніми текстами, що, у свою чергу, не лише формуватиме читацьку компетентність, а й підвищуватиме рівень загальної культури старшокласників.</w:t>
      </w:r>
    </w:p>
    <w:p w:rsidR="002B56DF" w:rsidRDefault="00F95DF8" w:rsidP="002B56DF">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Висновок до розділу 2</w:t>
      </w:r>
    </w:p>
    <w:p w:rsidR="00F95DF8" w:rsidRPr="009C6351" w:rsidRDefault="00F95DF8" w:rsidP="002B56DF">
      <w:pPr>
        <w:spacing w:after="0" w:line="360" w:lineRule="auto"/>
        <w:ind w:firstLine="567"/>
        <w:jc w:val="both"/>
        <w:rPr>
          <w:rFonts w:ascii="Times New Roman" w:hAnsi="Times New Roman" w:cs="Times New Roman"/>
          <w:b/>
          <w:sz w:val="28"/>
          <w:szCs w:val="28"/>
          <w:lang w:val="uk-UA"/>
        </w:rPr>
      </w:pPr>
    </w:p>
    <w:p w:rsidR="002B56DF" w:rsidRPr="009C6351" w:rsidRDefault="002B56DF" w:rsidP="002B56DF">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 другому розділі «Художня модель світу в контексті стильової  динаміки прози Джозефа Конрада» на матеріалі конкретних літературних творів, зокрема роману «Серце пітьми», оповідань «Емі Фостер», «Аванпост прогресу», «Фальк», «Завтра» розглянуто ключові аспекти неоромантичної концепції світу. Проаналізовано принципи творення неоромантичної картини світу, охарактеризовано специфіку зображення </w:t>
      </w:r>
      <w:proofErr w:type="spellStart"/>
      <w:r w:rsidRPr="009C6351">
        <w:rPr>
          <w:rFonts w:ascii="Times New Roman" w:hAnsi="Times New Roman" w:cs="Times New Roman"/>
          <w:sz w:val="28"/>
          <w:szCs w:val="28"/>
          <w:lang w:val="uk-UA"/>
        </w:rPr>
        <w:t>неороматичного</w:t>
      </w:r>
      <w:proofErr w:type="spellEnd"/>
      <w:r w:rsidRPr="009C6351">
        <w:rPr>
          <w:rFonts w:ascii="Times New Roman" w:hAnsi="Times New Roman" w:cs="Times New Roman"/>
          <w:sz w:val="28"/>
          <w:szCs w:val="28"/>
          <w:lang w:val="uk-UA"/>
        </w:rPr>
        <w:t xml:space="preserve"> героя, досліджено проблематику і поетику </w:t>
      </w:r>
      <w:proofErr w:type="spellStart"/>
      <w:r w:rsidRPr="009C6351">
        <w:rPr>
          <w:rFonts w:ascii="Times New Roman" w:hAnsi="Times New Roman" w:cs="Times New Roman"/>
          <w:sz w:val="28"/>
          <w:szCs w:val="28"/>
          <w:lang w:val="uk-UA"/>
        </w:rPr>
        <w:t>прозописьма</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Дж</w:t>
      </w:r>
      <w:proofErr w:type="spellEnd"/>
      <w:r w:rsidRPr="009C6351">
        <w:rPr>
          <w:rFonts w:ascii="Times New Roman" w:hAnsi="Times New Roman" w:cs="Times New Roman"/>
          <w:sz w:val="28"/>
          <w:szCs w:val="28"/>
          <w:lang w:val="uk-UA"/>
        </w:rPr>
        <w:t xml:space="preserve">. Конрада у контексті </w:t>
      </w:r>
      <w:proofErr w:type="spellStart"/>
      <w:r w:rsidRPr="009C6351">
        <w:rPr>
          <w:rFonts w:ascii="Times New Roman" w:hAnsi="Times New Roman" w:cs="Times New Roman"/>
          <w:sz w:val="28"/>
          <w:szCs w:val="28"/>
          <w:lang w:val="uk-UA"/>
        </w:rPr>
        <w:t>оприявлених</w:t>
      </w:r>
      <w:proofErr w:type="spellEnd"/>
      <w:r w:rsidRPr="009C6351">
        <w:rPr>
          <w:rFonts w:ascii="Times New Roman" w:hAnsi="Times New Roman" w:cs="Times New Roman"/>
          <w:sz w:val="28"/>
          <w:szCs w:val="28"/>
          <w:lang w:val="uk-UA"/>
        </w:rPr>
        <w:t xml:space="preserve"> у ній естетичних, стильових і філософських засад розвитку літератури кінця ХІХ – поч. ХХ ст.</w:t>
      </w:r>
    </w:p>
    <w:p w:rsidR="002B56DF" w:rsidRPr="009C6351" w:rsidRDefault="002B56DF" w:rsidP="002B56DF">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Спробі цілісного аналізу концептуальних особливостей творчості Джозефа Конрада ‒ англійського письменника періоду кінця ХІХ – поч. ХХ ст. Дослідження суттєво доповнює уявлення про розвиток англомовної літератури зазначеного періоду, розкриває специфіку художнього вираження моделі «світ і людина» з урахуванням світовідчуття епохи і </w:t>
      </w:r>
      <w:proofErr w:type="spellStart"/>
      <w:r w:rsidRPr="009C6351">
        <w:rPr>
          <w:rFonts w:ascii="Times New Roman" w:hAnsi="Times New Roman" w:cs="Times New Roman"/>
          <w:sz w:val="28"/>
          <w:szCs w:val="28"/>
          <w:lang w:val="uk-UA"/>
        </w:rPr>
        <w:t>поетикальних</w:t>
      </w:r>
      <w:proofErr w:type="spellEnd"/>
      <w:r w:rsidRPr="009C6351">
        <w:rPr>
          <w:rFonts w:ascii="Times New Roman" w:hAnsi="Times New Roman" w:cs="Times New Roman"/>
          <w:sz w:val="28"/>
          <w:szCs w:val="28"/>
          <w:lang w:val="uk-UA"/>
        </w:rPr>
        <w:t xml:space="preserve"> домінант творчості автора.</w:t>
      </w:r>
    </w:p>
    <w:p w:rsidR="002B56DF" w:rsidRPr="009C6351" w:rsidRDefault="002B56DF" w:rsidP="00E6470B">
      <w:pPr>
        <w:spacing w:after="0" w:line="360" w:lineRule="auto"/>
        <w:ind w:firstLine="567"/>
        <w:jc w:val="both"/>
        <w:rPr>
          <w:rFonts w:ascii="Times New Roman" w:hAnsi="Times New Roman" w:cs="Times New Roman"/>
          <w:b/>
          <w:sz w:val="28"/>
          <w:szCs w:val="28"/>
          <w:lang w:val="uk-UA"/>
        </w:rPr>
      </w:pPr>
    </w:p>
    <w:p w:rsidR="008940F2" w:rsidRPr="009C6351" w:rsidRDefault="008940F2"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b/>
          <w:sz w:val="28"/>
          <w:szCs w:val="28"/>
          <w:lang w:val="uk-UA"/>
        </w:rPr>
        <w:br w:type="page"/>
      </w:r>
    </w:p>
    <w:p w:rsidR="00A408FB" w:rsidRPr="009C6351" w:rsidRDefault="00A408FB" w:rsidP="00F95DF8">
      <w:pPr>
        <w:spacing w:after="0" w:line="360" w:lineRule="auto"/>
        <w:jc w:val="center"/>
        <w:rPr>
          <w:rFonts w:ascii="Times New Roman" w:hAnsi="Times New Roman" w:cs="Times New Roman"/>
          <w:b/>
          <w:sz w:val="28"/>
          <w:szCs w:val="28"/>
          <w:lang w:val="uk-UA"/>
        </w:rPr>
      </w:pPr>
      <w:r w:rsidRPr="009C6351">
        <w:rPr>
          <w:rFonts w:ascii="Times New Roman" w:hAnsi="Times New Roman" w:cs="Times New Roman"/>
          <w:b/>
          <w:sz w:val="28"/>
          <w:szCs w:val="28"/>
          <w:lang w:val="uk-UA"/>
        </w:rPr>
        <w:lastRenderedPageBreak/>
        <w:t xml:space="preserve">РОЗДІЛ </w:t>
      </w:r>
      <w:r w:rsidR="001B53BB" w:rsidRPr="009C6351">
        <w:rPr>
          <w:rFonts w:ascii="Times New Roman" w:hAnsi="Times New Roman" w:cs="Times New Roman"/>
          <w:b/>
          <w:sz w:val="28"/>
          <w:szCs w:val="28"/>
          <w:lang w:val="uk-UA"/>
        </w:rPr>
        <w:t>3</w:t>
      </w:r>
      <w:r w:rsidRPr="009C6351">
        <w:rPr>
          <w:rFonts w:ascii="Times New Roman" w:hAnsi="Times New Roman" w:cs="Times New Roman"/>
          <w:b/>
          <w:sz w:val="28"/>
          <w:szCs w:val="28"/>
          <w:lang w:val="uk-UA"/>
        </w:rPr>
        <w:t>. МЕТОДИЧН</w:t>
      </w:r>
      <w:r w:rsidR="00D4126A" w:rsidRPr="009C6351">
        <w:rPr>
          <w:rFonts w:ascii="Times New Roman" w:hAnsi="Times New Roman" w:cs="Times New Roman"/>
          <w:b/>
          <w:sz w:val="28"/>
          <w:szCs w:val="28"/>
          <w:lang w:val="uk-UA"/>
        </w:rPr>
        <w:t xml:space="preserve">І </w:t>
      </w:r>
      <w:r w:rsidR="001F08EA" w:rsidRPr="009C6351">
        <w:rPr>
          <w:rFonts w:ascii="Times New Roman" w:hAnsi="Times New Roman" w:cs="Times New Roman"/>
          <w:b/>
          <w:sz w:val="28"/>
          <w:szCs w:val="28"/>
          <w:lang w:val="uk-UA"/>
        </w:rPr>
        <w:t>РЕКОМЕНДАЦІЇ ЩОДО</w:t>
      </w:r>
      <w:r w:rsidR="00D4126A" w:rsidRPr="009C6351">
        <w:rPr>
          <w:rFonts w:ascii="Times New Roman" w:hAnsi="Times New Roman" w:cs="Times New Roman"/>
          <w:b/>
          <w:sz w:val="28"/>
          <w:szCs w:val="28"/>
          <w:lang w:val="uk-UA"/>
        </w:rPr>
        <w:t xml:space="preserve"> </w:t>
      </w:r>
      <w:r w:rsidRPr="009C6351">
        <w:rPr>
          <w:rFonts w:ascii="Times New Roman" w:hAnsi="Times New Roman" w:cs="Times New Roman"/>
          <w:b/>
          <w:sz w:val="28"/>
          <w:szCs w:val="28"/>
          <w:lang w:val="uk-UA"/>
        </w:rPr>
        <w:t xml:space="preserve">ВИВЧЕННЯ </w:t>
      </w:r>
      <w:r w:rsidR="005A1A7A" w:rsidRPr="009C6351">
        <w:rPr>
          <w:rFonts w:ascii="Times New Roman" w:hAnsi="Times New Roman" w:cs="Times New Roman"/>
          <w:b/>
          <w:sz w:val="28"/>
          <w:szCs w:val="28"/>
          <w:lang w:val="uk-UA"/>
        </w:rPr>
        <w:t xml:space="preserve">АНГЛІЙСЬКОЇ </w:t>
      </w:r>
      <w:r w:rsidRPr="009C6351">
        <w:rPr>
          <w:rFonts w:ascii="Times New Roman" w:hAnsi="Times New Roman" w:cs="Times New Roman"/>
          <w:b/>
          <w:sz w:val="28"/>
          <w:szCs w:val="28"/>
          <w:lang w:val="uk-UA"/>
        </w:rPr>
        <w:t>НЕОРОМАНТИЧНОЇ ЛІТЕРАТУРИ</w:t>
      </w:r>
    </w:p>
    <w:p w:rsidR="00A17DD2" w:rsidRPr="009C6351" w:rsidRDefault="00A17DD2" w:rsidP="00E6470B">
      <w:pPr>
        <w:spacing w:after="0" w:line="360" w:lineRule="auto"/>
        <w:jc w:val="both"/>
        <w:rPr>
          <w:rFonts w:ascii="Times New Roman" w:hAnsi="Times New Roman" w:cs="Times New Roman"/>
          <w:b/>
          <w:sz w:val="28"/>
          <w:szCs w:val="28"/>
          <w:lang w:val="uk-UA"/>
        </w:rPr>
      </w:pPr>
    </w:p>
    <w:p w:rsidR="00FB7036" w:rsidRPr="009C6351" w:rsidRDefault="004D6206" w:rsidP="00F95DF8">
      <w:pPr>
        <w:spacing w:after="0" w:line="360" w:lineRule="auto"/>
        <w:ind w:firstLine="567"/>
        <w:jc w:val="both"/>
        <w:rPr>
          <w:rFonts w:ascii="Times New Roman" w:hAnsi="Times New Roman" w:cs="Times New Roman"/>
          <w:b/>
          <w:sz w:val="28"/>
          <w:szCs w:val="28"/>
          <w:lang w:val="uk-UA"/>
        </w:rPr>
      </w:pPr>
      <w:r w:rsidRPr="009C6351">
        <w:rPr>
          <w:rFonts w:ascii="Times New Roman" w:hAnsi="Times New Roman" w:cs="Times New Roman"/>
          <w:b/>
          <w:sz w:val="28"/>
          <w:szCs w:val="28"/>
          <w:lang w:val="uk-UA"/>
        </w:rPr>
        <w:t>3.</w:t>
      </w:r>
      <w:r w:rsidR="001B53BB" w:rsidRPr="009C6351">
        <w:rPr>
          <w:rFonts w:ascii="Times New Roman" w:hAnsi="Times New Roman" w:cs="Times New Roman"/>
          <w:b/>
          <w:sz w:val="28"/>
          <w:szCs w:val="28"/>
          <w:lang w:val="uk-UA"/>
        </w:rPr>
        <w:t xml:space="preserve">1. </w:t>
      </w:r>
      <w:r w:rsidR="006627C5" w:rsidRPr="009C6351">
        <w:rPr>
          <w:rFonts w:ascii="Times New Roman" w:hAnsi="Times New Roman" w:cs="Times New Roman"/>
          <w:b/>
          <w:sz w:val="28"/>
          <w:szCs w:val="28"/>
          <w:lang w:val="uk-UA"/>
        </w:rPr>
        <w:t xml:space="preserve">Особливості вивчення неоромантичного роману </w:t>
      </w:r>
      <w:r w:rsidR="004B5120" w:rsidRPr="009C6351">
        <w:rPr>
          <w:rFonts w:ascii="Times New Roman" w:hAnsi="Times New Roman" w:cs="Times New Roman"/>
          <w:b/>
          <w:sz w:val="28"/>
          <w:szCs w:val="28"/>
          <w:lang w:val="uk-UA"/>
        </w:rPr>
        <w:t>(</w:t>
      </w:r>
      <w:r w:rsidR="006627C5" w:rsidRPr="009C6351">
        <w:rPr>
          <w:rFonts w:ascii="Times New Roman" w:hAnsi="Times New Roman" w:cs="Times New Roman"/>
          <w:b/>
          <w:sz w:val="28"/>
          <w:szCs w:val="28"/>
          <w:lang w:val="uk-UA"/>
        </w:rPr>
        <w:t xml:space="preserve">на матеріалі роману </w:t>
      </w:r>
      <w:r w:rsidR="004B5120" w:rsidRPr="009C6351">
        <w:rPr>
          <w:rFonts w:ascii="Times New Roman" w:hAnsi="Times New Roman" w:cs="Times New Roman"/>
          <w:b/>
          <w:sz w:val="28"/>
          <w:szCs w:val="28"/>
          <w:lang w:val="uk-UA"/>
        </w:rPr>
        <w:t>Д</w:t>
      </w:r>
      <w:r w:rsidR="006627C5" w:rsidRPr="009C6351">
        <w:rPr>
          <w:rFonts w:ascii="Times New Roman" w:hAnsi="Times New Roman" w:cs="Times New Roman"/>
          <w:b/>
          <w:sz w:val="28"/>
          <w:szCs w:val="28"/>
          <w:lang w:val="uk-UA"/>
        </w:rPr>
        <w:t>ж</w:t>
      </w:r>
      <w:r w:rsidR="004B5120" w:rsidRPr="009C6351">
        <w:rPr>
          <w:rFonts w:ascii="Times New Roman" w:hAnsi="Times New Roman" w:cs="Times New Roman"/>
          <w:b/>
          <w:sz w:val="28"/>
          <w:szCs w:val="28"/>
          <w:lang w:val="uk-UA"/>
        </w:rPr>
        <w:t>. К</w:t>
      </w:r>
      <w:r w:rsidR="006627C5" w:rsidRPr="009C6351">
        <w:rPr>
          <w:rFonts w:ascii="Times New Roman" w:hAnsi="Times New Roman" w:cs="Times New Roman"/>
          <w:b/>
          <w:sz w:val="28"/>
          <w:szCs w:val="28"/>
          <w:lang w:val="uk-UA"/>
        </w:rPr>
        <w:t xml:space="preserve">онрада </w:t>
      </w:r>
      <w:r w:rsidR="004B5120" w:rsidRPr="009C6351">
        <w:rPr>
          <w:rFonts w:ascii="Times New Roman" w:hAnsi="Times New Roman" w:cs="Times New Roman"/>
          <w:b/>
          <w:sz w:val="28"/>
          <w:szCs w:val="28"/>
          <w:lang w:val="uk-UA"/>
        </w:rPr>
        <w:t>«С</w:t>
      </w:r>
      <w:r w:rsidR="006627C5" w:rsidRPr="009C6351">
        <w:rPr>
          <w:rFonts w:ascii="Times New Roman" w:hAnsi="Times New Roman" w:cs="Times New Roman"/>
          <w:b/>
          <w:sz w:val="28"/>
          <w:szCs w:val="28"/>
          <w:lang w:val="uk-UA"/>
        </w:rPr>
        <w:t>ерце пітьми»</w:t>
      </w:r>
      <w:r w:rsidR="004B5120" w:rsidRPr="009C6351">
        <w:rPr>
          <w:rFonts w:ascii="Times New Roman" w:hAnsi="Times New Roman" w:cs="Times New Roman"/>
          <w:b/>
          <w:sz w:val="28"/>
          <w:szCs w:val="28"/>
          <w:lang w:val="uk-UA"/>
        </w:rPr>
        <w:t>)</w:t>
      </w:r>
    </w:p>
    <w:p w:rsidR="00B715AC" w:rsidRPr="009C6351" w:rsidRDefault="00B715AC" w:rsidP="00E6470B">
      <w:pPr>
        <w:spacing w:after="0" w:line="360" w:lineRule="auto"/>
        <w:jc w:val="both"/>
        <w:rPr>
          <w:rFonts w:ascii="Times New Roman" w:hAnsi="Times New Roman" w:cs="Times New Roman"/>
          <w:b/>
          <w:sz w:val="28"/>
          <w:szCs w:val="28"/>
          <w:lang w:val="uk-UA"/>
        </w:rPr>
      </w:pPr>
    </w:p>
    <w:p w:rsidR="006E65A3" w:rsidRPr="009C6351" w:rsidRDefault="002000EE"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 своїй науковій розвідці, присвяченій особливостям літератури англійського неоромантизму, Н. Довга актуалізує проблему </w:t>
      </w:r>
      <w:r w:rsidR="006E65A3" w:rsidRPr="009C6351">
        <w:rPr>
          <w:rFonts w:ascii="Times New Roman" w:hAnsi="Times New Roman" w:cs="Times New Roman"/>
          <w:sz w:val="28"/>
          <w:szCs w:val="28"/>
          <w:lang w:val="uk-UA"/>
        </w:rPr>
        <w:t xml:space="preserve">вивчення </w:t>
      </w:r>
      <w:r w:rsidRPr="009C6351">
        <w:rPr>
          <w:rFonts w:ascii="Times New Roman" w:hAnsi="Times New Roman" w:cs="Times New Roman"/>
          <w:sz w:val="28"/>
          <w:szCs w:val="28"/>
          <w:lang w:val="uk-UA"/>
        </w:rPr>
        <w:t>перехідн</w:t>
      </w:r>
      <w:r w:rsidR="006E65A3" w:rsidRPr="009C6351">
        <w:rPr>
          <w:rFonts w:ascii="Times New Roman" w:hAnsi="Times New Roman" w:cs="Times New Roman"/>
          <w:sz w:val="28"/>
          <w:szCs w:val="28"/>
          <w:lang w:val="uk-UA"/>
        </w:rPr>
        <w:t xml:space="preserve">их станів у літературно-історичному процесі, наголошуючи на тому, що період </w:t>
      </w:r>
      <w:proofErr w:type="spellStart"/>
      <w:r w:rsidR="006E65A3" w:rsidRPr="009C6351">
        <w:rPr>
          <w:rFonts w:ascii="Times New Roman" w:hAnsi="Times New Roman" w:cs="Times New Roman"/>
          <w:sz w:val="28"/>
          <w:szCs w:val="28"/>
          <w:lang w:val="uk-UA"/>
        </w:rPr>
        <w:t>помежів’я</w:t>
      </w:r>
      <w:proofErr w:type="spellEnd"/>
      <w:r w:rsidR="006E65A3" w:rsidRPr="009C6351">
        <w:rPr>
          <w:rFonts w:ascii="Times New Roman" w:hAnsi="Times New Roman" w:cs="Times New Roman"/>
          <w:sz w:val="28"/>
          <w:szCs w:val="28"/>
          <w:lang w:val="uk-UA"/>
        </w:rPr>
        <w:t xml:space="preserve"> ХІХ – ХХ ст. був епохою значних змін у культурно-філософській сфері, а відтак формування нових художньо-естетичних смаків світових авторів</w:t>
      </w:r>
      <w:r w:rsidR="004E5C4A" w:rsidRPr="009C6351">
        <w:rPr>
          <w:rFonts w:ascii="Times New Roman" w:hAnsi="Times New Roman" w:cs="Times New Roman"/>
          <w:sz w:val="28"/>
          <w:szCs w:val="28"/>
          <w:lang w:val="uk-UA"/>
        </w:rPr>
        <w:t xml:space="preserve"> [</w:t>
      </w:r>
      <w:r w:rsidR="00991C7D">
        <w:rPr>
          <w:rFonts w:ascii="Times New Roman" w:hAnsi="Times New Roman" w:cs="Times New Roman"/>
          <w:sz w:val="28"/>
          <w:szCs w:val="28"/>
          <w:lang w:val="uk-UA"/>
        </w:rPr>
        <w:t>7</w:t>
      </w:r>
      <w:r w:rsidR="004E5C4A" w:rsidRPr="009C6351">
        <w:rPr>
          <w:rFonts w:ascii="Times New Roman" w:hAnsi="Times New Roman" w:cs="Times New Roman"/>
          <w:sz w:val="28"/>
          <w:szCs w:val="28"/>
          <w:lang w:val="uk-UA"/>
        </w:rPr>
        <w:t>]</w:t>
      </w:r>
      <w:r w:rsidR="006E65A3" w:rsidRPr="009C6351">
        <w:rPr>
          <w:rFonts w:ascii="Times New Roman" w:hAnsi="Times New Roman" w:cs="Times New Roman"/>
          <w:sz w:val="28"/>
          <w:szCs w:val="28"/>
          <w:lang w:val="uk-UA"/>
        </w:rPr>
        <w:t>.</w:t>
      </w:r>
    </w:p>
    <w:p w:rsidR="0075178F" w:rsidRPr="009C6351" w:rsidRDefault="00516369"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У</w:t>
      </w:r>
      <w:r w:rsidR="0043010A" w:rsidRPr="009C6351">
        <w:rPr>
          <w:rFonts w:ascii="Times New Roman" w:hAnsi="Times New Roman" w:cs="Times New Roman"/>
          <w:sz w:val="28"/>
          <w:szCs w:val="28"/>
          <w:lang w:val="uk-UA"/>
        </w:rPr>
        <w:t xml:space="preserve"> шкільному курсі зарубіжної літератури </w:t>
      </w:r>
      <w:r w:rsidRPr="009C6351">
        <w:rPr>
          <w:rFonts w:ascii="Times New Roman" w:hAnsi="Times New Roman" w:cs="Times New Roman"/>
          <w:sz w:val="28"/>
          <w:szCs w:val="28"/>
          <w:lang w:val="uk-UA"/>
        </w:rPr>
        <w:t>ознайомлення із</w:t>
      </w:r>
      <w:r w:rsidR="0043010A" w:rsidRPr="009C6351">
        <w:rPr>
          <w:rFonts w:ascii="Times New Roman" w:hAnsi="Times New Roman" w:cs="Times New Roman"/>
          <w:sz w:val="28"/>
          <w:szCs w:val="28"/>
          <w:lang w:val="uk-UA"/>
        </w:rPr>
        <w:t xml:space="preserve"> неоромантизм</w:t>
      </w:r>
      <w:r w:rsidRPr="009C6351">
        <w:rPr>
          <w:rFonts w:ascii="Times New Roman" w:hAnsi="Times New Roman" w:cs="Times New Roman"/>
          <w:sz w:val="28"/>
          <w:szCs w:val="28"/>
          <w:lang w:val="uk-UA"/>
        </w:rPr>
        <w:t>ом</w:t>
      </w:r>
      <w:r w:rsidR="0043010A" w:rsidRPr="009C6351">
        <w:rPr>
          <w:rFonts w:ascii="Times New Roman" w:hAnsi="Times New Roman" w:cs="Times New Roman"/>
          <w:sz w:val="28"/>
          <w:szCs w:val="28"/>
          <w:lang w:val="uk-UA"/>
        </w:rPr>
        <w:t xml:space="preserve"> як одніє</w:t>
      </w:r>
      <w:r w:rsidRPr="009C6351">
        <w:rPr>
          <w:rFonts w:ascii="Times New Roman" w:hAnsi="Times New Roman" w:cs="Times New Roman"/>
          <w:sz w:val="28"/>
          <w:szCs w:val="28"/>
          <w:lang w:val="uk-UA"/>
        </w:rPr>
        <w:t>ю</w:t>
      </w:r>
      <w:r w:rsidR="0043010A" w:rsidRPr="009C6351">
        <w:rPr>
          <w:rFonts w:ascii="Times New Roman" w:hAnsi="Times New Roman" w:cs="Times New Roman"/>
          <w:sz w:val="28"/>
          <w:szCs w:val="28"/>
          <w:lang w:val="uk-UA"/>
        </w:rPr>
        <w:t xml:space="preserve"> із течій мод</w:t>
      </w:r>
      <w:r w:rsidR="004C394F" w:rsidRPr="009C6351">
        <w:rPr>
          <w:rFonts w:ascii="Times New Roman" w:hAnsi="Times New Roman" w:cs="Times New Roman"/>
          <w:sz w:val="28"/>
          <w:szCs w:val="28"/>
          <w:lang w:val="uk-UA"/>
        </w:rPr>
        <w:t xml:space="preserve">ернізму передбачено </w:t>
      </w:r>
      <w:r w:rsidR="001D568A" w:rsidRPr="009C6351">
        <w:rPr>
          <w:rFonts w:ascii="Times New Roman" w:hAnsi="Times New Roman" w:cs="Times New Roman"/>
          <w:sz w:val="28"/>
          <w:szCs w:val="28"/>
          <w:lang w:val="uk-UA"/>
        </w:rPr>
        <w:t xml:space="preserve">програмою </w:t>
      </w:r>
      <w:r w:rsidR="00991C7D">
        <w:rPr>
          <w:rFonts w:ascii="Times New Roman" w:hAnsi="Times New Roman" w:cs="Times New Roman"/>
          <w:sz w:val="28"/>
          <w:szCs w:val="28"/>
          <w:lang w:val="uk-UA"/>
        </w:rPr>
        <w:t>у 10 </w:t>
      </w:r>
      <w:r w:rsidR="004C394F" w:rsidRPr="009C6351">
        <w:rPr>
          <w:rFonts w:ascii="Times New Roman" w:hAnsi="Times New Roman" w:cs="Times New Roman"/>
          <w:sz w:val="28"/>
          <w:szCs w:val="28"/>
          <w:lang w:val="uk-UA"/>
        </w:rPr>
        <w:t>класі.</w:t>
      </w:r>
      <w:r w:rsidR="005E2029" w:rsidRPr="009C6351">
        <w:rPr>
          <w:rFonts w:ascii="Times New Roman" w:hAnsi="Times New Roman" w:cs="Times New Roman"/>
          <w:sz w:val="28"/>
          <w:szCs w:val="28"/>
          <w:lang w:val="uk-UA"/>
        </w:rPr>
        <w:t xml:space="preserve"> </w:t>
      </w:r>
      <w:r w:rsidR="0075178F" w:rsidRPr="009C6351">
        <w:rPr>
          <w:rFonts w:ascii="Times New Roman" w:hAnsi="Times New Roman" w:cs="Times New Roman"/>
          <w:sz w:val="28"/>
          <w:szCs w:val="28"/>
          <w:lang w:val="uk-UA"/>
        </w:rPr>
        <w:t xml:space="preserve">В підручнику Ю. Ковбасенка </w:t>
      </w:r>
      <w:r w:rsidR="00563C15" w:rsidRPr="009C6351">
        <w:rPr>
          <w:rFonts w:ascii="Times New Roman" w:hAnsi="Times New Roman" w:cs="Times New Roman"/>
          <w:sz w:val="28"/>
          <w:szCs w:val="28"/>
          <w:lang w:val="uk-UA"/>
        </w:rPr>
        <w:t xml:space="preserve">(2018) </w:t>
      </w:r>
      <w:r w:rsidR="006E4358" w:rsidRPr="009C6351">
        <w:rPr>
          <w:rFonts w:ascii="Times New Roman" w:hAnsi="Times New Roman" w:cs="Times New Roman"/>
          <w:sz w:val="28"/>
          <w:szCs w:val="28"/>
          <w:lang w:val="uk-UA"/>
        </w:rPr>
        <w:t xml:space="preserve">для профільного рівня </w:t>
      </w:r>
      <w:r w:rsidR="0075178F" w:rsidRPr="009C6351">
        <w:rPr>
          <w:rFonts w:ascii="Times New Roman" w:hAnsi="Times New Roman" w:cs="Times New Roman"/>
          <w:sz w:val="28"/>
          <w:szCs w:val="28"/>
          <w:lang w:val="uk-UA"/>
        </w:rPr>
        <w:t xml:space="preserve">в статті «Перехід до модернізму. Взаємодія символізму й імпресіонізму в ліриці» неоромантизм визначається як художня течія межі ХІХ – ХХ ст., ідейно-естетична опозиція реалістичним і натуралістичним тенденціям у літературі й мистецтві другої половини ХІХ ст. або як одне із явищ раннього модернізму, у якому були продовжені певні тенденції романтичної літератури. Головним героєм неоромантичного твору з гострим, динамічним і напруженим сюжетом </w:t>
      </w:r>
      <w:r w:rsidR="00AF6789" w:rsidRPr="009C6351">
        <w:rPr>
          <w:rFonts w:ascii="Times New Roman" w:hAnsi="Times New Roman" w:cs="Times New Roman"/>
          <w:sz w:val="28"/>
          <w:szCs w:val="28"/>
          <w:lang w:val="uk-UA"/>
        </w:rPr>
        <w:t>є</w:t>
      </w:r>
      <w:r w:rsidR="0075178F" w:rsidRPr="009C6351">
        <w:rPr>
          <w:rFonts w:ascii="Times New Roman" w:hAnsi="Times New Roman" w:cs="Times New Roman"/>
          <w:sz w:val="28"/>
          <w:szCs w:val="28"/>
          <w:lang w:val="uk-UA"/>
        </w:rPr>
        <w:t xml:space="preserve"> сильна особистість, життя якої сповнене романтики.</w:t>
      </w:r>
    </w:p>
    <w:p w:rsidR="00F0379B" w:rsidRPr="009C6351" w:rsidRDefault="00F0379B"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 підручнику авторства Є. Волощук </w:t>
      </w:r>
      <w:r w:rsidR="0046466D" w:rsidRPr="009C6351">
        <w:rPr>
          <w:rFonts w:ascii="Times New Roman" w:hAnsi="Times New Roman" w:cs="Times New Roman"/>
          <w:sz w:val="28"/>
          <w:szCs w:val="28"/>
          <w:lang w:val="uk-UA"/>
        </w:rPr>
        <w:t xml:space="preserve">(2018) </w:t>
      </w:r>
      <w:r w:rsidR="002801CE" w:rsidRPr="009C6351">
        <w:rPr>
          <w:rFonts w:ascii="Times New Roman" w:hAnsi="Times New Roman" w:cs="Times New Roman"/>
          <w:sz w:val="28"/>
          <w:szCs w:val="28"/>
          <w:lang w:val="uk-UA"/>
        </w:rPr>
        <w:t>передумов</w:t>
      </w:r>
      <w:r w:rsidR="005C35BB" w:rsidRPr="009C6351">
        <w:rPr>
          <w:rFonts w:ascii="Times New Roman" w:hAnsi="Times New Roman" w:cs="Times New Roman"/>
          <w:sz w:val="28"/>
          <w:szCs w:val="28"/>
          <w:lang w:val="uk-UA"/>
        </w:rPr>
        <w:t>ою</w:t>
      </w:r>
      <w:r w:rsidR="002801CE" w:rsidRPr="009C6351">
        <w:rPr>
          <w:rFonts w:ascii="Times New Roman" w:hAnsi="Times New Roman" w:cs="Times New Roman"/>
          <w:sz w:val="28"/>
          <w:szCs w:val="28"/>
          <w:lang w:val="uk-UA"/>
        </w:rPr>
        <w:t xml:space="preserve"> «відродження» романтизму в неоромантизмі</w:t>
      </w:r>
      <w:r w:rsidR="00875799" w:rsidRPr="009C6351">
        <w:rPr>
          <w:rFonts w:ascii="Times New Roman" w:hAnsi="Times New Roman" w:cs="Times New Roman"/>
          <w:sz w:val="28"/>
          <w:szCs w:val="28"/>
          <w:lang w:val="uk-UA"/>
        </w:rPr>
        <w:t xml:space="preserve"> </w:t>
      </w:r>
      <w:r w:rsidR="005C35BB" w:rsidRPr="009C6351">
        <w:rPr>
          <w:rFonts w:ascii="Times New Roman" w:hAnsi="Times New Roman" w:cs="Times New Roman"/>
          <w:sz w:val="28"/>
          <w:szCs w:val="28"/>
          <w:lang w:val="uk-UA"/>
        </w:rPr>
        <w:t xml:space="preserve">визначено </w:t>
      </w:r>
      <w:r w:rsidR="00875799" w:rsidRPr="009C6351">
        <w:rPr>
          <w:rFonts w:ascii="Times New Roman" w:hAnsi="Times New Roman" w:cs="Times New Roman"/>
          <w:sz w:val="28"/>
          <w:szCs w:val="28"/>
          <w:lang w:val="uk-UA"/>
        </w:rPr>
        <w:t>зміну уявлення про світ</w:t>
      </w:r>
      <w:r w:rsidR="005C35BB" w:rsidRPr="009C6351">
        <w:rPr>
          <w:rFonts w:ascii="Times New Roman" w:hAnsi="Times New Roman" w:cs="Times New Roman"/>
          <w:sz w:val="28"/>
          <w:szCs w:val="28"/>
          <w:lang w:val="uk-UA"/>
        </w:rPr>
        <w:t xml:space="preserve"> через п</w:t>
      </w:r>
      <w:r w:rsidR="00875799" w:rsidRPr="009C6351">
        <w:rPr>
          <w:rFonts w:ascii="Times New Roman" w:hAnsi="Times New Roman" w:cs="Times New Roman"/>
          <w:sz w:val="28"/>
          <w:szCs w:val="28"/>
          <w:lang w:val="uk-UA"/>
        </w:rPr>
        <w:t>ринципову неможливість пізнати світ таким, яким він є.</w:t>
      </w:r>
      <w:r w:rsidR="00A9014C" w:rsidRPr="009C6351">
        <w:rPr>
          <w:rFonts w:ascii="Times New Roman" w:hAnsi="Times New Roman" w:cs="Times New Roman"/>
          <w:sz w:val="28"/>
          <w:szCs w:val="28"/>
          <w:lang w:val="uk-UA"/>
        </w:rPr>
        <w:t xml:space="preserve"> </w:t>
      </w:r>
      <w:r w:rsidR="00E00C51" w:rsidRPr="009C6351">
        <w:rPr>
          <w:rFonts w:ascii="Times New Roman" w:hAnsi="Times New Roman" w:cs="Times New Roman"/>
          <w:sz w:val="28"/>
          <w:szCs w:val="28"/>
          <w:lang w:val="uk-UA"/>
        </w:rPr>
        <w:t>Н</w:t>
      </w:r>
      <w:r w:rsidR="00A9014C" w:rsidRPr="009C6351">
        <w:rPr>
          <w:rFonts w:ascii="Times New Roman" w:hAnsi="Times New Roman" w:cs="Times New Roman"/>
          <w:sz w:val="28"/>
          <w:szCs w:val="28"/>
          <w:lang w:val="uk-UA"/>
        </w:rPr>
        <w:t>еоромантизм схарактеризовано як модерністську стильову течію, визначальною ознакою якої є подолання розриву між дійсністю та ідеалом завдяки могутній силі особистості (надлюдини), яка здатна перетворити бажане на дійсне.</w:t>
      </w:r>
      <w:r w:rsidR="002F77CD" w:rsidRPr="009C6351">
        <w:rPr>
          <w:rFonts w:ascii="Times New Roman" w:hAnsi="Times New Roman" w:cs="Times New Roman"/>
          <w:sz w:val="28"/>
          <w:szCs w:val="28"/>
          <w:lang w:val="uk-UA"/>
        </w:rPr>
        <w:t xml:space="preserve"> До представників цієї течії автори підручника зараховують Ф. Ніцше, К. Гамсуна, Р. Л. Стівенсона, Дж. Р. Кіплінга, при чому звертають увагу на </w:t>
      </w:r>
      <w:r w:rsidR="002F77CD" w:rsidRPr="009C6351">
        <w:rPr>
          <w:rFonts w:ascii="Times New Roman" w:hAnsi="Times New Roman" w:cs="Times New Roman"/>
          <w:sz w:val="28"/>
          <w:szCs w:val="28"/>
          <w:lang w:val="uk-UA"/>
        </w:rPr>
        <w:lastRenderedPageBreak/>
        <w:t xml:space="preserve">наявність всіх ознак неоромантичної художньої літератури у </w:t>
      </w:r>
      <w:r w:rsidR="00AA5083" w:rsidRPr="009C6351">
        <w:rPr>
          <w:rFonts w:ascii="Times New Roman" w:hAnsi="Times New Roman" w:cs="Times New Roman"/>
          <w:sz w:val="28"/>
          <w:szCs w:val="28"/>
          <w:lang w:val="uk-UA"/>
        </w:rPr>
        <w:t xml:space="preserve">головному </w:t>
      </w:r>
      <w:r w:rsidR="002F77CD" w:rsidRPr="009C6351">
        <w:rPr>
          <w:rFonts w:ascii="Times New Roman" w:hAnsi="Times New Roman" w:cs="Times New Roman"/>
          <w:sz w:val="28"/>
          <w:szCs w:val="28"/>
          <w:lang w:val="uk-UA"/>
        </w:rPr>
        <w:t xml:space="preserve">філософському творі </w:t>
      </w:r>
      <w:r w:rsidR="00AA5083" w:rsidRPr="009C6351">
        <w:rPr>
          <w:rFonts w:ascii="Times New Roman" w:hAnsi="Times New Roman" w:cs="Times New Roman"/>
          <w:sz w:val="28"/>
          <w:szCs w:val="28"/>
          <w:lang w:val="uk-UA"/>
        </w:rPr>
        <w:t xml:space="preserve">Ф. Ніцше </w:t>
      </w:r>
      <w:r w:rsidR="002F77CD" w:rsidRPr="009C6351">
        <w:rPr>
          <w:rFonts w:ascii="Times New Roman" w:hAnsi="Times New Roman" w:cs="Times New Roman"/>
          <w:sz w:val="28"/>
          <w:szCs w:val="28"/>
          <w:lang w:val="uk-UA"/>
        </w:rPr>
        <w:t>«Так казав Заратустра».</w:t>
      </w:r>
    </w:p>
    <w:p w:rsidR="00A37610" w:rsidRPr="009C6351" w:rsidRDefault="00A37610"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Засвоєнню теоретико-літературного поняття «неоромантизм» приділено увагу в підручнику Н. </w:t>
      </w:r>
      <w:proofErr w:type="spellStart"/>
      <w:r w:rsidRPr="009C6351">
        <w:rPr>
          <w:rFonts w:ascii="Times New Roman" w:hAnsi="Times New Roman" w:cs="Times New Roman"/>
          <w:sz w:val="28"/>
          <w:szCs w:val="28"/>
          <w:lang w:val="uk-UA"/>
        </w:rPr>
        <w:t>Міляновської</w:t>
      </w:r>
      <w:proofErr w:type="spellEnd"/>
      <w:r w:rsidRPr="009C6351">
        <w:rPr>
          <w:rFonts w:ascii="Times New Roman" w:hAnsi="Times New Roman" w:cs="Times New Roman"/>
          <w:sz w:val="28"/>
          <w:szCs w:val="28"/>
          <w:lang w:val="uk-UA"/>
        </w:rPr>
        <w:t xml:space="preserve"> (2018). </w:t>
      </w:r>
      <w:r w:rsidR="008A5137" w:rsidRPr="009C6351">
        <w:rPr>
          <w:rFonts w:ascii="Times New Roman" w:hAnsi="Times New Roman" w:cs="Times New Roman"/>
          <w:sz w:val="28"/>
          <w:szCs w:val="28"/>
          <w:lang w:val="uk-UA"/>
        </w:rPr>
        <w:t>Неоромантизм розглянуто з позиції своєрідно</w:t>
      </w:r>
      <w:r w:rsidR="00194795" w:rsidRPr="009C6351">
        <w:rPr>
          <w:rFonts w:ascii="Times New Roman" w:hAnsi="Times New Roman" w:cs="Times New Roman"/>
          <w:sz w:val="28"/>
          <w:szCs w:val="28"/>
          <w:lang w:val="uk-UA"/>
        </w:rPr>
        <w:t xml:space="preserve">ї реакції, з одного боку, </w:t>
      </w:r>
      <w:r w:rsidR="008A5137" w:rsidRPr="009C6351">
        <w:rPr>
          <w:rFonts w:ascii="Times New Roman" w:hAnsi="Times New Roman" w:cs="Times New Roman"/>
          <w:sz w:val="28"/>
          <w:szCs w:val="28"/>
          <w:lang w:val="uk-UA"/>
        </w:rPr>
        <w:t>на докладне (навіть дріб’язкове) відтворення життєвої повсякденності в реалізмі</w:t>
      </w:r>
      <w:r w:rsidR="00194795" w:rsidRPr="009C6351">
        <w:rPr>
          <w:rFonts w:ascii="Times New Roman" w:hAnsi="Times New Roman" w:cs="Times New Roman"/>
          <w:sz w:val="28"/>
          <w:szCs w:val="28"/>
          <w:lang w:val="uk-UA"/>
        </w:rPr>
        <w:t>, а з іншого боку, на пасивність і меланхолійність нереалістичних творів</w:t>
      </w:r>
      <w:r w:rsidR="009F02C1" w:rsidRPr="009C6351">
        <w:rPr>
          <w:rFonts w:ascii="Times New Roman" w:hAnsi="Times New Roman" w:cs="Times New Roman"/>
          <w:sz w:val="28"/>
          <w:szCs w:val="28"/>
          <w:lang w:val="uk-UA"/>
        </w:rPr>
        <w:t xml:space="preserve"> літератури, з їхніми невиразними переживаннями і прагненнями відірватися від буденщини.</w:t>
      </w:r>
    </w:p>
    <w:p w:rsidR="00863B86" w:rsidRPr="009C6351" w:rsidRDefault="00863B86"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Звернення до настроїв і традицій романтичного мистецтва допомогло </w:t>
      </w:r>
      <w:proofErr w:type="spellStart"/>
      <w:r w:rsidRPr="009C6351">
        <w:rPr>
          <w:rFonts w:ascii="Times New Roman" w:hAnsi="Times New Roman" w:cs="Times New Roman"/>
          <w:sz w:val="28"/>
          <w:szCs w:val="28"/>
          <w:lang w:val="uk-UA"/>
        </w:rPr>
        <w:t>неоромантикам</w:t>
      </w:r>
      <w:proofErr w:type="spellEnd"/>
      <w:r w:rsidRPr="009C6351">
        <w:rPr>
          <w:rFonts w:ascii="Times New Roman" w:hAnsi="Times New Roman" w:cs="Times New Roman"/>
          <w:sz w:val="28"/>
          <w:szCs w:val="28"/>
          <w:lang w:val="uk-UA"/>
        </w:rPr>
        <w:t xml:space="preserve"> відродити активну дію і яскраві характери.</w:t>
      </w:r>
      <w:r w:rsidR="005E0F4A" w:rsidRPr="009C6351">
        <w:rPr>
          <w:rFonts w:ascii="Times New Roman" w:hAnsi="Times New Roman" w:cs="Times New Roman"/>
          <w:sz w:val="28"/>
          <w:szCs w:val="28"/>
          <w:lang w:val="uk-UA"/>
        </w:rPr>
        <w:t xml:space="preserve"> Подвиги, екзотичні подорожі, важкі випробування, що випадають на долю непересічних особистостей, представлені, на думку авторів підручника, у текстах </w:t>
      </w:r>
      <w:r w:rsidR="00D65F28" w:rsidRPr="009C6351">
        <w:rPr>
          <w:rFonts w:ascii="Times New Roman" w:hAnsi="Times New Roman" w:cs="Times New Roman"/>
          <w:sz w:val="28"/>
          <w:szCs w:val="28"/>
          <w:lang w:val="uk-UA"/>
        </w:rPr>
        <w:t>Р. Л. Стівенсона, Ж. Верна, Джека Лондона, Р. Кіплінга, А. Конан Дойла</w:t>
      </w:r>
      <w:r w:rsidR="005E0F4A" w:rsidRPr="009C6351">
        <w:rPr>
          <w:rFonts w:ascii="Times New Roman" w:hAnsi="Times New Roman" w:cs="Times New Roman"/>
          <w:sz w:val="28"/>
          <w:szCs w:val="28"/>
          <w:lang w:val="uk-UA"/>
        </w:rPr>
        <w:t xml:space="preserve">. </w:t>
      </w:r>
      <w:r w:rsidR="002B4B0F" w:rsidRPr="009C6351">
        <w:rPr>
          <w:rFonts w:ascii="Times New Roman" w:hAnsi="Times New Roman" w:cs="Times New Roman"/>
          <w:sz w:val="28"/>
          <w:szCs w:val="28"/>
          <w:lang w:val="uk-UA"/>
        </w:rPr>
        <w:t xml:space="preserve">Здобувачі освіти спостерігають </w:t>
      </w:r>
      <w:r w:rsidR="005E0F4A" w:rsidRPr="009C6351">
        <w:rPr>
          <w:rFonts w:ascii="Times New Roman" w:hAnsi="Times New Roman" w:cs="Times New Roman"/>
          <w:sz w:val="28"/>
          <w:szCs w:val="28"/>
          <w:lang w:val="uk-UA"/>
        </w:rPr>
        <w:t xml:space="preserve">розширення </w:t>
      </w:r>
      <w:r w:rsidR="00D65F28" w:rsidRPr="009C6351">
        <w:rPr>
          <w:rFonts w:ascii="Times New Roman" w:hAnsi="Times New Roman" w:cs="Times New Roman"/>
          <w:sz w:val="28"/>
          <w:szCs w:val="28"/>
          <w:lang w:val="uk-UA"/>
        </w:rPr>
        <w:t xml:space="preserve">жанрових і </w:t>
      </w:r>
      <w:r w:rsidR="005E0F4A" w:rsidRPr="009C6351">
        <w:rPr>
          <w:rFonts w:ascii="Times New Roman" w:hAnsi="Times New Roman" w:cs="Times New Roman"/>
          <w:sz w:val="28"/>
          <w:szCs w:val="28"/>
          <w:lang w:val="uk-UA"/>
        </w:rPr>
        <w:t>географічних обріїв неоромантичної літератури</w:t>
      </w:r>
      <w:r w:rsidR="00F812C8" w:rsidRPr="009C6351">
        <w:rPr>
          <w:rFonts w:ascii="Times New Roman" w:hAnsi="Times New Roman" w:cs="Times New Roman"/>
          <w:sz w:val="28"/>
          <w:szCs w:val="28"/>
          <w:lang w:val="uk-UA"/>
        </w:rPr>
        <w:t xml:space="preserve">, </w:t>
      </w:r>
      <w:r w:rsidR="002D57A8" w:rsidRPr="009C6351">
        <w:rPr>
          <w:rFonts w:ascii="Times New Roman" w:hAnsi="Times New Roman" w:cs="Times New Roman"/>
          <w:sz w:val="28"/>
          <w:szCs w:val="28"/>
          <w:lang w:val="uk-UA"/>
        </w:rPr>
        <w:t xml:space="preserve">відлуння </w:t>
      </w:r>
      <w:r w:rsidR="005E0F4A" w:rsidRPr="009C6351">
        <w:rPr>
          <w:rFonts w:ascii="Times New Roman" w:hAnsi="Times New Roman" w:cs="Times New Roman"/>
          <w:sz w:val="28"/>
          <w:szCs w:val="28"/>
          <w:lang w:val="uk-UA"/>
        </w:rPr>
        <w:t>неоромантичних особливостей</w:t>
      </w:r>
      <w:r w:rsidR="002D57A8" w:rsidRPr="009C6351">
        <w:rPr>
          <w:rFonts w:ascii="Times New Roman" w:hAnsi="Times New Roman" w:cs="Times New Roman"/>
          <w:sz w:val="28"/>
          <w:szCs w:val="28"/>
          <w:lang w:val="uk-UA"/>
        </w:rPr>
        <w:t xml:space="preserve"> в</w:t>
      </w:r>
      <w:r w:rsidR="005E0F4A" w:rsidRPr="009C6351">
        <w:rPr>
          <w:rFonts w:ascii="Times New Roman" w:hAnsi="Times New Roman" w:cs="Times New Roman"/>
          <w:sz w:val="28"/>
          <w:szCs w:val="28"/>
          <w:lang w:val="uk-UA"/>
        </w:rPr>
        <w:t xml:space="preserve"> інши</w:t>
      </w:r>
      <w:r w:rsidR="002D57A8" w:rsidRPr="009C6351">
        <w:rPr>
          <w:rFonts w:ascii="Times New Roman" w:hAnsi="Times New Roman" w:cs="Times New Roman"/>
          <w:sz w:val="28"/>
          <w:szCs w:val="28"/>
          <w:lang w:val="uk-UA"/>
        </w:rPr>
        <w:t>х</w:t>
      </w:r>
      <w:r w:rsidR="005E0F4A" w:rsidRPr="009C6351">
        <w:rPr>
          <w:rFonts w:ascii="Times New Roman" w:hAnsi="Times New Roman" w:cs="Times New Roman"/>
          <w:sz w:val="28"/>
          <w:szCs w:val="28"/>
          <w:lang w:val="uk-UA"/>
        </w:rPr>
        <w:t xml:space="preserve"> вида</w:t>
      </w:r>
      <w:r w:rsidR="002D57A8" w:rsidRPr="009C6351">
        <w:rPr>
          <w:rFonts w:ascii="Times New Roman" w:hAnsi="Times New Roman" w:cs="Times New Roman"/>
          <w:sz w:val="28"/>
          <w:szCs w:val="28"/>
          <w:lang w:val="uk-UA"/>
        </w:rPr>
        <w:t>х</w:t>
      </w:r>
      <w:r w:rsidR="005E0F4A" w:rsidRPr="009C6351">
        <w:rPr>
          <w:rFonts w:ascii="Times New Roman" w:hAnsi="Times New Roman" w:cs="Times New Roman"/>
          <w:sz w:val="28"/>
          <w:szCs w:val="28"/>
          <w:lang w:val="uk-UA"/>
        </w:rPr>
        <w:t xml:space="preserve"> мистецтва</w:t>
      </w:r>
      <w:r w:rsidR="005B113C" w:rsidRPr="009C6351">
        <w:rPr>
          <w:rFonts w:ascii="Times New Roman" w:hAnsi="Times New Roman" w:cs="Times New Roman"/>
          <w:sz w:val="28"/>
          <w:szCs w:val="28"/>
          <w:lang w:val="uk-UA"/>
        </w:rPr>
        <w:t>, зокрема в музиці і ж</w:t>
      </w:r>
      <w:r w:rsidR="005E0F4A" w:rsidRPr="009C6351">
        <w:rPr>
          <w:rFonts w:ascii="Times New Roman" w:hAnsi="Times New Roman" w:cs="Times New Roman"/>
          <w:sz w:val="28"/>
          <w:szCs w:val="28"/>
          <w:lang w:val="uk-UA"/>
        </w:rPr>
        <w:t>ивопис</w:t>
      </w:r>
      <w:r w:rsidR="005B113C" w:rsidRPr="009C6351">
        <w:rPr>
          <w:rFonts w:ascii="Times New Roman" w:hAnsi="Times New Roman" w:cs="Times New Roman"/>
          <w:sz w:val="28"/>
          <w:szCs w:val="28"/>
          <w:lang w:val="uk-UA"/>
        </w:rPr>
        <w:t>у</w:t>
      </w:r>
      <w:r w:rsidR="005E0F4A" w:rsidRPr="009C6351">
        <w:rPr>
          <w:rFonts w:ascii="Times New Roman" w:hAnsi="Times New Roman" w:cs="Times New Roman"/>
          <w:sz w:val="28"/>
          <w:szCs w:val="28"/>
          <w:lang w:val="uk-UA"/>
        </w:rPr>
        <w:t>.</w:t>
      </w:r>
      <w:r w:rsidR="00372638" w:rsidRPr="009C6351">
        <w:rPr>
          <w:rFonts w:ascii="Times New Roman" w:hAnsi="Times New Roman" w:cs="Times New Roman"/>
          <w:sz w:val="28"/>
          <w:szCs w:val="28"/>
          <w:lang w:val="uk-UA"/>
        </w:rPr>
        <w:t xml:space="preserve"> У підручнику виведено прикметні риси неоромантизму, серед яких: </w:t>
      </w:r>
      <w:r w:rsidR="00D4584B" w:rsidRPr="009C6351">
        <w:rPr>
          <w:rFonts w:ascii="Times New Roman" w:hAnsi="Times New Roman" w:cs="Times New Roman"/>
          <w:sz w:val="28"/>
          <w:szCs w:val="28"/>
          <w:lang w:val="uk-UA"/>
        </w:rPr>
        <w:t>культ пригод і небезпек, активний розвиток дії; переконаність, що кожна людина може стати непересічною особистістю; зображення екзотичних країн; відмова від меланхолійності і споглядальності декадансу; від деталізації та повсякденності реалізму; від зображення соціальних негараздів.</w:t>
      </w:r>
    </w:p>
    <w:p w:rsidR="00C564D5" w:rsidRPr="009C6351" w:rsidRDefault="00C0505F"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Уявлення про неоромантизм як </w:t>
      </w:r>
      <w:r w:rsidR="00F36946" w:rsidRPr="009C6351">
        <w:rPr>
          <w:rFonts w:ascii="Times New Roman" w:hAnsi="Times New Roman" w:cs="Times New Roman"/>
          <w:sz w:val="28"/>
          <w:szCs w:val="28"/>
          <w:lang w:val="uk-UA"/>
        </w:rPr>
        <w:t xml:space="preserve">літературно-мистецьку </w:t>
      </w:r>
      <w:r w:rsidRPr="009C6351">
        <w:rPr>
          <w:rFonts w:ascii="Times New Roman" w:hAnsi="Times New Roman" w:cs="Times New Roman"/>
          <w:sz w:val="28"/>
          <w:szCs w:val="28"/>
          <w:lang w:val="uk-UA"/>
        </w:rPr>
        <w:t>течію раннього модернізму</w:t>
      </w:r>
      <w:r w:rsidR="00F36946" w:rsidRPr="009C6351">
        <w:rPr>
          <w:rFonts w:ascii="Times New Roman" w:hAnsi="Times New Roman" w:cs="Times New Roman"/>
          <w:sz w:val="28"/>
          <w:szCs w:val="28"/>
          <w:lang w:val="uk-UA"/>
        </w:rPr>
        <w:t>, для якої характерне змалювання переважно неповторної індивідуальності, що протидіє обставинам, часом попри безнадійну ситуацію,</w:t>
      </w:r>
      <w:r w:rsidRPr="009C6351">
        <w:rPr>
          <w:rFonts w:ascii="Times New Roman" w:hAnsi="Times New Roman" w:cs="Times New Roman"/>
          <w:sz w:val="28"/>
          <w:szCs w:val="28"/>
          <w:lang w:val="uk-UA"/>
        </w:rPr>
        <w:t xml:space="preserve"> </w:t>
      </w:r>
      <w:r w:rsidR="00F36946" w:rsidRPr="009C6351">
        <w:rPr>
          <w:rFonts w:ascii="Times New Roman" w:hAnsi="Times New Roman" w:cs="Times New Roman"/>
          <w:sz w:val="28"/>
          <w:szCs w:val="28"/>
          <w:lang w:val="uk-UA"/>
        </w:rPr>
        <w:t>формується у підручнику</w:t>
      </w:r>
      <w:r w:rsidRPr="009C6351">
        <w:rPr>
          <w:rFonts w:ascii="Times New Roman" w:hAnsi="Times New Roman" w:cs="Times New Roman"/>
          <w:sz w:val="28"/>
          <w:szCs w:val="28"/>
          <w:lang w:val="uk-UA"/>
        </w:rPr>
        <w:t xml:space="preserve"> «Зарубіжна література. 10 клас»</w:t>
      </w:r>
      <w:r w:rsidR="009A252C" w:rsidRPr="009C6351">
        <w:rPr>
          <w:rFonts w:ascii="Times New Roman" w:hAnsi="Times New Roman" w:cs="Times New Roman"/>
          <w:sz w:val="28"/>
          <w:szCs w:val="28"/>
          <w:lang w:val="uk-UA"/>
        </w:rPr>
        <w:t>, створеному</w:t>
      </w:r>
      <w:r w:rsidRPr="009C6351">
        <w:rPr>
          <w:rFonts w:ascii="Times New Roman" w:hAnsi="Times New Roman" w:cs="Times New Roman"/>
          <w:sz w:val="28"/>
          <w:szCs w:val="28"/>
          <w:lang w:val="uk-UA"/>
        </w:rPr>
        <w:t xml:space="preserve"> авторськ</w:t>
      </w:r>
      <w:r w:rsidR="009A252C" w:rsidRPr="009C6351">
        <w:rPr>
          <w:rFonts w:ascii="Times New Roman" w:hAnsi="Times New Roman" w:cs="Times New Roman"/>
          <w:sz w:val="28"/>
          <w:szCs w:val="28"/>
          <w:lang w:val="uk-UA"/>
        </w:rPr>
        <w:t>им</w:t>
      </w:r>
      <w:r w:rsidRPr="009C6351">
        <w:rPr>
          <w:rFonts w:ascii="Times New Roman" w:hAnsi="Times New Roman" w:cs="Times New Roman"/>
          <w:sz w:val="28"/>
          <w:szCs w:val="28"/>
          <w:lang w:val="uk-UA"/>
        </w:rPr>
        <w:t xml:space="preserve"> колектив</w:t>
      </w:r>
      <w:r w:rsidR="009A252C" w:rsidRPr="009C6351">
        <w:rPr>
          <w:rFonts w:ascii="Times New Roman" w:hAnsi="Times New Roman" w:cs="Times New Roman"/>
          <w:sz w:val="28"/>
          <w:szCs w:val="28"/>
          <w:lang w:val="uk-UA"/>
        </w:rPr>
        <w:t>ом</w:t>
      </w:r>
      <w:r w:rsidRPr="009C6351">
        <w:rPr>
          <w:rFonts w:ascii="Times New Roman" w:hAnsi="Times New Roman" w:cs="Times New Roman"/>
          <w:sz w:val="28"/>
          <w:szCs w:val="28"/>
          <w:lang w:val="uk-UA"/>
        </w:rPr>
        <w:t xml:space="preserve"> на чолі з О. Ісаєвоєю. </w:t>
      </w:r>
      <w:r w:rsidR="009A252C" w:rsidRPr="009C6351">
        <w:rPr>
          <w:rFonts w:ascii="Times New Roman" w:hAnsi="Times New Roman" w:cs="Times New Roman"/>
          <w:sz w:val="28"/>
          <w:szCs w:val="28"/>
          <w:lang w:val="uk-UA"/>
        </w:rPr>
        <w:t>Окреслено в</w:t>
      </w:r>
      <w:r w:rsidR="00C564D5" w:rsidRPr="009C6351">
        <w:rPr>
          <w:rFonts w:ascii="Times New Roman" w:hAnsi="Times New Roman" w:cs="Times New Roman"/>
          <w:sz w:val="28"/>
          <w:szCs w:val="28"/>
          <w:lang w:val="uk-UA"/>
        </w:rPr>
        <w:t>изначальн</w:t>
      </w:r>
      <w:r w:rsidR="009A252C" w:rsidRPr="009C6351">
        <w:rPr>
          <w:rFonts w:ascii="Times New Roman" w:hAnsi="Times New Roman" w:cs="Times New Roman"/>
          <w:sz w:val="28"/>
          <w:szCs w:val="28"/>
          <w:lang w:val="uk-UA"/>
        </w:rPr>
        <w:t>і риси неоромантизму:</w:t>
      </w:r>
      <w:r w:rsidR="00C564D5" w:rsidRPr="009C6351">
        <w:rPr>
          <w:rFonts w:ascii="Times New Roman" w:hAnsi="Times New Roman" w:cs="Times New Roman"/>
          <w:sz w:val="28"/>
          <w:szCs w:val="28"/>
          <w:lang w:val="uk-UA"/>
        </w:rPr>
        <w:t xml:space="preserve"> зосередження уваги на внутрішньому світі людини, оспівування мужності, подвигу, романтики пригод, звернення до умовних, фантастичних образів і ситуацій. До когорти представників неоромантичн</w:t>
      </w:r>
      <w:r w:rsidR="00356005" w:rsidRPr="009C6351">
        <w:rPr>
          <w:rFonts w:ascii="Times New Roman" w:hAnsi="Times New Roman" w:cs="Times New Roman"/>
          <w:sz w:val="28"/>
          <w:szCs w:val="28"/>
          <w:lang w:val="uk-UA"/>
        </w:rPr>
        <w:t xml:space="preserve">ої літератури автори підручника, окрім вже згаданих </w:t>
      </w:r>
      <w:r w:rsidR="009A252C" w:rsidRPr="009C6351">
        <w:rPr>
          <w:rFonts w:ascii="Times New Roman" w:hAnsi="Times New Roman" w:cs="Times New Roman"/>
          <w:sz w:val="28"/>
          <w:szCs w:val="28"/>
          <w:lang w:val="uk-UA"/>
        </w:rPr>
        <w:t xml:space="preserve">попередньо </w:t>
      </w:r>
      <w:r w:rsidR="00356005" w:rsidRPr="009C6351">
        <w:rPr>
          <w:rFonts w:ascii="Times New Roman" w:hAnsi="Times New Roman" w:cs="Times New Roman"/>
          <w:sz w:val="28"/>
          <w:szCs w:val="28"/>
          <w:lang w:val="uk-UA"/>
        </w:rPr>
        <w:t xml:space="preserve">імен, </w:t>
      </w:r>
      <w:r w:rsidR="00356005" w:rsidRPr="009C6351">
        <w:rPr>
          <w:rFonts w:ascii="Times New Roman" w:hAnsi="Times New Roman" w:cs="Times New Roman"/>
          <w:sz w:val="28"/>
          <w:szCs w:val="28"/>
          <w:lang w:val="uk-UA"/>
        </w:rPr>
        <w:lastRenderedPageBreak/>
        <w:t xml:space="preserve">відносять Дж. Конрада, Е. Л. Войнич, Г. Ібсена, </w:t>
      </w:r>
      <w:r w:rsidR="009859CE" w:rsidRPr="009C6351">
        <w:rPr>
          <w:rFonts w:ascii="Times New Roman" w:hAnsi="Times New Roman" w:cs="Times New Roman"/>
          <w:sz w:val="28"/>
          <w:szCs w:val="28"/>
          <w:lang w:val="uk-UA"/>
        </w:rPr>
        <w:t xml:space="preserve">а також </w:t>
      </w:r>
      <w:r w:rsidR="00356005" w:rsidRPr="009C6351">
        <w:rPr>
          <w:rFonts w:ascii="Times New Roman" w:hAnsi="Times New Roman" w:cs="Times New Roman"/>
          <w:sz w:val="28"/>
          <w:szCs w:val="28"/>
          <w:lang w:val="uk-UA"/>
        </w:rPr>
        <w:t xml:space="preserve">привертають увагу до </w:t>
      </w:r>
      <w:r w:rsidR="00DA4FAE" w:rsidRPr="009C6351">
        <w:rPr>
          <w:rFonts w:ascii="Times New Roman" w:hAnsi="Times New Roman" w:cs="Times New Roman"/>
          <w:sz w:val="28"/>
          <w:szCs w:val="28"/>
          <w:lang w:val="uk-UA"/>
        </w:rPr>
        <w:t xml:space="preserve">відлуння </w:t>
      </w:r>
      <w:r w:rsidR="00356005" w:rsidRPr="009C6351">
        <w:rPr>
          <w:rFonts w:ascii="Times New Roman" w:hAnsi="Times New Roman" w:cs="Times New Roman"/>
          <w:sz w:val="28"/>
          <w:szCs w:val="28"/>
          <w:lang w:val="uk-UA"/>
        </w:rPr>
        <w:t>неоромантичн</w:t>
      </w:r>
      <w:r w:rsidR="00DA4FAE" w:rsidRPr="009C6351">
        <w:rPr>
          <w:rFonts w:ascii="Times New Roman" w:hAnsi="Times New Roman" w:cs="Times New Roman"/>
          <w:sz w:val="28"/>
          <w:szCs w:val="28"/>
          <w:lang w:val="uk-UA"/>
        </w:rPr>
        <w:t xml:space="preserve">ої естетики </w:t>
      </w:r>
      <w:r w:rsidR="00356005" w:rsidRPr="009C6351">
        <w:rPr>
          <w:rFonts w:ascii="Times New Roman" w:hAnsi="Times New Roman" w:cs="Times New Roman"/>
          <w:sz w:val="28"/>
          <w:szCs w:val="28"/>
          <w:lang w:val="uk-UA"/>
        </w:rPr>
        <w:t>у творчості українських письменників.</w:t>
      </w:r>
    </w:p>
    <w:p w:rsidR="00482B83" w:rsidRPr="009C6351" w:rsidRDefault="00482B83"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Отже, визначення суті поняття «неоромантизм» відбувається в процесі осмислення здобувачами освіти</w:t>
      </w:r>
      <w:r w:rsidR="0059492E" w:rsidRPr="009C6351">
        <w:rPr>
          <w:rFonts w:ascii="Times New Roman" w:hAnsi="Times New Roman" w:cs="Times New Roman"/>
          <w:sz w:val="28"/>
          <w:szCs w:val="28"/>
          <w:lang w:val="uk-UA"/>
        </w:rPr>
        <w:t xml:space="preserve"> літератури раннього модернізму, а також попередньо через з’ясування причин появи та основних рис декадансу як умонастрою ХІХ ст., особливостей світосприйняття та філософських поглядів провідних представників доби, зокрема Ф. Ніцше і А. Шопенгауера.</w:t>
      </w:r>
    </w:p>
    <w:p w:rsidR="00C52B44" w:rsidRPr="009C6351" w:rsidRDefault="00113269"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Програма 2022 року для 6–9 класів, переконані, має встановити такий потрібний для розуміння специфіки неоромантичних текстів логічний зв’язок між текстом і епохою, коли його було створено. </w:t>
      </w:r>
      <w:r w:rsidR="00185582" w:rsidRPr="009C6351">
        <w:rPr>
          <w:rFonts w:ascii="Times New Roman" w:hAnsi="Times New Roman" w:cs="Times New Roman"/>
          <w:sz w:val="28"/>
          <w:szCs w:val="28"/>
          <w:lang w:val="uk-UA"/>
        </w:rPr>
        <w:t>Йдеться про засвоєння особливостей неоромантичної літератури і формування стійкого читацького інтересу до літератури перехідного етапу через вивчення вже в 9 класі роману Дж. Конрада «Серце пітьми».</w:t>
      </w:r>
    </w:p>
    <w:p w:rsidR="00C52B44" w:rsidRPr="009C6351" w:rsidRDefault="00C52B44"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Тексти Дж. Конрада, </w:t>
      </w:r>
      <w:r w:rsidR="00134744" w:rsidRPr="009C6351">
        <w:rPr>
          <w:rFonts w:ascii="Times New Roman" w:hAnsi="Times New Roman" w:cs="Times New Roman"/>
          <w:sz w:val="28"/>
          <w:szCs w:val="28"/>
          <w:lang w:val="uk-UA"/>
        </w:rPr>
        <w:t>зокрема</w:t>
      </w:r>
      <w:r w:rsidRPr="009C6351">
        <w:rPr>
          <w:rFonts w:ascii="Times New Roman" w:hAnsi="Times New Roman" w:cs="Times New Roman"/>
          <w:sz w:val="28"/>
          <w:szCs w:val="28"/>
          <w:lang w:val="uk-UA"/>
        </w:rPr>
        <w:t xml:space="preserve"> мала проза письменника («Князь Роман», «Сестри», «Емі Фостер»), включено до переліку творів для додаткового читання в 10 класі</w:t>
      </w:r>
      <w:r w:rsidR="00D71959" w:rsidRPr="009C6351">
        <w:rPr>
          <w:rFonts w:ascii="Times New Roman" w:hAnsi="Times New Roman" w:cs="Times New Roman"/>
          <w:sz w:val="28"/>
          <w:szCs w:val="28"/>
          <w:lang w:val="uk-UA"/>
        </w:rPr>
        <w:t xml:space="preserve"> (</w:t>
      </w:r>
      <w:r w:rsidR="00D51339" w:rsidRPr="009C6351">
        <w:rPr>
          <w:rFonts w:ascii="Times New Roman" w:hAnsi="Times New Roman" w:cs="Times New Roman"/>
          <w:sz w:val="28"/>
          <w:szCs w:val="28"/>
          <w:lang w:val="uk-UA"/>
        </w:rPr>
        <w:t xml:space="preserve">відзначимо, що </w:t>
      </w:r>
      <w:r w:rsidR="00D71959" w:rsidRPr="009C6351">
        <w:rPr>
          <w:rFonts w:ascii="Times New Roman" w:hAnsi="Times New Roman" w:cs="Times New Roman"/>
          <w:sz w:val="28"/>
          <w:szCs w:val="28"/>
          <w:lang w:val="uk-UA"/>
        </w:rPr>
        <w:t xml:space="preserve">у програмі </w:t>
      </w:r>
      <w:r w:rsidR="00457042" w:rsidRPr="009C6351">
        <w:rPr>
          <w:rFonts w:ascii="Times New Roman" w:hAnsi="Times New Roman" w:cs="Times New Roman"/>
          <w:sz w:val="28"/>
          <w:szCs w:val="28"/>
          <w:lang w:val="uk-UA"/>
        </w:rPr>
        <w:t xml:space="preserve">зі змінами </w:t>
      </w:r>
      <w:r w:rsidR="00D71959" w:rsidRPr="009C6351">
        <w:rPr>
          <w:rFonts w:ascii="Times New Roman" w:hAnsi="Times New Roman" w:cs="Times New Roman"/>
          <w:sz w:val="28"/>
          <w:szCs w:val="28"/>
          <w:lang w:val="uk-UA"/>
        </w:rPr>
        <w:t>2016 року твори Дж. Конрада не були чітко визначені)</w:t>
      </w:r>
      <w:r w:rsidRPr="009C6351">
        <w:rPr>
          <w:rFonts w:ascii="Times New Roman" w:hAnsi="Times New Roman" w:cs="Times New Roman"/>
          <w:sz w:val="28"/>
          <w:szCs w:val="28"/>
          <w:lang w:val="uk-UA"/>
        </w:rPr>
        <w:t>, тому є необхідність зупинитися на основних моментах, які мають бути враховані вчителем під час ознайомлення учнів із творчістю цього письменника як представника неоромантичної течії.</w:t>
      </w:r>
    </w:p>
    <w:p w:rsidR="00387C00" w:rsidRPr="009C6351" w:rsidRDefault="00185582"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Авторами затвердженої у 2022</w:t>
      </w:r>
      <w:r w:rsidRPr="009C6351">
        <w:rPr>
          <w:rFonts w:ascii="Times New Roman" w:hAnsi="Times New Roman" w:cs="Times New Roman"/>
          <w:sz w:val="28"/>
          <w:szCs w:val="28"/>
          <w:lang w:val="en-US"/>
        </w:rPr>
        <w:t> </w:t>
      </w:r>
      <w:r w:rsidRPr="009C6351">
        <w:rPr>
          <w:rFonts w:ascii="Times New Roman" w:hAnsi="Times New Roman" w:cs="Times New Roman"/>
          <w:sz w:val="28"/>
          <w:szCs w:val="28"/>
          <w:lang w:val="uk-UA"/>
        </w:rPr>
        <w:t xml:space="preserve">році програми із зарубіжної літератури запропоновані </w:t>
      </w:r>
      <w:r w:rsidRPr="009C6351">
        <w:rPr>
          <w:rFonts w:ascii="Times New Roman" w:hAnsi="Times New Roman" w:cs="Times New Roman"/>
          <w:sz w:val="28"/>
          <w:szCs w:val="28"/>
        </w:rPr>
        <w:t>н</w:t>
      </w:r>
      <w:r w:rsidRPr="009C6351">
        <w:rPr>
          <w:rFonts w:ascii="Times New Roman" w:hAnsi="Times New Roman" w:cs="Times New Roman"/>
          <w:sz w:val="28"/>
          <w:szCs w:val="28"/>
          <w:lang w:val="uk-UA"/>
        </w:rPr>
        <w:t xml:space="preserve">а вибір вчителя художні твори, що презентують «нові обрії європейського роману». Текст Дж. Конрада серед інших романів постає таким, що ілюструє художнє новаторство митця, засвідчує відкриття нових тем і мотивів у світовій літературі, </w:t>
      </w:r>
      <w:r w:rsidR="00487DBB" w:rsidRPr="009C6351">
        <w:rPr>
          <w:rFonts w:ascii="Times New Roman" w:hAnsi="Times New Roman" w:cs="Times New Roman"/>
          <w:sz w:val="28"/>
          <w:szCs w:val="28"/>
          <w:lang w:val="uk-UA"/>
        </w:rPr>
        <w:t>демонструє віру в</w:t>
      </w:r>
      <w:r w:rsidRPr="009C6351">
        <w:rPr>
          <w:rFonts w:ascii="Times New Roman" w:hAnsi="Times New Roman" w:cs="Times New Roman"/>
          <w:sz w:val="28"/>
          <w:szCs w:val="28"/>
          <w:lang w:val="uk-UA"/>
        </w:rPr>
        <w:t xml:space="preserve"> можливість морального вдосконалення людської природи і не втрачає своєї актуальності у наш час.</w:t>
      </w:r>
    </w:p>
    <w:p w:rsidR="00185582" w:rsidRPr="009C6351" w:rsidRDefault="00387C00"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Питання перегляду програми із зарубіжної літератури відповідно до змін, що торкнулися суспільства після Революції гідності, піднімає Б. Шалагінов.</w:t>
      </w:r>
      <w:r w:rsidR="004F3390" w:rsidRPr="009C6351">
        <w:rPr>
          <w:rFonts w:ascii="Times New Roman" w:hAnsi="Times New Roman" w:cs="Times New Roman"/>
          <w:sz w:val="28"/>
          <w:szCs w:val="28"/>
          <w:lang w:val="uk-UA"/>
        </w:rPr>
        <w:t xml:space="preserve"> «Враховуючи драматичні для Європи обставини, – зазначає науковець, – надійною опорою у справі виховання підростаючого покоління можуть бути класичні цінності. А це потребує перегляду </w:t>
      </w:r>
      <w:r w:rsidR="00762FDB" w:rsidRPr="009C6351">
        <w:rPr>
          <w:rFonts w:ascii="Times New Roman" w:hAnsi="Times New Roman" w:cs="Times New Roman"/>
          <w:sz w:val="28"/>
          <w:szCs w:val="28"/>
          <w:lang w:val="uk-UA"/>
        </w:rPr>
        <w:t xml:space="preserve">літературної </w:t>
      </w:r>
      <w:r w:rsidR="004F3390" w:rsidRPr="009C6351">
        <w:rPr>
          <w:rFonts w:ascii="Times New Roman" w:hAnsi="Times New Roman" w:cs="Times New Roman"/>
          <w:sz w:val="28"/>
          <w:szCs w:val="28"/>
          <w:lang w:val="uk-UA"/>
        </w:rPr>
        <w:lastRenderedPageBreak/>
        <w:t>тематики</w:t>
      </w:r>
      <w:r w:rsidR="00762FDB" w:rsidRPr="009C6351">
        <w:rPr>
          <w:rFonts w:ascii="Times New Roman" w:hAnsi="Times New Roman" w:cs="Times New Roman"/>
          <w:sz w:val="28"/>
          <w:szCs w:val="28"/>
          <w:lang w:val="uk-UA"/>
        </w:rPr>
        <w:t>, що вивчається в школі, в плані її наближення до сучасності» [, с. 5].</w:t>
      </w:r>
    </w:p>
    <w:p w:rsidR="00236B03" w:rsidRPr="009C6351" w:rsidRDefault="00236B03"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«Для учня у випускному класі, – зауважує Б. Шалагінов, – найважливішими є питання не стільки римування, скільки життєвої позиції – напередодні власного самостійного життя. Жодний інший предмет у школі не дає такої широкої можливості формування життєвої позиції, як література» [</w:t>
      </w:r>
      <w:r w:rsidR="00991C7D">
        <w:rPr>
          <w:rFonts w:ascii="Times New Roman" w:hAnsi="Times New Roman" w:cs="Times New Roman"/>
          <w:sz w:val="28"/>
          <w:szCs w:val="28"/>
          <w:lang w:val="uk-UA"/>
        </w:rPr>
        <w:t>79</w:t>
      </w:r>
      <w:r w:rsidR="00AA19C5" w:rsidRPr="009C6351">
        <w:rPr>
          <w:rFonts w:ascii="Times New Roman" w:hAnsi="Times New Roman" w:cs="Times New Roman"/>
          <w:sz w:val="28"/>
          <w:szCs w:val="28"/>
          <w:lang w:val="uk-UA"/>
        </w:rPr>
        <w:t>, с. 5</w:t>
      </w:r>
      <w:r w:rsidRPr="009C6351">
        <w:rPr>
          <w:rFonts w:ascii="Times New Roman" w:hAnsi="Times New Roman" w:cs="Times New Roman"/>
          <w:sz w:val="28"/>
          <w:szCs w:val="28"/>
          <w:lang w:val="uk-UA"/>
        </w:rPr>
        <w:t>].</w:t>
      </w:r>
    </w:p>
    <w:p w:rsidR="00826934" w:rsidRPr="009C6351" w:rsidRDefault="00A5667F"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Д</w:t>
      </w:r>
      <w:r w:rsidR="00826934" w:rsidRPr="009C6351">
        <w:rPr>
          <w:rFonts w:ascii="Times New Roman" w:hAnsi="Times New Roman" w:cs="Times New Roman"/>
          <w:sz w:val="28"/>
          <w:szCs w:val="28"/>
          <w:lang w:val="uk-UA"/>
        </w:rPr>
        <w:t xml:space="preserve">атовані 2018 роком, </w:t>
      </w:r>
      <w:r w:rsidRPr="009C6351">
        <w:rPr>
          <w:rFonts w:ascii="Times New Roman" w:hAnsi="Times New Roman" w:cs="Times New Roman"/>
          <w:sz w:val="28"/>
          <w:szCs w:val="28"/>
          <w:lang w:val="uk-UA"/>
        </w:rPr>
        <w:t>ус</w:t>
      </w:r>
      <w:r w:rsidR="00826934" w:rsidRPr="009C6351">
        <w:rPr>
          <w:rFonts w:ascii="Times New Roman" w:hAnsi="Times New Roman" w:cs="Times New Roman"/>
          <w:sz w:val="28"/>
          <w:szCs w:val="28"/>
          <w:lang w:val="uk-UA"/>
        </w:rPr>
        <w:t xml:space="preserve">і </w:t>
      </w:r>
      <w:r w:rsidRPr="009C6351">
        <w:rPr>
          <w:rFonts w:ascii="Times New Roman" w:hAnsi="Times New Roman" w:cs="Times New Roman"/>
          <w:sz w:val="28"/>
          <w:szCs w:val="28"/>
          <w:lang w:val="uk-UA"/>
        </w:rPr>
        <w:t xml:space="preserve">ці підручники </w:t>
      </w:r>
      <w:r w:rsidR="00826934" w:rsidRPr="009C6351">
        <w:rPr>
          <w:rFonts w:ascii="Times New Roman" w:hAnsi="Times New Roman" w:cs="Times New Roman"/>
          <w:sz w:val="28"/>
          <w:szCs w:val="28"/>
          <w:lang w:val="uk-UA"/>
        </w:rPr>
        <w:t xml:space="preserve">закономірно </w:t>
      </w:r>
      <w:r w:rsidRPr="009C6351">
        <w:rPr>
          <w:rFonts w:ascii="Times New Roman" w:hAnsi="Times New Roman" w:cs="Times New Roman"/>
          <w:sz w:val="28"/>
          <w:szCs w:val="28"/>
          <w:lang w:val="uk-UA"/>
        </w:rPr>
        <w:t xml:space="preserve">спираються на завдання, окреслені програмою: </w:t>
      </w:r>
    </w:p>
    <w:p w:rsidR="00D867F2" w:rsidRPr="009C6351" w:rsidRDefault="00D867F2"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На етапі актуалізації учнівських знань </w:t>
      </w:r>
      <w:r w:rsidR="00373A4E" w:rsidRPr="009C6351">
        <w:rPr>
          <w:rFonts w:ascii="Times New Roman" w:hAnsi="Times New Roman" w:cs="Times New Roman"/>
          <w:sz w:val="28"/>
          <w:szCs w:val="28"/>
          <w:lang w:val="uk-UA"/>
        </w:rPr>
        <w:t xml:space="preserve">може бути </w:t>
      </w:r>
      <w:r w:rsidRPr="009C6351">
        <w:rPr>
          <w:rFonts w:ascii="Times New Roman" w:hAnsi="Times New Roman" w:cs="Times New Roman"/>
          <w:sz w:val="28"/>
          <w:szCs w:val="28"/>
          <w:lang w:val="uk-UA"/>
        </w:rPr>
        <w:t>передбачен</w:t>
      </w:r>
      <w:r w:rsidR="00373A4E" w:rsidRPr="009C6351">
        <w:rPr>
          <w:rFonts w:ascii="Times New Roman" w:hAnsi="Times New Roman" w:cs="Times New Roman"/>
          <w:sz w:val="28"/>
          <w:szCs w:val="28"/>
          <w:lang w:val="uk-UA"/>
        </w:rPr>
        <w:t xml:space="preserve">а віртуальна екскурсія до розташованого </w:t>
      </w:r>
      <w:r w:rsidR="00C43F96" w:rsidRPr="009C6351">
        <w:rPr>
          <w:rFonts w:ascii="Times New Roman" w:hAnsi="Times New Roman" w:cs="Times New Roman"/>
          <w:sz w:val="28"/>
          <w:szCs w:val="28"/>
          <w:lang w:val="uk-UA"/>
        </w:rPr>
        <w:t>поблизу</w:t>
      </w:r>
      <w:r w:rsidR="00373A4E" w:rsidRPr="009C6351">
        <w:rPr>
          <w:rFonts w:ascii="Times New Roman" w:hAnsi="Times New Roman" w:cs="Times New Roman"/>
          <w:sz w:val="28"/>
          <w:szCs w:val="28"/>
          <w:lang w:val="uk-UA"/>
        </w:rPr>
        <w:t xml:space="preserve"> Бердичев</w:t>
      </w:r>
      <w:r w:rsidR="00C43F96" w:rsidRPr="009C6351">
        <w:rPr>
          <w:rFonts w:ascii="Times New Roman" w:hAnsi="Times New Roman" w:cs="Times New Roman"/>
          <w:sz w:val="28"/>
          <w:szCs w:val="28"/>
          <w:lang w:val="uk-UA"/>
        </w:rPr>
        <w:t>а</w:t>
      </w:r>
      <w:r w:rsidR="00373A4E" w:rsidRPr="009C6351">
        <w:rPr>
          <w:rFonts w:ascii="Times New Roman" w:hAnsi="Times New Roman" w:cs="Times New Roman"/>
          <w:sz w:val="28"/>
          <w:szCs w:val="28"/>
          <w:lang w:val="uk-UA"/>
        </w:rPr>
        <w:t xml:space="preserve"> музею письменника</w:t>
      </w:r>
      <w:r w:rsidR="00C43F96" w:rsidRPr="009C6351">
        <w:rPr>
          <w:rFonts w:ascii="Times New Roman" w:hAnsi="Times New Roman" w:cs="Times New Roman"/>
          <w:sz w:val="28"/>
          <w:szCs w:val="28"/>
          <w:lang w:val="uk-UA"/>
        </w:rPr>
        <w:t xml:space="preserve">. </w:t>
      </w:r>
      <w:r w:rsidR="00B45C68" w:rsidRPr="009C6351">
        <w:rPr>
          <w:rFonts w:ascii="Times New Roman" w:hAnsi="Times New Roman" w:cs="Times New Roman"/>
          <w:sz w:val="28"/>
          <w:szCs w:val="28"/>
          <w:lang w:val="uk-UA"/>
        </w:rPr>
        <w:t>Джозеф Конрад, як відомо, мав</w:t>
      </w:r>
      <w:r w:rsidR="00E9541F" w:rsidRPr="009C6351">
        <w:rPr>
          <w:rFonts w:ascii="Times New Roman" w:hAnsi="Times New Roman" w:cs="Times New Roman"/>
          <w:sz w:val="28"/>
          <w:szCs w:val="28"/>
          <w:lang w:val="uk-UA"/>
        </w:rPr>
        <w:t xml:space="preserve"> </w:t>
      </w:r>
      <w:r w:rsidR="00373A4E" w:rsidRPr="009C6351">
        <w:rPr>
          <w:rFonts w:ascii="Times New Roman" w:hAnsi="Times New Roman" w:cs="Times New Roman"/>
          <w:sz w:val="28"/>
          <w:szCs w:val="28"/>
          <w:lang w:val="uk-UA"/>
        </w:rPr>
        <w:t>українськ</w:t>
      </w:r>
      <w:r w:rsidR="00B45C68" w:rsidRPr="009C6351">
        <w:rPr>
          <w:rFonts w:ascii="Times New Roman" w:hAnsi="Times New Roman" w:cs="Times New Roman"/>
          <w:sz w:val="28"/>
          <w:szCs w:val="28"/>
          <w:lang w:val="uk-UA"/>
        </w:rPr>
        <w:t xml:space="preserve">о-польське </w:t>
      </w:r>
      <w:r w:rsidR="00373A4E" w:rsidRPr="009C6351">
        <w:rPr>
          <w:rFonts w:ascii="Times New Roman" w:hAnsi="Times New Roman" w:cs="Times New Roman"/>
          <w:sz w:val="28"/>
          <w:szCs w:val="28"/>
          <w:lang w:val="uk-UA"/>
        </w:rPr>
        <w:t>коріння</w:t>
      </w:r>
      <w:r w:rsidR="00B45C68" w:rsidRPr="009C6351">
        <w:rPr>
          <w:rFonts w:ascii="Times New Roman" w:hAnsi="Times New Roman" w:cs="Times New Roman"/>
          <w:sz w:val="28"/>
          <w:szCs w:val="28"/>
          <w:lang w:val="uk-UA"/>
        </w:rPr>
        <w:t>, і ознайомлення із таким фактом життєвої біографії митця не лише наблизить учнів до розуміння феномену постаті автора</w:t>
      </w:r>
      <w:r w:rsidR="00574926" w:rsidRPr="009C6351">
        <w:rPr>
          <w:rFonts w:ascii="Times New Roman" w:hAnsi="Times New Roman" w:cs="Times New Roman"/>
          <w:sz w:val="28"/>
          <w:szCs w:val="28"/>
          <w:lang w:val="uk-UA"/>
        </w:rPr>
        <w:t xml:space="preserve"> як людини з тонким і глибоким розумінням інших культур, «множинної культурної самобутності»</w:t>
      </w:r>
      <w:r w:rsidR="00B45C68" w:rsidRPr="009C6351">
        <w:rPr>
          <w:rFonts w:ascii="Times New Roman" w:hAnsi="Times New Roman" w:cs="Times New Roman"/>
          <w:sz w:val="28"/>
          <w:szCs w:val="28"/>
          <w:lang w:val="uk-UA"/>
        </w:rPr>
        <w:t>, а й дасть можливість зрозуміти підвалини формування художнього методу</w:t>
      </w:r>
      <w:r w:rsidR="00554A65" w:rsidRPr="009C6351">
        <w:rPr>
          <w:rFonts w:ascii="Times New Roman" w:hAnsi="Times New Roman" w:cs="Times New Roman"/>
          <w:sz w:val="28"/>
          <w:szCs w:val="28"/>
          <w:lang w:val="uk-UA"/>
        </w:rPr>
        <w:t xml:space="preserve"> цього автора як перетину різнонаціональних літературних і культурних джерел [</w:t>
      </w:r>
      <w:r w:rsidR="00991C7D">
        <w:rPr>
          <w:rFonts w:ascii="Times New Roman" w:hAnsi="Times New Roman" w:cs="Times New Roman"/>
          <w:sz w:val="28"/>
          <w:szCs w:val="28"/>
          <w:lang w:val="uk-UA"/>
        </w:rPr>
        <w:t>59</w:t>
      </w:r>
      <w:r w:rsidR="00554A65" w:rsidRPr="009C6351">
        <w:rPr>
          <w:rFonts w:ascii="Times New Roman" w:hAnsi="Times New Roman" w:cs="Times New Roman"/>
          <w:sz w:val="28"/>
          <w:szCs w:val="28"/>
          <w:lang w:val="uk-UA"/>
        </w:rPr>
        <w:t>, с. 247</w:t>
      </w:r>
      <w:r w:rsidR="00AA30A5" w:rsidRPr="009C6351">
        <w:rPr>
          <w:rFonts w:ascii="Times New Roman" w:hAnsi="Times New Roman" w:cs="Times New Roman"/>
          <w:sz w:val="28"/>
          <w:szCs w:val="28"/>
          <w:lang w:val="uk-UA"/>
        </w:rPr>
        <w:t>, 248</w:t>
      </w:r>
      <w:r w:rsidR="00554A65" w:rsidRPr="009C6351">
        <w:rPr>
          <w:rFonts w:ascii="Times New Roman" w:hAnsi="Times New Roman" w:cs="Times New Roman"/>
          <w:sz w:val="28"/>
          <w:szCs w:val="28"/>
          <w:lang w:val="uk-UA"/>
        </w:rPr>
        <w:t>].</w:t>
      </w:r>
    </w:p>
    <w:p w:rsidR="005447CB" w:rsidRPr="009C6351" w:rsidRDefault="00334C22"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Особливої важливості і значущості подальшій роботі із текстами автора нададуть слова відомого англійського дослідника Джона </w:t>
      </w:r>
      <w:proofErr w:type="spellStart"/>
      <w:r w:rsidRPr="009C6351">
        <w:rPr>
          <w:rFonts w:ascii="Times New Roman" w:hAnsi="Times New Roman" w:cs="Times New Roman"/>
          <w:sz w:val="28"/>
          <w:szCs w:val="28"/>
          <w:lang w:val="uk-UA"/>
        </w:rPr>
        <w:t>Петерса</w:t>
      </w:r>
      <w:proofErr w:type="spellEnd"/>
      <w:r w:rsidRPr="009C6351">
        <w:rPr>
          <w:rFonts w:ascii="Times New Roman" w:hAnsi="Times New Roman" w:cs="Times New Roman"/>
          <w:sz w:val="28"/>
          <w:szCs w:val="28"/>
          <w:lang w:val="uk-UA"/>
        </w:rPr>
        <w:t xml:space="preserve"> щодо творчості </w:t>
      </w:r>
      <w:proofErr w:type="spellStart"/>
      <w:r w:rsidRPr="009C6351">
        <w:rPr>
          <w:rFonts w:ascii="Times New Roman" w:hAnsi="Times New Roman" w:cs="Times New Roman"/>
          <w:sz w:val="28"/>
          <w:szCs w:val="28"/>
          <w:lang w:val="uk-UA"/>
        </w:rPr>
        <w:t>Дж</w:t>
      </w:r>
      <w:proofErr w:type="spellEnd"/>
      <w:r w:rsidRPr="009C6351">
        <w:rPr>
          <w:rFonts w:ascii="Times New Roman" w:hAnsi="Times New Roman" w:cs="Times New Roman"/>
          <w:sz w:val="28"/>
          <w:szCs w:val="28"/>
          <w:lang w:val="uk-UA"/>
        </w:rPr>
        <w:t>. Конрада</w:t>
      </w:r>
      <w:r w:rsidR="001C78B9" w:rsidRPr="009C6351">
        <w:rPr>
          <w:rFonts w:ascii="Times New Roman" w:hAnsi="Times New Roman" w:cs="Times New Roman"/>
          <w:sz w:val="28"/>
          <w:szCs w:val="28"/>
          <w:lang w:val="uk-UA"/>
        </w:rPr>
        <w:t xml:space="preserve"> – одного з найбільших романістів модернізму</w:t>
      </w:r>
      <w:r w:rsidRPr="009C6351">
        <w:rPr>
          <w:rFonts w:ascii="Times New Roman" w:hAnsi="Times New Roman" w:cs="Times New Roman"/>
          <w:sz w:val="28"/>
          <w:szCs w:val="28"/>
          <w:lang w:val="uk-UA"/>
        </w:rPr>
        <w:t>, яка суттєво змінила європейський «літературний ландшафт» [</w:t>
      </w:r>
      <w:proofErr w:type="spellStart"/>
      <w:r w:rsidR="001C0A32" w:rsidRPr="009C6351">
        <w:rPr>
          <w:rFonts w:ascii="Times New Roman" w:hAnsi="Times New Roman" w:cs="Times New Roman"/>
          <w:sz w:val="28"/>
          <w:szCs w:val="28"/>
          <w:lang w:val="uk-UA"/>
        </w:rPr>
        <w:t>цит</w:t>
      </w:r>
      <w:proofErr w:type="spellEnd"/>
      <w:r w:rsidR="001C0A32" w:rsidRPr="009C6351">
        <w:rPr>
          <w:rFonts w:ascii="Times New Roman" w:hAnsi="Times New Roman" w:cs="Times New Roman"/>
          <w:sz w:val="28"/>
          <w:szCs w:val="28"/>
          <w:lang w:val="uk-UA"/>
        </w:rPr>
        <w:t xml:space="preserve">. за </w:t>
      </w:r>
      <w:proofErr w:type="spellStart"/>
      <w:r w:rsidRPr="009C6351">
        <w:rPr>
          <w:rFonts w:ascii="Times New Roman" w:hAnsi="Times New Roman" w:cs="Times New Roman"/>
          <w:sz w:val="28"/>
          <w:szCs w:val="28"/>
        </w:rPr>
        <w:t>Najder</w:t>
      </w:r>
      <w:proofErr w:type="spellEnd"/>
      <w:r w:rsidRPr="009C6351">
        <w:rPr>
          <w:rFonts w:ascii="Times New Roman" w:hAnsi="Times New Roman" w:cs="Times New Roman"/>
          <w:sz w:val="28"/>
          <w:szCs w:val="28"/>
          <w:lang w:val="uk-UA"/>
        </w:rPr>
        <w:t>, 1997].</w:t>
      </w:r>
      <w:r w:rsidR="0060688E" w:rsidRPr="009C6351">
        <w:rPr>
          <w:rFonts w:ascii="Times New Roman" w:hAnsi="Times New Roman" w:cs="Times New Roman"/>
          <w:sz w:val="28"/>
          <w:szCs w:val="28"/>
          <w:lang w:val="uk-UA"/>
        </w:rPr>
        <w:t xml:space="preserve"> Саме тому під час вивчення творчо</w:t>
      </w:r>
      <w:r w:rsidR="002920F8" w:rsidRPr="009C6351">
        <w:rPr>
          <w:rFonts w:ascii="Times New Roman" w:hAnsi="Times New Roman" w:cs="Times New Roman"/>
          <w:sz w:val="28"/>
          <w:szCs w:val="28"/>
          <w:lang w:val="uk-UA"/>
        </w:rPr>
        <w:t>го доробку</w:t>
      </w:r>
      <w:r w:rsidR="0060688E" w:rsidRPr="009C6351">
        <w:rPr>
          <w:rFonts w:ascii="Times New Roman" w:hAnsi="Times New Roman" w:cs="Times New Roman"/>
          <w:sz w:val="28"/>
          <w:szCs w:val="28"/>
          <w:lang w:val="uk-UA"/>
        </w:rPr>
        <w:t xml:space="preserve"> письменника потрібно звернути увагу на внесок </w:t>
      </w:r>
      <w:r w:rsidR="00FC4B4F" w:rsidRPr="009C6351">
        <w:rPr>
          <w:rFonts w:ascii="Times New Roman" w:hAnsi="Times New Roman" w:cs="Times New Roman"/>
          <w:sz w:val="28"/>
          <w:szCs w:val="28"/>
          <w:lang w:val="uk-UA"/>
        </w:rPr>
        <w:t xml:space="preserve">Дж. Конрада </w:t>
      </w:r>
      <w:r w:rsidR="0060688E" w:rsidRPr="009C6351">
        <w:rPr>
          <w:rFonts w:ascii="Times New Roman" w:hAnsi="Times New Roman" w:cs="Times New Roman"/>
          <w:sz w:val="28"/>
          <w:szCs w:val="28"/>
          <w:lang w:val="uk-UA"/>
        </w:rPr>
        <w:t>у розвиток новітньої модерністської прози, на багатоплановість творчості, наполегливі пошуки письменником художньої форми.</w:t>
      </w:r>
    </w:p>
    <w:p w:rsidR="005447CB" w:rsidRPr="009C6351" w:rsidRDefault="005447CB"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Епіграфом до вивчення творчості письменника можуть прозвучати слова наставника і друга Конрада – видатного англійського письменника Джона Голсуорсі: «Я не припускаю того, щоб хтось, читаючи перші Конрадові </w:t>
      </w:r>
      <w:r w:rsidRPr="009C6351">
        <w:rPr>
          <w:rFonts w:ascii="Times New Roman" w:hAnsi="Times New Roman" w:cs="Times New Roman"/>
          <w:sz w:val="28"/>
          <w:szCs w:val="28"/>
          <w:lang w:val="uk-UA"/>
        </w:rPr>
        <w:lastRenderedPageBreak/>
        <w:t>книжки, міг не зазнати захопленого здивування, властивого кожній людині, перед якою розгортається новий світ» [</w:t>
      </w:r>
      <w:proofErr w:type="spellStart"/>
      <w:r w:rsidRPr="009C6351">
        <w:rPr>
          <w:rFonts w:ascii="Times New Roman" w:hAnsi="Times New Roman" w:cs="Times New Roman"/>
          <w:sz w:val="28"/>
          <w:szCs w:val="28"/>
          <w:lang w:val="uk-UA"/>
        </w:rPr>
        <w:t>цит</w:t>
      </w:r>
      <w:proofErr w:type="spellEnd"/>
      <w:r w:rsidRPr="009C6351">
        <w:rPr>
          <w:rFonts w:ascii="Times New Roman" w:hAnsi="Times New Roman" w:cs="Times New Roman"/>
          <w:sz w:val="28"/>
          <w:szCs w:val="28"/>
          <w:lang w:val="uk-UA"/>
        </w:rPr>
        <w:t>. за Калинович, с. 506].</w:t>
      </w:r>
    </w:p>
    <w:p w:rsidR="00B130F2" w:rsidRPr="009C6351" w:rsidRDefault="00B130F2"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Вчителю необхідно бути зорієнтованим у змінах, що відбулися у західній </w:t>
      </w:r>
      <w:proofErr w:type="spellStart"/>
      <w:r w:rsidR="00B41CEB" w:rsidRPr="009C6351">
        <w:rPr>
          <w:rFonts w:ascii="Times New Roman" w:hAnsi="Times New Roman" w:cs="Times New Roman"/>
          <w:sz w:val="28"/>
          <w:szCs w:val="28"/>
          <w:lang w:val="uk-UA"/>
        </w:rPr>
        <w:t>конрадіані</w:t>
      </w:r>
      <w:proofErr w:type="spellEnd"/>
      <w:r w:rsidR="00B41CEB" w:rsidRPr="009C6351">
        <w:rPr>
          <w:rFonts w:ascii="Times New Roman" w:hAnsi="Times New Roman" w:cs="Times New Roman"/>
          <w:sz w:val="28"/>
          <w:szCs w:val="28"/>
          <w:lang w:val="uk-UA"/>
        </w:rPr>
        <w:t xml:space="preserve">. Йдеться про новий етап досліджень творчості письменника, що був </w:t>
      </w:r>
      <w:proofErr w:type="spellStart"/>
      <w:r w:rsidR="00B41CEB" w:rsidRPr="009C6351">
        <w:rPr>
          <w:rFonts w:ascii="Times New Roman" w:hAnsi="Times New Roman" w:cs="Times New Roman"/>
          <w:sz w:val="28"/>
          <w:szCs w:val="28"/>
          <w:lang w:val="uk-UA"/>
        </w:rPr>
        <w:t>зреалізований</w:t>
      </w:r>
      <w:proofErr w:type="spellEnd"/>
      <w:r w:rsidR="00B41CEB" w:rsidRPr="009C6351">
        <w:rPr>
          <w:rFonts w:ascii="Times New Roman" w:hAnsi="Times New Roman" w:cs="Times New Roman"/>
          <w:sz w:val="28"/>
          <w:szCs w:val="28"/>
          <w:lang w:val="uk-UA"/>
        </w:rPr>
        <w:t xml:space="preserve"> в межах усвідомлення гуманітаристикою </w:t>
      </w:r>
      <w:r w:rsidR="00FF6EB8" w:rsidRPr="009C6351">
        <w:rPr>
          <w:rFonts w:ascii="Times New Roman" w:hAnsi="Times New Roman" w:cs="Times New Roman"/>
          <w:sz w:val="28"/>
          <w:szCs w:val="28"/>
          <w:lang w:val="uk-UA"/>
        </w:rPr>
        <w:t>особливої значущості полікультурних діалогів.</w:t>
      </w:r>
      <w:r w:rsidR="00767298" w:rsidRPr="009C6351">
        <w:rPr>
          <w:rFonts w:ascii="Times New Roman" w:hAnsi="Times New Roman" w:cs="Times New Roman"/>
          <w:sz w:val="28"/>
          <w:szCs w:val="28"/>
          <w:lang w:val="uk-UA"/>
        </w:rPr>
        <w:t xml:space="preserve"> В осмисленні феномену перехідної доби саме Дж. Конрад, стверджує Н. </w:t>
      </w:r>
      <w:proofErr w:type="spellStart"/>
      <w:r w:rsidR="00767298" w:rsidRPr="009C6351">
        <w:rPr>
          <w:rFonts w:ascii="Times New Roman" w:hAnsi="Times New Roman" w:cs="Times New Roman"/>
          <w:sz w:val="28"/>
          <w:szCs w:val="28"/>
          <w:lang w:val="uk-UA"/>
        </w:rPr>
        <w:t>Сліпачук</w:t>
      </w:r>
      <w:proofErr w:type="spellEnd"/>
      <w:r w:rsidR="00767298" w:rsidRPr="009C6351">
        <w:rPr>
          <w:rFonts w:ascii="Times New Roman" w:hAnsi="Times New Roman" w:cs="Times New Roman"/>
          <w:sz w:val="28"/>
          <w:szCs w:val="28"/>
          <w:lang w:val="uk-UA"/>
        </w:rPr>
        <w:t xml:space="preserve"> слідом за представниками західного літературознавства, постав ключовою фігурою, яка переорієнтувала взаємини між культурами Заходу і Сходу, актуалізувала проблеми колоніалізму і </w:t>
      </w:r>
      <w:proofErr w:type="spellStart"/>
      <w:r w:rsidR="00767298" w:rsidRPr="009C6351">
        <w:rPr>
          <w:rFonts w:ascii="Times New Roman" w:hAnsi="Times New Roman" w:cs="Times New Roman"/>
          <w:sz w:val="28"/>
          <w:szCs w:val="28"/>
          <w:lang w:val="uk-UA"/>
        </w:rPr>
        <w:t>постколоніалізму</w:t>
      </w:r>
      <w:proofErr w:type="spellEnd"/>
      <w:r w:rsidR="00767298" w:rsidRPr="009C6351">
        <w:rPr>
          <w:rFonts w:ascii="Times New Roman" w:hAnsi="Times New Roman" w:cs="Times New Roman"/>
          <w:sz w:val="28"/>
          <w:szCs w:val="28"/>
          <w:lang w:val="uk-UA"/>
        </w:rPr>
        <w:t xml:space="preserve">, </w:t>
      </w:r>
      <w:r w:rsidR="0074490E" w:rsidRPr="009C6351">
        <w:rPr>
          <w:rFonts w:ascii="Times New Roman" w:hAnsi="Times New Roman" w:cs="Times New Roman"/>
          <w:sz w:val="28"/>
          <w:szCs w:val="28"/>
          <w:lang w:val="uk-UA"/>
        </w:rPr>
        <w:t>расової нерівності, імперіалістичної експансії.</w:t>
      </w:r>
    </w:p>
    <w:p w:rsidR="004D335D" w:rsidRPr="009C6351" w:rsidRDefault="00F907F4"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Доречно буде згадати, що першим етапом знайомства учнів із неоромантичними творами </w:t>
      </w:r>
      <w:r w:rsidR="00275BB0" w:rsidRPr="009C6351">
        <w:rPr>
          <w:rFonts w:ascii="Times New Roman" w:hAnsi="Times New Roman" w:cs="Times New Roman"/>
          <w:sz w:val="28"/>
          <w:szCs w:val="28"/>
          <w:lang w:val="uk-UA"/>
        </w:rPr>
        <w:t xml:space="preserve">є вивчення роману Р. Л. Стівенсона «Острів скарбів». </w:t>
      </w:r>
      <w:r w:rsidR="00F20B56" w:rsidRPr="009C6351">
        <w:rPr>
          <w:rFonts w:ascii="Times New Roman" w:hAnsi="Times New Roman" w:cs="Times New Roman"/>
          <w:sz w:val="28"/>
          <w:szCs w:val="28"/>
          <w:lang w:val="uk-UA"/>
        </w:rPr>
        <w:t xml:space="preserve">Вчителеві варто знати про те, що перші читачі книжок </w:t>
      </w:r>
      <w:r w:rsidR="00B87520" w:rsidRPr="009C6351">
        <w:rPr>
          <w:rFonts w:ascii="Times New Roman" w:hAnsi="Times New Roman" w:cs="Times New Roman"/>
          <w:sz w:val="28"/>
          <w:szCs w:val="28"/>
          <w:lang w:val="uk-UA"/>
        </w:rPr>
        <w:t>Дж. </w:t>
      </w:r>
      <w:r w:rsidR="00F20B56" w:rsidRPr="009C6351">
        <w:rPr>
          <w:rFonts w:ascii="Times New Roman" w:hAnsi="Times New Roman" w:cs="Times New Roman"/>
          <w:sz w:val="28"/>
          <w:szCs w:val="28"/>
          <w:lang w:val="uk-UA"/>
        </w:rPr>
        <w:t xml:space="preserve">Конрада сподівалися віднайти у них пригоди та екзотику, </w:t>
      </w:r>
      <w:r w:rsidR="00B87520" w:rsidRPr="009C6351">
        <w:rPr>
          <w:rFonts w:ascii="Times New Roman" w:hAnsi="Times New Roman" w:cs="Times New Roman"/>
          <w:sz w:val="28"/>
          <w:szCs w:val="28"/>
          <w:lang w:val="uk-UA"/>
        </w:rPr>
        <w:t>а значить, від</w:t>
      </w:r>
      <w:r w:rsidR="00F20B56" w:rsidRPr="009C6351">
        <w:rPr>
          <w:rFonts w:ascii="Times New Roman" w:hAnsi="Times New Roman" w:cs="Times New Roman"/>
          <w:sz w:val="28"/>
          <w:szCs w:val="28"/>
          <w:lang w:val="uk-UA"/>
        </w:rPr>
        <w:t xml:space="preserve">найти в Конрадові того письменника, який </w:t>
      </w:r>
      <w:r w:rsidR="00B87520" w:rsidRPr="009C6351">
        <w:rPr>
          <w:rFonts w:ascii="Times New Roman" w:hAnsi="Times New Roman" w:cs="Times New Roman"/>
          <w:sz w:val="28"/>
          <w:szCs w:val="28"/>
          <w:lang w:val="uk-UA"/>
        </w:rPr>
        <w:t xml:space="preserve">би </w:t>
      </w:r>
      <w:r w:rsidR="00F20B56" w:rsidRPr="009C6351">
        <w:rPr>
          <w:rFonts w:ascii="Times New Roman" w:hAnsi="Times New Roman" w:cs="Times New Roman"/>
          <w:sz w:val="28"/>
          <w:szCs w:val="28"/>
          <w:lang w:val="uk-UA"/>
        </w:rPr>
        <w:t xml:space="preserve">заступив в англійській літературі місце </w:t>
      </w:r>
      <w:r w:rsidR="00B87520" w:rsidRPr="009C6351">
        <w:rPr>
          <w:rFonts w:ascii="Times New Roman" w:hAnsi="Times New Roman" w:cs="Times New Roman"/>
          <w:sz w:val="28"/>
          <w:szCs w:val="28"/>
          <w:lang w:val="uk-UA"/>
        </w:rPr>
        <w:t>«метра авантюрного роману» – Стівенсона</w:t>
      </w:r>
      <w:r w:rsidR="00F20B56" w:rsidRPr="009C6351">
        <w:rPr>
          <w:rFonts w:ascii="Times New Roman" w:hAnsi="Times New Roman" w:cs="Times New Roman"/>
          <w:sz w:val="28"/>
          <w:szCs w:val="28"/>
          <w:lang w:val="uk-UA"/>
        </w:rPr>
        <w:t xml:space="preserve"> [Калинович, с. 509].</w:t>
      </w:r>
    </w:p>
    <w:p w:rsidR="00F907F4" w:rsidRPr="009C6351" w:rsidRDefault="007D7207"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«Автор-чужинець»</w:t>
      </w:r>
      <w:r w:rsidR="00BC773C" w:rsidRPr="009C6351">
        <w:rPr>
          <w:rFonts w:ascii="Times New Roman" w:hAnsi="Times New Roman" w:cs="Times New Roman"/>
          <w:sz w:val="28"/>
          <w:szCs w:val="28"/>
          <w:lang w:val="uk-UA"/>
        </w:rPr>
        <w:t xml:space="preserve"> (</w:t>
      </w:r>
      <w:r w:rsidRPr="009C6351">
        <w:rPr>
          <w:rFonts w:ascii="Times New Roman" w:hAnsi="Times New Roman" w:cs="Times New Roman"/>
          <w:sz w:val="28"/>
          <w:szCs w:val="28"/>
          <w:lang w:val="uk-UA"/>
        </w:rPr>
        <w:t>саме так охрестили Дж. Конрада в Англії</w:t>
      </w:r>
      <w:r w:rsidR="00BC773C" w:rsidRPr="009C6351">
        <w:rPr>
          <w:rFonts w:ascii="Times New Roman" w:hAnsi="Times New Roman" w:cs="Times New Roman"/>
          <w:sz w:val="28"/>
          <w:szCs w:val="28"/>
          <w:lang w:val="uk-UA"/>
        </w:rPr>
        <w:t>)</w:t>
      </w:r>
      <w:r w:rsidRPr="009C6351">
        <w:rPr>
          <w:rFonts w:ascii="Times New Roman" w:hAnsi="Times New Roman" w:cs="Times New Roman"/>
          <w:sz w:val="28"/>
          <w:szCs w:val="28"/>
          <w:lang w:val="uk-UA"/>
        </w:rPr>
        <w:t>, створивши цілу низку творів з колоніального та морського життя, відразу здобу</w:t>
      </w:r>
      <w:r w:rsidR="00BC773C" w:rsidRPr="009C6351">
        <w:rPr>
          <w:rFonts w:ascii="Times New Roman" w:hAnsi="Times New Roman" w:cs="Times New Roman"/>
          <w:sz w:val="28"/>
          <w:szCs w:val="28"/>
          <w:lang w:val="uk-UA"/>
        </w:rPr>
        <w:t>в</w:t>
      </w:r>
      <w:r w:rsidRPr="009C6351">
        <w:rPr>
          <w:rFonts w:ascii="Times New Roman" w:hAnsi="Times New Roman" w:cs="Times New Roman"/>
          <w:sz w:val="28"/>
          <w:szCs w:val="28"/>
          <w:lang w:val="uk-UA"/>
        </w:rPr>
        <w:t xml:space="preserve"> славу наступника Стівенсона. </w:t>
      </w:r>
      <w:r w:rsidR="006E4225" w:rsidRPr="009C6351">
        <w:rPr>
          <w:rFonts w:ascii="Times New Roman" w:hAnsi="Times New Roman" w:cs="Times New Roman"/>
          <w:sz w:val="28"/>
          <w:szCs w:val="28"/>
          <w:lang w:val="uk-UA"/>
        </w:rPr>
        <w:t>З</w:t>
      </w:r>
      <w:r w:rsidR="00BC773C" w:rsidRPr="009C6351">
        <w:rPr>
          <w:rFonts w:ascii="Times New Roman" w:hAnsi="Times New Roman" w:cs="Times New Roman"/>
          <w:sz w:val="28"/>
          <w:szCs w:val="28"/>
          <w:lang w:val="uk-UA"/>
        </w:rPr>
        <w:t xml:space="preserve">а канонами «континентального смаку» (вислів М. Калиновича) Стівенсон </w:t>
      </w:r>
      <w:r w:rsidR="009A356D" w:rsidRPr="009C6351">
        <w:rPr>
          <w:rFonts w:ascii="Times New Roman" w:hAnsi="Times New Roman" w:cs="Times New Roman"/>
          <w:sz w:val="28"/>
          <w:szCs w:val="28"/>
          <w:lang w:val="uk-UA"/>
        </w:rPr>
        <w:t xml:space="preserve">дійсно </w:t>
      </w:r>
      <w:r w:rsidR="00BC773C" w:rsidRPr="009C6351">
        <w:rPr>
          <w:rFonts w:ascii="Times New Roman" w:hAnsi="Times New Roman" w:cs="Times New Roman"/>
          <w:sz w:val="28"/>
          <w:szCs w:val="28"/>
          <w:lang w:val="uk-UA"/>
        </w:rPr>
        <w:t xml:space="preserve">вважається письменником для підлітків. Англійці ж пишаються його творами, </w:t>
      </w:r>
      <w:r w:rsidR="009A356D" w:rsidRPr="009C6351">
        <w:rPr>
          <w:rFonts w:ascii="Times New Roman" w:hAnsi="Times New Roman" w:cs="Times New Roman"/>
          <w:sz w:val="28"/>
          <w:szCs w:val="28"/>
          <w:lang w:val="uk-UA"/>
        </w:rPr>
        <w:t xml:space="preserve">адресованими як «мудрецю, так і дитині», </w:t>
      </w:r>
      <w:r w:rsidR="00BC773C" w:rsidRPr="009C6351">
        <w:rPr>
          <w:rFonts w:ascii="Times New Roman" w:hAnsi="Times New Roman" w:cs="Times New Roman"/>
          <w:sz w:val="28"/>
          <w:szCs w:val="28"/>
          <w:lang w:val="uk-UA"/>
        </w:rPr>
        <w:t xml:space="preserve">визнаючи їх справжнім скарбом своєї літератури. Отже, вшанування Конрада як </w:t>
      </w:r>
      <w:proofErr w:type="spellStart"/>
      <w:r w:rsidR="00BC773C" w:rsidRPr="009C6351">
        <w:rPr>
          <w:rFonts w:ascii="Times New Roman" w:hAnsi="Times New Roman" w:cs="Times New Roman"/>
          <w:sz w:val="28"/>
          <w:szCs w:val="28"/>
          <w:lang w:val="uk-UA"/>
        </w:rPr>
        <w:t>Стівенсонового</w:t>
      </w:r>
      <w:proofErr w:type="spellEnd"/>
      <w:r w:rsidR="00BC773C" w:rsidRPr="009C6351">
        <w:rPr>
          <w:rFonts w:ascii="Times New Roman" w:hAnsi="Times New Roman" w:cs="Times New Roman"/>
          <w:sz w:val="28"/>
          <w:szCs w:val="28"/>
          <w:lang w:val="uk-UA"/>
        </w:rPr>
        <w:t xml:space="preserve"> спадкоємця </w:t>
      </w:r>
      <w:r w:rsidR="002770FA" w:rsidRPr="009C6351">
        <w:rPr>
          <w:rFonts w:ascii="Times New Roman" w:hAnsi="Times New Roman" w:cs="Times New Roman"/>
          <w:sz w:val="28"/>
          <w:szCs w:val="28"/>
          <w:lang w:val="uk-UA"/>
        </w:rPr>
        <w:t>є</w:t>
      </w:r>
      <w:r w:rsidR="00BC773C" w:rsidRPr="009C6351">
        <w:rPr>
          <w:rFonts w:ascii="Times New Roman" w:hAnsi="Times New Roman" w:cs="Times New Roman"/>
          <w:sz w:val="28"/>
          <w:szCs w:val="28"/>
          <w:lang w:val="uk-UA"/>
        </w:rPr>
        <w:t xml:space="preserve"> великою похвалою</w:t>
      </w:r>
      <w:r w:rsidR="003131D6" w:rsidRPr="009C6351">
        <w:rPr>
          <w:rFonts w:ascii="Times New Roman" w:hAnsi="Times New Roman" w:cs="Times New Roman"/>
          <w:sz w:val="28"/>
          <w:szCs w:val="28"/>
          <w:lang w:val="uk-UA"/>
        </w:rPr>
        <w:t xml:space="preserve"> на адресу його письменницького таланту</w:t>
      </w:r>
      <w:r w:rsidR="00BC773C" w:rsidRPr="009C6351">
        <w:rPr>
          <w:rFonts w:ascii="Times New Roman" w:hAnsi="Times New Roman" w:cs="Times New Roman"/>
          <w:sz w:val="28"/>
          <w:szCs w:val="28"/>
          <w:lang w:val="uk-UA"/>
        </w:rPr>
        <w:t>.</w:t>
      </w:r>
    </w:p>
    <w:p w:rsidR="0057012E" w:rsidRPr="009C6351" w:rsidRDefault="0057012E"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Тематичну пов’язаність текстів трьох найвизначніших англійських авторів у царині неоромантизму (Дж. Р. Кіплінга, Р. Л. Стівенсона, Дж. Конрада) розкриває сентенція М. Калиновича. Вона ж дає зрозуміти, наскільки різною за своїм ідейним та стильовим багатством є творчість кожного з них: «Отже, наданий Конрадові титул </w:t>
      </w:r>
      <w:proofErr w:type="spellStart"/>
      <w:r w:rsidRPr="009C6351">
        <w:rPr>
          <w:rFonts w:ascii="Times New Roman" w:hAnsi="Times New Roman" w:cs="Times New Roman"/>
          <w:sz w:val="28"/>
          <w:szCs w:val="28"/>
          <w:lang w:val="uk-UA"/>
        </w:rPr>
        <w:t>Стівенсонового</w:t>
      </w:r>
      <w:proofErr w:type="spellEnd"/>
      <w:r w:rsidRPr="009C6351">
        <w:rPr>
          <w:rFonts w:ascii="Times New Roman" w:hAnsi="Times New Roman" w:cs="Times New Roman"/>
          <w:sz w:val="28"/>
          <w:szCs w:val="28"/>
          <w:lang w:val="uk-UA"/>
        </w:rPr>
        <w:t xml:space="preserve"> спадкоємця </w:t>
      </w:r>
      <w:r w:rsidRPr="009C6351">
        <w:rPr>
          <w:rFonts w:ascii="Times New Roman" w:hAnsi="Times New Roman" w:cs="Times New Roman"/>
          <w:sz w:val="28"/>
          <w:szCs w:val="28"/>
          <w:lang w:val="uk-UA"/>
        </w:rPr>
        <w:lastRenderedPageBreak/>
        <w:t xml:space="preserve">був в устах англійського критика великою похвалою. Із зовнішнього боку ці зіставлення Конрада зі </w:t>
      </w:r>
      <w:proofErr w:type="spellStart"/>
      <w:r w:rsidRPr="009C6351">
        <w:rPr>
          <w:rFonts w:ascii="Times New Roman" w:hAnsi="Times New Roman" w:cs="Times New Roman"/>
          <w:sz w:val="28"/>
          <w:szCs w:val="28"/>
          <w:lang w:val="uk-UA"/>
        </w:rPr>
        <w:t>Стівенсоном</w:t>
      </w:r>
      <w:proofErr w:type="spellEnd"/>
      <w:r w:rsidRPr="009C6351">
        <w:rPr>
          <w:rFonts w:ascii="Times New Roman" w:hAnsi="Times New Roman" w:cs="Times New Roman"/>
          <w:sz w:val="28"/>
          <w:szCs w:val="28"/>
          <w:lang w:val="uk-UA"/>
        </w:rPr>
        <w:t xml:space="preserve"> почасти виправдовувалося. Обидва були романтиками моря, Стівенсон – безоглядним, Конрад – стриманим і обережним, обидва з однаковою любов’ю писали про застарілі шхуни та бриги й прості душі їхні екіпажів: у дев’яности</w:t>
      </w:r>
      <w:r w:rsidR="00D25B2D" w:rsidRPr="009C6351">
        <w:rPr>
          <w:rFonts w:ascii="Times New Roman" w:hAnsi="Times New Roman" w:cs="Times New Roman"/>
          <w:sz w:val="28"/>
          <w:szCs w:val="28"/>
          <w:lang w:val="uk-UA"/>
        </w:rPr>
        <w:t>х</w:t>
      </w:r>
      <w:r w:rsidRPr="009C6351">
        <w:rPr>
          <w:rFonts w:ascii="Times New Roman" w:hAnsi="Times New Roman" w:cs="Times New Roman"/>
          <w:sz w:val="28"/>
          <w:szCs w:val="28"/>
          <w:lang w:val="uk-UA"/>
        </w:rPr>
        <w:t xml:space="preserve"> роках, коли саме виступив на літературне поле Конрад, це був анахронізм, бо Кіплінг уже завів під той час до художнього вжитку гудки пароплавів та звої диму на морськім видноколі» [Калинович, с. 510].</w:t>
      </w:r>
    </w:p>
    <w:p w:rsidR="00D867F2" w:rsidRPr="009C6351" w:rsidRDefault="009D6C9B" w:rsidP="00E6470B">
      <w:pPr>
        <w:spacing w:after="0" w:line="360" w:lineRule="auto"/>
        <w:ind w:firstLine="567"/>
        <w:jc w:val="both"/>
        <w:rPr>
          <w:rFonts w:ascii="Times New Roman" w:hAnsi="Times New Roman" w:cs="Times New Roman"/>
          <w:i/>
          <w:iCs/>
          <w:sz w:val="28"/>
          <w:szCs w:val="28"/>
          <w:lang w:val="uk-UA"/>
        </w:rPr>
      </w:pPr>
      <w:r w:rsidRPr="009C6351">
        <w:rPr>
          <w:rFonts w:ascii="Times New Roman" w:hAnsi="Times New Roman" w:cs="Times New Roman"/>
          <w:i/>
          <w:iCs/>
          <w:sz w:val="28"/>
          <w:szCs w:val="28"/>
          <w:lang w:val="uk-UA"/>
        </w:rPr>
        <w:t xml:space="preserve">Джозеф Конрад посідає особливе місце в літературному процесі кінця ХІХ – початку XX століття. Його проза одностайно визнається вершинним явищем англійської літературної класики, демонструючи, з одного боку, важливі закономірності переходу літератури від реалістичної до модерністської поетики, а з іншого – знаменуючи сутнісні процеси збагачення літератури різноманітними філософськими парадигмами, зокрема й </w:t>
      </w:r>
      <w:proofErr w:type="spellStart"/>
      <w:r w:rsidRPr="009C6351">
        <w:rPr>
          <w:rFonts w:ascii="Times New Roman" w:hAnsi="Times New Roman" w:cs="Times New Roman"/>
          <w:i/>
          <w:iCs/>
          <w:sz w:val="28"/>
          <w:szCs w:val="28"/>
          <w:lang w:val="uk-UA"/>
        </w:rPr>
        <w:t>екзистенціалістською</w:t>
      </w:r>
      <w:proofErr w:type="spellEnd"/>
      <w:r w:rsidRPr="009C6351">
        <w:rPr>
          <w:rFonts w:ascii="Times New Roman" w:hAnsi="Times New Roman" w:cs="Times New Roman"/>
          <w:i/>
          <w:iCs/>
          <w:sz w:val="28"/>
          <w:szCs w:val="28"/>
          <w:lang w:val="uk-UA"/>
        </w:rPr>
        <w:t>.</w:t>
      </w:r>
    </w:p>
    <w:p w:rsidR="009D6C9B" w:rsidRPr="009C6351" w:rsidRDefault="009D6C9B"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Н. </w:t>
      </w:r>
      <w:proofErr w:type="spellStart"/>
      <w:r w:rsidRPr="009C6351">
        <w:rPr>
          <w:rFonts w:ascii="Times New Roman" w:hAnsi="Times New Roman" w:cs="Times New Roman"/>
          <w:sz w:val="28"/>
          <w:szCs w:val="28"/>
          <w:lang w:val="uk-UA"/>
        </w:rPr>
        <w:t>Сліпачук</w:t>
      </w:r>
      <w:proofErr w:type="spellEnd"/>
      <w:r w:rsidRPr="009C6351">
        <w:rPr>
          <w:rFonts w:ascii="Times New Roman" w:hAnsi="Times New Roman" w:cs="Times New Roman"/>
          <w:sz w:val="28"/>
          <w:szCs w:val="28"/>
          <w:lang w:val="uk-UA"/>
        </w:rPr>
        <w:t xml:space="preserve"> зауважує, що </w:t>
      </w:r>
      <w:proofErr w:type="spellStart"/>
      <w:r w:rsidRPr="009C6351">
        <w:rPr>
          <w:rFonts w:ascii="Times New Roman" w:hAnsi="Times New Roman" w:cs="Times New Roman"/>
          <w:sz w:val="28"/>
          <w:szCs w:val="28"/>
          <w:lang w:val="uk-UA"/>
        </w:rPr>
        <w:t>Дж</w:t>
      </w:r>
      <w:proofErr w:type="spellEnd"/>
      <w:r w:rsidRPr="009C6351">
        <w:rPr>
          <w:rFonts w:ascii="Times New Roman" w:hAnsi="Times New Roman" w:cs="Times New Roman"/>
          <w:sz w:val="28"/>
          <w:szCs w:val="28"/>
          <w:lang w:val="uk-UA"/>
        </w:rPr>
        <w:t>. Конрад й досі залишається однією із найбільш складних постатей новітньої англомовної класики. І усе це незважаючи на те, що він визнаний майстер психологічної прози, автор значної кількості романів і творів малої форми, теоретик літературно-художньої творчості.</w:t>
      </w:r>
    </w:p>
    <w:p w:rsidR="00223403" w:rsidRPr="009C6351" w:rsidRDefault="00E2553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Творчість англійських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xml:space="preserve"> доцільно буде вивчати в аспекті порівняльного вивчення із текстами української літератури, зокрема </w:t>
      </w:r>
      <w:r w:rsidR="00223403" w:rsidRPr="009C6351">
        <w:rPr>
          <w:rFonts w:ascii="Times New Roman" w:hAnsi="Times New Roman" w:cs="Times New Roman"/>
          <w:sz w:val="28"/>
          <w:szCs w:val="28"/>
          <w:lang w:val="uk-UA"/>
        </w:rPr>
        <w:t xml:space="preserve">проведення паралелей між романом Дж. Конрада «Серце пітьми» і </w:t>
      </w:r>
      <w:r w:rsidRPr="009C6351">
        <w:rPr>
          <w:rFonts w:ascii="Times New Roman" w:hAnsi="Times New Roman" w:cs="Times New Roman"/>
          <w:sz w:val="28"/>
          <w:szCs w:val="28"/>
          <w:lang w:val="uk-UA"/>
        </w:rPr>
        <w:t>романом Ю. Яновського «Майстер корабля»</w:t>
      </w:r>
      <w:r w:rsidR="00223403" w:rsidRPr="009C6351">
        <w:rPr>
          <w:rFonts w:ascii="Times New Roman" w:hAnsi="Times New Roman" w:cs="Times New Roman"/>
          <w:sz w:val="28"/>
          <w:szCs w:val="28"/>
          <w:lang w:val="uk-UA"/>
        </w:rPr>
        <w:t>, а також оповіданням Дж. Конрада «Емі Фостер» та новелою В. Стефаника «Камінний хрест».</w:t>
      </w:r>
      <w:r w:rsidR="004060A4" w:rsidRPr="009C6351">
        <w:rPr>
          <w:rFonts w:ascii="Times New Roman" w:hAnsi="Times New Roman" w:cs="Times New Roman"/>
          <w:sz w:val="28"/>
          <w:szCs w:val="28"/>
          <w:lang w:val="uk-UA"/>
        </w:rPr>
        <w:t xml:space="preserve"> Персонаж новели Конрада гуцул Янко </w:t>
      </w:r>
      <w:proofErr w:type="spellStart"/>
      <w:r w:rsidR="004060A4" w:rsidRPr="009C6351">
        <w:rPr>
          <w:rFonts w:ascii="Times New Roman" w:hAnsi="Times New Roman" w:cs="Times New Roman"/>
          <w:sz w:val="28"/>
          <w:szCs w:val="28"/>
          <w:lang w:val="uk-UA"/>
        </w:rPr>
        <w:t>Ґураль</w:t>
      </w:r>
      <w:proofErr w:type="spellEnd"/>
      <w:r w:rsidR="004060A4" w:rsidRPr="009C6351">
        <w:rPr>
          <w:rFonts w:ascii="Times New Roman" w:hAnsi="Times New Roman" w:cs="Times New Roman"/>
          <w:sz w:val="28"/>
          <w:szCs w:val="28"/>
          <w:lang w:val="uk-UA"/>
        </w:rPr>
        <w:t xml:space="preserve">, якого приятель письменника Бертран Рассел вважає «словацьким селянином», подібно до Івана </w:t>
      </w:r>
      <w:proofErr w:type="spellStart"/>
      <w:r w:rsidR="004060A4" w:rsidRPr="009C6351">
        <w:rPr>
          <w:rFonts w:ascii="Times New Roman" w:hAnsi="Times New Roman" w:cs="Times New Roman"/>
          <w:sz w:val="28"/>
          <w:szCs w:val="28"/>
          <w:lang w:val="uk-UA"/>
        </w:rPr>
        <w:t>Дідуха</w:t>
      </w:r>
      <w:proofErr w:type="spellEnd"/>
      <w:r w:rsidR="004060A4" w:rsidRPr="009C6351">
        <w:rPr>
          <w:rFonts w:ascii="Times New Roman" w:hAnsi="Times New Roman" w:cs="Times New Roman"/>
          <w:sz w:val="28"/>
          <w:szCs w:val="28"/>
          <w:lang w:val="uk-UA"/>
        </w:rPr>
        <w:t xml:space="preserve">, героя новели В. Стефаника, вирушив шукати щастя в Америці, а після кораблетрощі випадково потрапив до Британії, до одного із сіл у Кенті. «Всі в селі бояться чужинця і всіляко дошкуляють йому, – так коментує Рассел центральну </w:t>
      </w:r>
      <w:r w:rsidR="004060A4" w:rsidRPr="009C6351">
        <w:rPr>
          <w:rFonts w:ascii="Times New Roman" w:hAnsi="Times New Roman" w:cs="Times New Roman"/>
          <w:sz w:val="28"/>
          <w:szCs w:val="28"/>
          <w:lang w:val="uk-UA"/>
        </w:rPr>
        <w:lastRenderedPageBreak/>
        <w:t>колізію новели, – тільки Емі Фостер, дурненька й негарна дівчина, приносить нещасному їжу і зрештою стає його дружиною. Але коли чоловік у лихоманці починає марити й говорити своєю рідною мовою, вона хапає дитину і втікає – її лякає його чужість, і він помирає самотнім» [Панченко].</w:t>
      </w:r>
    </w:p>
    <w:p w:rsidR="00E2553C" w:rsidRPr="009C6351" w:rsidRDefault="00472C56"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При розгляді творчості </w:t>
      </w:r>
      <w:r w:rsidR="009760D2" w:rsidRPr="009C6351">
        <w:rPr>
          <w:rFonts w:ascii="Times New Roman" w:hAnsi="Times New Roman" w:cs="Times New Roman"/>
          <w:sz w:val="28"/>
          <w:szCs w:val="28"/>
          <w:lang w:val="uk-UA"/>
        </w:rPr>
        <w:t>Р. </w:t>
      </w:r>
      <w:r w:rsidRPr="009C6351">
        <w:rPr>
          <w:rFonts w:ascii="Times New Roman" w:hAnsi="Times New Roman" w:cs="Times New Roman"/>
          <w:sz w:val="28"/>
          <w:szCs w:val="28"/>
          <w:lang w:val="uk-UA"/>
        </w:rPr>
        <w:t xml:space="preserve">Кіплінга варто звернути увагу </w:t>
      </w:r>
      <w:r w:rsidR="00F55FA7" w:rsidRPr="009C6351">
        <w:rPr>
          <w:rFonts w:ascii="Times New Roman" w:hAnsi="Times New Roman" w:cs="Times New Roman"/>
          <w:sz w:val="28"/>
          <w:szCs w:val="28"/>
          <w:lang w:val="uk-UA"/>
        </w:rPr>
        <w:t xml:space="preserve">на </w:t>
      </w:r>
      <w:r w:rsidRPr="009C6351">
        <w:rPr>
          <w:rFonts w:ascii="Times New Roman" w:hAnsi="Times New Roman" w:cs="Times New Roman"/>
          <w:sz w:val="28"/>
          <w:szCs w:val="28"/>
          <w:lang w:val="uk-UA"/>
        </w:rPr>
        <w:t>втілення у творчості письменника одного із основних принципів «літератури дії»: підпорядкування зображення сильної, енергійної, сміливої людини ідеї покірног</w:t>
      </w:r>
      <w:r w:rsidR="002078AA" w:rsidRPr="009C6351">
        <w:rPr>
          <w:rFonts w:ascii="Times New Roman" w:hAnsi="Times New Roman" w:cs="Times New Roman"/>
          <w:sz w:val="28"/>
          <w:szCs w:val="28"/>
          <w:lang w:val="uk-UA"/>
        </w:rPr>
        <w:t>о служіння Британській імперії.</w:t>
      </w:r>
    </w:p>
    <w:p w:rsidR="00F02B42" w:rsidRPr="009C6351" w:rsidRDefault="00F02B42"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У межах вивчення розділу «Перехід до модернізму, взаємодія символізму й імпресіонізму в ліриці»</w:t>
      </w:r>
      <w:r w:rsidR="00631491" w:rsidRPr="009C6351">
        <w:rPr>
          <w:rFonts w:ascii="Times New Roman" w:hAnsi="Times New Roman" w:cs="Times New Roman"/>
          <w:sz w:val="28"/>
          <w:szCs w:val="28"/>
          <w:lang w:val="uk-UA"/>
        </w:rPr>
        <w:t xml:space="preserve"> передбачено ознайомлення учнів із неоромантизмом як однією із течій раннього модернізму. Рекомендуємо дати учням випереджувальне домашнє завдання, а саме: індивідуальні доповіді орієнтовно за такими темами: «Філософсько-естетичні погляди А. Шопенгауера», «Філософсько-естетичні погляди Ф. Ніцше», «Інтуїтивізм А. Бергсона».</w:t>
      </w:r>
    </w:p>
    <w:p w:rsidR="00631491" w:rsidRPr="009C6351" w:rsidRDefault="00D07128"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Основний зміст підготовлених доповідей дозволить сформувати уявлення учнів про «філософію життя» як суб’єктивно-ідеалістичний напрям у філософії останньої третини ХІХ – поч. ХХ століття.</w:t>
      </w:r>
      <w:r w:rsidR="00DE6155" w:rsidRPr="009C6351">
        <w:rPr>
          <w:rFonts w:ascii="Times New Roman" w:hAnsi="Times New Roman" w:cs="Times New Roman"/>
          <w:sz w:val="28"/>
          <w:szCs w:val="28"/>
          <w:lang w:val="uk-UA"/>
        </w:rPr>
        <w:t xml:space="preserve"> Представниками цього напряму справедливо вважають А. Шопенгауера, Ф. Ніцше та А. Бергсона. Учням необхідно засвоїти, що А. Шопенгауер у своїй праці «Світ як воля та уявлення» (1819), що стала широковідомою і популярною у другій половині ХІХ ст., проголосив існування у світі Світової Волі. Ця вища сила є невблаганною і злою, вона постійно вимагає від людей страждань, є вічно невдоволеною та ненажерливою. Тому люди постійно перебувають у стані незадоволення й тривоги. І чим більше інтелектуально та емоційно розвинута людина, тим більше вона страждає.</w:t>
      </w:r>
    </w:p>
    <w:p w:rsidR="00DE6155" w:rsidRPr="009C6351" w:rsidRDefault="00F10E29"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А. Шопенгауер визначав, що світ, в якому живе людина, залежить від того, як вона його розуміє, чи сприймає вона світ бідним ,вульгарним, самотнім. За А. </w:t>
      </w:r>
      <w:proofErr w:type="spellStart"/>
      <w:r w:rsidRPr="009C6351">
        <w:rPr>
          <w:rFonts w:ascii="Times New Roman" w:hAnsi="Times New Roman" w:cs="Times New Roman"/>
          <w:sz w:val="28"/>
          <w:szCs w:val="28"/>
          <w:lang w:val="uk-UA"/>
        </w:rPr>
        <w:t>Шопенгауером</w:t>
      </w:r>
      <w:proofErr w:type="spellEnd"/>
      <w:r w:rsidRPr="009C6351">
        <w:rPr>
          <w:rFonts w:ascii="Times New Roman" w:hAnsi="Times New Roman" w:cs="Times New Roman"/>
          <w:sz w:val="28"/>
          <w:szCs w:val="28"/>
          <w:lang w:val="uk-UA"/>
        </w:rPr>
        <w:t xml:space="preserve">, «звичайна» людина живе «в суєтних шуканнях, надіях, розчаруваннях, вульгарності, заздрості...». І тільки для </w:t>
      </w:r>
      <w:r w:rsidRPr="009C6351">
        <w:rPr>
          <w:rFonts w:ascii="Times New Roman" w:hAnsi="Times New Roman" w:cs="Times New Roman"/>
          <w:sz w:val="28"/>
          <w:szCs w:val="28"/>
          <w:lang w:val="uk-UA"/>
        </w:rPr>
        <w:lastRenderedPageBreak/>
        <w:t>обраних (еліти, митців, геніїв) є шлях визволення від Волі та страждань – це естетичне споглядання і моральне самовдосконалення. А глибина пізнання залежить від інтуїції митця.</w:t>
      </w:r>
    </w:p>
    <w:p w:rsidR="003755C4" w:rsidRPr="009C6351" w:rsidRDefault="003755C4"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У гармонійне вчення ідеї «філософії життя» розвинув Ф. Ніцше. Він проголосив наявність у душі людини темного хаосу, прихованого вулкану непізнаних сил і пристрастей. Саме Ф. Ніцше проголосив початок великої всесвітньої кризи: «Уся наша європейська культура ... прямує до катастрофи». Але окремі люди мають надзвичайні можливості для розвитку духу і життя. Йдеться про існування так званої «Надлюдини», яка, з погляду Ф. Ніцше, є сенсом землі, найдосконалішою у світі істотою.</w:t>
      </w:r>
    </w:p>
    <w:p w:rsidR="00007409" w:rsidRPr="009C6351" w:rsidRDefault="00007409"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Оспівуючи культ "Надлюдини", філософ проголосив, що "померли всі Боги, залишилась одна людина". Увесь світ має служити людині та її життю, тому проголошується гасло: "Усе дозволено!" Ніцше заперечує логіку розуму в пізнанні дійсності. Лише визначна особистість здатна проникнути в таємниці Всесвіту. Але Ніцше пішов далі, розвиваючи ідеї А. Шопенгауера, сказавши, що у Всесвіті існують міріади ворожих воль, між якими йде лише змагання за зверхність (за владу).</w:t>
      </w:r>
    </w:p>
    <w:p w:rsidR="00007409" w:rsidRPr="009C6351" w:rsidRDefault="00007409"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У найвідомішій праці Ніцше "Так казав Заратустра", у розділі "Про війну та воїнів" проголошено: "Ми не хочемо пощади від наших кращих ворогів... Брати мої по війні, я люблю вас до глибини душі ... і я теж ваш кращий ворог. Свого ворога шукаєте ви, свою війну ведете ви, війну за свої думки... Любіть мир як засіб до нових воєн. І притому короткочасний мир більше, ніж довготривалий. Я закликаю вас не до роботи, а до боротьби. Я закликаю вас не до миру, а до перемоги. Нехай буде праця ваша боротьбою і мир ваш перемогою!"</w:t>
      </w:r>
    </w:p>
    <w:p w:rsidR="00007409" w:rsidRPr="009C6351" w:rsidRDefault="006912A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Заратустра, за Ніцше, як Надлюдина, опиняється по той бік добра і зла, відкидає панівну мораль, створює власну і живе за нею. Концепція "Надлюдини" Ф. Ніцше вплинула на життя і творчість більшості митців,що були сучасниками філософа і яких ми зараз зараховуємо до представників неоромантизму: Джека Лондона, Г. Веллса, К. Гамсуна, А. Конан Дойла та ін.</w:t>
      </w:r>
    </w:p>
    <w:p w:rsidR="00BD3D55" w:rsidRPr="009C6351" w:rsidRDefault="00826DE7"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Варто наголосити, що "філософія життя" проголосила нову систему цінностей, свідомість та світосприйняття людини змінилися настільки, що виникла потреба шукати нові художні засоби зображення складної психіки людини.</w:t>
      </w:r>
    </w:p>
    <w:p w:rsidR="00416558" w:rsidRPr="009C6351" w:rsidRDefault="00DF17EC"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На цьому етапі вивчення модернізму головне з’ясувати, що мається на увазі під поняттям "ранній модернізм" та "зрілий модернізм". Залучаючи учнів до співпраці, можна дати загальне уявлення про це у вигляді логічної схеми</w:t>
      </w:r>
      <w:r w:rsidR="005F3CBD" w:rsidRPr="009C6351">
        <w:rPr>
          <w:rFonts w:ascii="Times New Roman" w:hAnsi="Times New Roman" w:cs="Times New Roman"/>
          <w:sz w:val="28"/>
          <w:szCs w:val="28"/>
          <w:lang w:val="uk-UA"/>
        </w:rPr>
        <w:t xml:space="preserve"> «Модернізм»</w:t>
      </w:r>
      <w:r w:rsidR="00D36B46" w:rsidRPr="009C6351">
        <w:rPr>
          <w:rFonts w:ascii="Times New Roman" w:hAnsi="Times New Roman" w:cs="Times New Roman"/>
          <w:sz w:val="28"/>
          <w:szCs w:val="28"/>
          <w:lang w:val="uk-UA"/>
        </w:rPr>
        <w:t>, на якій чітко зрозуміло, що в межах раннього модернізму сформувались такі течії, як імпресіонізм та неоромантизм, а також виник напрям символізм.</w:t>
      </w:r>
      <w:r w:rsidR="006436F7" w:rsidRPr="009C6351">
        <w:rPr>
          <w:rFonts w:ascii="Times New Roman" w:hAnsi="Times New Roman" w:cs="Times New Roman"/>
          <w:sz w:val="28"/>
          <w:szCs w:val="28"/>
          <w:lang w:val="uk-UA"/>
        </w:rPr>
        <w:t xml:space="preserve"> Схема чітко ілюструє, що модернізм – це множинність різнорідних, несхожих один на одного, часом суперечливих одне одному художніх напрямів і течій, що мають принципову філософсько-світоглядну спільність. Звісно, має бути зрозумілим, що модернізм – це складне явище, оскільки у ньому знайшли відображення складні процеси життя (глибинні зрушення у філософії, психології, культурі загалом).</w:t>
      </w:r>
    </w:p>
    <w:p w:rsidR="00E0693D" w:rsidRPr="009C6351" w:rsidRDefault="00E0693D"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До явищ раннього модернізму, окрім імпресіонізму та символізму, також належить і неоромантизм. Без теоретичного усвідомлення сутності поняття неможливе практичне використання знань.</w:t>
      </w:r>
      <w:r w:rsidR="00920605" w:rsidRPr="009C6351">
        <w:rPr>
          <w:rFonts w:ascii="Times New Roman" w:hAnsi="Times New Roman" w:cs="Times New Roman"/>
          <w:sz w:val="28"/>
          <w:szCs w:val="28"/>
          <w:lang w:val="uk-UA"/>
        </w:rPr>
        <w:t xml:space="preserve"> Вчитель має наголосити, що у літературі модернізму відтворення найменших переживань особистості є характерним не лише для імпресіонізму, але й для неоромантизму. Доцільно було б поставити учням такі запитання:</w:t>
      </w:r>
    </w:p>
    <w:p w:rsidR="00920605" w:rsidRPr="009C6351" w:rsidRDefault="00920605" w:rsidP="00E6470B">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sz w:val="28"/>
          <w:szCs w:val="28"/>
          <w:lang w:val="uk-UA"/>
        </w:rPr>
        <w:t xml:space="preserve">- </w:t>
      </w:r>
      <w:r w:rsidRPr="009C6351">
        <w:rPr>
          <w:rFonts w:ascii="Times New Roman" w:hAnsi="Times New Roman" w:cs="Times New Roman"/>
          <w:i/>
          <w:sz w:val="28"/>
          <w:szCs w:val="28"/>
          <w:lang w:val="uk-UA"/>
        </w:rPr>
        <w:t>Що було характерним для романтизму?</w:t>
      </w:r>
    </w:p>
    <w:p w:rsidR="00920605" w:rsidRPr="009C6351" w:rsidRDefault="0092060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Відповідь на це питання, звичайно, очевидна: для романтизму був характерний розрив між ідеалом та дійсністю, і наслідуючи романтизм в нових умовах і новому часі, неоромантизм намагається цей розрив подолати. Процес цей є надзвичайно складним, тому і сам сюжет неоромантичного твору більш динамічний у порівнянні із сюжетом романтичного твору, у ньому завжди присутній ризик.</w:t>
      </w:r>
    </w:p>
    <w:p w:rsidR="00E0693D" w:rsidRPr="009C6351" w:rsidRDefault="00C04506"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Неоромантизм можна розглядати і як реакцію на ті літературно-мистецькі явища, що вже існували. Так, неоромантизм як естетична </w:t>
      </w:r>
      <w:r w:rsidRPr="009C6351">
        <w:rPr>
          <w:rFonts w:ascii="Times New Roman" w:hAnsi="Times New Roman" w:cs="Times New Roman"/>
          <w:sz w:val="28"/>
          <w:szCs w:val="28"/>
          <w:lang w:val="uk-UA"/>
        </w:rPr>
        <w:lastRenderedPageBreak/>
        <w:t xml:space="preserve">тенденція був реакцією на натуралізм та настрої декадентства. Відтак неоромантичний герой – це мужня людина, яка протистоїть суспільству, є ніби відчуженою від людей, самотньою. </w:t>
      </w:r>
    </w:p>
    <w:p w:rsidR="00D068F9" w:rsidRPr="009C6351" w:rsidRDefault="006D4137"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В сучасній шкільній літературній освіті активізувалися процеси інтеграції навчальних предметів, розробки інтегрованих уроків і навіть створення інтегрованих авторських програм і підручників. Такою спробою є </w:t>
      </w:r>
      <w:r w:rsidR="00C32A8F" w:rsidRPr="009C6351">
        <w:rPr>
          <w:rFonts w:ascii="Times New Roman" w:hAnsi="Times New Roman" w:cs="Times New Roman"/>
          <w:sz w:val="28"/>
          <w:szCs w:val="28"/>
          <w:lang w:val="uk-UA"/>
        </w:rPr>
        <w:t xml:space="preserve">схвалена МОН України для використання в закладах загальної середньої освіти </w:t>
      </w:r>
      <w:r w:rsidRPr="009C6351">
        <w:rPr>
          <w:rFonts w:ascii="Times New Roman" w:hAnsi="Times New Roman" w:cs="Times New Roman"/>
          <w:sz w:val="28"/>
          <w:szCs w:val="28"/>
          <w:lang w:val="uk-UA"/>
        </w:rPr>
        <w:t xml:space="preserve">програма спеціального курсу «Шедеври модернізму: вивчення української і зарубіжної літератури у мистецькому контексті» </w:t>
      </w:r>
      <w:r w:rsidR="008A044C" w:rsidRPr="009C6351">
        <w:rPr>
          <w:rFonts w:ascii="Times New Roman" w:hAnsi="Times New Roman" w:cs="Times New Roman"/>
          <w:sz w:val="28"/>
          <w:szCs w:val="28"/>
          <w:lang w:val="uk-UA"/>
        </w:rPr>
        <w:t xml:space="preserve">(2018) </w:t>
      </w:r>
      <w:r w:rsidRPr="009C6351">
        <w:rPr>
          <w:rFonts w:ascii="Times New Roman" w:hAnsi="Times New Roman" w:cs="Times New Roman"/>
          <w:sz w:val="28"/>
          <w:szCs w:val="28"/>
          <w:lang w:val="uk-UA"/>
        </w:rPr>
        <w:t>авторства Т. Яценко та І. Тригуб.</w:t>
      </w:r>
      <w:r w:rsidR="00934DD1" w:rsidRPr="009C6351">
        <w:rPr>
          <w:rFonts w:ascii="Times New Roman" w:hAnsi="Times New Roman" w:cs="Times New Roman"/>
          <w:sz w:val="28"/>
          <w:szCs w:val="28"/>
          <w:lang w:val="uk-UA"/>
        </w:rPr>
        <w:t xml:space="preserve"> Змістове наповнення курсу передбачає ознайомлення учнів із визначними мистецькими явищами доби модернізму, а також поглиблення вмінь аналізувати та інтерпретувати модерністські твори української і зарубіжної літератури у взаємозв’язках із різними видами мистецтва [Шедеври].</w:t>
      </w:r>
    </w:p>
    <w:p w:rsidR="00D068F9" w:rsidRDefault="00D068F9" w:rsidP="00D068F9">
      <w:pPr>
        <w:spacing w:after="0" w:line="360" w:lineRule="auto"/>
        <w:ind w:firstLine="567"/>
        <w:jc w:val="both"/>
        <w:rPr>
          <w:rFonts w:ascii="Times New Roman" w:hAnsi="Times New Roman" w:cs="Times New Roman"/>
          <w:sz w:val="28"/>
          <w:szCs w:val="28"/>
          <w:lang w:val="uk-UA"/>
        </w:rPr>
      </w:pPr>
    </w:p>
    <w:p w:rsidR="00F95DF8" w:rsidRPr="009C6351" w:rsidRDefault="00F95DF8" w:rsidP="00D068F9">
      <w:pPr>
        <w:spacing w:after="0" w:line="360" w:lineRule="auto"/>
        <w:ind w:firstLine="567"/>
        <w:jc w:val="both"/>
        <w:rPr>
          <w:rFonts w:ascii="Times New Roman" w:hAnsi="Times New Roman" w:cs="Times New Roman"/>
          <w:sz w:val="28"/>
          <w:szCs w:val="28"/>
          <w:lang w:val="uk-UA"/>
        </w:rPr>
      </w:pPr>
    </w:p>
    <w:p w:rsidR="00D068F9" w:rsidRPr="00F95DF8" w:rsidRDefault="00D068F9" w:rsidP="00F95DF8">
      <w:pPr>
        <w:spacing w:after="0" w:line="360" w:lineRule="auto"/>
        <w:ind w:firstLine="567"/>
        <w:jc w:val="both"/>
        <w:rPr>
          <w:rStyle w:val="aa"/>
          <w:rFonts w:ascii="Times New Roman" w:hAnsi="Times New Roman" w:cs="Times New Roman"/>
          <w:b/>
          <w:i w:val="0"/>
          <w:iCs w:val="0"/>
          <w:sz w:val="28"/>
          <w:szCs w:val="28"/>
          <w:lang w:val="uk-UA"/>
        </w:rPr>
      </w:pPr>
      <w:r w:rsidRPr="009C6351">
        <w:rPr>
          <w:rStyle w:val="aa"/>
          <w:rFonts w:ascii="Times New Roman" w:hAnsi="Times New Roman" w:cs="Times New Roman"/>
          <w:b/>
          <w:i w:val="0"/>
          <w:sz w:val="28"/>
          <w:szCs w:val="28"/>
          <w:shd w:val="clear" w:color="auto" w:fill="FFFFFF"/>
          <w:lang w:val="uk-UA"/>
        </w:rPr>
        <w:t xml:space="preserve">3.2. Методичні рекомендації до вивчення неоромантичної новели </w:t>
      </w:r>
      <w:r w:rsidR="00F95DF8">
        <w:rPr>
          <w:rStyle w:val="aa"/>
          <w:rFonts w:ascii="Times New Roman" w:hAnsi="Times New Roman" w:cs="Times New Roman"/>
          <w:b/>
          <w:i w:val="0"/>
          <w:iCs w:val="0"/>
          <w:sz w:val="28"/>
          <w:szCs w:val="28"/>
          <w:lang w:val="uk-UA"/>
        </w:rPr>
        <w:t xml:space="preserve"> </w:t>
      </w:r>
      <w:r w:rsidRPr="009C6351">
        <w:rPr>
          <w:rStyle w:val="aa"/>
          <w:rFonts w:ascii="Times New Roman" w:hAnsi="Times New Roman" w:cs="Times New Roman"/>
          <w:b/>
          <w:i w:val="0"/>
          <w:sz w:val="28"/>
          <w:szCs w:val="28"/>
          <w:shd w:val="clear" w:color="auto" w:fill="FFFFFF"/>
          <w:lang w:val="uk-UA"/>
        </w:rPr>
        <w:t>(на матеріалі творчості Р. Кіплінга, Дж. Конрада)</w:t>
      </w:r>
    </w:p>
    <w:p w:rsidR="00D068F9" w:rsidRPr="009C6351" w:rsidRDefault="00D068F9" w:rsidP="00D068F9">
      <w:pPr>
        <w:spacing w:after="0" w:line="360" w:lineRule="auto"/>
        <w:ind w:firstLine="567"/>
        <w:jc w:val="both"/>
        <w:rPr>
          <w:rStyle w:val="aa"/>
          <w:rFonts w:ascii="Times New Roman" w:hAnsi="Times New Roman" w:cs="Times New Roman"/>
          <w:b/>
          <w:i w:val="0"/>
          <w:sz w:val="28"/>
          <w:szCs w:val="28"/>
          <w:shd w:val="clear" w:color="auto" w:fill="FFFFFF"/>
          <w:lang w:val="uk-UA"/>
        </w:rPr>
      </w:pPr>
    </w:p>
    <w:p w:rsidR="00D068F9" w:rsidRPr="009C6351" w:rsidRDefault="00B05869"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 розвитку мистецтва психологічної оповіді у Дж. Конрада велике значення відігравала форма так званого «морського» роману. Цей жанр сягає своїми витоками творчості американських романтиків, зокрема Дж. Ф. Купера, Е. А. По, Г. Мелвілла. Вони, звертає увагу Н. Жлуктенко, зображували море у двох аспектах: «в якості природного середовища», яке сприяло формуванню мужнього, загартованого, морського характеру, і в якості могутнього небезпечного супротивника, що вступає у «благородний двобій» із людиною. У творчості англійських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xml:space="preserve">, зокрема Р. Кіплінга, Дж. Конрада, Р. Л. Стівенсона другий аспект розуміння морської стихії, а відтак і осмислення філософсько-етичного плану морської теми надзвичайно потужний. Образи моря, корабля – справжні романтичні </w:t>
      </w:r>
      <w:r w:rsidRPr="009C6351">
        <w:rPr>
          <w:rFonts w:ascii="Times New Roman" w:hAnsi="Times New Roman" w:cs="Times New Roman"/>
          <w:sz w:val="28"/>
          <w:szCs w:val="28"/>
          <w:lang w:val="uk-UA"/>
        </w:rPr>
        <w:lastRenderedPageBreak/>
        <w:t>символи, тісно пов’язані із характеристикою образів-персонажів, із пізнанням глибин внутрішнього світу людини.</w:t>
      </w:r>
    </w:p>
    <w:p w:rsidR="009421B2" w:rsidRPr="009C6351" w:rsidRDefault="00EB5B37" w:rsidP="00D068F9">
      <w:pPr>
        <w:spacing w:after="0" w:line="360" w:lineRule="auto"/>
        <w:ind w:firstLine="567"/>
        <w:jc w:val="both"/>
        <w:rPr>
          <w:rFonts w:ascii="Times New Roman" w:hAnsi="Times New Roman" w:cs="Times New Roman"/>
          <w:spacing w:val="-2"/>
          <w:sz w:val="28"/>
          <w:szCs w:val="28"/>
          <w:lang w:val="uk-UA"/>
        </w:rPr>
      </w:pPr>
      <w:r w:rsidRPr="009C6351">
        <w:rPr>
          <w:rFonts w:ascii="Times New Roman" w:hAnsi="Times New Roman" w:cs="Times New Roman"/>
          <w:spacing w:val="3"/>
          <w:sz w:val="28"/>
          <w:szCs w:val="28"/>
          <w:lang w:val="uk-UA"/>
        </w:rPr>
        <w:t xml:space="preserve">Третій новий напрям тогочасної літератури </w:t>
      </w:r>
      <w:r w:rsidR="009421B2" w:rsidRPr="009C6351">
        <w:rPr>
          <w:rFonts w:ascii="Times New Roman" w:hAnsi="Times New Roman" w:cs="Times New Roman"/>
          <w:spacing w:val="3"/>
          <w:sz w:val="28"/>
          <w:szCs w:val="28"/>
          <w:lang w:val="uk-UA"/>
        </w:rPr>
        <w:t xml:space="preserve">– </w:t>
      </w:r>
      <w:r w:rsidRPr="009C6351">
        <w:rPr>
          <w:rFonts w:ascii="Times New Roman" w:hAnsi="Times New Roman" w:cs="Times New Roman"/>
          <w:bCs/>
          <w:spacing w:val="-1"/>
          <w:sz w:val="28"/>
          <w:szCs w:val="28"/>
          <w:lang w:val="uk-UA"/>
        </w:rPr>
        <w:t xml:space="preserve">неоромантизм </w:t>
      </w:r>
      <w:r w:rsidRPr="009C6351">
        <w:rPr>
          <w:rFonts w:ascii="Times New Roman" w:hAnsi="Times New Roman" w:cs="Times New Roman"/>
          <w:spacing w:val="-1"/>
          <w:sz w:val="28"/>
          <w:szCs w:val="28"/>
          <w:lang w:val="uk-UA"/>
        </w:rPr>
        <w:t xml:space="preserve">- має більше відмінних, аніж спільних </w:t>
      </w:r>
      <w:r w:rsidRPr="009C6351">
        <w:rPr>
          <w:rFonts w:ascii="Times New Roman" w:hAnsi="Times New Roman" w:cs="Times New Roman"/>
          <w:spacing w:val="1"/>
          <w:sz w:val="28"/>
          <w:szCs w:val="28"/>
          <w:lang w:val="uk-UA"/>
        </w:rPr>
        <w:t xml:space="preserve">рис із реалізмом. Неоромантизм </w:t>
      </w:r>
      <w:r w:rsidR="009421B2" w:rsidRPr="009C6351">
        <w:rPr>
          <w:rFonts w:ascii="Times New Roman" w:hAnsi="Times New Roman" w:cs="Times New Roman"/>
          <w:spacing w:val="1"/>
          <w:sz w:val="28"/>
          <w:szCs w:val="28"/>
          <w:lang w:val="uk-UA"/>
        </w:rPr>
        <w:t>–</w:t>
      </w:r>
      <w:r w:rsidRPr="009C6351">
        <w:rPr>
          <w:rFonts w:ascii="Times New Roman" w:hAnsi="Times New Roman" w:cs="Times New Roman"/>
          <w:spacing w:val="1"/>
          <w:sz w:val="28"/>
          <w:szCs w:val="28"/>
        </w:rPr>
        <w:t xml:space="preserve"> </w:t>
      </w:r>
      <w:r w:rsidRPr="009C6351">
        <w:rPr>
          <w:rFonts w:ascii="Times New Roman" w:hAnsi="Times New Roman" w:cs="Times New Roman"/>
          <w:spacing w:val="1"/>
          <w:sz w:val="28"/>
          <w:szCs w:val="28"/>
          <w:lang w:val="uk-UA"/>
        </w:rPr>
        <w:t xml:space="preserve">це літературний напрям </w:t>
      </w:r>
      <w:r w:rsidR="009421B2" w:rsidRPr="009C6351">
        <w:rPr>
          <w:rFonts w:ascii="Times New Roman" w:hAnsi="Times New Roman" w:cs="Times New Roman"/>
          <w:spacing w:val="1"/>
          <w:sz w:val="28"/>
          <w:szCs w:val="28"/>
          <w:lang w:val="uk-UA"/>
        </w:rPr>
        <w:t>межі</w:t>
      </w:r>
      <w:r w:rsidRPr="009C6351">
        <w:rPr>
          <w:rFonts w:ascii="Times New Roman" w:hAnsi="Times New Roman" w:cs="Times New Roman"/>
          <w:spacing w:val="1"/>
          <w:sz w:val="28"/>
          <w:szCs w:val="28"/>
        </w:rPr>
        <w:t xml:space="preserve"> </w:t>
      </w:r>
      <w:r w:rsidRPr="009C6351">
        <w:rPr>
          <w:rFonts w:ascii="Times New Roman" w:hAnsi="Times New Roman" w:cs="Times New Roman"/>
          <w:spacing w:val="1"/>
          <w:sz w:val="28"/>
          <w:szCs w:val="28"/>
          <w:lang w:val="uk-UA"/>
        </w:rPr>
        <w:t xml:space="preserve">століть, який генетично сходить до </w:t>
      </w:r>
      <w:r w:rsidRPr="009C6351">
        <w:rPr>
          <w:rFonts w:ascii="Times New Roman" w:hAnsi="Times New Roman" w:cs="Times New Roman"/>
          <w:spacing w:val="-2"/>
          <w:sz w:val="28"/>
          <w:szCs w:val="28"/>
          <w:lang w:val="uk-UA"/>
        </w:rPr>
        <w:t xml:space="preserve">романтизму початку </w:t>
      </w:r>
      <w:r w:rsidRPr="009C6351">
        <w:rPr>
          <w:rFonts w:ascii="Times New Roman" w:hAnsi="Times New Roman" w:cs="Times New Roman"/>
          <w:spacing w:val="-2"/>
          <w:sz w:val="28"/>
          <w:szCs w:val="28"/>
          <w:lang w:val="en-US"/>
        </w:rPr>
        <w:t>XIX</w:t>
      </w:r>
      <w:r w:rsidRPr="009C6351">
        <w:rPr>
          <w:rFonts w:ascii="Times New Roman" w:hAnsi="Times New Roman" w:cs="Times New Roman"/>
          <w:spacing w:val="-2"/>
          <w:sz w:val="28"/>
          <w:szCs w:val="28"/>
        </w:rPr>
        <w:t xml:space="preserve"> </w:t>
      </w:r>
      <w:r w:rsidRPr="009C6351">
        <w:rPr>
          <w:rFonts w:ascii="Times New Roman" w:hAnsi="Times New Roman" w:cs="Times New Roman"/>
          <w:spacing w:val="-2"/>
          <w:sz w:val="28"/>
          <w:szCs w:val="28"/>
          <w:lang w:val="uk-UA"/>
        </w:rPr>
        <w:t xml:space="preserve">ст. і виступає як новітня </w:t>
      </w:r>
      <w:r w:rsidR="009421B2" w:rsidRPr="009C6351">
        <w:rPr>
          <w:rFonts w:ascii="Times New Roman" w:hAnsi="Times New Roman" w:cs="Times New Roman"/>
          <w:spacing w:val="-2"/>
          <w:sz w:val="28"/>
          <w:szCs w:val="28"/>
          <w:lang w:val="uk-UA"/>
        </w:rPr>
        <w:t>його модерністська модифікація.</w:t>
      </w:r>
    </w:p>
    <w:p w:rsidR="00B05869" w:rsidRPr="009C6351" w:rsidRDefault="009421B2"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pacing w:val="-2"/>
          <w:sz w:val="28"/>
          <w:szCs w:val="28"/>
          <w:lang w:val="uk-UA"/>
        </w:rPr>
        <w:t>У</w:t>
      </w:r>
      <w:r w:rsidR="00EB5B37" w:rsidRPr="009C6351">
        <w:rPr>
          <w:rFonts w:ascii="Times New Roman" w:hAnsi="Times New Roman" w:cs="Times New Roman"/>
          <w:spacing w:val="-2"/>
          <w:sz w:val="28"/>
          <w:szCs w:val="28"/>
          <w:lang w:val="uk-UA"/>
        </w:rPr>
        <w:t xml:space="preserve"> літературі кінця </w:t>
      </w:r>
      <w:r w:rsidR="00EB5B37" w:rsidRPr="009C6351">
        <w:rPr>
          <w:rFonts w:ascii="Times New Roman" w:hAnsi="Times New Roman" w:cs="Times New Roman"/>
          <w:spacing w:val="-2"/>
          <w:sz w:val="28"/>
          <w:szCs w:val="28"/>
          <w:lang w:val="en-US"/>
        </w:rPr>
        <w:t>XIX</w:t>
      </w:r>
      <w:r w:rsidR="00EB5B37" w:rsidRPr="009C6351">
        <w:rPr>
          <w:rFonts w:ascii="Times New Roman" w:hAnsi="Times New Roman" w:cs="Times New Roman"/>
          <w:spacing w:val="-2"/>
          <w:sz w:val="28"/>
          <w:szCs w:val="28"/>
          <w:lang w:val="uk-UA"/>
        </w:rPr>
        <w:t xml:space="preserve"> ст. </w:t>
      </w:r>
      <w:r w:rsidR="00EB5B37" w:rsidRPr="009C6351">
        <w:rPr>
          <w:rFonts w:ascii="Times New Roman" w:hAnsi="Times New Roman" w:cs="Times New Roman"/>
          <w:spacing w:val="1"/>
          <w:sz w:val="28"/>
          <w:szCs w:val="28"/>
          <w:lang w:val="uk-UA"/>
        </w:rPr>
        <w:t>неоромантизм постає як напрям</w:t>
      </w:r>
      <w:r w:rsidRPr="009C6351">
        <w:rPr>
          <w:rFonts w:ascii="Times New Roman" w:hAnsi="Times New Roman" w:cs="Times New Roman"/>
          <w:spacing w:val="1"/>
          <w:sz w:val="28"/>
          <w:szCs w:val="28"/>
          <w:lang w:val="uk-UA"/>
        </w:rPr>
        <w:t xml:space="preserve"> або стильова течія</w:t>
      </w:r>
      <w:r w:rsidR="00EB5B37" w:rsidRPr="009C6351">
        <w:rPr>
          <w:rFonts w:ascii="Times New Roman" w:hAnsi="Times New Roman" w:cs="Times New Roman"/>
          <w:spacing w:val="1"/>
          <w:sz w:val="28"/>
          <w:szCs w:val="28"/>
          <w:lang w:val="uk-UA"/>
        </w:rPr>
        <w:t>, що рішуче протис</w:t>
      </w:r>
      <w:r w:rsidR="00EB5B37" w:rsidRPr="009C6351">
        <w:rPr>
          <w:rFonts w:ascii="Times New Roman" w:hAnsi="Times New Roman" w:cs="Times New Roman"/>
          <w:sz w:val="28"/>
          <w:szCs w:val="28"/>
          <w:lang w:val="uk-UA"/>
        </w:rPr>
        <w:t>тавляє себе зазем</w:t>
      </w:r>
      <w:r w:rsidR="00E84029" w:rsidRPr="009C6351">
        <w:rPr>
          <w:rFonts w:ascii="Times New Roman" w:hAnsi="Times New Roman" w:cs="Times New Roman"/>
          <w:sz w:val="28"/>
          <w:szCs w:val="28"/>
          <w:lang w:val="uk-UA"/>
        </w:rPr>
        <w:t>леній та гнітючій естетиці нату</w:t>
      </w:r>
      <w:r w:rsidR="00EB5B37" w:rsidRPr="009C6351">
        <w:rPr>
          <w:rFonts w:ascii="Times New Roman" w:hAnsi="Times New Roman" w:cs="Times New Roman"/>
          <w:sz w:val="28"/>
          <w:szCs w:val="28"/>
          <w:lang w:val="uk-UA"/>
        </w:rPr>
        <w:t xml:space="preserve">ралізму. Неоромантики заперечують атмосферу </w:t>
      </w:r>
      <w:r w:rsidR="00E84029" w:rsidRPr="009C6351">
        <w:rPr>
          <w:rFonts w:ascii="Times New Roman" w:hAnsi="Times New Roman" w:cs="Times New Roman"/>
          <w:sz w:val="28"/>
          <w:szCs w:val="28"/>
          <w:lang w:val="uk-UA"/>
        </w:rPr>
        <w:t xml:space="preserve">побутовизму </w:t>
      </w:r>
      <w:r w:rsidR="00EB5B37" w:rsidRPr="009C6351">
        <w:rPr>
          <w:rFonts w:ascii="Times New Roman" w:hAnsi="Times New Roman" w:cs="Times New Roman"/>
          <w:sz w:val="28"/>
          <w:szCs w:val="28"/>
          <w:lang w:val="uk-UA"/>
        </w:rPr>
        <w:t>та типово</w:t>
      </w:r>
      <w:r w:rsidR="00E84029" w:rsidRPr="009C6351">
        <w:rPr>
          <w:rFonts w:ascii="Times New Roman" w:hAnsi="Times New Roman" w:cs="Times New Roman"/>
          <w:sz w:val="28"/>
          <w:szCs w:val="28"/>
          <w:lang w:val="uk-UA"/>
        </w:rPr>
        <w:t>сті, що панує в традиційному ми</w:t>
      </w:r>
      <w:r w:rsidR="00EB5B37" w:rsidRPr="009C6351">
        <w:rPr>
          <w:rFonts w:ascii="Times New Roman" w:hAnsi="Times New Roman" w:cs="Times New Roman"/>
          <w:sz w:val="28"/>
          <w:szCs w:val="28"/>
          <w:lang w:val="uk-UA"/>
        </w:rPr>
        <w:t xml:space="preserve">стецтві і намагаються відшукати в потоці буденності </w:t>
      </w:r>
      <w:r w:rsidR="00EB5B37" w:rsidRPr="009C6351">
        <w:rPr>
          <w:rFonts w:ascii="Times New Roman" w:hAnsi="Times New Roman" w:cs="Times New Roman"/>
          <w:spacing w:val="3"/>
          <w:sz w:val="28"/>
          <w:szCs w:val="28"/>
          <w:lang w:val="uk-UA"/>
        </w:rPr>
        <w:t xml:space="preserve">нетипові, виключні людські натури, незвичайні чи </w:t>
      </w:r>
      <w:r w:rsidR="00EB5B37" w:rsidRPr="009C6351">
        <w:rPr>
          <w:rFonts w:ascii="Times New Roman" w:hAnsi="Times New Roman" w:cs="Times New Roman"/>
          <w:spacing w:val="-1"/>
          <w:sz w:val="28"/>
          <w:szCs w:val="28"/>
          <w:lang w:val="uk-UA"/>
        </w:rPr>
        <w:t>навіть екстремальні обставини, в яких діють змальо</w:t>
      </w:r>
      <w:r w:rsidR="00EB5B37" w:rsidRPr="009C6351">
        <w:rPr>
          <w:rFonts w:ascii="Times New Roman" w:hAnsi="Times New Roman" w:cs="Times New Roman"/>
          <w:sz w:val="28"/>
          <w:szCs w:val="28"/>
          <w:lang w:val="uk-UA"/>
        </w:rPr>
        <w:t>вувані ними персонажі, акцентують увагу на елемен</w:t>
      </w:r>
      <w:r w:rsidR="00EB5B37" w:rsidRPr="009C6351">
        <w:rPr>
          <w:rFonts w:ascii="Times New Roman" w:hAnsi="Times New Roman" w:cs="Times New Roman"/>
          <w:spacing w:val="-2"/>
          <w:sz w:val="28"/>
          <w:szCs w:val="28"/>
          <w:lang w:val="uk-UA"/>
        </w:rPr>
        <w:t xml:space="preserve">тах екзотики, героїчного та трагічного у житті людини, </w:t>
      </w:r>
      <w:r w:rsidR="00EB5B37" w:rsidRPr="009C6351">
        <w:rPr>
          <w:rFonts w:ascii="Times New Roman" w:hAnsi="Times New Roman" w:cs="Times New Roman"/>
          <w:spacing w:val="1"/>
          <w:sz w:val="28"/>
          <w:szCs w:val="28"/>
          <w:lang w:val="uk-UA"/>
        </w:rPr>
        <w:t>питаннях самоусвідомлення та громадської позиції особистості у зв</w:t>
      </w:r>
      <w:r w:rsidR="00932102" w:rsidRPr="009C6351">
        <w:rPr>
          <w:rFonts w:ascii="Times New Roman" w:hAnsi="Times New Roman" w:cs="Times New Roman"/>
          <w:spacing w:val="1"/>
          <w:sz w:val="28"/>
          <w:szCs w:val="28"/>
          <w:lang w:val="uk-UA"/>
        </w:rPr>
        <w:t>’</w:t>
      </w:r>
      <w:r w:rsidR="00EB5B37" w:rsidRPr="009C6351">
        <w:rPr>
          <w:rFonts w:ascii="Times New Roman" w:hAnsi="Times New Roman" w:cs="Times New Roman"/>
          <w:spacing w:val="1"/>
          <w:sz w:val="28"/>
          <w:szCs w:val="28"/>
          <w:lang w:val="uk-UA"/>
        </w:rPr>
        <w:t xml:space="preserve">язку з проблемами етичного вибору </w:t>
      </w:r>
      <w:r w:rsidR="00EB5B37" w:rsidRPr="009C6351">
        <w:rPr>
          <w:rFonts w:ascii="Times New Roman" w:hAnsi="Times New Roman" w:cs="Times New Roman"/>
          <w:spacing w:val="-1"/>
          <w:sz w:val="28"/>
          <w:szCs w:val="28"/>
          <w:lang w:val="uk-UA"/>
        </w:rPr>
        <w:t>та морального обов</w:t>
      </w:r>
      <w:r w:rsidR="00932102" w:rsidRPr="009C6351">
        <w:rPr>
          <w:rFonts w:ascii="Times New Roman" w:hAnsi="Times New Roman" w:cs="Times New Roman"/>
          <w:spacing w:val="-1"/>
          <w:sz w:val="28"/>
          <w:szCs w:val="28"/>
          <w:lang w:val="uk-UA"/>
        </w:rPr>
        <w:t>’</w:t>
      </w:r>
      <w:r w:rsidR="00EB5B37" w:rsidRPr="009C6351">
        <w:rPr>
          <w:rFonts w:ascii="Times New Roman" w:hAnsi="Times New Roman" w:cs="Times New Roman"/>
          <w:spacing w:val="-1"/>
          <w:sz w:val="28"/>
          <w:szCs w:val="28"/>
          <w:lang w:val="uk-UA"/>
        </w:rPr>
        <w:t>язку</w:t>
      </w:r>
      <w:r w:rsidR="00EB5B37" w:rsidRPr="009C6351">
        <w:rPr>
          <w:rFonts w:ascii="Times New Roman" w:hAnsi="Times New Roman" w:cs="Times New Roman"/>
          <w:sz w:val="28"/>
          <w:szCs w:val="28"/>
          <w:lang w:val="uk-UA"/>
        </w:rPr>
        <w:t>.</w:t>
      </w:r>
    </w:p>
    <w:p w:rsidR="00C148D3" w:rsidRPr="009C6351" w:rsidRDefault="00C148D3"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Отже, англійському варіанту неоромантизму притаманні: змалювання сильної та вольової особистості, інтерес до виняткових, навіть екстремальних ситуацій людської поведінки; заперечення філістерства, інтерес до природи, екзотики, прагнення збагнути глибини внутрішнього світу людини, відобразити його суперечності, аспекти героїчного та трагічного у житті людини, їхній зв’язок з проблемами етичного вибору та морального обов’язку.</w:t>
      </w:r>
    </w:p>
    <w:p w:rsidR="001B1148" w:rsidRPr="009C6351" w:rsidRDefault="007C609E" w:rsidP="00D068F9">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sz w:val="28"/>
          <w:szCs w:val="28"/>
          <w:lang w:val="uk-UA"/>
        </w:rPr>
        <w:t xml:space="preserve">- </w:t>
      </w:r>
      <w:r w:rsidRPr="009C6351">
        <w:rPr>
          <w:rFonts w:ascii="Times New Roman" w:hAnsi="Times New Roman" w:cs="Times New Roman"/>
          <w:i/>
          <w:sz w:val="28"/>
          <w:szCs w:val="28"/>
          <w:lang w:val="uk-UA"/>
        </w:rPr>
        <w:t>Вивчення новели Дж. Конрада "Емі Фостер" починаємо із обговорення сюжету твору. Наскільки він є простим на думку учнів.</w:t>
      </w:r>
    </w:p>
    <w:p w:rsidR="008D41E4" w:rsidRPr="009C6351" w:rsidRDefault="00F77311"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Сюжет новели "Емі Фостер" надзвичайно простий. Заманений безжальними агентами молодий гуцул Янко залишає своє карпатське село в пошуках кращого майбутнього в Америці. Подорож до Америки виявляється драматичною. Корабель, на якому він плив, сідає на мілину, а він єдиний, хто вижив. Він опиняється в маленькій сільській громаді в Англії, де зустрічається із ворожістю і неприйняттям його як чужинця. Він намагається </w:t>
      </w:r>
      <w:r w:rsidRPr="009C6351">
        <w:rPr>
          <w:rFonts w:ascii="Times New Roman" w:hAnsi="Times New Roman" w:cs="Times New Roman"/>
          <w:sz w:val="28"/>
          <w:szCs w:val="28"/>
          <w:lang w:val="uk-UA"/>
        </w:rPr>
        <w:lastRenderedPageBreak/>
        <w:t>адаптуватися і йому навіть вдається знайти своє місце, закріпитися у цій громаді. Він одружується із Емі Фостер – єдиною людиною, яка від самого початку виявила до нього певну доброту. Однак народження сина знаменує початок «стійких сімейних розбіжностей» у житті подружжя.</w:t>
      </w:r>
    </w:p>
    <w:p w:rsidR="008D41E4" w:rsidRPr="009C6351" w:rsidRDefault="008D41E4" w:rsidP="008D41E4">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sz w:val="28"/>
          <w:szCs w:val="28"/>
          <w:lang w:val="uk-UA"/>
        </w:rPr>
        <w:t xml:space="preserve">– </w:t>
      </w:r>
      <w:r w:rsidRPr="009C6351">
        <w:rPr>
          <w:rFonts w:ascii="Times New Roman" w:hAnsi="Times New Roman" w:cs="Times New Roman"/>
          <w:i/>
          <w:sz w:val="28"/>
          <w:szCs w:val="28"/>
          <w:lang w:val="uk-UA"/>
        </w:rPr>
        <w:t>У західній критиці Емі Фостер схарактеризована як «</w:t>
      </w:r>
      <w:r w:rsidRPr="009C6351">
        <w:rPr>
          <w:rFonts w:ascii="Times New Roman" w:hAnsi="Times New Roman" w:cs="Times New Roman"/>
          <w:i/>
          <w:sz w:val="28"/>
          <w:szCs w:val="28"/>
          <w:lang w:val="en-US"/>
        </w:rPr>
        <w:t>a</w:t>
      </w:r>
      <w:r w:rsidRPr="009C6351">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US"/>
        </w:rPr>
        <w:t>liminal</w:t>
      </w:r>
      <w:r w:rsidRPr="009C6351">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US"/>
        </w:rPr>
        <w:t>community</w:t>
      </w:r>
      <w:r w:rsidRPr="009C6351">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US"/>
        </w:rPr>
        <w:t>figure</w:t>
      </w:r>
      <w:r w:rsidRPr="009C6351">
        <w:rPr>
          <w:rFonts w:ascii="Times New Roman" w:hAnsi="Times New Roman" w:cs="Times New Roman"/>
          <w:i/>
          <w:sz w:val="28"/>
          <w:szCs w:val="28"/>
          <w:lang w:val="uk-UA"/>
        </w:rPr>
        <w:t>», тобто представни</w:t>
      </w:r>
      <w:r w:rsidR="006A5AA1" w:rsidRPr="009C6351">
        <w:rPr>
          <w:rFonts w:ascii="Times New Roman" w:hAnsi="Times New Roman" w:cs="Times New Roman"/>
          <w:i/>
          <w:sz w:val="28"/>
          <w:szCs w:val="28"/>
          <w:lang w:val="uk-UA"/>
        </w:rPr>
        <w:t xml:space="preserve">ця суспільства, яке переживає перехідний, </w:t>
      </w:r>
      <w:proofErr w:type="spellStart"/>
      <w:r w:rsidR="006A5AA1" w:rsidRPr="009C6351">
        <w:rPr>
          <w:rFonts w:ascii="Times New Roman" w:hAnsi="Times New Roman" w:cs="Times New Roman"/>
          <w:i/>
          <w:sz w:val="28"/>
          <w:szCs w:val="28"/>
          <w:lang w:val="uk-UA"/>
        </w:rPr>
        <w:t>лімінальний</w:t>
      </w:r>
      <w:proofErr w:type="spellEnd"/>
      <w:r w:rsidR="006A5AA1" w:rsidRPr="009C6351">
        <w:rPr>
          <w:rFonts w:ascii="Times New Roman" w:hAnsi="Times New Roman" w:cs="Times New Roman"/>
          <w:i/>
          <w:sz w:val="28"/>
          <w:szCs w:val="28"/>
          <w:lang w:val="uk-UA"/>
        </w:rPr>
        <w:t xml:space="preserve"> </w:t>
      </w:r>
      <w:proofErr w:type="spellStart"/>
      <w:r w:rsidR="006A5AA1" w:rsidRPr="009C6351">
        <w:rPr>
          <w:rFonts w:ascii="Times New Roman" w:hAnsi="Times New Roman" w:cs="Times New Roman"/>
          <w:i/>
          <w:sz w:val="28"/>
          <w:szCs w:val="28"/>
          <w:lang w:val="uk-UA"/>
        </w:rPr>
        <w:t>перід</w:t>
      </w:r>
      <w:proofErr w:type="spellEnd"/>
      <w:r w:rsidR="006A5AA1" w:rsidRPr="009C6351">
        <w:rPr>
          <w:rFonts w:ascii="Times New Roman" w:hAnsi="Times New Roman" w:cs="Times New Roman"/>
          <w:i/>
          <w:sz w:val="28"/>
          <w:szCs w:val="28"/>
          <w:lang w:val="uk-UA"/>
        </w:rPr>
        <w:t>.</w:t>
      </w:r>
    </w:p>
    <w:p w:rsidR="006A5AA1" w:rsidRPr="009C6351" w:rsidRDefault="006A5AA1" w:rsidP="008D41E4">
      <w:pPr>
        <w:spacing w:after="0" w:line="360" w:lineRule="auto"/>
        <w:ind w:firstLine="567"/>
        <w:jc w:val="both"/>
        <w:rPr>
          <w:rFonts w:ascii="Times New Roman" w:hAnsi="Times New Roman" w:cs="Times New Roman"/>
          <w:sz w:val="28"/>
          <w:szCs w:val="28"/>
          <w:lang w:val="uk-UA"/>
        </w:rPr>
      </w:pPr>
      <w:proofErr w:type="spellStart"/>
      <w:r w:rsidRPr="009C6351">
        <w:rPr>
          <w:rFonts w:ascii="Times New Roman" w:hAnsi="Times New Roman" w:cs="Times New Roman"/>
          <w:sz w:val="28"/>
          <w:szCs w:val="28"/>
          <w:lang w:val="uk-UA"/>
        </w:rPr>
        <w:t>Лімінальні</w:t>
      </w:r>
      <w:proofErr w:type="spellEnd"/>
      <w:r w:rsidRPr="009C6351">
        <w:rPr>
          <w:rFonts w:ascii="Times New Roman" w:hAnsi="Times New Roman" w:cs="Times New Roman"/>
          <w:sz w:val="28"/>
          <w:szCs w:val="28"/>
          <w:lang w:val="uk-UA"/>
        </w:rPr>
        <w:t>, або порогові люди (термін "</w:t>
      </w:r>
      <w:proofErr w:type="spellStart"/>
      <w:r w:rsidRPr="009C6351">
        <w:rPr>
          <w:rFonts w:ascii="Times New Roman" w:hAnsi="Times New Roman" w:cs="Times New Roman"/>
          <w:sz w:val="28"/>
          <w:szCs w:val="28"/>
          <w:lang w:val="uk-UA"/>
        </w:rPr>
        <w:t>лімінальність</w:t>
      </w:r>
      <w:proofErr w:type="spellEnd"/>
      <w:r w:rsidRPr="009C6351">
        <w:rPr>
          <w:rFonts w:ascii="Times New Roman" w:hAnsi="Times New Roman" w:cs="Times New Roman"/>
          <w:sz w:val="28"/>
          <w:szCs w:val="28"/>
          <w:lang w:val="uk-UA"/>
        </w:rPr>
        <w:t>" бере свій початок у соціальній антропології) – це люди, які мають амбівалентність, тобто не вкладаються в рамки будь-яких класифікацій, що відображають стан (</w:t>
      </w:r>
      <w:r w:rsidRPr="009C6351">
        <w:rPr>
          <w:rFonts w:ascii="Times New Roman" w:hAnsi="Times New Roman" w:cs="Times New Roman"/>
          <w:sz w:val="28"/>
          <w:szCs w:val="28"/>
          <w:lang w:val="en-US"/>
        </w:rPr>
        <w:t>state</w:t>
      </w:r>
      <w:r w:rsidRPr="009C6351">
        <w:rPr>
          <w:rFonts w:ascii="Times New Roman" w:hAnsi="Times New Roman" w:cs="Times New Roman"/>
          <w:sz w:val="28"/>
          <w:szCs w:val="28"/>
          <w:lang w:val="uk-UA"/>
        </w:rPr>
        <w:t>) ы позицію (</w:t>
      </w:r>
      <w:r w:rsidRPr="009C6351">
        <w:rPr>
          <w:rFonts w:ascii="Times New Roman" w:hAnsi="Times New Roman" w:cs="Times New Roman"/>
          <w:sz w:val="28"/>
          <w:szCs w:val="28"/>
          <w:lang w:val="en-US"/>
        </w:rPr>
        <w:t>position</w:t>
      </w:r>
      <w:r w:rsidRPr="009C6351">
        <w:rPr>
          <w:rFonts w:ascii="Times New Roman" w:hAnsi="Times New Roman" w:cs="Times New Roman"/>
          <w:sz w:val="28"/>
          <w:szCs w:val="28"/>
          <w:lang w:val="uk-UA"/>
        </w:rPr>
        <w:t>)</w:t>
      </w:r>
      <w:r w:rsidRPr="009C6351">
        <w:rPr>
          <w:rFonts w:ascii="Times New Roman" w:hAnsi="Times New Roman" w:cs="Times New Roman"/>
          <w:sz w:val="28"/>
          <w:szCs w:val="28"/>
        </w:rPr>
        <w:t xml:space="preserve"> в культурному простор</w:t>
      </w:r>
      <w:r w:rsidRPr="009C6351">
        <w:rPr>
          <w:rFonts w:ascii="Times New Roman" w:hAnsi="Times New Roman" w:cs="Times New Roman"/>
          <w:sz w:val="28"/>
          <w:szCs w:val="28"/>
          <w:lang w:val="uk-UA"/>
        </w:rPr>
        <w:t>і. Поведінка таких людей, як правило, пасивна; вони повинні беззаперечно підкорятися своїм наставникам.</w:t>
      </w:r>
    </w:p>
    <w:p w:rsidR="007C609E" w:rsidRPr="009C6351" w:rsidRDefault="006A5AA1"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Отже, Емі </w:t>
      </w:r>
      <w:proofErr w:type="spellStart"/>
      <w:r w:rsidRPr="009C6351">
        <w:rPr>
          <w:rFonts w:ascii="Times New Roman" w:hAnsi="Times New Roman" w:cs="Times New Roman"/>
          <w:sz w:val="28"/>
          <w:szCs w:val="28"/>
          <w:lang w:val="uk-UA"/>
        </w:rPr>
        <w:t>Форстер</w:t>
      </w:r>
      <w:proofErr w:type="spellEnd"/>
      <w:r w:rsidRPr="009C6351">
        <w:rPr>
          <w:rFonts w:ascii="Times New Roman" w:hAnsi="Times New Roman" w:cs="Times New Roman"/>
          <w:sz w:val="28"/>
          <w:szCs w:val="28"/>
          <w:lang w:val="uk-UA"/>
        </w:rPr>
        <w:t xml:space="preserve"> як постать </w:t>
      </w:r>
      <w:proofErr w:type="spellStart"/>
      <w:r w:rsidRPr="009C6351">
        <w:rPr>
          <w:rFonts w:ascii="Times New Roman" w:hAnsi="Times New Roman" w:cs="Times New Roman"/>
          <w:sz w:val="28"/>
          <w:szCs w:val="28"/>
          <w:lang w:val="uk-UA"/>
        </w:rPr>
        <w:t>лімінальна</w:t>
      </w:r>
      <w:proofErr w:type="spellEnd"/>
      <w:r w:rsidRPr="009C6351">
        <w:rPr>
          <w:rFonts w:ascii="Times New Roman" w:hAnsi="Times New Roman" w:cs="Times New Roman"/>
          <w:sz w:val="28"/>
          <w:szCs w:val="28"/>
          <w:lang w:val="uk-UA"/>
        </w:rPr>
        <w:t xml:space="preserve">, відчуває загрозу, коли Янко намагається </w:t>
      </w:r>
      <w:r w:rsidR="00D12C7C" w:rsidRPr="009C6351">
        <w:rPr>
          <w:rFonts w:ascii="Times New Roman" w:hAnsi="Times New Roman" w:cs="Times New Roman"/>
          <w:sz w:val="28"/>
          <w:szCs w:val="28"/>
          <w:lang w:val="uk-UA"/>
        </w:rPr>
        <w:t>поділитися зі своєю дитиною своєю мовою та традиціями.</w:t>
      </w:r>
      <w:r w:rsidR="00D314F9" w:rsidRPr="009C6351">
        <w:rPr>
          <w:rFonts w:ascii="Times New Roman" w:hAnsi="Times New Roman" w:cs="Times New Roman"/>
          <w:sz w:val="28"/>
          <w:szCs w:val="28"/>
          <w:lang w:val="uk-UA"/>
        </w:rPr>
        <w:t xml:space="preserve"> Зрештою, вона залишає чоловіка, коли він марить у гарячці й просить води собі рідною мовою. Оповідач, сільський лікар, пояснює смерть Янка серцевою недостатністю.</w:t>
      </w:r>
    </w:p>
    <w:p w:rsidR="00ED5197" w:rsidRPr="009C6351" w:rsidRDefault="00A51CA9"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Хоча трагічна доля вигнанця (ізгоя) є емоційним ядром оповіді, вона лише одна з будівельних блоків тематичної структури новели.</w:t>
      </w:r>
    </w:p>
    <w:p w:rsidR="00A51CA9" w:rsidRPr="009C6351" w:rsidRDefault="00A51CA9"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Запитаємо в учнів:</w:t>
      </w:r>
    </w:p>
    <w:p w:rsidR="00A51CA9" w:rsidRPr="009C6351" w:rsidRDefault="00A51CA9" w:rsidP="00D068F9">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i/>
          <w:sz w:val="28"/>
          <w:szCs w:val="28"/>
          <w:lang w:val="uk-UA"/>
        </w:rPr>
        <w:t>- Які проблем-тематичні блоки ви б виокремили в новелі?</w:t>
      </w:r>
    </w:p>
    <w:p w:rsidR="00A51CA9" w:rsidRPr="009C6351" w:rsidRDefault="00A51CA9" w:rsidP="00D068F9">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i/>
          <w:sz w:val="28"/>
          <w:szCs w:val="28"/>
          <w:lang w:val="uk-UA"/>
        </w:rPr>
        <w:t xml:space="preserve">- Чи всі вони пов’язані з образом Янка </w:t>
      </w:r>
      <w:proofErr w:type="spellStart"/>
      <w:r w:rsidRPr="009C6351">
        <w:rPr>
          <w:rFonts w:ascii="Times New Roman" w:hAnsi="Times New Roman" w:cs="Times New Roman"/>
          <w:i/>
          <w:sz w:val="28"/>
          <w:szCs w:val="28"/>
          <w:lang w:val="uk-UA"/>
        </w:rPr>
        <w:t>Гураля</w:t>
      </w:r>
      <w:proofErr w:type="spellEnd"/>
      <w:r w:rsidRPr="009C6351">
        <w:rPr>
          <w:rFonts w:ascii="Times New Roman" w:hAnsi="Times New Roman" w:cs="Times New Roman"/>
          <w:i/>
          <w:sz w:val="28"/>
          <w:szCs w:val="28"/>
          <w:lang w:val="uk-UA"/>
        </w:rPr>
        <w:t>?</w:t>
      </w:r>
    </w:p>
    <w:p w:rsidR="006634DD" w:rsidRPr="009C6351" w:rsidRDefault="006634DD"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Як і в інших своїх творах, Дж. Конрад на перше місце в новелі "Емі Фостер" виведений план акту оповіді. Як буквально, так і метафорично, історія обертається навколо питання, пов’язаного із голосом і точкою зору.</w:t>
      </w:r>
    </w:p>
    <w:p w:rsidR="006634DD" w:rsidRPr="009C6351" w:rsidRDefault="006634DD"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Подібно до типу оповіді, притаманного іншим попереднім текстам письменника, в "Емі Фостер" Конрад використовує свою улюблену фірмову структуру розповіді – розповідь всередині оповіді. Домінуючий голос в історії про Кеннеді, лікаря, який володіє талантом «змушувати людей говорити з ним вільно, і невичерпно терпіти слухати їхні оповідання». В </w:t>
      </w:r>
      <w:r w:rsidRPr="009C6351">
        <w:rPr>
          <w:rFonts w:ascii="Times New Roman" w:hAnsi="Times New Roman" w:cs="Times New Roman"/>
          <w:sz w:val="28"/>
          <w:szCs w:val="28"/>
          <w:lang w:val="uk-UA"/>
        </w:rPr>
        <w:lastRenderedPageBreak/>
        <w:t xml:space="preserve">основному вигаданий світ відкривається читачеві через "сірі, глибоко уважні очі" цієї людини. У той же час надійність Кеннеді встановлена і кваліфікована його анонімним адресатом. Представляючи Кеннеді </w:t>
      </w:r>
      <w:r w:rsidR="00C660CF" w:rsidRPr="009C6351">
        <w:rPr>
          <w:rFonts w:ascii="Times New Roman" w:hAnsi="Times New Roman" w:cs="Times New Roman"/>
          <w:sz w:val="28"/>
          <w:szCs w:val="28"/>
          <w:lang w:val="uk-UA"/>
        </w:rPr>
        <w:t xml:space="preserve">на </w:t>
      </w:r>
      <w:r w:rsidR="00114FEB" w:rsidRPr="009C6351">
        <w:rPr>
          <w:rFonts w:ascii="Times New Roman" w:hAnsi="Times New Roman" w:cs="Times New Roman"/>
          <w:sz w:val="28"/>
          <w:szCs w:val="28"/>
          <w:lang w:val="uk-UA"/>
        </w:rPr>
        <w:t xml:space="preserve">самому </w:t>
      </w:r>
      <w:r w:rsidR="00C660CF" w:rsidRPr="009C6351">
        <w:rPr>
          <w:rFonts w:ascii="Times New Roman" w:hAnsi="Times New Roman" w:cs="Times New Roman"/>
          <w:sz w:val="28"/>
          <w:szCs w:val="28"/>
          <w:lang w:val="uk-UA"/>
        </w:rPr>
        <w:t>початку</w:t>
      </w:r>
      <w:r w:rsidRPr="009C6351">
        <w:rPr>
          <w:rFonts w:ascii="Times New Roman" w:hAnsi="Times New Roman" w:cs="Times New Roman"/>
          <w:sz w:val="28"/>
          <w:szCs w:val="28"/>
          <w:lang w:val="uk-UA"/>
        </w:rPr>
        <w:t xml:space="preserve"> тексту</w:t>
      </w:r>
      <w:r w:rsidR="00C660CF" w:rsidRPr="009C6351">
        <w:rPr>
          <w:rFonts w:ascii="Times New Roman" w:hAnsi="Times New Roman" w:cs="Times New Roman"/>
          <w:sz w:val="28"/>
          <w:szCs w:val="28"/>
          <w:lang w:val="uk-UA"/>
        </w:rPr>
        <w:t xml:space="preserve"> новели</w:t>
      </w:r>
      <w:r w:rsidRPr="009C6351">
        <w:rPr>
          <w:rFonts w:ascii="Times New Roman" w:hAnsi="Times New Roman" w:cs="Times New Roman"/>
          <w:sz w:val="28"/>
          <w:szCs w:val="28"/>
          <w:lang w:val="uk-UA"/>
        </w:rPr>
        <w:t>, оповідач повідомляє нам, що ця людина служила за кордоном і писала праці про флору і фауну маловідомих місць</w:t>
      </w:r>
      <w:r w:rsidR="00440C57" w:rsidRPr="009C6351">
        <w:rPr>
          <w:rFonts w:ascii="Times New Roman" w:hAnsi="Times New Roman" w:cs="Times New Roman"/>
          <w:sz w:val="28"/>
          <w:szCs w:val="28"/>
          <w:lang w:val="uk-UA"/>
        </w:rPr>
        <w:t xml:space="preserve">. Від самого початку коментар оповідача окреслює параметри точки зору лікаря, параметри його обізнаності, </w:t>
      </w:r>
      <w:r w:rsidR="00114FEB" w:rsidRPr="009C6351">
        <w:rPr>
          <w:rFonts w:ascii="Times New Roman" w:hAnsi="Times New Roman" w:cs="Times New Roman"/>
          <w:sz w:val="28"/>
          <w:szCs w:val="28"/>
          <w:lang w:val="uk-UA"/>
        </w:rPr>
        <w:t xml:space="preserve">обмеженість </w:t>
      </w:r>
      <w:r w:rsidR="00440C57" w:rsidRPr="009C6351">
        <w:rPr>
          <w:rFonts w:ascii="Times New Roman" w:hAnsi="Times New Roman" w:cs="Times New Roman"/>
          <w:sz w:val="28"/>
          <w:szCs w:val="28"/>
          <w:lang w:val="uk-UA"/>
        </w:rPr>
        <w:t>його світогляду</w:t>
      </w:r>
      <w:r w:rsidR="00D53CB5" w:rsidRPr="009C6351">
        <w:rPr>
          <w:rFonts w:ascii="Times New Roman" w:hAnsi="Times New Roman" w:cs="Times New Roman"/>
          <w:sz w:val="28"/>
          <w:szCs w:val="28"/>
          <w:lang w:val="uk-UA"/>
        </w:rPr>
        <w:t xml:space="preserve">: </w:t>
      </w:r>
      <w:r w:rsidR="00D53CB5" w:rsidRPr="009C6351">
        <w:rPr>
          <w:rFonts w:ascii="Times New Roman" w:hAnsi="Times New Roman" w:cs="Times New Roman"/>
          <w:i/>
          <w:sz w:val="28"/>
          <w:szCs w:val="28"/>
          <w:lang w:val="uk-UA"/>
        </w:rPr>
        <w:t>«</w:t>
      </w:r>
      <w:r w:rsidR="00D53CB5" w:rsidRPr="009C6351">
        <w:rPr>
          <w:rFonts w:ascii="Times New Roman" w:hAnsi="Times New Roman" w:cs="Times New Roman"/>
          <w:i/>
          <w:sz w:val="28"/>
          <w:szCs w:val="28"/>
          <w:lang w:val="en-US"/>
        </w:rPr>
        <w:t>The</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penetrating</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power</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of</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his</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mind</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acting</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as</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a</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corrosive</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fluid</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had</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destroyed</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his</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ambition</w:t>
      </w:r>
      <w:r w:rsidR="00D53CB5" w:rsidRPr="009C6351">
        <w:rPr>
          <w:rFonts w:ascii="Times New Roman" w:hAnsi="Times New Roman" w:cs="Times New Roman"/>
          <w:i/>
          <w:sz w:val="28"/>
          <w:szCs w:val="28"/>
          <w:lang w:val="uk-UA"/>
        </w:rPr>
        <w:t xml:space="preserve">… </w:t>
      </w:r>
      <w:r w:rsidR="00D53CB5" w:rsidRPr="009C6351">
        <w:rPr>
          <w:rFonts w:ascii="Times New Roman" w:hAnsi="Times New Roman" w:cs="Times New Roman"/>
          <w:i/>
          <w:sz w:val="28"/>
          <w:szCs w:val="28"/>
          <w:lang w:val="en-US"/>
        </w:rPr>
        <w:t xml:space="preserve">His intelligence is of scientific order, of an investigating habit, and of that unappeasable curiosity which believes that there is a particle of a general truth in every mystery» </w:t>
      </w:r>
      <w:r w:rsidR="00D53CB5" w:rsidRPr="009C6351">
        <w:rPr>
          <w:rFonts w:ascii="Times New Roman" w:hAnsi="Times New Roman" w:cs="Times New Roman"/>
          <w:sz w:val="28"/>
          <w:szCs w:val="28"/>
          <w:lang w:val="en-US"/>
        </w:rPr>
        <w:t>[p. 202]</w:t>
      </w:r>
      <w:r w:rsidRPr="009C6351">
        <w:rPr>
          <w:rFonts w:ascii="Times New Roman" w:hAnsi="Times New Roman" w:cs="Times New Roman"/>
          <w:sz w:val="28"/>
          <w:szCs w:val="28"/>
          <w:lang w:val="en-US"/>
        </w:rPr>
        <w:t>.</w:t>
      </w:r>
    </w:p>
    <w:p w:rsidR="00D70043" w:rsidRPr="009C6351" w:rsidRDefault="005B40B2"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Знову ж таки, у Кеннеді та оповідача багато спільного. Їхня товариськість і схожість підкреслюється вже тим, що вже на початку вони проявляють напрочуд злагоджену позицію в думках про зовнішність і психічний стан Емі. Вони обидва бачать її повторною, нудною, пасивною та позбавленою будь-якої глибини, "</w:t>
      </w:r>
      <w:r w:rsidRPr="009C6351">
        <w:rPr>
          <w:rFonts w:ascii="Times New Roman" w:hAnsi="Times New Roman" w:cs="Times New Roman"/>
          <w:i/>
          <w:sz w:val="28"/>
          <w:szCs w:val="28"/>
          <w:lang w:val="uk-UA"/>
        </w:rPr>
        <w:t xml:space="preserve">розпливчастою формою", </w:t>
      </w:r>
      <w:r w:rsidRPr="00530FB9">
        <w:rPr>
          <w:rFonts w:ascii="Times New Roman" w:hAnsi="Times New Roman" w:cs="Times New Roman"/>
          <w:i/>
          <w:sz w:val="28"/>
          <w:szCs w:val="28"/>
          <w:lang w:val="uk-UA"/>
        </w:rPr>
        <w:t>“</w:t>
      </w:r>
      <w:r w:rsidRPr="009C6351">
        <w:rPr>
          <w:rFonts w:ascii="Times New Roman" w:hAnsi="Times New Roman" w:cs="Times New Roman"/>
          <w:i/>
          <w:sz w:val="28"/>
          <w:szCs w:val="28"/>
          <w:lang w:val="en-GB"/>
        </w:rPr>
        <w:t>a</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vague</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shape</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which</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after</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all</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may</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be</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nothing</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more</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curious</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or</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strange</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than</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a</w:t>
      </w:r>
      <w:r w:rsidRPr="00530FB9">
        <w:rPr>
          <w:rFonts w:ascii="Times New Roman" w:hAnsi="Times New Roman" w:cs="Times New Roman"/>
          <w:i/>
          <w:sz w:val="28"/>
          <w:szCs w:val="28"/>
          <w:lang w:val="uk-UA"/>
        </w:rPr>
        <w:t xml:space="preserve"> </w:t>
      </w:r>
      <w:r w:rsidRPr="009C6351">
        <w:rPr>
          <w:rFonts w:ascii="Times New Roman" w:hAnsi="Times New Roman" w:cs="Times New Roman"/>
          <w:i/>
          <w:sz w:val="28"/>
          <w:szCs w:val="28"/>
          <w:lang w:val="en-GB"/>
        </w:rPr>
        <w:t>signpost</w:t>
      </w:r>
      <w:r w:rsidRPr="00530FB9">
        <w:rPr>
          <w:rFonts w:ascii="Times New Roman" w:hAnsi="Times New Roman" w:cs="Times New Roman"/>
          <w:i/>
          <w:sz w:val="28"/>
          <w:szCs w:val="28"/>
          <w:lang w:val="uk-UA"/>
        </w:rPr>
        <w:t>”</w:t>
      </w:r>
      <w:r w:rsidRPr="009C6351">
        <w:rPr>
          <w:rFonts w:ascii="Times New Roman" w:hAnsi="Times New Roman" w:cs="Times New Roman"/>
          <w:sz w:val="28"/>
          <w:szCs w:val="28"/>
          <w:lang w:val="uk-UA"/>
        </w:rPr>
        <w:t xml:space="preserve"> (</w:t>
      </w:r>
      <w:r w:rsidRPr="009C6351">
        <w:rPr>
          <w:rFonts w:ascii="Times New Roman" w:hAnsi="Times New Roman" w:cs="Times New Roman"/>
          <w:sz w:val="28"/>
          <w:szCs w:val="28"/>
        </w:rPr>
        <w:t>p</w:t>
      </w:r>
      <w:r w:rsidRPr="009C6351">
        <w:rPr>
          <w:rFonts w:ascii="Times New Roman" w:hAnsi="Times New Roman" w:cs="Times New Roman"/>
          <w:sz w:val="28"/>
          <w:szCs w:val="28"/>
          <w:lang w:val="uk-UA"/>
        </w:rPr>
        <w:t xml:space="preserve">. 204). </w:t>
      </w:r>
    </w:p>
    <w:p w:rsidR="00440C57" w:rsidRPr="009C6351" w:rsidRDefault="00EE213D"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Легкість і одностайність, з якою вони виголошують цю думку, передвіщають і вказують на спільність їхніх світоглядів, переконань, досвідів пізнання світу.</w:t>
      </w:r>
      <w:r w:rsidR="00C415C0" w:rsidRPr="009C6351">
        <w:rPr>
          <w:rFonts w:ascii="Times New Roman" w:hAnsi="Times New Roman" w:cs="Times New Roman"/>
          <w:sz w:val="28"/>
          <w:szCs w:val="28"/>
          <w:lang w:val="uk-UA"/>
        </w:rPr>
        <w:t xml:space="preserve"> Крім того, як зазначив </w:t>
      </w:r>
      <w:proofErr w:type="spellStart"/>
      <w:r w:rsidR="00C415C0" w:rsidRPr="009C6351">
        <w:rPr>
          <w:rFonts w:ascii="Times New Roman" w:hAnsi="Times New Roman" w:cs="Times New Roman"/>
          <w:sz w:val="28"/>
          <w:szCs w:val="28"/>
          <w:lang w:val="uk-UA"/>
        </w:rPr>
        <w:t>Хемпсон</w:t>
      </w:r>
      <w:proofErr w:type="spellEnd"/>
      <w:r w:rsidR="00C415C0" w:rsidRPr="009C6351">
        <w:rPr>
          <w:rFonts w:ascii="Times New Roman" w:hAnsi="Times New Roman" w:cs="Times New Roman"/>
          <w:sz w:val="28"/>
          <w:szCs w:val="28"/>
          <w:lang w:val="uk-UA"/>
        </w:rPr>
        <w:t xml:space="preserve"> (2000), і Кеннеді, і його напарник, уявний оповідач є експатріантами, які мають значну кількість знань про світ, отриманих поза спільнотою, до якої вони повертаються і яку спостерігають з певною мірою відстороненості та майже </w:t>
      </w:r>
      <w:proofErr w:type="spellStart"/>
      <w:r w:rsidR="00C415C0" w:rsidRPr="009C6351">
        <w:rPr>
          <w:rFonts w:ascii="Times New Roman" w:hAnsi="Times New Roman" w:cs="Times New Roman"/>
          <w:sz w:val="28"/>
          <w:szCs w:val="28"/>
          <w:lang w:val="uk-UA"/>
        </w:rPr>
        <w:t>етнографчного</w:t>
      </w:r>
      <w:proofErr w:type="spellEnd"/>
      <w:r w:rsidR="00C415C0" w:rsidRPr="009C6351">
        <w:rPr>
          <w:rFonts w:ascii="Times New Roman" w:hAnsi="Times New Roman" w:cs="Times New Roman"/>
          <w:sz w:val="28"/>
          <w:szCs w:val="28"/>
          <w:lang w:val="uk-UA"/>
        </w:rPr>
        <w:t xml:space="preserve"> інтересу. Їхня найвища точка зору – </w:t>
      </w:r>
      <w:proofErr w:type="spellStart"/>
      <w:r w:rsidR="00C415C0" w:rsidRPr="009C6351">
        <w:rPr>
          <w:rFonts w:ascii="Times New Roman" w:hAnsi="Times New Roman" w:cs="Times New Roman"/>
          <w:sz w:val="28"/>
          <w:szCs w:val="28"/>
          <w:lang w:val="uk-UA"/>
        </w:rPr>
        <w:t>паноптична</w:t>
      </w:r>
      <w:proofErr w:type="spellEnd"/>
      <w:r w:rsidR="00C415C0" w:rsidRPr="009C6351">
        <w:rPr>
          <w:rFonts w:ascii="Times New Roman" w:hAnsi="Times New Roman" w:cs="Times New Roman"/>
          <w:sz w:val="28"/>
          <w:szCs w:val="28"/>
          <w:lang w:val="uk-UA"/>
        </w:rPr>
        <w:t xml:space="preserve"> позиція, властива тим, хто займає привілейоване становище у суспільстві, структура, для якої світ здається видовищем, сценою, виставою.</w:t>
      </w:r>
    </w:p>
    <w:p w:rsidR="002F520B" w:rsidRPr="009C6351" w:rsidRDefault="002F520B"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Саме з цього місця Кеннеді зображує спільноту, яка стикається із загрозою появи Іншого. Його опис цих подій визначає три можливі реакції спільноти на Чуже, Інше, починаючи від інтересу до дивовижного, виявленого містером </w:t>
      </w:r>
      <w:proofErr w:type="spellStart"/>
      <w:r w:rsidRPr="009C6351">
        <w:rPr>
          <w:rFonts w:ascii="Times New Roman" w:hAnsi="Times New Roman" w:cs="Times New Roman"/>
          <w:sz w:val="28"/>
          <w:szCs w:val="28"/>
          <w:lang w:val="uk-UA"/>
        </w:rPr>
        <w:t>Сваффером</w:t>
      </w:r>
      <w:proofErr w:type="spellEnd"/>
      <w:r w:rsidRPr="009C6351">
        <w:rPr>
          <w:rFonts w:ascii="Times New Roman" w:hAnsi="Times New Roman" w:cs="Times New Roman"/>
          <w:sz w:val="28"/>
          <w:szCs w:val="28"/>
          <w:lang w:val="uk-UA"/>
        </w:rPr>
        <w:t xml:space="preserve">, до людської доброти, виявленої Емі, до </w:t>
      </w:r>
      <w:r w:rsidRPr="009C6351">
        <w:rPr>
          <w:rFonts w:ascii="Times New Roman" w:hAnsi="Times New Roman" w:cs="Times New Roman"/>
          <w:sz w:val="28"/>
          <w:szCs w:val="28"/>
          <w:lang w:val="uk-UA"/>
        </w:rPr>
        <w:lastRenderedPageBreak/>
        <w:t>відмови та відвертої ворожості, яку демонструє більшість селян. Зрештою, те, що переважає і визначає хід подій</w:t>
      </w:r>
      <w:r w:rsidR="0007280A" w:rsidRPr="009C6351">
        <w:rPr>
          <w:rFonts w:ascii="Times New Roman" w:hAnsi="Times New Roman" w:cs="Times New Roman"/>
          <w:sz w:val="28"/>
          <w:szCs w:val="28"/>
          <w:lang w:val="uk-UA"/>
        </w:rPr>
        <w:t>, це ні що інше, як етноцентричне ставлення. Припущення лікаря щодо питання про те, чому і як це відбувається, зосереджується на ролі емпатії у цьому процесі осмислення і прийняття Чужого, Іншого.</w:t>
      </w:r>
    </w:p>
    <w:p w:rsidR="0007280A" w:rsidRPr="009C6351" w:rsidRDefault="00806D68" w:rsidP="00D068F9">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sz w:val="28"/>
          <w:szCs w:val="28"/>
          <w:lang w:val="uk-UA"/>
        </w:rPr>
        <w:t xml:space="preserve">- </w:t>
      </w:r>
      <w:r w:rsidRPr="009C6351">
        <w:rPr>
          <w:rFonts w:ascii="Times New Roman" w:hAnsi="Times New Roman" w:cs="Times New Roman"/>
          <w:i/>
          <w:sz w:val="28"/>
          <w:szCs w:val="28"/>
          <w:lang w:val="uk-UA"/>
        </w:rPr>
        <w:t xml:space="preserve">Що вам стало відомо про </w:t>
      </w:r>
      <w:proofErr w:type="spellStart"/>
      <w:r w:rsidRPr="009C6351">
        <w:rPr>
          <w:rFonts w:ascii="Times New Roman" w:hAnsi="Times New Roman" w:cs="Times New Roman"/>
          <w:i/>
          <w:sz w:val="28"/>
          <w:szCs w:val="28"/>
          <w:lang w:val="uk-UA"/>
        </w:rPr>
        <w:t>Сваффера</w:t>
      </w:r>
      <w:proofErr w:type="spellEnd"/>
      <w:r w:rsidRPr="009C6351">
        <w:rPr>
          <w:rFonts w:ascii="Times New Roman" w:hAnsi="Times New Roman" w:cs="Times New Roman"/>
          <w:i/>
          <w:sz w:val="28"/>
          <w:szCs w:val="28"/>
          <w:lang w:val="uk-UA"/>
        </w:rPr>
        <w:t>? Яку роль, на вашу думку, автор відвів йому у тексті й сюжеті новели?</w:t>
      </w:r>
    </w:p>
    <w:p w:rsidR="00806D68" w:rsidRPr="009C6351" w:rsidRDefault="00970B2D"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Серед жителів селища </w:t>
      </w:r>
      <w:proofErr w:type="spellStart"/>
      <w:r w:rsidRPr="009C6351">
        <w:rPr>
          <w:rFonts w:ascii="Times New Roman" w:hAnsi="Times New Roman" w:cs="Times New Roman"/>
          <w:sz w:val="28"/>
          <w:szCs w:val="28"/>
          <w:lang w:val="uk-UA"/>
        </w:rPr>
        <w:t>Сваффер</w:t>
      </w:r>
      <w:proofErr w:type="spellEnd"/>
      <w:r w:rsidRPr="009C6351">
        <w:rPr>
          <w:rFonts w:ascii="Times New Roman" w:hAnsi="Times New Roman" w:cs="Times New Roman"/>
          <w:sz w:val="28"/>
          <w:szCs w:val="28"/>
          <w:lang w:val="uk-UA"/>
        </w:rPr>
        <w:t xml:space="preserve"> є постаттю винятковою. Про його ексцентричний характер відомо усім, але терплять його виключно через його багатство та соціальне становище. він діє радше з цікавості, ніж ним керують почуття справжньої доброти і прихильності. Він "тримає" Янко майже, як домашнього улюбленця, через інтерес до того, що він сприймає як екзотику, а не через солідарність з іншою людиною, співчуття чи прихильність до неї та її подальшої долі.</w:t>
      </w:r>
    </w:p>
    <w:p w:rsidR="00970B2D" w:rsidRPr="009C6351" w:rsidRDefault="00114486"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Так само, як йому не потрібно пояснювати односельцям мотиви своїх вчинків, він не відчуває потреби спілкуватися з новоприбулим. тільки після того, як він врятував онука </w:t>
      </w:r>
      <w:proofErr w:type="spellStart"/>
      <w:r w:rsidRPr="009C6351">
        <w:rPr>
          <w:rFonts w:ascii="Times New Roman" w:hAnsi="Times New Roman" w:cs="Times New Roman"/>
          <w:sz w:val="28"/>
          <w:szCs w:val="28"/>
          <w:lang w:val="uk-UA"/>
        </w:rPr>
        <w:t>Сваффера</w:t>
      </w:r>
      <w:proofErr w:type="spellEnd"/>
      <w:r w:rsidRPr="009C6351">
        <w:rPr>
          <w:rFonts w:ascii="Times New Roman" w:hAnsi="Times New Roman" w:cs="Times New Roman"/>
          <w:sz w:val="28"/>
          <w:szCs w:val="28"/>
          <w:lang w:val="uk-UA"/>
        </w:rPr>
        <w:t xml:space="preserve"> від утоплення, Янко заробив право сидіти поряд із </w:t>
      </w:r>
      <w:proofErr w:type="spellStart"/>
      <w:r w:rsidRPr="009C6351">
        <w:rPr>
          <w:rFonts w:ascii="Times New Roman" w:hAnsi="Times New Roman" w:cs="Times New Roman"/>
          <w:sz w:val="28"/>
          <w:szCs w:val="28"/>
          <w:lang w:val="uk-UA"/>
        </w:rPr>
        <w:t>Сваффером</w:t>
      </w:r>
      <w:proofErr w:type="spellEnd"/>
      <w:r w:rsidRPr="009C6351">
        <w:rPr>
          <w:rFonts w:ascii="Times New Roman" w:hAnsi="Times New Roman" w:cs="Times New Roman"/>
          <w:sz w:val="28"/>
          <w:szCs w:val="28"/>
          <w:lang w:val="uk-UA"/>
        </w:rPr>
        <w:t xml:space="preserve"> за одним столом, а згодом жити у котеджі і отримувати допомогу, яка б дозволила йому одружитися з Емі. Цей акт вдячності, однак, не є еквівалетним. Хоча це і дає змогу Янко долучитися до спільноти, ніби відкриваючи </w:t>
      </w:r>
      <w:r w:rsidR="004847D6" w:rsidRPr="009C6351">
        <w:rPr>
          <w:rFonts w:ascii="Times New Roman" w:hAnsi="Times New Roman" w:cs="Times New Roman"/>
          <w:sz w:val="28"/>
          <w:szCs w:val="28"/>
          <w:lang w:val="uk-UA"/>
        </w:rPr>
        <w:t>шлях до діалогу з громадою</w:t>
      </w:r>
      <w:r w:rsidRPr="009C6351">
        <w:rPr>
          <w:rFonts w:ascii="Times New Roman" w:hAnsi="Times New Roman" w:cs="Times New Roman"/>
          <w:sz w:val="28"/>
          <w:szCs w:val="28"/>
          <w:lang w:val="uk-UA"/>
        </w:rPr>
        <w:t>, це не захищає його від того, щоб отримати місце у ній і бути захищеним нею.</w:t>
      </w:r>
    </w:p>
    <w:p w:rsidR="007F118B" w:rsidRPr="009C6351" w:rsidRDefault="00B57276"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Імпульсивний вчинок доброти від Емі, коли вона дала Янко трохи хліба у той момент коли на нього полювали, як на замкнену і небезпечну істоту або божевільного, прямо контрастує із ставленням </w:t>
      </w:r>
      <w:proofErr w:type="spellStart"/>
      <w:r w:rsidRPr="009C6351">
        <w:rPr>
          <w:rFonts w:ascii="Times New Roman" w:hAnsi="Times New Roman" w:cs="Times New Roman"/>
          <w:sz w:val="28"/>
          <w:szCs w:val="28"/>
          <w:lang w:val="uk-UA"/>
        </w:rPr>
        <w:t>Сваффера</w:t>
      </w:r>
      <w:proofErr w:type="spellEnd"/>
      <w:r w:rsidRPr="009C6351">
        <w:rPr>
          <w:rFonts w:ascii="Times New Roman" w:hAnsi="Times New Roman" w:cs="Times New Roman"/>
          <w:sz w:val="28"/>
          <w:szCs w:val="28"/>
          <w:lang w:val="uk-UA"/>
        </w:rPr>
        <w:t xml:space="preserve">. Емі сама є фігурою маргінальною в цьому суспільстві через свою бідність, свій зовнішність вигляд та недостатньо сформовану особистість. Якщо почути її голос, "боязкий і низький", і те, як вона говорить – з "легким ваганням у своєму висловлюванні на кшталт попереднього заїкання"; повернувшись різко, вона </w:t>
      </w:r>
      <w:r w:rsidRPr="009C6351">
        <w:rPr>
          <w:rFonts w:ascii="Times New Roman" w:hAnsi="Times New Roman" w:cs="Times New Roman"/>
          <w:sz w:val="28"/>
          <w:szCs w:val="28"/>
          <w:lang w:val="uk-UA"/>
        </w:rPr>
        <w:lastRenderedPageBreak/>
        <w:t>ніби втрачає голову. Вона настільки непримітна, що ніби зливається з оточенням, а її життя не що інше, як важка робота.</w:t>
      </w:r>
    </w:p>
    <w:p w:rsidR="00B57276" w:rsidRPr="009C6351" w:rsidRDefault="00B57276" w:rsidP="00D068F9">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i/>
          <w:sz w:val="28"/>
          <w:szCs w:val="28"/>
          <w:lang w:val="uk-UA"/>
        </w:rPr>
        <w:t>- Чому Кеннеді звертає увагу на Емі Фостер? Чим ця непримітна дівчина викликає до себе його увагу?</w:t>
      </w:r>
    </w:p>
    <w:p w:rsidR="00266917" w:rsidRPr="009C6351" w:rsidRDefault="00FE07CA" w:rsidP="00266917">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За іронією долі, вона стає помітною в суспільстві, і цікавить Кеннеді лише через її спілкування з Янко. Як переконаний Кеннеді, Емі бракує суб’єктивності, що ускладнює ідентифікацію з нею. І все ж саме вона відіграє головну роль у трагедії так, як міркує про це оповідач. На його думку, саме співчуття Емі на початку допомагають вигнанцю вижити, і саме її відмова вбиває його.</w:t>
      </w:r>
    </w:p>
    <w:p w:rsidR="007C7F8C" w:rsidRPr="009C6351" w:rsidRDefault="00266917" w:rsidP="00266917">
      <w:pPr>
        <w:spacing w:after="0" w:line="360" w:lineRule="auto"/>
        <w:ind w:firstLine="567"/>
        <w:jc w:val="both"/>
        <w:rPr>
          <w:rStyle w:val="y2iqfc"/>
          <w:rFonts w:ascii="Times New Roman" w:hAnsi="Times New Roman" w:cs="Times New Roman"/>
          <w:sz w:val="28"/>
          <w:szCs w:val="28"/>
          <w:lang w:val="uk-UA"/>
        </w:rPr>
      </w:pPr>
      <w:r w:rsidRPr="009C6351">
        <w:rPr>
          <w:rStyle w:val="y2iqfc"/>
          <w:rFonts w:ascii="Times New Roman" w:hAnsi="Times New Roman" w:cs="Times New Roman"/>
          <w:sz w:val="28"/>
          <w:szCs w:val="28"/>
          <w:lang w:val="uk-UA"/>
        </w:rPr>
        <w:t xml:space="preserve">Те, що спочатку відрізняє Емі від сусідів і членів сім’ї, це її доброта і ніжність. Як зазначає Кеннеді, </w:t>
      </w:r>
      <w:r w:rsidRPr="009C6351">
        <w:rPr>
          <w:rFonts w:ascii="Times New Roman" w:hAnsi="Times New Roman" w:cs="Times New Roman"/>
          <w:i/>
          <w:sz w:val="28"/>
          <w:szCs w:val="28"/>
          <w:lang w:val="en-US"/>
        </w:rPr>
        <w:t xml:space="preserve">“there is no kindness of heart without a certain amount of imagination” </w:t>
      </w:r>
      <w:r w:rsidRPr="009C6351">
        <w:rPr>
          <w:rFonts w:ascii="Times New Roman" w:hAnsi="Times New Roman" w:cs="Times New Roman"/>
          <w:sz w:val="28"/>
          <w:szCs w:val="28"/>
          <w:lang w:val="en-US"/>
        </w:rPr>
        <w:t>(p. 204)</w:t>
      </w:r>
      <w:r w:rsidRPr="009C6351">
        <w:rPr>
          <w:rStyle w:val="y2iqfc"/>
          <w:rFonts w:ascii="Times New Roman" w:hAnsi="Times New Roman" w:cs="Times New Roman"/>
          <w:sz w:val="28"/>
          <w:szCs w:val="28"/>
          <w:lang w:val="uk-UA"/>
        </w:rPr>
        <w:t xml:space="preserve"> («немає доброти серця без певної кількості уяви</w:t>
      </w:r>
      <w:proofErr w:type="gramStart"/>
      <w:r w:rsidRPr="009C6351">
        <w:rPr>
          <w:rStyle w:val="y2iqfc"/>
          <w:rFonts w:ascii="Times New Roman" w:hAnsi="Times New Roman" w:cs="Times New Roman"/>
          <w:sz w:val="28"/>
          <w:szCs w:val="28"/>
          <w:lang w:val="uk-UA"/>
        </w:rPr>
        <w:t>» )</w:t>
      </w:r>
      <w:proofErr w:type="gramEnd"/>
      <w:r w:rsidRPr="009C6351">
        <w:rPr>
          <w:rStyle w:val="y2iqfc"/>
          <w:rFonts w:ascii="Times New Roman" w:hAnsi="Times New Roman" w:cs="Times New Roman"/>
          <w:sz w:val="28"/>
          <w:szCs w:val="28"/>
          <w:lang w:val="uk-UA"/>
        </w:rPr>
        <w:t>. Хоча відчуття Емі притуплені незмінністю її щоденної рутини, їй притаманна певна чутливість; за словами Кеннеді, у неї достатньо фантазії, щоб знайти красу в «незнайомій формі» і ««мовчки, вперто» (с. 205) вона закохує</w:t>
      </w:r>
      <w:r w:rsidR="007C7F8C" w:rsidRPr="009C6351">
        <w:rPr>
          <w:rStyle w:val="y2iqfc"/>
          <w:rFonts w:ascii="Times New Roman" w:hAnsi="Times New Roman" w:cs="Times New Roman"/>
          <w:sz w:val="28"/>
          <w:szCs w:val="28"/>
          <w:lang w:val="uk-UA"/>
        </w:rPr>
        <w:t>ться в Янка.</w:t>
      </w:r>
    </w:p>
    <w:p w:rsidR="00164FFD" w:rsidRPr="009C6351" w:rsidRDefault="009D2A18" w:rsidP="00164FFD">
      <w:pPr>
        <w:spacing w:after="0" w:line="360" w:lineRule="auto"/>
        <w:ind w:firstLine="567"/>
        <w:jc w:val="both"/>
        <w:rPr>
          <w:rFonts w:ascii="Times New Roman" w:hAnsi="Times New Roman" w:cs="Times New Roman"/>
          <w:sz w:val="28"/>
          <w:szCs w:val="28"/>
          <w:lang w:val="uk-UA"/>
        </w:rPr>
      </w:pPr>
      <w:r w:rsidRPr="009C6351">
        <w:rPr>
          <w:rStyle w:val="y2iqfc"/>
          <w:rFonts w:ascii="Times New Roman" w:hAnsi="Times New Roman" w:cs="Times New Roman"/>
          <w:sz w:val="28"/>
          <w:szCs w:val="28"/>
          <w:lang w:val="uk-UA"/>
        </w:rPr>
        <w:t>В</w:t>
      </w:r>
      <w:r w:rsidR="00266917" w:rsidRPr="009C6351">
        <w:rPr>
          <w:rStyle w:val="y2iqfc"/>
          <w:rFonts w:ascii="Times New Roman" w:hAnsi="Times New Roman" w:cs="Times New Roman"/>
          <w:sz w:val="28"/>
          <w:szCs w:val="28"/>
          <w:lang w:val="uk-UA"/>
        </w:rPr>
        <w:t xml:space="preserve">она </w:t>
      </w:r>
      <w:r w:rsidRPr="009C6351">
        <w:rPr>
          <w:rStyle w:val="y2iqfc"/>
          <w:rFonts w:ascii="Times New Roman" w:hAnsi="Times New Roman" w:cs="Times New Roman"/>
          <w:sz w:val="28"/>
          <w:szCs w:val="28"/>
          <w:lang w:val="uk-UA"/>
        </w:rPr>
        <w:t xml:space="preserve">має навіть </w:t>
      </w:r>
      <w:r w:rsidR="00266917" w:rsidRPr="009C6351">
        <w:rPr>
          <w:rStyle w:val="y2iqfc"/>
          <w:rFonts w:ascii="Times New Roman" w:hAnsi="Times New Roman" w:cs="Times New Roman"/>
          <w:sz w:val="28"/>
          <w:szCs w:val="28"/>
          <w:lang w:val="uk-UA"/>
        </w:rPr>
        <w:t>претен</w:t>
      </w:r>
      <w:r w:rsidRPr="009C6351">
        <w:rPr>
          <w:rStyle w:val="y2iqfc"/>
          <w:rFonts w:ascii="Times New Roman" w:hAnsi="Times New Roman" w:cs="Times New Roman"/>
          <w:sz w:val="28"/>
          <w:szCs w:val="28"/>
          <w:lang w:val="uk-UA"/>
        </w:rPr>
        <w:t xml:space="preserve">зію </w:t>
      </w:r>
      <w:r w:rsidR="00266917" w:rsidRPr="009C6351">
        <w:rPr>
          <w:rStyle w:val="y2iqfc"/>
          <w:rFonts w:ascii="Times New Roman" w:hAnsi="Times New Roman" w:cs="Times New Roman"/>
          <w:sz w:val="28"/>
          <w:szCs w:val="28"/>
          <w:lang w:val="uk-UA"/>
        </w:rPr>
        <w:t>на самобутність</w:t>
      </w:r>
      <w:r w:rsidRPr="009C6351">
        <w:rPr>
          <w:rStyle w:val="y2iqfc"/>
          <w:rFonts w:ascii="Times New Roman" w:hAnsi="Times New Roman" w:cs="Times New Roman"/>
          <w:sz w:val="28"/>
          <w:szCs w:val="28"/>
          <w:lang w:val="uk-UA"/>
        </w:rPr>
        <w:t>,</w:t>
      </w:r>
      <w:r w:rsidR="00266917" w:rsidRPr="009C6351">
        <w:rPr>
          <w:rStyle w:val="y2iqfc"/>
          <w:rFonts w:ascii="Times New Roman" w:hAnsi="Times New Roman" w:cs="Times New Roman"/>
          <w:sz w:val="28"/>
          <w:szCs w:val="28"/>
          <w:lang w:val="uk-UA"/>
        </w:rPr>
        <w:t xml:space="preserve"> і відстоює свою позицію проти голосу громадської думки.</w:t>
      </w:r>
      <w:r w:rsidRPr="009C6351">
        <w:rPr>
          <w:rStyle w:val="y2iqfc"/>
          <w:rFonts w:ascii="Times New Roman" w:hAnsi="Times New Roman" w:cs="Times New Roman"/>
          <w:sz w:val="28"/>
          <w:szCs w:val="28"/>
          <w:lang w:val="uk-UA"/>
        </w:rPr>
        <w:t xml:space="preserve"> Однак ця позиція </w:t>
      </w:r>
      <w:r w:rsidR="00266917" w:rsidRPr="009C6351">
        <w:rPr>
          <w:rStyle w:val="y2iqfc"/>
          <w:rFonts w:ascii="Times New Roman" w:hAnsi="Times New Roman" w:cs="Times New Roman"/>
          <w:sz w:val="28"/>
          <w:szCs w:val="28"/>
          <w:lang w:val="uk-UA"/>
        </w:rPr>
        <w:t xml:space="preserve">тимчасова. Насправді, межі емпатії Емі </w:t>
      </w:r>
      <w:r w:rsidRPr="009C6351">
        <w:rPr>
          <w:rStyle w:val="y2iqfc"/>
          <w:rFonts w:ascii="Times New Roman" w:hAnsi="Times New Roman" w:cs="Times New Roman"/>
          <w:sz w:val="28"/>
          <w:szCs w:val="28"/>
          <w:lang w:val="uk-UA"/>
        </w:rPr>
        <w:t>очевидні</w:t>
      </w:r>
      <w:r w:rsidR="00266917" w:rsidRPr="009C6351">
        <w:rPr>
          <w:rStyle w:val="y2iqfc"/>
          <w:rFonts w:ascii="Times New Roman" w:hAnsi="Times New Roman" w:cs="Times New Roman"/>
          <w:sz w:val="28"/>
          <w:szCs w:val="28"/>
          <w:lang w:val="uk-UA"/>
        </w:rPr>
        <w:t xml:space="preserve">. Кеннеді </w:t>
      </w:r>
      <w:r w:rsidRPr="009C6351">
        <w:rPr>
          <w:rStyle w:val="y2iqfc"/>
          <w:rFonts w:ascii="Times New Roman" w:hAnsi="Times New Roman" w:cs="Times New Roman"/>
          <w:sz w:val="28"/>
          <w:szCs w:val="28"/>
          <w:lang w:val="uk-UA"/>
        </w:rPr>
        <w:t xml:space="preserve">ще раніше </w:t>
      </w:r>
      <w:r w:rsidR="00266917" w:rsidRPr="009C6351">
        <w:rPr>
          <w:rStyle w:val="y2iqfc"/>
          <w:rFonts w:ascii="Times New Roman" w:hAnsi="Times New Roman" w:cs="Times New Roman"/>
          <w:sz w:val="28"/>
          <w:szCs w:val="28"/>
          <w:lang w:val="uk-UA"/>
        </w:rPr>
        <w:t xml:space="preserve">повідомляє, що ніколи не було чути, щоб вона висловлювала неприязнь до </w:t>
      </w:r>
      <w:r w:rsidRPr="009C6351">
        <w:rPr>
          <w:rStyle w:val="y2iqfc"/>
          <w:rFonts w:ascii="Times New Roman" w:hAnsi="Times New Roman" w:cs="Times New Roman"/>
          <w:sz w:val="28"/>
          <w:szCs w:val="28"/>
          <w:lang w:val="uk-UA"/>
        </w:rPr>
        <w:t>одинака, і</w:t>
      </w:r>
      <w:r w:rsidR="00266917" w:rsidRPr="009C6351">
        <w:rPr>
          <w:rStyle w:val="y2iqfc"/>
          <w:rFonts w:ascii="Times New Roman" w:hAnsi="Times New Roman" w:cs="Times New Roman"/>
          <w:sz w:val="28"/>
          <w:szCs w:val="28"/>
          <w:lang w:val="uk-UA"/>
        </w:rPr>
        <w:t xml:space="preserve"> ніжн</w:t>
      </w:r>
      <w:r w:rsidRPr="009C6351">
        <w:rPr>
          <w:rStyle w:val="y2iqfc"/>
          <w:rFonts w:ascii="Times New Roman" w:hAnsi="Times New Roman" w:cs="Times New Roman"/>
          <w:sz w:val="28"/>
          <w:szCs w:val="28"/>
          <w:lang w:val="uk-UA"/>
        </w:rPr>
        <w:t>ою</w:t>
      </w:r>
      <w:r w:rsidR="00266917" w:rsidRPr="009C6351">
        <w:rPr>
          <w:rStyle w:val="y2iqfc"/>
          <w:rFonts w:ascii="Times New Roman" w:hAnsi="Times New Roman" w:cs="Times New Roman"/>
          <w:sz w:val="28"/>
          <w:szCs w:val="28"/>
          <w:lang w:val="uk-UA"/>
        </w:rPr>
        <w:t xml:space="preserve"> </w:t>
      </w:r>
      <w:r w:rsidRPr="009C6351">
        <w:rPr>
          <w:rStyle w:val="y2iqfc"/>
          <w:rFonts w:ascii="Times New Roman" w:hAnsi="Times New Roman" w:cs="Times New Roman"/>
          <w:sz w:val="28"/>
          <w:szCs w:val="28"/>
          <w:lang w:val="uk-UA"/>
        </w:rPr>
        <w:t xml:space="preserve">вона була </w:t>
      </w:r>
      <w:r w:rsidR="00266917" w:rsidRPr="009C6351">
        <w:rPr>
          <w:rStyle w:val="y2iqfc"/>
          <w:rFonts w:ascii="Times New Roman" w:hAnsi="Times New Roman" w:cs="Times New Roman"/>
          <w:sz w:val="28"/>
          <w:szCs w:val="28"/>
          <w:lang w:val="uk-UA"/>
        </w:rPr>
        <w:t xml:space="preserve">до </w:t>
      </w:r>
      <w:r w:rsidRPr="009C6351">
        <w:rPr>
          <w:rStyle w:val="y2iqfc"/>
          <w:rFonts w:ascii="Times New Roman" w:hAnsi="Times New Roman" w:cs="Times New Roman"/>
          <w:sz w:val="28"/>
          <w:szCs w:val="28"/>
          <w:lang w:val="uk-UA"/>
        </w:rPr>
        <w:t>кожної живої істоти; але</w:t>
      </w:r>
      <w:r w:rsidR="00266917" w:rsidRPr="009C6351">
        <w:rPr>
          <w:rStyle w:val="y2iqfc"/>
          <w:rFonts w:ascii="Times New Roman" w:hAnsi="Times New Roman" w:cs="Times New Roman"/>
          <w:sz w:val="28"/>
          <w:szCs w:val="28"/>
          <w:lang w:val="uk-UA"/>
        </w:rPr>
        <w:t xml:space="preserve"> попри всю свою доброту, вона </w:t>
      </w:r>
      <w:r w:rsidRPr="009C6351">
        <w:rPr>
          <w:rStyle w:val="y2iqfc"/>
          <w:rFonts w:ascii="Times New Roman" w:hAnsi="Times New Roman" w:cs="Times New Roman"/>
          <w:sz w:val="28"/>
          <w:szCs w:val="28"/>
          <w:lang w:val="uk-UA"/>
        </w:rPr>
        <w:t>н</w:t>
      </w:r>
      <w:r w:rsidR="00266917" w:rsidRPr="009C6351">
        <w:rPr>
          <w:rStyle w:val="y2iqfc"/>
          <w:rFonts w:ascii="Times New Roman" w:hAnsi="Times New Roman" w:cs="Times New Roman"/>
          <w:sz w:val="28"/>
          <w:szCs w:val="28"/>
          <w:lang w:val="uk-UA"/>
        </w:rPr>
        <w:t>е зробила</w:t>
      </w:r>
      <w:r w:rsidRPr="009C6351">
        <w:rPr>
          <w:rStyle w:val="y2iqfc"/>
          <w:rFonts w:ascii="Times New Roman" w:hAnsi="Times New Roman" w:cs="Times New Roman"/>
          <w:sz w:val="28"/>
          <w:szCs w:val="28"/>
          <w:lang w:val="uk-UA"/>
        </w:rPr>
        <w:t xml:space="preserve"> </w:t>
      </w:r>
      <w:r w:rsidR="00266917" w:rsidRPr="009C6351">
        <w:rPr>
          <w:rStyle w:val="y2iqfc"/>
          <w:rFonts w:ascii="Times New Roman" w:hAnsi="Times New Roman" w:cs="Times New Roman"/>
          <w:sz w:val="28"/>
          <w:szCs w:val="28"/>
          <w:lang w:val="uk-UA"/>
        </w:rPr>
        <w:t>нічого, щоб врятувати п</w:t>
      </w:r>
      <w:r w:rsidRPr="009C6351">
        <w:rPr>
          <w:rStyle w:val="y2iqfc"/>
          <w:rFonts w:ascii="Times New Roman" w:hAnsi="Times New Roman" w:cs="Times New Roman"/>
          <w:sz w:val="28"/>
          <w:szCs w:val="28"/>
          <w:lang w:val="uk-UA"/>
        </w:rPr>
        <w:t xml:space="preserve">рацівника </w:t>
      </w:r>
      <w:r w:rsidR="00101FCF" w:rsidRPr="009C6351">
        <w:rPr>
          <w:rStyle w:val="y2iqfc"/>
          <w:rFonts w:ascii="Times New Roman" w:hAnsi="Times New Roman" w:cs="Times New Roman"/>
          <w:sz w:val="28"/>
          <w:szCs w:val="28"/>
          <w:lang w:val="uk-UA"/>
        </w:rPr>
        <w:t xml:space="preserve">(за текстом </w:t>
      </w:r>
      <w:r w:rsidR="00101FCF" w:rsidRPr="009C6351">
        <w:rPr>
          <w:rFonts w:ascii="Times New Roman" w:hAnsi="Times New Roman" w:cs="Times New Roman"/>
          <w:i/>
          <w:sz w:val="28"/>
          <w:szCs w:val="28"/>
          <w:lang w:val="en-GB"/>
        </w:rPr>
        <w:t>pet</w:t>
      </w:r>
      <w:r w:rsidR="00101FCF" w:rsidRPr="009C6351">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bird</w:t>
      </w:r>
      <w:r w:rsidR="00101FCF" w:rsidRPr="009C6351">
        <w:rPr>
          <w:rFonts w:ascii="Times New Roman" w:hAnsi="Times New Roman" w:cs="Times New Roman"/>
          <w:sz w:val="28"/>
          <w:szCs w:val="28"/>
          <w:lang w:val="uk-UA"/>
        </w:rPr>
        <w:t>, тобто домашнього улюбленця, домашнього співця</w:t>
      </w:r>
      <w:r w:rsidR="00101FCF" w:rsidRPr="009C6351">
        <w:rPr>
          <w:rStyle w:val="y2iqfc"/>
          <w:rFonts w:ascii="Times New Roman" w:hAnsi="Times New Roman" w:cs="Times New Roman"/>
          <w:sz w:val="28"/>
          <w:szCs w:val="28"/>
          <w:lang w:val="uk-UA"/>
        </w:rPr>
        <w:t xml:space="preserve">) </w:t>
      </w:r>
      <w:r w:rsidR="00266917" w:rsidRPr="009C6351">
        <w:rPr>
          <w:rStyle w:val="y2iqfc"/>
          <w:rFonts w:ascii="Times New Roman" w:hAnsi="Times New Roman" w:cs="Times New Roman"/>
          <w:sz w:val="28"/>
          <w:szCs w:val="28"/>
          <w:lang w:val="uk-UA"/>
        </w:rPr>
        <w:t>свого роботодавця:</w:t>
      </w:r>
      <w:r w:rsidR="00101FCF" w:rsidRPr="009C6351">
        <w:rPr>
          <w:rStyle w:val="y2iqfc"/>
          <w:rFonts w:ascii="Times New Roman" w:hAnsi="Times New Roman" w:cs="Times New Roman"/>
          <w:sz w:val="28"/>
          <w:szCs w:val="28"/>
          <w:lang w:val="uk-UA"/>
        </w:rPr>
        <w:t xml:space="preserve"> </w:t>
      </w:r>
      <w:r w:rsidR="00101FCF" w:rsidRPr="00530FB9">
        <w:rPr>
          <w:rStyle w:val="y2iqfc"/>
          <w:rFonts w:ascii="Times New Roman" w:hAnsi="Times New Roman" w:cs="Times New Roman"/>
          <w:i/>
          <w:sz w:val="28"/>
          <w:szCs w:val="28"/>
          <w:lang w:val="uk-UA"/>
        </w:rPr>
        <w:t>«</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as</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to</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Mrs</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Smith</w:t>
      </w:r>
      <w:r w:rsidR="00101FCF" w:rsidRPr="00530FB9">
        <w:rPr>
          <w:rFonts w:ascii="Times New Roman" w:hAnsi="Times New Roman" w:cs="Times New Roman"/>
          <w:i/>
          <w:sz w:val="28"/>
          <w:szCs w:val="28"/>
          <w:lang w:val="uk-UA"/>
        </w:rPr>
        <w:t>‟</w:t>
      </w:r>
      <w:r w:rsidR="00101FCF" w:rsidRPr="009C6351">
        <w:rPr>
          <w:rFonts w:ascii="Times New Roman" w:hAnsi="Times New Roman" w:cs="Times New Roman"/>
          <w:i/>
          <w:sz w:val="28"/>
          <w:szCs w:val="28"/>
          <w:lang w:val="en-GB"/>
        </w:rPr>
        <w:t>s</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grey</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parrot</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its</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peculiarities</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exercised</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upon</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her</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a</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positive</w:t>
      </w:r>
      <w:r w:rsidR="00101FCF" w:rsidRPr="00530FB9">
        <w:rPr>
          <w:rFonts w:ascii="Times New Roman" w:hAnsi="Times New Roman" w:cs="Times New Roman"/>
          <w:i/>
          <w:sz w:val="28"/>
          <w:szCs w:val="28"/>
          <w:lang w:val="uk-UA"/>
        </w:rPr>
        <w:t xml:space="preserve"> </w:t>
      </w:r>
      <w:r w:rsidR="00101FCF" w:rsidRPr="009C6351">
        <w:rPr>
          <w:rFonts w:ascii="Times New Roman" w:hAnsi="Times New Roman" w:cs="Times New Roman"/>
          <w:i/>
          <w:sz w:val="28"/>
          <w:szCs w:val="28"/>
          <w:lang w:val="en-GB"/>
        </w:rPr>
        <w:t>fascination</w:t>
      </w:r>
      <w:r w:rsidR="00101FCF" w:rsidRPr="00530FB9">
        <w:rPr>
          <w:rFonts w:ascii="Times New Roman" w:hAnsi="Times New Roman" w:cs="Times New Roman"/>
          <w:i/>
          <w:sz w:val="28"/>
          <w:szCs w:val="28"/>
          <w:lang w:val="uk-UA"/>
        </w:rPr>
        <w:t xml:space="preserve">. </w:t>
      </w:r>
      <w:proofErr w:type="gramStart"/>
      <w:r w:rsidR="00101FCF" w:rsidRPr="009C6351">
        <w:rPr>
          <w:rFonts w:ascii="Times New Roman" w:hAnsi="Times New Roman" w:cs="Times New Roman"/>
          <w:i/>
          <w:sz w:val="28"/>
          <w:szCs w:val="28"/>
          <w:lang w:val="en-GB"/>
        </w:rPr>
        <w:t>Nevertheless, when the outlandish bird attacked by the cat, shrieked for help in human</w:t>
      </w:r>
      <w:r w:rsidR="00101FCF" w:rsidRPr="009C6351">
        <w:rPr>
          <w:rFonts w:ascii="Times New Roman" w:hAnsi="Times New Roman" w:cs="Times New Roman"/>
          <w:i/>
          <w:sz w:val="28"/>
          <w:szCs w:val="28"/>
          <w:lang w:val="en-US"/>
        </w:rPr>
        <w:t xml:space="preserve"> accents, she ran out into the yard stopping her ears, and did not prevent the crime» </w:t>
      </w:r>
      <w:r w:rsidR="00101FCF" w:rsidRPr="009C6351">
        <w:rPr>
          <w:rFonts w:ascii="Times New Roman" w:hAnsi="Times New Roman" w:cs="Times New Roman"/>
          <w:sz w:val="28"/>
          <w:szCs w:val="28"/>
          <w:lang w:val="en-US"/>
        </w:rPr>
        <w:t>[p. 204]</w:t>
      </w:r>
      <w:r w:rsidR="00101FCF" w:rsidRPr="009C6351">
        <w:rPr>
          <w:rFonts w:ascii="Times New Roman" w:hAnsi="Times New Roman" w:cs="Times New Roman"/>
          <w:sz w:val="28"/>
          <w:szCs w:val="28"/>
          <w:lang w:val="uk-UA"/>
        </w:rPr>
        <w:t>.</w:t>
      </w:r>
      <w:proofErr w:type="gramEnd"/>
    </w:p>
    <w:p w:rsidR="00266917" w:rsidRPr="009C6351" w:rsidRDefault="00164FFD" w:rsidP="00164FFD">
      <w:pPr>
        <w:spacing w:after="0" w:line="360" w:lineRule="auto"/>
        <w:ind w:firstLine="567"/>
        <w:jc w:val="both"/>
        <w:rPr>
          <w:rFonts w:ascii="Times New Roman" w:hAnsi="Times New Roman" w:cs="Times New Roman"/>
          <w:sz w:val="28"/>
          <w:szCs w:val="28"/>
        </w:rPr>
      </w:pPr>
      <w:r w:rsidRPr="009C6351">
        <w:rPr>
          <w:rStyle w:val="y2iqfc"/>
          <w:rFonts w:ascii="Times New Roman" w:hAnsi="Times New Roman" w:cs="Times New Roman"/>
          <w:sz w:val="28"/>
          <w:szCs w:val="28"/>
          <w:lang w:val="uk-UA"/>
        </w:rPr>
        <w:t>Цю незрозумілу бездіяльність селяни пояснюють дурістю Емі; до того ж оповідач також демонструє її фундаментальну слабкість і передвіщає її втечу від Янка. Лікар вважає «фізіологічно» можлив</w:t>
      </w:r>
      <w:r w:rsidR="00CC79DA" w:rsidRPr="009C6351">
        <w:rPr>
          <w:rStyle w:val="y2iqfc"/>
          <w:rFonts w:ascii="Times New Roman" w:hAnsi="Times New Roman" w:cs="Times New Roman"/>
          <w:sz w:val="28"/>
          <w:szCs w:val="28"/>
          <w:lang w:val="uk-UA"/>
        </w:rPr>
        <w:t>ою</w:t>
      </w:r>
      <w:r w:rsidRPr="009C6351">
        <w:rPr>
          <w:rStyle w:val="y2iqfc"/>
          <w:rFonts w:ascii="Times New Roman" w:hAnsi="Times New Roman" w:cs="Times New Roman"/>
          <w:sz w:val="28"/>
          <w:szCs w:val="28"/>
          <w:lang w:val="uk-UA"/>
        </w:rPr>
        <w:t xml:space="preserve"> відмову Емі від чоловіка. У </w:t>
      </w:r>
      <w:r w:rsidRPr="009C6351">
        <w:rPr>
          <w:rStyle w:val="y2iqfc"/>
          <w:rFonts w:ascii="Times New Roman" w:hAnsi="Times New Roman" w:cs="Times New Roman"/>
          <w:sz w:val="28"/>
          <w:szCs w:val="28"/>
          <w:lang w:val="uk-UA"/>
        </w:rPr>
        <w:lastRenderedPageBreak/>
        <w:t>його</w:t>
      </w:r>
      <w:r w:rsidR="00CC79DA" w:rsidRPr="009C6351">
        <w:rPr>
          <w:rStyle w:val="y2iqfc"/>
          <w:rFonts w:ascii="Times New Roman" w:hAnsi="Times New Roman" w:cs="Times New Roman"/>
          <w:sz w:val="28"/>
          <w:szCs w:val="28"/>
          <w:lang w:val="uk-UA"/>
        </w:rPr>
        <w:t xml:space="preserve"> </w:t>
      </w:r>
      <w:r w:rsidRPr="009C6351">
        <w:rPr>
          <w:rStyle w:val="y2iqfc"/>
          <w:rFonts w:ascii="Times New Roman" w:hAnsi="Times New Roman" w:cs="Times New Roman"/>
          <w:sz w:val="28"/>
          <w:szCs w:val="28"/>
          <w:lang w:val="uk-UA"/>
        </w:rPr>
        <w:t>оч</w:t>
      </w:r>
      <w:r w:rsidR="00CC79DA" w:rsidRPr="009C6351">
        <w:rPr>
          <w:rStyle w:val="y2iqfc"/>
          <w:rFonts w:ascii="Times New Roman" w:hAnsi="Times New Roman" w:cs="Times New Roman"/>
          <w:sz w:val="28"/>
          <w:szCs w:val="28"/>
          <w:lang w:val="uk-UA"/>
        </w:rPr>
        <w:t>ах Емі –</w:t>
      </w:r>
      <w:r w:rsidRPr="009C6351">
        <w:rPr>
          <w:rStyle w:val="y2iqfc"/>
          <w:rFonts w:ascii="Times New Roman" w:hAnsi="Times New Roman" w:cs="Times New Roman"/>
          <w:sz w:val="28"/>
          <w:szCs w:val="28"/>
          <w:lang w:val="uk-UA"/>
        </w:rPr>
        <w:t xml:space="preserve"> створін</w:t>
      </w:r>
      <w:r w:rsidR="00CC79DA" w:rsidRPr="009C6351">
        <w:rPr>
          <w:rStyle w:val="y2iqfc"/>
          <w:rFonts w:ascii="Times New Roman" w:hAnsi="Times New Roman" w:cs="Times New Roman"/>
          <w:sz w:val="28"/>
          <w:szCs w:val="28"/>
          <w:lang w:val="uk-UA"/>
        </w:rPr>
        <w:t xml:space="preserve">ня, яке керується </w:t>
      </w:r>
      <w:r w:rsidRPr="009C6351">
        <w:rPr>
          <w:rStyle w:val="y2iqfc"/>
          <w:rFonts w:ascii="Times New Roman" w:hAnsi="Times New Roman" w:cs="Times New Roman"/>
          <w:sz w:val="28"/>
          <w:szCs w:val="28"/>
          <w:lang w:val="uk-UA"/>
        </w:rPr>
        <w:t>звичк</w:t>
      </w:r>
      <w:r w:rsidR="00CC79DA" w:rsidRPr="009C6351">
        <w:rPr>
          <w:rStyle w:val="y2iqfc"/>
          <w:rFonts w:ascii="Times New Roman" w:hAnsi="Times New Roman" w:cs="Times New Roman"/>
          <w:sz w:val="28"/>
          <w:szCs w:val="28"/>
          <w:lang w:val="uk-UA"/>
        </w:rPr>
        <w:t>ам</w:t>
      </w:r>
      <w:r w:rsidRPr="009C6351">
        <w:rPr>
          <w:rStyle w:val="y2iqfc"/>
          <w:rFonts w:ascii="Times New Roman" w:hAnsi="Times New Roman" w:cs="Times New Roman"/>
          <w:sz w:val="28"/>
          <w:szCs w:val="28"/>
          <w:lang w:val="uk-UA"/>
        </w:rPr>
        <w:t>и та інстинкт</w:t>
      </w:r>
      <w:r w:rsidR="00CC79DA" w:rsidRPr="009C6351">
        <w:rPr>
          <w:rStyle w:val="y2iqfc"/>
          <w:rFonts w:ascii="Times New Roman" w:hAnsi="Times New Roman" w:cs="Times New Roman"/>
          <w:sz w:val="28"/>
          <w:szCs w:val="28"/>
          <w:lang w:val="uk-UA"/>
        </w:rPr>
        <w:t>ом</w:t>
      </w:r>
      <w:r w:rsidRPr="009C6351">
        <w:rPr>
          <w:rStyle w:val="y2iqfc"/>
          <w:rFonts w:ascii="Times New Roman" w:hAnsi="Times New Roman" w:cs="Times New Roman"/>
          <w:sz w:val="28"/>
          <w:szCs w:val="28"/>
          <w:lang w:val="uk-UA"/>
        </w:rPr>
        <w:t>. Незважаючи на її добросердечність і фізичну привабливість</w:t>
      </w:r>
      <w:r w:rsidR="00CC79DA" w:rsidRPr="009C6351">
        <w:rPr>
          <w:rStyle w:val="y2iqfc"/>
          <w:rFonts w:ascii="Times New Roman" w:hAnsi="Times New Roman" w:cs="Times New Roman"/>
          <w:sz w:val="28"/>
          <w:szCs w:val="28"/>
          <w:lang w:val="uk-UA"/>
        </w:rPr>
        <w:t xml:space="preserve"> </w:t>
      </w:r>
      <w:r w:rsidRPr="009C6351">
        <w:rPr>
          <w:rStyle w:val="y2iqfc"/>
          <w:rFonts w:ascii="Times New Roman" w:hAnsi="Times New Roman" w:cs="Times New Roman"/>
          <w:sz w:val="28"/>
          <w:szCs w:val="28"/>
          <w:lang w:val="uk-UA"/>
        </w:rPr>
        <w:t>для свого чоловіка</w:t>
      </w:r>
      <w:r w:rsidR="00CC79DA" w:rsidRPr="009C6351">
        <w:rPr>
          <w:rStyle w:val="y2iqfc"/>
          <w:rFonts w:ascii="Times New Roman" w:hAnsi="Times New Roman" w:cs="Times New Roman"/>
          <w:sz w:val="28"/>
          <w:szCs w:val="28"/>
          <w:lang w:val="uk-UA"/>
        </w:rPr>
        <w:t>,</w:t>
      </w:r>
      <w:r w:rsidRPr="009C6351">
        <w:rPr>
          <w:rStyle w:val="y2iqfc"/>
          <w:rFonts w:ascii="Times New Roman" w:hAnsi="Times New Roman" w:cs="Times New Roman"/>
          <w:sz w:val="28"/>
          <w:szCs w:val="28"/>
          <w:lang w:val="uk-UA"/>
        </w:rPr>
        <w:t xml:space="preserve"> вона надто слабка, щоб стояти поруч </w:t>
      </w:r>
      <w:r w:rsidR="00CC79DA" w:rsidRPr="009C6351">
        <w:rPr>
          <w:rStyle w:val="y2iqfc"/>
          <w:rFonts w:ascii="Times New Roman" w:hAnsi="Times New Roman" w:cs="Times New Roman"/>
          <w:sz w:val="28"/>
          <w:szCs w:val="28"/>
          <w:lang w:val="uk-UA"/>
        </w:rPr>
        <w:t>і</w:t>
      </w:r>
      <w:r w:rsidRPr="009C6351">
        <w:rPr>
          <w:rStyle w:val="y2iqfc"/>
          <w:rFonts w:ascii="Times New Roman" w:hAnsi="Times New Roman" w:cs="Times New Roman"/>
          <w:sz w:val="28"/>
          <w:szCs w:val="28"/>
          <w:lang w:val="uk-UA"/>
        </w:rPr>
        <w:t xml:space="preserve">з ним. </w:t>
      </w:r>
      <w:r w:rsidR="00CC79DA" w:rsidRPr="009C6351">
        <w:rPr>
          <w:rStyle w:val="y2iqfc"/>
          <w:rFonts w:ascii="Times New Roman" w:hAnsi="Times New Roman" w:cs="Times New Roman"/>
          <w:sz w:val="28"/>
          <w:szCs w:val="28"/>
          <w:lang w:val="uk-UA"/>
        </w:rPr>
        <w:t>Їй н</w:t>
      </w:r>
      <w:r w:rsidRPr="009C6351">
        <w:rPr>
          <w:rStyle w:val="y2iqfc"/>
          <w:rFonts w:ascii="Times New Roman" w:hAnsi="Times New Roman" w:cs="Times New Roman"/>
          <w:sz w:val="28"/>
          <w:szCs w:val="28"/>
          <w:lang w:val="uk-UA"/>
        </w:rPr>
        <w:t>е вистачає</w:t>
      </w:r>
      <w:r w:rsidR="00CC79DA" w:rsidRPr="009C6351">
        <w:rPr>
          <w:rStyle w:val="y2iqfc"/>
          <w:rFonts w:ascii="Times New Roman" w:hAnsi="Times New Roman" w:cs="Times New Roman"/>
          <w:sz w:val="28"/>
          <w:szCs w:val="28"/>
          <w:lang w:val="uk-UA"/>
        </w:rPr>
        <w:t xml:space="preserve"> </w:t>
      </w:r>
      <w:r w:rsidRPr="009C6351">
        <w:rPr>
          <w:rStyle w:val="y2iqfc"/>
          <w:rFonts w:ascii="Times New Roman" w:hAnsi="Times New Roman" w:cs="Times New Roman"/>
          <w:sz w:val="28"/>
          <w:szCs w:val="28"/>
          <w:lang w:val="uk-UA"/>
        </w:rPr>
        <w:t>уявн</w:t>
      </w:r>
      <w:r w:rsidR="00CC79DA" w:rsidRPr="009C6351">
        <w:rPr>
          <w:rStyle w:val="y2iqfc"/>
          <w:rFonts w:ascii="Times New Roman" w:hAnsi="Times New Roman" w:cs="Times New Roman"/>
          <w:sz w:val="28"/>
          <w:szCs w:val="28"/>
          <w:lang w:val="uk-UA"/>
        </w:rPr>
        <w:t>ої</w:t>
      </w:r>
      <w:r w:rsidRPr="009C6351">
        <w:rPr>
          <w:rStyle w:val="y2iqfc"/>
          <w:rFonts w:ascii="Times New Roman" w:hAnsi="Times New Roman" w:cs="Times New Roman"/>
          <w:sz w:val="28"/>
          <w:szCs w:val="28"/>
          <w:lang w:val="uk-UA"/>
        </w:rPr>
        <w:t xml:space="preserve"> чутлив</w:t>
      </w:r>
      <w:r w:rsidR="00CC79DA" w:rsidRPr="009C6351">
        <w:rPr>
          <w:rStyle w:val="y2iqfc"/>
          <w:rFonts w:ascii="Times New Roman" w:hAnsi="Times New Roman" w:cs="Times New Roman"/>
          <w:sz w:val="28"/>
          <w:szCs w:val="28"/>
          <w:lang w:val="uk-UA"/>
        </w:rPr>
        <w:t>ості</w:t>
      </w:r>
      <w:r w:rsidRPr="009C6351">
        <w:rPr>
          <w:rStyle w:val="y2iqfc"/>
          <w:rFonts w:ascii="Times New Roman" w:hAnsi="Times New Roman" w:cs="Times New Roman"/>
          <w:sz w:val="28"/>
          <w:szCs w:val="28"/>
          <w:lang w:val="uk-UA"/>
        </w:rPr>
        <w:t xml:space="preserve">, щоб зрозуміти біль відчуження Янка, </w:t>
      </w:r>
      <w:r w:rsidR="00CC79DA" w:rsidRPr="009C6351">
        <w:rPr>
          <w:rStyle w:val="y2iqfc"/>
          <w:rFonts w:ascii="Times New Roman" w:hAnsi="Times New Roman" w:cs="Times New Roman"/>
          <w:sz w:val="28"/>
          <w:szCs w:val="28"/>
          <w:lang w:val="uk-UA"/>
        </w:rPr>
        <w:t xml:space="preserve">натомість </w:t>
      </w:r>
      <w:r w:rsidRPr="009C6351">
        <w:rPr>
          <w:rStyle w:val="y2iqfc"/>
          <w:rFonts w:ascii="Times New Roman" w:hAnsi="Times New Roman" w:cs="Times New Roman"/>
          <w:sz w:val="28"/>
          <w:szCs w:val="28"/>
          <w:lang w:val="uk-UA"/>
        </w:rPr>
        <w:t>вона відчуває загрозу з боку його</w:t>
      </w:r>
      <w:r w:rsidR="00CC79DA" w:rsidRPr="009C6351">
        <w:rPr>
          <w:rStyle w:val="y2iqfc"/>
          <w:rFonts w:ascii="Times New Roman" w:hAnsi="Times New Roman" w:cs="Times New Roman"/>
          <w:sz w:val="28"/>
          <w:szCs w:val="28"/>
          <w:lang w:val="uk-UA"/>
        </w:rPr>
        <w:t xml:space="preserve"> </w:t>
      </w:r>
      <w:r w:rsidRPr="009C6351">
        <w:rPr>
          <w:rStyle w:val="y2iqfc"/>
          <w:rFonts w:ascii="Times New Roman" w:hAnsi="Times New Roman" w:cs="Times New Roman"/>
          <w:sz w:val="28"/>
          <w:szCs w:val="28"/>
          <w:lang w:val="uk-UA"/>
        </w:rPr>
        <w:t>намір</w:t>
      </w:r>
      <w:r w:rsidR="00CC79DA" w:rsidRPr="009C6351">
        <w:rPr>
          <w:rStyle w:val="y2iqfc"/>
          <w:rFonts w:ascii="Times New Roman" w:hAnsi="Times New Roman" w:cs="Times New Roman"/>
          <w:sz w:val="28"/>
          <w:szCs w:val="28"/>
          <w:lang w:val="uk-UA"/>
        </w:rPr>
        <w:t>у навчити свого сина, м</w:t>
      </w:r>
      <w:r w:rsidRPr="009C6351">
        <w:rPr>
          <w:rStyle w:val="y2iqfc"/>
          <w:rFonts w:ascii="Times New Roman" w:hAnsi="Times New Roman" w:cs="Times New Roman"/>
          <w:sz w:val="28"/>
          <w:szCs w:val="28"/>
          <w:lang w:val="uk-UA"/>
        </w:rPr>
        <w:t>аленького Джона, розмов</w:t>
      </w:r>
      <w:r w:rsidR="00CC79DA" w:rsidRPr="009C6351">
        <w:rPr>
          <w:rStyle w:val="y2iqfc"/>
          <w:rFonts w:ascii="Times New Roman" w:hAnsi="Times New Roman" w:cs="Times New Roman"/>
          <w:sz w:val="28"/>
          <w:szCs w:val="28"/>
          <w:lang w:val="uk-UA"/>
        </w:rPr>
        <w:t>ляти його мовою. Більше того, вона</w:t>
      </w:r>
      <w:r w:rsidRPr="009C6351">
        <w:rPr>
          <w:rStyle w:val="y2iqfc"/>
          <w:rFonts w:ascii="Times New Roman" w:hAnsi="Times New Roman" w:cs="Times New Roman"/>
          <w:sz w:val="28"/>
          <w:szCs w:val="28"/>
          <w:lang w:val="uk-UA"/>
        </w:rPr>
        <w:t xml:space="preserve"> не залишається</w:t>
      </w:r>
      <w:r w:rsidR="00CC79DA" w:rsidRPr="009C6351">
        <w:rPr>
          <w:rStyle w:val="y2iqfc"/>
          <w:rFonts w:ascii="Times New Roman" w:hAnsi="Times New Roman" w:cs="Times New Roman"/>
          <w:sz w:val="28"/>
          <w:szCs w:val="28"/>
          <w:lang w:val="uk-UA"/>
        </w:rPr>
        <w:t xml:space="preserve"> </w:t>
      </w:r>
      <w:r w:rsidRPr="009C6351">
        <w:rPr>
          <w:rStyle w:val="y2iqfc"/>
          <w:rFonts w:ascii="Times New Roman" w:hAnsi="Times New Roman" w:cs="Times New Roman"/>
          <w:sz w:val="28"/>
          <w:szCs w:val="28"/>
          <w:lang w:val="uk-UA"/>
        </w:rPr>
        <w:t>вірн</w:t>
      </w:r>
      <w:r w:rsidR="00CC79DA" w:rsidRPr="009C6351">
        <w:rPr>
          <w:rStyle w:val="y2iqfc"/>
          <w:rFonts w:ascii="Times New Roman" w:hAnsi="Times New Roman" w:cs="Times New Roman"/>
          <w:sz w:val="28"/>
          <w:szCs w:val="28"/>
          <w:lang w:val="uk-UA"/>
        </w:rPr>
        <w:t>ою йому надовго</w:t>
      </w:r>
      <w:r w:rsidRPr="009C6351">
        <w:rPr>
          <w:rStyle w:val="y2iqfc"/>
          <w:rFonts w:ascii="Times New Roman" w:hAnsi="Times New Roman" w:cs="Times New Roman"/>
          <w:sz w:val="28"/>
          <w:szCs w:val="28"/>
          <w:lang w:val="uk-UA"/>
        </w:rPr>
        <w:t>. За словами Кеннеді, фізична присутність Янка зникла,</w:t>
      </w:r>
      <w:r w:rsidRPr="009C6351">
        <w:rPr>
          <w:rStyle w:val="y2iqfc"/>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uk-UA"/>
        </w:rPr>
        <w:t>“</w:t>
      </w:r>
      <w:r w:rsidR="00CC79DA" w:rsidRPr="009C6351">
        <w:rPr>
          <w:rFonts w:ascii="Times New Roman" w:hAnsi="Times New Roman" w:cs="Times New Roman"/>
          <w:i/>
          <w:sz w:val="28"/>
          <w:szCs w:val="28"/>
          <w:lang w:val="en-GB"/>
        </w:rPr>
        <w:t>his</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memory</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seems</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to</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have</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vanished</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from</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her</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dull</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brain</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as</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a</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shadow</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passes</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away</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upon</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a</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white</w:t>
      </w:r>
      <w:r w:rsidR="00CC79DA" w:rsidRPr="009C6351">
        <w:rPr>
          <w:rFonts w:ascii="Times New Roman" w:hAnsi="Times New Roman" w:cs="Times New Roman"/>
          <w:i/>
          <w:sz w:val="28"/>
          <w:szCs w:val="28"/>
          <w:lang w:val="uk-UA"/>
        </w:rPr>
        <w:t xml:space="preserve"> </w:t>
      </w:r>
      <w:r w:rsidR="00CC79DA" w:rsidRPr="009C6351">
        <w:rPr>
          <w:rFonts w:ascii="Times New Roman" w:hAnsi="Times New Roman" w:cs="Times New Roman"/>
          <w:i/>
          <w:sz w:val="28"/>
          <w:szCs w:val="28"/>
          <w:lang w:val="en-GB"/>
        </w:rPr>
        <w:t>screen</w:t>
      </w:r>
      <w:r w:rsidR="00CC79DA" w:rsidRPr="009C6351">
        <w:rPr>
          <w:rFonts w:ascii="Times New Roman" w:hAnsi="Times New Roman" w:cs="Times New Roman"/>
          <w:i/>
          <w:sz w:val="28"/>
          <w:szCs w:val="28"/>
          <w:lang w:val="uk-UA"/>
        </w:rPr>
        <w:t>”</w:t>
      </w:r>
      <w:r w:rsidR="00CC79DA" w:rsidRPr="009C6351">
        <w:rPr>
          <w:rStyle w:val="y2iqfc"/>
          <w:rFonts w:ascii="Times New Roman" w:hAnsi="Times New Roman" w:cs="Times New Roman"/>
          <w:i/>
          <w:sz w:val="28"/>
          <w:szCs w:val="28"/>
          <w:lang w:val="uk-UA"/>
        </w:rPr>
        <w:t xml:space="preserve"> (</w:t>
      </w:r>
      <w:r w:rsidR="00CC79DA" w:rsidRPr="009C6351">
        <w:rPr>
          <w:rStyle w:val="y2iqfc"/>
          <w:rFonts w:ascii="Times New Roman" w:hAnsi="Times New Roman" w:cs="Times New Roman"/>
          <w:sz w:val="28"/>
          <w:szCs w:val="28"/>
          <w:lang w:val="uk-UA"/>
        </w:rPr>
        <w:t>«</w:t>
      </w:r>
      <w:r w:rsidRPr="009C6351">
        <w:rPr>
          <w:rStyle w:val="y2iqfc"/>
          <w:rFonts w:ascii="Times New Roman" w:hAnsi="Times New Roman" w:cs="Times New Roman"/>
          <w:sz w:val="28"/>
          <w:szCs w:val="28"/>
          <w:lang w:val="uk-UA"/>
        </w:rPr>
        <w:t>пам’ять</w:t>
      </w:r>
      <w:r w:rsidR="00CC79DA" w:rsidRPr="009C6351">
        <w:rPr>
          <w:rStyle w:val="y2iqfc"/>
          <w:rFonts w:ascii="Times New Roman" w:hAnsi="Times New Roman" w:cs="Times New Roman"/>
          <w:sz w:val="28"/>
          <w:szCs w:val="28"/>
          <w:lang w:val="uk-UA"/>
        </w:rPr>
        <w:t xml:space="preserve"> про нього, </w:t>
      </w:r>
      <w:r w:rsidRPr="009C6351">
        <w:rPr>
          <w:rStyle w:val="y2iqfc"/>
          <w:rFonts w:ascii="Times New Roman" w:hAnsi="Times New Roman" w:cs="Times New Roman"/>
          <w:sz w:val="28"/>
          <w:szCs w:val="28"/>
          <w:lang w:val="uk-UA"/>
        </w:rPr>
        <w:t>здається, зникл</w:t>
      </w:r>
      <w:r w:rsidR="00CC79DA" w:rsidRPr="009C6351">
        <w:rPr>
          <w:rStyle w:val="y2iqfc"/>
          <w:rFonts w:ascii="Times New Roman" w:hAnsi="Times New Roman" w:cs="Times New Roman"/>
          <w:sz w:val="28"/>
          <w:szCs w:val="28"/>
          <w:lang w:val="uk-UA"/>
        </w:rPr>
        <w:t>а</w:t>
      </w:r>
      <w:r w:rsidRPr="009C6351">
        <w:rPr>
          <w:rStyle w:val="y2iqfc"/>
          <w:rFonts w:ascii="Times New Roman" w:hAnsi="Times New Roman" w:cs="Times New Roman"/>
          <w:sz w:val="28"/>
          <w:szCs w:val="28"/>
          <w:lang w:val="uk-UA"/>
        </w:rPr>
        <w:t xml:space="preserve"> з її тупого мозку, як тінь, що зникає на білому екрані»</w:t>
      </w:r>
      <w:r w:rsidR="00CC79DA" w:rsidRPr="009C6351">
        <w:rPr>
          <w:rStyle w:val="y2iqfc"/>
          <w:rFonts w:ascii="Times New Roman" w:hAnsi="Times New Roman" w:cs="Times New Roman"/>
          <w:sz w:val="28"/>
          <w:szCs w:val="28"/>
          <w:lang w:val="uk-UA"/>
        </w:rPr>
        <w:t>)</w:t>
      </w:r>
      <w:r w:rsidRPr="009C6351">
        <w:rPr>
          <w:rStyle w:val="y2iqfc"/>
          <w:rFonts w:ascii="Times New Roman" w:hAnsi="Times New Roman" w:cs="Times New Roman"/>
          <w:sz w:val="28"/>
          <w:szCs w:val="28"/>
          <w:lang w:val="uk-UA"/>
        </w:rPr>
        <w:t xml:space="preserve"> (с.</w:t>
      </w:r>
      <w:r w:rsidR="00CC79DA" w:rsidRPr="009C6351">
        <w:rPr>
          <w:rStyle w:val="y2iqfc"/>
          <w:rFonts w:ascii="Times New Roman" w:hAnsi="Times New Roman" w:cs="Times New Roman"/>
          <w:sz w:val="28"/>
          <w:szCs w:val="28"/>
          <w:lang w:val="uk-UA"/>
        </w:rPr>
        <w:t>229)</w:t>
      </w:r>
      <w:r w:rsidRPr="009C6351">
        <w:rPr>
          <w:rStyle w:val="y2iqfc"/>
          <w:rFonts w:ascii="Times New Roman" w:hAnsi="Times New Roman" w:cs="Times New Roman"/>
          <w:sz w:val="28"/>
          <w:szCs w:val="28"/>
          <w:lang w:val="uk-UA"/>
        </w:rPr>
        <w:t xml:space="preserve">. Зрештою, оповідач приписує </w:t>
      </w:r>
      <w:r w:rsidR="00CC79DA" w:rsidRPr="009C6351">
        <w:rPr>
          <w:rStyle w:val="y2iqfc"/>
          <w:rFonts w:ascii="Times New Roman" w:hAnsi="Times New Roman" w:cs="Times New Roman"/>
          <w:sz w:val="28"/>
          <w:szCs w:val="28"/>
          <w:lang w:val="uk-UA"/>
        </w:rPr>
        <w:t xml:space="preserve">(пояснює) </w:t>
      </w:r>
      <w:r w:rsidRPr="009C6351">
        <w:rPr>
          <w:rStyle w:val="y2iqfc"/>
          <w:rFonts w:ascii="Times New Roman" w:hAnsi="Times New Roman" w:cs="Times New Roman"/>
          <w:sz w:val="28"/>
          <w:szCs w:val="28"/>
          <w:lang w:val="uk-UA"/>
        </w:rPr>
        <w:t xml:space="preserve">зраду Емі своєму чоловікові </w:t>
      </w:r>
      <w:r w:rsidR="004743E6" w:rsidRPr="00530FB9">
        <w:rPr>
          <w:rStyle w:val="y2iqfc"/>
          <w:rFonts w:ascii="Times New Roman" w:hAnsi="Times New Roman" w:cs="Times New Roman"/>
          <w:i/>
          <w:sz w:val="28"/>
          <w:szCs w:val="28"/>
          <w:lang w:val="uk-UA"/>
        </w:rPr>
        <w:t>«</w:t>
      </w:r>
      <w:r w:rsidR="004743E6" w:rsidRPr="009C6351">
        <w:rPr>
          <w:rFonts w:ascii="Times New Roman" w:hAnsi="Times New Roman" w:cs="Times New Roman"/>
          <w:i/>
          <w:sz w:val="28"/>
          <w:szCs w:val="28"/>
          <w:lang w:val="en-GB"/>
        </w:rPr>
        <w:t>nothing</w:t>
      </w:r>
      <w:r w:rsidR="004743E6" w:rsidRPr="00530FB9">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but</w:t>
      </w:r>
      <w:r w:rsidR="004743E6" w:rsidRPr="00530FB9">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the</w:t>
      </w:r>
      <w:r w:rsidR="004743E6" w:rsidRPr="00530FB9">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maternal</w:t>
      </w:r>
      <w:r w:rsidR="004743E6" w:rsidRPr="00530FB9">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instinct</w:t>
      </w:r>
      <w:r w:rsidR="004743E6" w:rsidRPr="00530FB9">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and</w:t>
      </w:r>
      <w:r w:rsidR="004743E6" w:rsidRPr="00530FB9">
        <w:rPr>
          <w:rFonts w:ascii="Times New Roman" w:hAnsi="Times New Roman" w:cs="Times New Roman"/>
          <w:i/>
          <w:sz w:val="28"/>
          <w:szCs w:val="28"/>
          <w:lang w:val="uk-UA"/>
        </w:rPr>
        <w:t xml:space="preserve"> … </w:t>
      </w:r>
      <w:r w:rsidR="004743E6" w:rsidRPr="009C6351">
        <w:rPr>
          <w:rFonts w:ascii="Times New Roman" w:hAnsi="Times New Roman" w:cs="Times New Roman"/>
          <w:i/>
          <w:sz w:val="28"/>
          <w:szCs w:val="28"/>
          <w:lang w:val="en-GB"/>
        </w:rPr>
        <w:t>unaccountable</w:t>
      </w:r>
      <w:r w:rsidR="004743E6" w:rsidRPr="00530FB9">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fear</w:t>
      </w:r>
      <w:r w:rsidR="004743E6" w:rsidRPr="00530FB9">
        <w:rPr>
          <w:rFonts w:ascii="Times New Roman" w:hAnsi="Times New Roman" w:cs="Times New Roman"/>
          <w:i/>
          <w:sz w:val="28"/>
          <w:szCs w:val="28"/>
          <w:lang w:val="uk-UA"/>
        </w:rPr>
        <w:t>»</w:t>
      </w:r>
      <w:r w:rsidR="004743E6" w:rsidRPr="009C6351">
        <w:rPr>
          <w:rFonts w:ascii="Times New Roman" w:hAnsi="Times New Roman" w:cs="Times New Roman"/>
          <w:sz w:val="28"/>
          <w:szCs w:val="28"/>
          <w:lang w:val="uk-UA"/>
        </w:rPr>
        <w:t xml:space="preserve"> (</w:t>
      </w:r>
      <w:r w:rsidRPr="009C6351">
        <w:rPr>
          <w:rStyle w:val="y2iqfc"/>
          <w:rFonts w:ascii="Times New Roman" w:hAnsi="Times New Roman" w:cs="Times New Roman"/>
          <w:sz w:val="28"/>
          <w:szCs w:val="28"/>
          <w:lang w:val="uk-UA"/>
        </w:rPr>
        <w:t>«ніч</w:t>
      </w:r>
      <w:r w:rsidR="00CC79DA" w:rsidRPr="009C6351">
        <w:rPr>
          <w:rStyle w:val="y2iqfc"/>
          <w:rFonts w:ascii="Times New Roman" w:hAnsi="Times New Roman" w:cs="Times New Roman"/>
          <w:sz w:val="28"/>
          <w:szCs w:val="28"/>
          <w:lang w:val="uk-UA"/>
        </w:rPr>
        <w:t>им іншим</w:t>
      </w:r>
      <w:r w:rsidRPr="009C6351">
        <w:rPr>
          <w:rStyle w:val="y2iqfc"/>
          <w:rFonts w:ascii="Times New Roman" w:hAnsi="Times New Roman" w:cs="Times New Roman"/>
          <w:sz w:val="28"/>
          <w:szCs w:val="28"/>
          <w:lang w:val="uk-UA"/>
        </w:rPr>
        <w:t xml:space="preserve">, </w:t>
      </w:r>
      <w:r w:rsidR="00CC79DA" w:rsidRPr="009C6351">
        <w:rPr>
          <w:rStyle w:val="y2iqfc"/>
          <w:rFonts w:ascii="Times New Roman" w:hAnsi="Times New Roman" w:cs="Times New Roman"/>
          <w:sz w:val="28"/>
          <w:szCs w:val="28"/>
          <w:lang w:val="uk-UA"/>
        </w:rPr>
        <w:t>о</w:t>
      </w:r>
      <w:r w:rsidRPr="009C6351">
        <w:rPr>
          <w:rStyle w:val="y2iqfc"/>
          <w:rFonts w:ascii="Times New Roman" w:hAnsi="Times New Roman" w:cs="Times New Roman"/>
          <w:sz w:val="28"/>
          <w:szCs w:val="28"/>
          <w:lang w:val="uk-UA"/>
        </w:rPr>
        <w:t>крім</w:t>
      </w:r>
      <w:r w:rsidR="00CC79DA" w:rsidRPr="009C6351">
        <w:rPr>
          <w:rStyle w:val="y2iqfc"/>
          <w:rFonts w:ascii="Times New Roman" w:hAnsi="Times New Roman" w:cs="Times New Roman"/>
          <w:sz w:val="28"/>
          <w:szCs w:val="28"/>
          <w:lang w:val="uk-UA"/>
        </w:rPr>
        <w:t xml:space="preserve"> </w:t>
      </w:r>
      <w:r w:rsidRPr="009C6351">
        <w:rPr>
          <w:rStyle w:val="y2iqfc"/>
          <w:rFonts w:ascii="Times New Roman" w:hAnsi="Times New Roman" w:cs="Times New Roman"/>
          <w:sz w:val="28"/>
          <w:szCs w:val="28"/>
          <w:lang w:val="uk-UA"/>
        </w:rPr>
        <w:t>материнськ</w:t>
      </w:r>
      <w:r w:rsidR="00CC79DA" w:rsidRPr="009C6351">
        <w:rPr>
          <w:rStyle w:val="y2iqfc"/>
          <w:rFonts w:ascii="Times New Roman" w:hAnsi="Times New Roman" w:cs="Times New Roman"/>
          <w:sz w:val="28"/>
          <w:szCs w:val="28"/>
          <w:lang w:val="uk-UA"/>
        </w:rPr>
        <w:t>ого</w:t>
      </w:r>
      <w:r w:rsidRPr="009C6351">
        <w:rPr>
          <w:rStyle w:val="y2iqfc"/>
          <w:rFonts w:ascii="Times New Roman" w:hAnsi="Times New Roman" w:cs="Times New Roman"/>
          <w:sz w:val="28"/>
          <w:szCs w:val="28"/>
          <w:lang w:val="uk-UA"/>
        </w:rPr>
        <w:t xml:space="preserve"> інстинкт</w:t>
      </w:r>
      <w:r w:rsidR="00CC79DA" w:rsidRPr="009C6351">
        <w:rPr>
          <w:rStyle w:val="y2iqfc"/>
          <w:rFonts w:ascii="Times New Roman" w:hAnsi="Times New Roman" w:cs="Times New Roman"/>
          <w:sz w:val="28"/>
          <w:szCs w:val="28"/>
          <w:lang w:val="uk-UA"/>
        </w:rPr>
        <w:t>у</w:t>
      </w:r>
      <w:r w:rsidRPr="009C6351">
        <w:rPr>
          <w:rStyle w:val="y2iqfc"/>
          <w:rFonts w:ascii="Times New Roman" w:hAnsi="Times New Roman" w:cs="Times New Roman"/>
          <w:sz w:val="28"/>
          <w:szCs w:val="28"/>
          <w:lang w:val="uk-UA"/>
        </w:rPr>
        <w:t xml:space="preserve"> і... незрозуміл</w:t>
      </w:r>
      <w:r w:rsidR="00CC79DA" w:rsidRPr="009C6351">
        <w:rPr>
          <w:rStyle w:val="y2iqfc"/>
          <w:rFonts w:ascii="Times New Roman" w:hAnsi="Times New Roman" w:cs="Times New Roman"/>
          <w:sz w:val="28"/>
          <w:szCs w:val="28"/>
          <w:lang w:val="uk-UA"/>
        </w:rPr>
        <w:t>ого</w:t>
      </w:r>
      <w:r w:rsidRPr="009C6351">
        <w:rPr>
          <w:rStyle w:val="y2iqfc"/>
          <w:rFonts w:ascii="Times New Roman" w:hAnsi="Times New Roman" w:cs="Times New Roman"/>
          <w:sz w:val="28"/>
          <w:szCs w:val="28"/>
          <w:lang w:val="uk-UA"/>
        </w:rPr>
        <w:t xml:space="preserve"> страх</w:t>
      </w:r>
      <w:r w:rsidR="00CC79DA" w:rsidRPr="009C6351">
        <w:rPr>
          <w:rStyle w:val="y2iqfc"/>
          <w:rFonts w:ascii="Times New Roman" w:hAnsi="Times New Roman" w:cs="Times New Roman"/>
          <w:sz w:val="28"/>
          <w:szCs w:val="28"/>
          <w:lang w:val="uk-UA"/>
        </w:rPr>
        <w:t>у</w:t>
      </w:r>
      <w:r w:rsidRPr="009C6351">
        <w:rPr>
          <w:rStyle w:val="y2iqfc"/>
          <w:rFonts w:ascii="Times New Roman" w:hAnsi="Times New Roman" w:cs="Times New Roman"/>
          <w:sz w:val="28"/>
          <w:szCs w:val="28"/>
          <w:lang w:val="uk-UA"/>
        </w:rPr>
        <w:t>»</w:t>
      </w:r>
      <w:r w:rsidR="004743E6" w:rsidRPr="009C6351">
        <w:rPr>
          <w:rStyle w:val="y2iqfc"/>
          <w:rFonts w:ascii="Times New Roman" w:hAnsi="Times New Roman" w:cs="Times New Roman"/>
          <w:sz w:val="28"/>
          <w:szCs w:val="28"/>
          <w:lang w:val="uk-UA"/>
        </w:rPr>
        <w:t>)</w:t>
      </w:r>
      <w:r w:rsidRPr="009C6351">
        <w:rPr>
          <w:rStyle w:val="y2iqfc"/>
          <w:rFonts w:ascii="Times New Roman" w:hAnsi="Times New Roman" w:cs="Times New Roman"/>
          <w:sz w:val="28"/>
          <w:szCs w:val="28"/>
          <w:lang w:val="uk-UA"/>
        </w:rPr>
        <w:t xml:space="preserve"> (с. 228). Водночас, оскільки він визнає</w:t>
      </w:r>
      <w:r w:rsidR="00FB7FB7" w:rsidRPr="009C6351">
        <w:rPr>
          <w:rStyle w:val="y2iqfc"/>
          <w:rFonts w:ascii="Times New Roman" w:hAnsi="Times New Roman" w:cs="Times New Roman"/>
          <w:sz w:val="28"/>
          <w:szCs w:val="28"/>
          <w:lang w:val="uk-UA"/>
        </w:rPr>
        <w:t>, що страх підживлював</w:t>
      </w:r>
      <w:r w:rsidRPr="009C6351">
        <w:rPr>
          <w:rStyle w:val="y2iqfc"/>
          <w:rFonts w:ascii="Times New Roman" w:hAnsi="Times New Roman" w:cs="Times New Roman"/>
          <w:sz w:val="28"/>
          <w:szCs w:val="28"/>
          <w:lang w:val="uk-UA"/>
        </w:rPr>
        <w:t xml:space="preserve">ся </w:t>
      </w:r>
      <w:r w:rsidR="004743E6" w:rsidRPr="009C6351">
        <w:rPr>
          <w:lang w:val="uk-UA"/>
        </w:rPr>
        <w:t>“</w:t>
      </w:r>
      <w:r w:rsidR="004743E6" w:rsidRPr="009C6351">
        <w:rPr>
          <w:rFonts w:ascii="Times New Roman" w:hAnsi="Times New Roman" w:cs="Times New Roman"/>
          <w:i/>
          <w:sz w:val="28"/>
          <w:szCs w:val="28"/>
          <w:lang w:val="en-GB"/>
        </w:rPr>
        <w:t>all</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the</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talk</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against</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the</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man</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that</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had</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been</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dinned</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into</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her</w:t>
      </w:r>
      <w:r w:rsidR="004743E6" w:rsidRPr="009C6351">
        <w:rPr>
          <w:rFonts w:ascii="Times New Roman" w:hAnsi="Times New Roman" w:cs="Times New Roman"/>
          <w:i/>
          <w:sz w:val="28"/>
          <w:szCs w:val="28"/>
          <w:lang w:val="uk-UA"/>
        </w:rPr>
        <w:t xml:space="preserve"> </w:t>
      </w:r>
      <w:r w:rsidR="004743E6" w:rsidRPr="009C6351">
        <w:rPr>
          <w:rFonts w:ascii="Times New Roman" w:hAnsi="Times New Roman" w:cs="Times New Roman"/>
          <w:i/>
          <w:sz w:val="28"/>
          <w:szCs w:val="28"/>
          <w:lang w:val="en-GB"/>
        </w:rPr>
        <w:t>ears</w:t>
      </w:r>
      <w:r w:rsidR="004743E6" w:rsidRPr="009C6351">
        <w:rPr>
          <w:rFonts w:ascii="Times New Roman" w:hAnsi="Times New Roman" w:cs="Times New Roman"/>
          <w:i/>
          <w:sz w:val="28"/>
          <w:szCs w:val="28"/>
          <w:lang w:val="uk-UA"/>
        </w:rPr>
        <w:t>”</w:t>
      </w:r>
      <w:r w:rsidR="004743E6" w:rsidRPr="009C6351">
        <w:rPr>
          <w:lang w:val="uk-UA"/>
        </w:rPr>
        <w:t xml:space="preserve"> (</w:t>
      </w:r>
      <w:r w:rsidRPr="009C6351">
        <w:rPr>
          <w:rStyle w:val="y2iqfc"/>
          <w:rFonts w:ascii="Times New Roman" w:hAnsi="Times New Roman" w:cs="Times New Roman"/>
          <w:sz w:val="28"/>
          <w:szCs w:val="28"/>
          <w:lang w:val="uk-UA"/>
        </w:rPr>
        <w:t>«всім</w:t>
      </w:r>
      <w:r w:rsidR="00FB7FB7" w:rsidRPr="009C6351">
        <w:rPr>
          <w:rStyle w:val="y2iqfc"/>
          <w:rFonts w:ascii="Times New Roman" w:hAnsi="Times New Roman" w:cs="Times New Roman"/>
          <w:sz w:val="28"/>
          <w:szCs w:val="28"/>
          <w:lang w:val="uk-UA"/>
        </w:rPr>
        <w:t>а</w:t>
      </w:r>
      <w:r w:rsidRPr="009C6351">
        <w:rPr>
          <w:rStyle w:val="y2iqfc"/>
          <w:rFonts w:ascii="Times New Roman" w:hAnsi="Times New Roman" w:cs="Times New Roman"/>
          <w:sz w:val="28"/>
          <w:szCs w:val="28"/>
          <w:lang w:val="uk-UA"/>
        </w:rPr>
        <w:t xml:space="preserve"> розмовами проти чоловіка, які </w:t>
      </w:r>
      <w:r w:rsidR="004743E6" w:rsidRPr="009C6351">
        <w:rPr>
          <w:rStyle w:val="y2iqfc"/>
          <w:rFonts w:ascii="Times New Roman" w:hAnsi="Times New Roman" w:cs="Times New Roman"/>
          <w:sz w:val="28"/>
          <w:szCs w:val="28"/>
          <w:lang w:val="uk-UA"/>
        </w:rPr>
        <w:t>доносились до її вух</w:t>
      </w:r>
      <w:r w:rsidRPr="009C6351">
        <w:rPr>
          <w:rStyle w:val="y2iqfc"/>
          <w:rFonts w:ascii="Times New Roman" w:hAnsi="Times New Roman" w:cs="Times New Roman"/>
          <w:sz w:val="28"/>
          <w:szCs w:val="28"/>
          <w:lang w:val="uk-UA"/>
        </w:rPr>
        <w:t>»</w:t>
      </w:r>
      <w:r w:rsidR="004743E6" w:rsidRPr="009C6351">
        <w:rPr>
          <w:rStyle w:val="y2iqfc"/>
          <w:rFonts w:ascii="Times New Roman" w:hAnsi="Times New Roman" w:cs="Times New Roman"/>
          <w:sz w:val="28"/>
          <w:szCs w:val="28"/>
          <w:lang w:val="uk-UA"/>
        </w:rPr>
        <w:t>)</w:t>
      </w:r>
      <w:r w:rsidRPr="009C6351">
        <w:rPr>
          <w:rStyle w:val="y2iqfc"/>
          <w:rFonts w:ascii="Times New Roman" w:hAnsi="Times New Roman" w:cs="Times New Roman"/>
          <w:sz w:val="28"/>
          <w:szCs w:val="28"/>
          <w:lang w:val="uk-UA"/>
        </w:rPr>
        <w:t xml:space="preserve"> (с. 227),</w:t>
      </w:r>
      <w:r w:rsidR="009C6351" w:rsidRPr="009C6351">
        <w:rPr>
          <w:rStyle w:val="y2iqfc"/>
          <w:rFonts w:ascii="Times New Roman" w:hAnsi="Times New Roman" w:cs="Times New Roman"/>
          <w:sz w:val="28"/>
          <w:szCs w:val="28"/>
          <w:lang w:val="uk-UA"/>
        </w:rPr>
        <w:t xml:space="preserve"> </w:t>
      </w:r>
      <w:r w:rsidRPr="009C6351">
        <w:rPr>
          <w:rStyle w:val="y2iqfc"/>
          <w:rFonts w:ascii="Times New Roman" w:hAnsi="Times New Roman" w:cs="Times New Roman"/>
          <w:sz w:val="28"/>
          <w:szCs w:val="28"/>
          <w:lang w:val="uk-UA"/>
        </w:rPr>
        <w:t>він також бачить це як продукт менталітету спільноти. «Все село» говорить одним</w:t>
      </w:r>
      <w:r w:rsidR="009C6351" w:rsidRPr="009C6351">
        <w:rPr>
          <w:rStyle w:val="y2iqfc"/>
          <w:rFonts w:ascii="Times New Roman" w:hAnsi="Times New Roman" w:cs="Times New Roman"/>
          <w:sz w:val="28"/>
          <w:szCs w:val="28"/>
          <w:lang w:val="uk-UA"/>
        </w:rPr>
        <w:t xml:space="preserve"> </w:t>
      </w:r>
      <w:r w:rsidRPr="009C6351">
        <w:rPr>
          <w:rStyle w:val="y2iqfc"/>
          <w:rFonts w:ascii="Times New Roman" w:hAnsi="Times New Roman" w:cs="Times New Roman"/>
          <w:sz w:val="28"/>
          <w:szCs w:val="28"/>
          <w:lang w:val="uk-UA"/>
        </w:rPr>
        <w:t>голос</w:t>
      </w:r>
      <w:r w:rsidR="009C6351">
        <w:rPr>
          <w:rStyle w:val="y2iqfc"/>
          <w:rFonts w:ascii="Times New Roman" w:hAnsi="Times New Roman" w:cs="Times New Roman"/>
          <w:sz w:val="28"/>
          <w:szCs w:val="28"/>
          <w:lang w:val="uk-UA"/>
        </w:rPr>
        <w:t>ом</w:t>
      </w:r>
      <w:r w:rsidRPr="009C6351">
        <w:rPr>
          <w:rStyle w:val="y2iqfc"/>
          <w:rFonts w:ascii="Times New Roman" w:hAnsi="Times New Roman" w:cs="Times New Roman"/>
          <w:sz w:val="28"/>
          <w:szCs w:val="28"/>
          <w:lang w:val="uk-UA"/>
        </w:rPr>
        <w:t xml:space="preserve">, і цей голос колективної свідомості стає невблаганною силою. Якщо в </w:t>
      </w:r>
      <w:r w:rsidR="009C6351">
        <w:rPr>
          <w:rStyle w:val="y2iqfc"/>
          <w:rFonts w:ascii="Times New Roman" w:hAnsi="Times New Roman" w:cs="Times New Roman"/>
          <w:sz w:val="28"/>
          <w:szCs w:val="28"/>
          <w:lang w:val="uk-UA"/>
        </w:rPr>
        <w:t>«</w:t>
      </w:r>
      <w:r w:rsidRPr="009C6351">
        <w:rPr>
          <w:rStyle w:val="y2iqfc"/>
          <w:rFonts w:ascii="Times New Roman" w:hAnsi="Times New Roman" w:cs="Times New Roman"/>
          <w:sz w:val="28"/>
          <w:szCs w:val="28"/>
          <w:lang w:val="uk-UA"/>
        </w:rPr>
        <w:t>Серці</w:t>
      </w:r>
      <w:r w:rsidR="009C6351">
        <w:rPr>
          <w:rStyle w:val="y2iqfc"/>
          <w:rFonts w:ascii="Times New Roman" w:hAnsi="Times New Roman" w:cs="Times New Roman"/>
          <w:sz w:val="28"/>
          <w:szCs w:val="28"/>
          <w:lang w:val="uk-UA"/>
        </w:rPr>
        <w:t xml:space="preserve"> т</w:t>
      </w:r>
      <w:r w:rsidRPr="009C6351">
        <w:rPr>
          <w:rStyle w:val="y2iqfc"/>
          <w:rFonts w:ascii="Times New Roman" w:hAnsi="Times New Roman" w:cs="Times New Roman"/>
          <w:sz w:val="28"/>
          <w:szCs w:val="28"/>
          <w:lang w:val="uk-UA"/>
        </w:rPr>
        <w:t>емряв</w:t>
      </w:r>
      <w:r w:rsidR="009C6351">
        <w:rPr>
          <w:rStyle w:val="y2iqfc"/>
          <w:rFonts w:ascii="Times New Roman" w:hAnsi="Times New Roman" w:cs="Times New Roman"/>
          <w:sz w:val="28"/>
          <w:szCs w:val="28"/>
          <w:lang w:val="uk-UA"/>
        </w:rPr>
        <w:t>и»</w:t>
      </w:r>
      <w:r w:rsidRPr="009C6351">
        <w:rPr>
          <w:rStyle w:val="y2iqfc"/>
          <w:rFonts w:ascii="Times New Roman" w:hAnsi="Times New Roman" w:cs="Times New Roman"/>
          <w:sz w:val="28"/>
          <w:szCs w:val="28"/>
          <w:lang w:val="uk-UA"/>
        </w:rPr>
        <w:t xml:space="preserve"> </w:t>
      </w:r>
      <w:r w:rsidR="009C6351">
        <w:rPr>
          <w:rStyle w:val="y2iqfc"/>
          <w:rFonts w:ascii="Times New Roman" w:hAnsi="Times New Roman" w:cs="Times New Roman"/>
          <w:sz w:val="28"/>
          <w:szCs w:val="28"/>
          <w:lang w:val="uk-UA"/>
        </w:rPr>
        <w:t>Дж. </w:t>
      </w:r>
      <w:r w:rsidRPr="009C6351">
        <w:rPr>
          <w:rStyle w:val="y2iqfc"/>
          <w:rFonts w:ascii="Times New Roman" w:hAnsi="Times New Roman" w:cs="Times New Roman"/>
          <w:sz w:val="28"/>
          <w:szCs w:val="28"/>
          <w:lang w:val="uk-UA"/>
        </w:rPr>
        <w:t xml:space="preserve">Конрад </w:t>
      </w:r>
      <w:r w:rsidR="009C6351">
        <w:rPr>
          <w:rStyle w:val="y2iqfc"/>
          <w:rFonts w:ascii="Times New Roman" w:hAnsi="Times New Roman" w:cs="Times New Roman"/>
          <w:sz w:val="28"/>
          <w:szCs w:val="28"/>
          <w:lang w:val="uk-UA"/>
        </w:rPr>
        <w:t xml:space="preserve">голос </w:t>
      </w:r>
      <w:r w:rsidRPr="009C6351">
        <w:rPr>
          <w:rStyle w:val="y2iqfc"/>
          <w:rFonts w:ascii="Times New Roman" w:hAnsi="Times New Roman" w:cs="Times New Roman"/>
          <w:sz w:val="28"/>
          <w:szCs w:val="28"/>
          <w:lang w:val="uk-UA"/>
        </w:rPr>
        <w:t xml:space="preserve">уособлює дику природу, </w:t>
      </w:r>
      <w:r w:rsidR="009C6351">
        <w:rPr>
          <w:rStyle w:val="y2iqfc"/>
          <w:rFonts w:ascii="Times New Roman" w:hAnsi="Times New Roman" w:cs="Times New Roman"/>
          <w:sz w:val="28"/>
          <w:szCs w:val="28"/>
          <w:lang w:val="uk-UA"/>
        </w:rPr>
        <w:t xml:space="preserve">то </w:t>
      </w:r>
      <w:r w:rsidRPr="009C6351">
        <w:rPr>
          <w:rStyle w:val="y2iqfc"/>
          <w:rFonts w:ascii="Times New Roman" w:hAnsi="Times New Roman" w:cs="Times New Roman"/>
          <w:sz w:val="28"/>
          <w:szCs w:val="28"/>
          <w:lang w:val="uk-UA"/>
        </w:rPr>
        <w:t>у</w:t>
      </w:r>
      <w:r w:rsidR="009C6351">
        <w:rPr>
          <w:rStyle w:val="y2iqfc"/>
          <w:rFonts w:ascii="Times New Roman" w:hAnsi="Times New Roman" w:cs="Times New Roman"/>
          <w:sz w:val="28"/>
          <w:szCs w:val="28"/>
          <w:lang w:val="uk-UA"/>
        </w:rPr>
        <w:t xml:space="preserve"> новелі</w:t>
      </w:r>
      <w:r w:rsidRPr="009C6351">
        <w:rPr>
          <w:rStyle w:val="y2iqfc"/>
          <w:rFonts w:ascii="Times New Roman" w:hAnsi="Times New Roman" w:cs="Times New Roman"/>
          <w:sz w:val="28"/>
          <w:szCs w:val="28"/>
          <w:lang w:val="uk-UA"/>
        </w:rPr>
        <w:t xml:space="preserve"> </w:t>
      </w:r>
      <w:r w:rsidR="009C6351">
        <w:rPr>
          <w:rStyle w:val="y2iqfc"/>
          <w:rFonts w:ascii="Times New Roman" w:hAnsi="Times New Roman" w:cs="Times New Roman"/>
          <w:sz w:val="28"/>
          <w:szCs w:val="28"/>
          <w:lang w:val="uk-UA"/>
        </w:rPr>
        <w:t>«</w:t>
      </w:r>
      <w:r w:rsidRPr="009C6351">
        <w:rPr>
          <w:rStyle w:val="y2iqfc"/>
          <w:rFonts w:ascii="Times New Roman" w:hAnsi="Times New Roman" w:cs="Times New Roman"/>
          <w:sz w:val="28"/>
          <w:szCs w:val="28"/>
          <w:lang w:val="uk-UA"/>
        </w:rPr>
        <w:t>Емі Фостер</w:t>
      </w:r>
      <w:r w:rsidR="009C6351">
        <w:rPr>
          <w:rStyle w:val="y2iqfc"/>
          <w:rFonts w:ascii="Times New Roman" w:hAnsi="Times New Roman" w:cs="Times New Roman"/>
          <w:sz w:val="28"/>
          <w:szCs w:val="28"/>
          <w:lang w:val="uk-UA"/>
        </w:rPr>
        <w:t>»</w:t>
      </w:r>
      <w:r w:rsidRPr="009C6351">
        <w:rPr>
          <w:rStyle w:val="y2iqfc"/>
          <w:rFonts w:ascii="Times New Roman" w:hAnsi="Times New Roman" w:cs="Times New Roman"/>
          <w:sz w:val="28"/>
          <w:szCs w:val="28"/>
          <w:lang w:val="uk-UA"/>
        </w:rPr>
        <w:t xml:space="preserve"> – </w:t>
      </w:r>
      <w:r w:rsidR="009C6351">
        <w:rPr>
          <w:rStyle w:val="y2iqfc"/>
          <w:rFonts w:ascii="Times New Roman" w:hAnsi="Times New Roman" w:cs="Times New Roman"/>
          <w:sz w:val="28"/>
          <w:szCs w:val="28"/>
          <w:lang w:val="uk-UA"/>
        </w:rPr>
        <w:t xml:space="preserve">це вияв </w:t>
      </w:r>
      <w:proofErr w:type="spellStart"/>
      <w:r w:rsidRPr="009C6351">
        <w:rPr>
          <w:rStyle w:val="y2iqfc"/>
          <w:rFonts w:ascii="Times New Roman" w:hAnsi="Times New Roman" w:cs="Times New Roman"/>
          <w:sz w:val="28"/>
          <w:szCs w:val="28"/>
          <w:lang w:val="uk-UA"/>
        </w:rPr>
        <w:t>інтерментальн</w:t>
      </w:r>
      <w:r w:rsidR="009C6351">
        <w:rPr>
          <w:rStyle w:val="y2iqfc"/>
          <w:rFonts w:ascii="Times New Roman" w:hAnsi="Times New Roman" w:cs="Times New Roman"/>
          <w:sz w:val="28"/>
          <w:szCs w:val="28"/>
          <w:lang w:val="uk-UA"/>
        </w:rPr>
        <w:t>ого</w:t>
      </w:r>
      <w:proofErr w:type="spellEnd"/>
      <w:r w:rsidRPr="009C6351">
        <w:rPr>
          <w:rStyle w:val="y2iqfc"/>
          <w:rFonts w:ascii="Times New Roman" w:hAnsi="Times New Roman" w:cs="Times New Roman"/>
          <w:sz w:val="28"/>
          <w:szCs w:val="28"/>
          <w:lang w:val="uk-UA"/>
        </w:rPr>
        <w:t xml:space="preserve"> мисленн</w:t>
      </w:r>
      <w:r w:rsidR="009C6351">
        <w:rPr>
          <w:rStyle w:val="y2iqfc"/>
          <w:rFonts w:ascii="Times New Roman" w:hAnsi="Times New Roman" w:cs="Times New Roman"/>
          <w:sz w:val="28"/>
          <w:szCs w:val="28"/>
          <w:lang w:val="uk-UA"/>
        </w:rPr>
        <w:t>я.</w:t>
      </w:r>
    </w:p>
    <w:p w:rsidR="0084426F" w:rsidRPr="009C6351" w:rsidRDefault="001E470B" w:rsidP="00164FFD">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Як і інші твори Дж. Конрада, "Емі Фостер" ставить під сумнів доцільність покладатися виключно на наукове або ненаукове розуміння реальності. Знань недостатньо, щоб мати справу зі складністю людських емоцій і стосунків; незнання або чисто інстинктивна реакція ще більш шкідлива або марна. Читачеві Конрада не потрібно нагадувати переконання письменника в тому, що ні філософія, ні мистецтво не допоможуть нам проникнути крізь зовнішні форми до внутрішньої правди. Хоча "Емі Фостер" й відображає цей скептицизм, новела також підкреслює роль уяви у цьому як </w:t>
      </w:r>
      <w:r w:rsidRPr="009C6351">
        <w:rPr>
          <w:rFonts w:ascii="Times New Roman" w:hAnsi="Times New Roman" w:cs="Times New Roman"/>
          <w:i/>
          <w:sz w:val="28"/>
          <w:szCs w:val="28"/>
          <w:lang w:val="uk-UA"/>
        </w:rPr>
        <w:t xml:space="preserve">«ворога людей, батька усього терору» </w:t>
      </w:r>
      <w:r w:rsidRPr="009C6351">
        <w:rPr>
          <w:rFonts w:ascii="Times New Roman" w:hAnsi="Times New Roman" w:cs="Times New Roman"/>
          <w:sz w:val="28"/>
          <w:szCs w:val="28"/>
          <w:lang w:val="uk-UA"/>
        </w:rPr>
        <w:t xml:space="preserve">(за романом "Лорд Джим"). Таке розуміння є досить небезпечним, </w:t>
      </w:r>
      <w:r w:rsidR="003C0837" w:rsidRPr="009C6351">
        <w:rPr>
          <w:rFonts w:ascii="Times New Roman" w:hAnsi="Times New Roman" w:cs="Times New Roman"/>
          <w:sz w:val="28"/>
          <w:szCs w:val="28"/>
          <w:lang w:val="uk-UA"/>
        </w:rPr>
        <w:t xml:space="preserve">вважають західні дослідники творчості </w:t>
      </w:r>
      <w:r w:rsidR="003C0837" w:rsidRPr="009C6351">
        <w:rPr>
          <w:rFonts w:ascii="Times New Roman" w:hAnsi="Times New Roman" w:cs="Times New Roman"/>
          <w:sz w:val="28"/>
          <w:szCs w:val="28"/>
          <w:lang w:val="uk-UA"/>
        </w:rPr>
        <w:lastRenderedPageBreak/>
        <w:t xml:space="preserve">Дж. Конрада, </w:t>
      </w:r>
      <w:r w:rsidRPr="009C6351">
        <w:rPr>
          <w:rFonts w:ascii="Times New Roman" w:hAnsi="Times New Roman" w:cs="Times New Roman"/>
          <w:sz w:val="28"/>
          <w:szCs w:val="28"/>
          <w:lang w:val="uk-UA"/>
        </w:rPr>
        <w:t>але це може дозволити емпатійну ідентифікацію з іншими</w:t>
      </w:r>
      <w:r w:rsidR="008C05FE" w:rsidRPr="009C6351">
        <w:rPr>
          <w:rFonts w:ascii="Times New Roman" w:hAnsi="Times New Roman" w:cs="Times New Roman"/>
          <w:sz w:val="28"/>
          <w:szCs w:val="28"/>
          <w:lang w:val="uk-UA"/>
        </w:rPr>
        <w:t xml:space="preserve"> персонажами йог</w:t>
      </w:r>
      <w:r w:rsidR="00266917" w:rsidRPr="009C6351">
        <w:rPr>
          <w:rFonts w:ascii="Times New Roman" w:hAnsi="Times New Roman" w:cs="Times New Roman"/>
          <w:sz w:val="28"/>
          <w:szCs w:val="28"/>
          <w:lang w:val="uk-UA"/>
        </w:rPr>
        <w:t>о</w:t>
      </w:r>
      <w:r w:rsidR="008C05FE" w:rsidRPr="009C6351">
        <w:rPr>
          <w:rFonts w:ascii="Times New Roman" w:hAnsi="Times New Roman" w:cs="Times New Roman"/>
          <w:sz w:val="28"/>
          <w:szCs w:val="28"/>
          <w:lang w:val="uk-UA"/>
        </w:rPr>
        <w:t xml:space="preserve"> творів</w:t>
      </w:r>
      <w:r w:rsidRPr="009C6351">
        <w:rPr>
          <w:rFonts w:ascii="Times New Roman" w:hAnsi="Times New Roman" w:cs="Times New Roman"/>
          <w:sz w:val="28"/>
          <w:szCs w:val="28"/>
          <w:lang w:val="uk-UA"/>
        </w:rPr>
        <w:t>.</w:t>
      </w:r>
    </w:p>
    <w:p w:rsidR="00C74C7D" w:rsidRPr="009C6351" w:rsidRDefault="00C74C7D" w:rsidP="00266917">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Вдаючись до характеристики образу Емі Фостер, доцільно поставити такі запитання:</w:t>
      </w:r>
    </w:p>
    <w:p w:rsidR="00C74C7D" w:rsidRPr="009C6351" w:rsidRDefault="00C74C7D" w:rsidP="00266917">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i/>
          <w:sz w:val="28"/>
          <w:szCs w:val="28"/>
          <w:lang w:val="uk-UA"/>
        </w:rPr>
        <w:t>- Якою побачив автор Емі в момент хвороби її сина</w:t>
      </w:r>
    </w:p>
    <w:p w:rsidR="00C74C7D" w:rsidRPr="009C6351" w:rsidRDefault="00C74C7D" w:rsidP="00266917">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i/>
          <w:sz w:val="28"/>
          <w:szCs w:val="28"/>
          <w:lang w:val="uk-UA"/>
        </w:rPr>
        <w:t>- Знайдіть і зачитайте і відповідний епізод. Які почуття він у вас викликав?</w:t>
      </w:r>
    </w:p>
    <w:p w:rsidR="00C74C7D" w:rsidRPr="009C6351" w:rsidRDefault="009B776D" w:rsidP="00266917">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Образ Емі, яка схилилась над ліжечком свого сина «з його </w:t>
      </w:r>
      <w:proofErr w:type="spellStart"/>
      <w:r w:rsidRPr="009C6351">
        <w:rPr>
          <w:rFonts w:ascii="Times New Roman" w:hAnsi="Times New Roman" w:cs="Times New Roman"/>
          <w:sz w:val="28"/>
          <w:szCs w:val="28"/>
          <w:lang w:val="uk-UA"/>
        </w:rPr>
        <w:t>пурхаючим</w:t>
      </w:r>
      <w:proofErr w:type="spellEnd"/>
      <w:r w:rsidRPr="009C6351">
        <w:rPr>
          <w:rFonts w:ascii="Times New Roman" w:hAnsi="Times New Roman" w:cs="Times New Roman"/>
          <w:sz w:val="28"/>
          <w:szCs w:val="28"/>
          <w:lang w:val="uk-UA"/>
        </w:rPr>
        <w:t xml:space="preserve"> виглядом птаха в пастці» [с. 230] кристалізує погляд лікаря на трагічну долю Янка. Також описано універсальну правду про стан людини. Для оповідача Янкова доля вміщує в собі трагедію, що «виникає від непримиренних розбіжностей і страху перед Незбагненним, що нависає над усім нашими головами...». Ця віра певним чином схожа на віру Янка в те, що інстинктивна доброта Емі, її "добре серце" врятують їхній шлюб. Обидві точки зору пропонують існування людських емоцій, які мають універсальний характер і механізми взаємодії людей, які функціонують незалежно від часу та місця. За іронією долі, поки Кеннеді визнає силу і жорстокість культурно визначених кордонів і перспектив у суспільстві, які він вивчає, він схильний нехтувати ними, коли справа доходить до формулювання та обмірковування власних висновків.</w:t>
      </w:r>
    </w:p>
    <w:p w:rsidR="00926BFB" w:rsidRPr="009C6351" w:rsidRDefault="00926BFB"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Емі Фостер, зрештою показує не лише те, що оповідач помиляється, а також те, що він дуже самотній. Відтак, доцільно було б поставити учням запитання:</w:t>
      </w:r>
    </w:p>
    <w:p w:rsidR="00926BFB" w:rsidRPr="009C6351" w:rsidRDefault="00926BFB" w:rsidP="00D068F9">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sz w:val="28"/>
          <w:szCs w:val="28"/>
          <w:lang w:val="uk-UA"/>
        </w:rPr>
        <w:t xml:space="preserve">- </w:t>
      </w:r>
      <w:r w:rsidRPr="009C6351">
        <w:rPr>
          <w:rFonts w:ascii="Times New Roman" w:hAnsi="Times New Roman" w:cs="Times New Roman"/>
          <w:i/>
          <w:sz w:val="28"/>
          <w:szCs w:val="28"/>
          <w:lang w:val="uk-UA"/>
        </w:rPr>
        <w:t>Чи змогли вони відчути глибину душевних переживань оповідача?</w:t>
      </w:r>
    </w:p>
    <w:p w:rsidR="00926BFB" w:rsidRPr="009C6351" w:rsidRDefault="00926BFB" w:rsidP="00D068F9">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i/>
          <w:sz w:val="28"/>
          <w:szCs w:val="28"/>
          <w:lang w:val="uk-UA"/>
        </w:rPr>
        <w:t>- Чи варто асоціювати переживання оповідача і самого автора і настільки?</w:t>
      </w:r>
    </w:p>
    <w:p w:rsidR="00A3168F" w:rsidRPr="009C6351" w:rsidRDefault="00926BFB"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Те, що ми бачимо і чим готові ділитися, завжди розкривається через наближення. </w:t>
      </w:r>
      <w:r w:rsidR="00A3168F" w:rsidRPr="009C6351">
        <w:rPr>
          <w:rFonts w:ascii="Times New Roman" w:hAnsi="Times New Roman" w:cs="Times New Roman"/>
          <w:sz w:val="28"/>
          <w:szCs w:val="28"/>
          <w:lang w:val="uk-UA"/>
        </w:rPr>
        <w:t xml:space="preserve">Якщо чиюсь правду важко побачити в існуванні, ще важче розповісти про цю правду іншим, поділитися нею. Ми живемо, розповідаючи одне одному історії свого життя, переконує автора, і саме ці історії, розповіді </w:t>
      </w:r>
      <w:r w:rsidR="00A3168F" w:rsidRPr="009C6351">
        <w:rPr>
          <w:rFonts w:ascii="Times New Roman" w:hAnsi="Times New Roman" w:cs="Times New Roman"/>
          <w:sz w:val="28"/>
          <w:szCs w:val="28"/>
          <w:lang w:val="uk-UA"/>
        </w:rPr>
        <w:lastRenderedPageBreak/>
        <w:t>можуть об’єднати нас, але також вони можуть нас і роз’єднати. Емі Фостер в такому форматі повторює висновок Марлоу із «Серця темряви»: «Ні, це неможливо, передати відчуття життя будь-якої даної епохи існування людини – те, що становить її правду, її сенс – тонку і проникливу сутність. Це неможливо. Ми живемо, як і мріємо, на самоті»</w:t>
      </w:r>
      <w:r w:rsidR="00CA535E" w:rsidRPr="009C6351">
        <w:rPr>
          <w:rFonts w:ascii="Times New Roman" w:hAnsi="Times New Roman" w:cs="Times New Roman"/>
          <w:sz w:val="28"/>
          <w:szCs w:val="28"/>
          <w:lang w:val="uk-UA"/>
        </w:rPr>
        <w:t xml:space="preserve"> [Конрад, с. 43]</w:t>
      </w:r>
      <w:r w:rsidR="00A3168F" w:rsidRPr="009C6351">
        <w:rPr>
          <w:rFonts w:ascii="Times New Roman" w:hAnsi="Times New Roman" w:cs="Times New Roman"/>
          <w:sz w:val="28"/>
          <w:szCs w:val="28"/>
          <w:lang w:val="uk-UA"/>
        </w:rPr>
        <w:t>.</w:t>
      </w:r>
    </w:p>
    <w:p w:rsidR="00926BFB" w:rsidRPr="009C6351" w:rsidRDefault="00A3168F" w:rsidP="00D068F9">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Поставимо учням запитання:</w:t>
      </w:r>
    </w:p>
    <w:p w:rsidR="00A3168F" w:rsidRPr="009C6351" w:rsidRDefault="00A3168F" w:rsidP="00D068F9">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i/>
          <w:sz w:val="28"/>
          <w:szCs w:val="28"/>
          <w:lang w:val="uk-UA"/>
        </w:rPr>
        <w:t>- Чи можна порівняти ці два твори?</w:t>
      </w:r>
    </w:p>
    <w:p w:rsidR="004C6675" w:rsidRPr="009C6351" w:rsidRDefault="00A3168F" w:rsidP="00C1318F">
      <w:pPr>
        <w:spacing w:after="0" w:line="360" w:lineRule="auto"/>
        <w:ind w:firstLine="567"/>
        <w:jc w:val="both"/>
        <w:rPr>
          <w:rFonts w:ascii="Times New Roman" w:hAnsi="Times New Roman" w:cs="Times New Roman"/>
          <w:i/>
          <w:sz w:val="28"/>
          <w:szCs w:val="28"/>
          <w:lang w:val="uk-UA"/>
        </w:rPr>
      </w:pPr>
      <w:r w:rsidRPr="009C6351">
        <w:rPr>
          <w:rFonts w:ascii="Times New Roman" w:hAnsi="Times New Roman" w:cs="Times New Roman"/>
          <w:i/>
          <w:sz w:val="28"/>
          <w:szCs w:val="28"/>
          <w:lang w:val="uk-UA"/>
        </w:rPr>
        <w:t>- Наскільки сильно автор відчув переживання людини? Чи вдалося йому в обох випадках зазирнути у глибину людської душі?</w:t>
      </w:r>
    </w:p>
    <w:p w:rsidR="00C1318F" w:rsidRPr="009C6351" w:rsidRDefault="00C1318F" w:rsidP="00C1318F">
      <w:pPr>
        <w:spacing w:after="0" w:line="360" w:lineRule="auto"/>
        <w:ind w:firstLine="567"/>
        <w:jc w:val="both"/>
        <w:rPr>
          <w:rFonts w:ascii="Times New Roman" w:hAnsi="Times New Roman" w:cs="Times New Roman"/>
          <w:i/>
          <w:sz w:val="28"/>
          <w:szCs w:val="28"/>
          <w:lang w:val="uk-UA"/>
        </w:rPr>
      </w:pPr>
    </w:p>
    <w:p w:rsidR="00FA075D" w:rsidRDefault="00FA075D" w:rsidP="00E6470B">
      <w:pPr>
        <w:spacing w:after="0" w:line="360" w:lineRule="auto"/>
        <w:ind w:firstLine="567"/>
        <w:jc w:val="both"/>
        <w:rPr>
          <w:rFonts w:ascii="Times New Roman" w:hAnsi="Times New Roman" w:cs="Times New Roman"/>
          <w:b/>
          <w:sz w:val="28"/>
          <w:szCs w:val="28"/>
          <w:lang w:val="uk-UA"/>
        </w:rPr>
      </w:pPr>
      <w:r w:rsidRPr="009C6351">
        <w:rPr>
          <w:rFonts w:ascii="Times New Roman" w:hAnsi="Times New Roman" w:cs="Times New Roman"/>
          <w:b/>
          <w:sz w:val="28"/>
          <w:szCs w:val="28"/>
          <w:lang w:val="uk-UA"/>
        </w:rPr>
        <w:t>Висновок до розділу 3</w:t>
      </w:r>
    </w:p>
    <w:p w:rsidR="00F95DF8" w:rsidRPr="009C6351" w:rsidRDefault="00F95DF8" w:rsidP="00E6470B">
      <w:pPr>
        <w:spacing w:after="0" w:line="360" w:lineRule="auto"/>
        <w:ind w:firstLine="567"/>
        <w:jc w:val="both"/>
        <w:rPr>
          <w:rFonts w:ascii="Times New Roman" w:hAnsi="Times New Roman" w:cs="Times New Roman"/>
          <w:b/>
          <w:sz w:val="28"/>
          <w:szCs w:val="28"/>
          <w:lang w:val="uk-UA"/>
        </w:rPr>
      </w:pPr>
    </w:p>
    <w:p w:rsidR="00FA075D" w:rsidRPr="009C6351" w:rsidRDefault="00AD1850"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Моральна позиція автора визначена його гуманістичним кредо, але представлена читачеві вона не прямо, не у формі простої авторської оповіді, а через зіткнення точок зору, у діалогічній формі, а часом і у формі </w:t>
      </w:r>
      <w:proofErr w:type="spellStart"/>
      <w:r w:rsidR="00DE7564" w:rsidRPr="009C6351">
        <w:rPr>
          <w:rFonts w:ascii="Times New Roman" w:hAnsi="Times New Roman" w:cs="Times New Roman"/>
          <w:sz w:val="28"/>
          <w:szCs w:val="28"/>
          <w:lang w:val="uk-UA"/>
        </w:rPr>
        <w:t>п</w:t>
      </w:r>
      <w:r w:rsidRPr="009C6351">
        <w:rPr>
          <w:rFonts w:ascii="Times New Roman" w:hAnsi="Times New Roman" w:cs="Times New Roman"/>
          <w:sz w:val="28"/>
          <w:szCs w:val="28"/>
          <w:lang w:val="uk-UA"/>
        </w:rPr>
        <w:t>олілог</w:t>
      </w:r>
      <w:r w:rsidR="00DE7564" w:rsidRPr="009C6351">
        <w:rPr>
          <w:rFonts w:ascii="Times New Roman" w:hAnsi="Times New Roman" w:cs="Times New Roman"/>
          <w:sz w:val="28"/>
          <w:szCs w:val="28"/>
          <w:lang w:val="uk-UA"/>
        </w:rPr>
        <w:t>у</w:t>
      </w:r>
      <w:proofErr w:type="spellEnd"/>
      <w:r w:rsidRPr="009C6351">
        <w:rPr>
          <w:rFonts w:ascii="Times New Roman" w:hAnsi="Times New Roman" w:cs="Times New Roman"/>
          <w:sz w:val="28"/>
          <w:szCs w:val="28"/>
          <w:lang w:val="uk-UA"/>
        </w:rPr>
        <w:t xml:space="preserve">. Саме така форма оповіді вважається заслугою Дж. Конрада як майстра </w:t>
      </w:r>
      <w:r w:rsidR="00712D7B" w:rsidRPr="009C6351">
        <w:rPr>
          <w:rFonts w:ascii="Times New Roman" w:hAnsi="Times New Roman" w:cs="Times New Roman"/>
          <w:sz w:val="28"/>
          <w:szCs w:val="28"/>
          <w:lang w:val="uk-UA"/>
        </w:rPr>
        <w:t xml:space="preserve">в сфері художнього </w:t>
      </w:r>
      <w:r w:rsidRPr="009C6351">
        <w:rPr>
          <w:rFonts w:ascii="Times New Roman" w:hAnsi="Times New Roman" w:cs="Times New Roman"/>
          <w:sz w:val="28"/>
          <w:szCs w:val="28"/>
          <w:lang w:val="uk-UA"/>
        </w:rPr>
        <w:t>психологі</w:t>
      </w:r>
      <w:r w:rsidR="00712D7B" w:rsidRPr="009C6351">
        <w:rPr>
          <w:rFonts w:ascii="Times New Roman" w:hAnsi="Times New Roman" w:cs="Times New Roman"/>
          <w:sz w:val="28"/>
          <w:szCs w:val="28"/>
          <w:lang w:val="uk-UA"/>
        </w:rPr>
        <w:t>зму</w:t>
      </w:r>
      <w:r w:rsidRPr="009C6351">
        <w:rPr>
          <w:rFonts w:ascii="Times New Roman" w:hAnsi="Times New Roman" w:cs="Times New Roman"/>
          <w:sz w:val="28"/>
          <w:szCs w:val="28"/>
          <w:lang w:val="uk-UA"/>
        </w:rPr>
        <w:t>.</w:t>
      </w:r>
      <w:r w:rsidR="004E1897" w:rsidRPr="009C6351">
        <w:rPr>
          <w:rFonts w:ascii="Times New Roman" w:hAnsi="Times New Roman" w:cs="Times New Roman"/>
          <w:sz w:val="28"/>
          <w:szCs w:val="28"/>
          <w:lang w:val="uk-UA"/>
        </w:rPr>
        <w:t xml:space="preserve"> Н. Жлуктенко переконана, що основи художніх новацій письменника в традиції психологічного жанру – у своєрідному підході до проблеми особистості, способів втілення індивідуального і загального в долі конкретної людини. Поетика психологічного роману Дж. Конрада відтворює усю складність вирішення цієї проблеми у період </w:t>
      </w:r>
      <w:proofErr w:type="spellStart"/>
      <w:r w:rsidR="004E1897" w:rsidRPr="009C6351">
        <w:rPr>
          <w:rFonts w:ascii="Times New Roman" w:hAnsi="Times New Roman" w:cs="Times New Roman"/>
          <w:sz w:val="28"/>
          <w:szCs w:val="28"/>
          <w:lang w:val="uk-UA"/>
        </w:rPr>
        <w:t>помежів’я</w:t>
      </w:r>
      <w:proofErr w:type="spellEnd"/>
      <w:r w:rsidR="004E1897" w:rsidRPr="009C6351">
        <w:rPr>
          <w:rFonts w:ascii="Times New Roman" w:hAnsi="Times New Roman" w:cs="Times New Roman"/>
          <w:sz w:val="28"/>
          <w:szCs w:val="28"/>
          <w:lang w:val="uk-UA"/>
        </w:rPr>
        <w:t>.</w:t>
      </w:r>
    </w:p>
    <w:p w:rsidR="004E1897" w:rsidRPr="009C6351" w:rsidRDefault="00383DC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Дж. Конрад прийшов в літературу в період інтенсивної взаємодії і боротьби різних напрямів і течій у мистецтві, що </w:t>
      </w:r>
      <w:r w:rsidR="00DE7564" w:rsidRPr="009C6351">
        <w:rPr>
          <w:rFonts w:ascii="Times New Roman" w:hAnsi="Times New Roman" w:cs="Times New Roman"/>
          <w:sz w:val="28"/>
          <w:szCs w:val="28"/>
          <w:lang w:val="uk-UA"/>
        </w:rPr>
        <w:t>спонук</w:t>
      </w:r>
      <w:r w:rsidRPr="009C6351">
        <w:rPr>
          <w:rFonts w:ascii="Times New Roman" w:hAnsi="Times New Roman" w:cs="Times New Roman"/>
          <w:sz w:val="28"/>
          <w:szCs w:val="28"/>
          <w:lang w:val="uk-UA"/>
        </w:rPr>
        <w:t xml:space="preserve">ало його переосмислити і відтворити художній досвід як сучасників, так і попередників. Приміром, романтична концепція особистості та її відносин зі світом була суттєво доповнена у прозі </w:t>
      </w:r>
      <w:r w:rsidR="00362F2C" w:rsidRPr="009C6351">
        <w:rPr>
          <w:rFonts w:ascii="Times New Roman" w:hAnsi="Times New Roman" w:cs="Times New Roman"/>
          <w:sz w:val="28"/>
          <w:szCs w:val="28"/>
          <w:lang w:val="uk-UA"/>
        </w:rPr>
        <w:t>Дж. </w:t>
      </w:r>
      <w:r w:rsidRPr="009C6351">
        <w:rPr>
          <w:rFonts w:ascii="Times New Roman" w:hAnsi="Times New Roman" w:cs="Times New Roman"/>
          <w:sz w:val="28"/>
          <w:szCs w:val="28"/>
          <w:lang w:val="uk-UA"/>
        </w:rPr>
        <w:t>Конрада відкриттями, зробленими французькою реалістичною школою</w:t>
      </w:r>
      <w:r w:rsidR="00362F2C" w:rsidRPr="009C6351">
        <w:rPr>
          <w:rFonts w:ascii="Times New Roman" w:hAnsi="Times New Roman" w:cs="Times New Roman"/>
          <w:sz w:val="28"/>
          <w:szCs w:val="28"/>
          <w:lang w:val="uk-UA"/>
        </w:rPr>
        <w:t xml:space="preserve"> (Г. Флобер, Г. де Мопассан)</w:t>
      </w:r>
      <w:r w:rsidRPr="009C6351">
        <w:rPr>
          <w:rFonts w:ascii="Times New Roman" w:hAnsi="Times New Roman" w:cs="Times New Roman"/>
          <w:sz w:val="28"/>
          <w:szCs w:val="28"/>
          <w:lang w:val="uk-UA"/>
        </w:rPr>
        <w:t>.</w:t>
      </w:r>
    </w:p>
    <w:p w:rsidR="00383DC5" w:rsidRPr="009C6351" w:rsidRDefault="00383DC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Принципову значущість для Дж. Конрада складають невигаданий сюжет, невигадана колізія, точно відтворені індивідуальні реакції та вчинки. </w:t>
      </w:r>
      <w:r w:rsidRPr="009C6351">
        <w:rPr>
          <w:rFonts w:ascii="Times New Roman" w:hAnsi="Times New Roman" w:cs="Times New Roman"/>
          <w:sz w:val="28"/>
          <w:szCs w:val="28"/>
          <w:lang w:val="uk-UA"/>
        </w:rPr>
        <w:lastRenderedPageBreak/>
        <w:t>Навіть присутність морської тематики варто пов’язувати, на думку Н. Жлуктенко, не конструюванням псевдоромантики морських просторів, а як те, що спиралося на реальний досвід письменника – капітана і мандрівника. Факт, зокрема й події із власного життя, відбирається ним серед фактів особливо «життєво важливих». Варто зазначити, що у Мопассанові, наприклад, Дж. Конрада приваблювало вміння «одержувати перемогу» над найбільш невдячними темами, надзвичайна влада французького письменника над точним і вправним художнім словом.</w:t>
      </w:r>
    </w:p>
    <w:p w:rsidR="005E706D" w:rsidRPr="009C6351" w:rsidRDefault="00DE4CF8" w:rsidP="002D2C6E">
      <w:pPr>
        <w:spacing w:after="0" w:line="360" w:lineRule="auto"/>
        <w:ind w:firstLine="567"/>
        <w:jc w:val="both"/>
        <w:rPr>
          <w:rFonts w:ascii="Times New Roman" w:hAnsi="Times New Roman" w:cs="Times New Roman"/>
          <w:b/>
          <w:sz w:val="28"/>
          <w:szCs w:val="28"/>
          <w:lang w:val="uk-UA"/>
        </w:rPr>
      </w:pPr>
      <w:r w:rsidRPr="009C6351">
        <w:rPr>
          <w:rFonts w:ascii="Times New Roman" w:hAnsi="Times New Roman" w:cs="Times New Roman"/>
          <w:sz w:val="28"/>
          <w:szCs w:val="28"/>
          <w:lang w:val="uk-UA"/>
        </w:rPr>
        <w:t xml:space="preserve">Екзотичний простір, що був домінуючим у мистецтві романтизму, для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xml:space="preserve">, особливо </w:t>
      </w:r>
      <w:r w:rsidRPr="009C6351">
        <w:rPr>
          <w:rFonts w:ascii="Times New Roman" w:hAnsi="Times New Roman" w:cs="Times New Roman"/>
          <w:sz w:val="28"/>
          <w:szCs w:val="28"/>
        </w:rPr>
        <w:t xml:space="preserve">у </w:t>
      </w:r>
      <w:proofErr w:type="spellStart"/>
      <w:r w:rsidRPr="009C6351">
        <w:rPr>
          <w:rFonts w:ascii="Times New Roman" w:hAnsi="Times New Roman" w:cs="Times New Roman"/>
          <w:sz w:val="28"/>
          <w:szCs w:val="28"/>
        </w:rPr>
        <w:t>творчості</w:t>
      </w:r>
      <w:proofErr w:type="spellEnd"/>
      <w:r w:rsidRPr="009C6351">
        <w:rPr>
          <w:rFonts w:ascii="Times New Roman" w:hAnsi="Times New Roman" w:cs="Times New Roman"/>
          <w:sz w:val="28"/>
          <w:szCs w:val="28"/>
        </w:rPr>
        <w:t xml:space="preserve"> </w:t>
      </w:r>
      <w:proofErr w:type="spellStart"/>
      <w:r w:rsidRPr="009C6351">
        <w:rPr>
          <w:rFonts w:ascii="Times New Roman" w:hAnsi="Times New Roman" w:cs="Times New Roman"/>
          <w:sz w:val="28"/>
          <w:szCs w:val="28"/>
          <w:lang w:val="uk-UA"/>
        </w:rPr>
        <w:t>Дж</w:t>
      </w:r>
      <w:proofErr w:type="spellEnd"/>
      <w:r w:rsidRPr="009C6351">
        <w:rPr>
          <w:rFonts w:ascii="Times New Roman" w:hAnsi="Times New Roman" w:cs="Times New Roman"/>
          <w:sz w:val="28"/>
          <w:szCs w:val="28"/>
          <w:lang w:val="uk-UA"/>
        </w:rPr>
        <w:t>. Конрада, став площиною для вирішення етичних протиріч і душевних суперечностей. Так, вигаданий шматочок острова Борнео у «</w:t>
      </w:r>
      <w:proofErr w:type="spellStart"/>
      <w:r w:rsidRPr="009C6351">
        <w:rPr>
          <w:rFonts w:ascii="Times New Roman" w:hAnsi="Times New Roman" w:cs="Times New Roman"/>
          <w:sz w:val="28"/>
          <w:szCs w:val="28"/>
          <w:lang w:val="uk-UA"/>
        </w:rPr>
        <w:t>Олме</w:t>
      </w:r>
      <w:r w:rsidR="00C72DE8" w:rsidRPr="009C6351">
        <w:rPr>
          <w:rFonts w:ascii="Times New Roman" w:hAnsi="Times New Roman" w:cs="Times New Roman"/>
          <w:sz w:val="28"/>
          <w:szCs w:val="28"/>
          <w:lang w:val="uk-UA"/>
        </w:rPr>
        <w:t>й</w:t>
      </w:r>
      <w:r w:rsidRPr="009C6351">
        <w:rPr>
          <w:rFonts w:ascii="Times New Roman" w:hAnsi="Times New Roman" w:cs="Times New Roman"/>
          <w:sz w:val="28"/>
          <w:szCs w:val="28"/>
          <w:lang w:val="uk-UA"/>
        </w:rPr>
        <w:t>ровій</w:t>
      </w:r>
      <w:proofErr w:type="spellEnd"/>
      <w:r w:rsidRPr="009C6351">
        <w:rPr>
          <w:rFonts w:ascii="Times New Roman" w:hAnsi="Times New Roman" w:cs="Times New Roman"/>
          <w:sz w:val="28"/>
          <w:szCs w:val="28"/>
          <w:lang w:val="uk-UA"/>
        </w:rPr>
        <w:t xml:space="preserve"> примсі»</w:t>
      </w:r>
      <w:r w:rsidR="00C72DE8" w:rsidRPr="009C6351">
        <w:rPr>
          <w:rFonts w:ascii="Times New Roman" w:hAnsi="Times New Roman" w:cs="Times New Roman"/>
          <w:sz w:val="28"/>
          <w:szCs w:val="28"/>
          <w:lang w:val="uk-UA"/>
        </w:rPr>
        <w:t xml:space="preserve"> – це, за словами Н. Жлуктенко, перша атака на Конрада на ідилічний міф про первісну недоторканну моральну цілісність людини на віддалених від цивілізації територіях. Таким чином, психологічна атмосфера </w:t>
      </w:r>
      <w:proofErr w:type="spellStart"/>
      <w:r w:rsidR="00C72DE8" w:rsidRPr="009C6351">
        <w:rPr>
          <w:rFonts w:ascii="Times New Roman" w:hAnsi="Times New Roman" w:cs="Times New Roman"/>
          <w:sz w:val="28"/>
          <w:szCs w:val="28"/>
          <w:lang w:val="uk-UA"/>
        </w:rPr>
        <w:t>Самбіра</w:t>
      </w:r>
      <w:proofErr w:type="spellEnd"/>
      <w:r w:rsidR="00C72DE8" w:rsidRPr="009C6351">
        <w:rPr>
          <w:rFonts w:ascii="Times New Roman" w:hAnsi="Times New Roman" w:cs="Times New Roman"/>
          <w:sz w:val="28"/>
          <w:szCs w:val="28"/>
          <w:lang w:val="uk-UA"/>
        </w:rPr>
        <w:t xml:space="preserve"> – це початкова форма того поєднання занепаду і розкладу, якими пізніше буде пронизаний художній простір Конго і </w:t>
      </w:r>
      <w:proofErr w:type="spellStart"/>
      <w:r w:rsidR="00C72DE8" w:rsidRPr="009C6351">
        <w:rPr>
          <w:rFonts w:ascii="Times New Roman" w:hAnsi="Times New Roman" w:cs="Times New Roman"/>
          <w:sz w:val="28"/>
          <w:szCs w:val="28"/>
          <w:lang w:val="uk-UA"/>
        </w:rPr>
        <w:t>Патюзана</w:t>
      </w:r>
      <w:proofErr w:type="spellEnd"/>
      <w:r w:rsidR="00C72DE8" w:rsidRPr="009C6351">
        <w:rPr>
          <w:rFonts w:ascii="Times New Roman" w:hAnsi="Times New Roman" w:cs="Times New Roman"/>
          <w:sz w:val="28"/>
          <w:szCs w:val="28"/>
          <w:lang w:val="uk-UA"/>
        </w:rPr>
        <w:t xml:space="preserve"> [</w:t>
      </w:r>
      <w:r w:rsidR="002D2C6E" w:rsidRPr="009C6351">
        <w:rPr>
          <w:rFonts w:ascii="Times New Roman" w:hAnsi="Times New Roman" w:cs="Times New Roman"/>
          <w:sz w:val="28"/>
          <w:szCs w:val="28"/>
          <w:lang w:val="uk-UA"/>
        </w:rPr>
        <w:t>23</w:t>
      </w:r>
      <w:r w:rsidR="00C72DE8" w:rsidRPr="009C6351">
        <w:rPr>
          <w:rFonts w:ascii="Times New Roman" w:hAnsi="Times New Roman" w:cs="Times New Roman"/>
          <w:sz w:val="28"/>
          <w:szCs w:val="28"/>
          <w:lang w:val="uk-UA"/>
        </w:rPr>
        <w:t>, с. 27].</w:t>
      </w:r>
      <w:r w:rsidR="005E706D" w:rsidRPr="009C6351">
        <w:rPr>
          <w:rFonts w:ascii="Times New Roman" w:hAnsi="Times New Roman" w:cs="Times New Roman"/>
          <w:b/>
          <w:sz w:val="28"/>
          <w:szCs w:val="28"/>
          <w:lang w:val="uk-UA"/>
        </w:rPr>
        <w:br w:type="page"/>
      </w:r>
    </w:p>
    <w:p w:rsidR="00FA7647" w:rsidRPr="009C6351" w:rsidRDefault="00FA7647" w:rsidP="00E6470B">
      <w:pPr>
        <w:spacing w:after="0" w:line="360" w:lineRule="auto"/>
        <w:ind w:firstLine="567"/>
        <w:jc w:val="center"/>
        <w:rPr>
          <w:rFonts w:ascii="Times New Roman" w:hAnsi="Times New Roman" w:cs="Times New Roman"/>
          <w:b/>
          <w:sz w:val="28"/>
          <w:szCs w:val="28"/>
          <w:lang w:val="uk-UA"/>
        </w:rPr>
      </w:pPr>
      <w:r w:rsidRPr="009C6351">
        <w:rPr>
          <w:rFonts w:ascii="Times New Roman" w:hAnsi="Times New Roman" w:cs="Times New Roman"/>
          <w:b/>
          <w:sz w:val="28"/>
          <w:szCs w:val="28"/>
          <w:lang w:val="uk-UA"/>
        </w:rPr>
        <w:lastRenderedPageBreak/>
        <w:t>ВИСНОВКИ</w:t>
      </w:r>
    </w:p>
    <w:p w:rsidR="00CE2A20" w:rsidRPr="009C6351" w:rsidRDefault="00CE2A20" w:rsidP="00E6470B">
      <w:pPr>
        <w:spacing w:after="0" w:line="360" w:lineRule="auto"/>
        <w:ind w:firstLine="567"/>
        <w:jc w:val="center"/>
        <w:rPr>
          <w:rFonts w:ascii="Times New Roman" w:hAnsi="Times New Roman" w:cs="Times New Roman"/>
          <w:b/>
          <w:sz w:val="28"/>
          <w:szCs w:val="28"/>
          <w:lang w:val="uk-UA"/>
        </w:rPr>
      </w:pP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Поняття «неоромантизм» увійшло в ужиток в останній чверті ХІХ ст. Як неоромантичні характеризували твори Г. Гауптмана, Г. фон </w:t>
      </w:r>
      <w:proofErr w:type="spellStart"/>
      <w:r w:rsidRPr="009C6351">
        <w:rPr>
          <w:rFonts w:ascii="Times New Roman" w:hAnsi="Times New Roman" w:cs="Times New Roman"/>
          <w:sz w:val="28"/>
          <w:szCs w:val="28"/>
          <w:lang w:val="uk-UA"/>
        </w:rPr>
        <w:t>Гофмансталя</w:t>
      </w:r>
      <w:proofErr w:type="spellEnd"/>
      <w:r w:rsidRPr="009C6351">
        <w:rPr>
          <w:rFonts w:ascii="Times New Roman" w:hAnsi="Times New Roman" w:cs="Times New Roman"/>
          <w:sz w:val="28"/>
          <w:szCs w:val="28"/>
          <w:lang w:val="uk-UA"/>
        </w:rPr>
        <w:t>, Г. Ібсена, М. Метерлінка, К. Гамсуна, Р. Л. Стівенсона, Дж. Конрада та ін., вказуючи на властивий неоромантизму інтерес до історії, казок, легенд, демонічних істот, фольклору, феєрії, фантастики тощо [див.: 33, 640].</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Отже, «повернення» до романтизму було пов’язане як з «оновленням» (ідейно-художньої парадигми літератури), так і з «відродженням» (національно-романтичної традиції). У різних літературах ці процеси відбувалися по-різному, що й зумовило неоднозначність й розмитість (умовність) терміна «неоромантизм».</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Неоромантизм постає:</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як «загальна властивість» перехідного періоду, «дух часу»;</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як «неоромантична епоха»;</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як ознака культурологічного «зсуву»;</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як літературна течія поряд із символізмом, декадансом, модернізмом, імпресіонізмом, експресіонізмом;</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як умовна назва сукупності різноманітних течій (для порівняння, «неоромантичний символізм») у європейській художній культурі кінця ХІХ – початку ХХ ст., які виникли як реакція на позитивізм в ідеології та натуралізм у мистецтві й апелювали до принципів романтичної естетики (пафос індивідуалізму, культ ірраціонального, потяг до фантастики тощо).</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Говорячи про умонастрій неоромантичної епохи, О</w:t>
      </w:r>
      <w:r w:rsidR="00DF4B09" w:rsidRPr="009C6351">
        <w:rPr>
          <w:rFonts w:ascii="Times New Roman" w:hAnsi="Times New Roman" w:cs="Times New Roman"/>
          <w:sz w:val="28"/>
          <w:szCs w:val="28"/>
          <w:lang w:val="uk-UA"/>
        </w:rPr>
        <w:t>. </w:t>
      </w:r>
      <w:proofErr w:type="spellStart"/>
      <w:r w:rsidRPr="009C6351">
        <w:rPr>
          <w:rFonts w:ascii="Times New Roman" w:hAnsi="Times New Roman" w:cs="Times New Roman"/>
          <w:sz w:val="28"/>
          <w:szCs w:val="28"/>
          <w:lang w:val="uk-UA"/>
        </w:rPr>
        <w:t>Гуцуляк</w:t>
      </w:r>
      <w:proofErr w:type="spellEnd"/>
      <w:r w:rsidRPr="009C6351">
        <w:rPr>
          <w:rFonts w:ascii="Times New Roman" w:hAnsi="Times New Roman" w:cs="Times New Roman"/>
          <w:sz w:val="28"/>
          <w:szCs w:val="28"/>
          <w:lang w:val="uk-UA"/>
        </w:rPr>
        <w:t xml:space="preserve"> виокремлює такі її координати:</w:t>
      </w:r>
    </w:p>
    <w:p w:rsidR="006575D5" w:rsidRPr="009C6351" w:rsidRDefault="00CC2B7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w:t>
      </w:r>
      <w:r w:rsidR="006575D5" w:rsidRPr="009C6351">
        <w:rPr>
          <w:rFonts w:ascii="Times New Roman" w:hAnsi="Times New Roman" w:cs="Times New Roman"/>
          <w:sz w:val="28"/>
          <w:szCs w:val="28"/>
          <w:lang w:val="uk-UA"/>
        </w:rPr>
        <w:t xml:space="preserve"> пафос богобор</w:t>
      </w:r>
      <w:r w:rsidR="00877173" w:rsidRPr="009C6351">
        <w:rPr>
          <w:rFonts w:ascii="Times New Roman" w:hAnsi="Times New Roman" w:cs="Times New Roman"/>
          <w:sz w:val="28"/>
          <w:szCs w:val="28"/>
          <w:lang w:val="uk-UA"/>
        </w:rPr>
        <w:t>ства</w:t>
      </w:r>
      <w:r w:rsidR="006575D5" w:rsidRPr="009C6351">
        <w:rPr>
          <w:rFonts w:ascii="Times New Roman" w:hAnsi="Times New Roman" w:cs="Times New Roman"/>
          <w:sz w:val="28"/>
          <w:szCs w:val="28"/>
          <w:lang w:val="uk-UA"/>
        </w:rPr>
        <w:t>;</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бунт проти розсудливості</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романтичний культ «душі»</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наділення «природи» особливими властивостями.</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На думку української дослідниці Тамари Г</w:t>
      </w:r>
      <w:r w:rsidRPr="009C6351">
        <w:rPr>
          <w:rFonts w:ascii="Times New Roman" w:hAnsi="Times New Roman" w:cs="Times New Roman"/>
          <w:b/>
          <w:sz w:val="28"/>
          <w:szCs w:val="28"/>
          <w:lang w:val="uk-UA"/>
        </w:rPr>
        <w:t>у</w:t>
      </w:r>
      <w:r w:rsidRPr="009C6351">
        <w:rPr>
          <w:rFonts w:ascii="Times New Roman" w:hAnsi="Times New Roman" w:cs="Times New Roman"/>
          <w:sz w:val="28"/>
          <w:szCs w:val="28"/>
          <w:lang w:val="uk-UA"/>
        </w:rPr>
        <w:t>ндорової, визначати як «неоромантизм» слід характер «власне модернізму», який розкривається через</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духовний, «визвольний» порив,</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прагнення до повноти виявлення людського потенціалу буття;</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«порив» до ідеального, «повного» вираження особистості.</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Ще на початку ХХ ст. Г. </w:t>
      </w:r>
      <w:proofErr w:type="spellStart"/>
      <w:r w:rsidRPr="009C6351">
        <w:rPr>
          <w:rFonts w:ascii="Times New Roman" w:hAnsi="Times New Roman" w:cs="Times New Roman"/>
          <w:sz w:val="28"/>
          <w:szCs w:val="28"/>
          <w:lang w:val="uk-UA"/>
        </w:rPr>
        <w:t>Плєханов</w:t>
      </w:r>
      <w:proofErr w:type="spellEnd"/>
      <w:r w:rsidRPr="009C6351">
        <w:rPr>
          <w:rFonts w:ascii="Times New Roman" w:hAnsi="Times New Roman" w:cs="Times New Roman"/>
          <w:sz w:val="28"/>
          <w:szCs w:val="28"/>
          <w:lang w:val="uk-UA"/>
        </w:rPr>
        <w:t>, С. Венгеров та А. </w:t>
      </w:r>
      <w:proofErr w:type="spellStart"/>
      <w:r w:rsidRPr="009C6351">
        <w:rPr>
          <w:rFonts w:ascii="Times New Roman" w:hAnsi="Times New Roman" w:cs="Times New Roman"/>
          <w:sz w:val="28"/>
          <w:szCs w:val="28"/>
          <w:lang w:val="uk-UA"/>
        </w:rPr>
        <w:t>Кліментов</w:t>
      </w:r>
      <w:proofErr w:type="spellEnd"/>
      <w:r w:rsidRPr="009C6351">
        <w:rPr>
          <w:rFonts w:ascii="Times New Roman" w:hAnsi="Times New Roman" w:cs="Times New Roman"/>
          <w:sz w:val="28"/>
          <w:szCs w:val="28"/>
          <w:lang w:val="uk-UA"/>
        </w:rPr>
        <w:t xml:space="preserve"> запропонували об’єднати всі тенденції заперечення декадентства та натуралізму поняттям «неоромантизм».</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Український літературознавець Т. Салига погоджується, що термін «неоромантизм» може використовуватися як «збірна назва модерних художньо-естетичних течій, які з’явилися як протистояння натуралізмові».</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Дослідники й досі не дійшли єдності у визначенні неоромантизму і розглядають його або як характер дискурсу модернізму (О. </w:t>
      </w:r>
      <w:proofErr w:type="spellStart"/>
      <w:r w:rsidRPr="009C6351">
        <w:rPr>
          <w:rFonts w:ascii="Times New Roman" w:hAnsi="Times New Roman" w:cs="Times New Roman"/>
          <w:sz w:val="28"/>
          <w:szCs w:val="28"/>
          <w:lang w:val="uk-UA"/>
        </w:rPr>
        <w:t>Гуцуляк</w:t>
      </w:r>
      <w:proofErr w:type="spellEnd"/>
      <w:r w:rsidRPr="009C6351">
        <w:rPr>
          <w:rFonts w:ascii="Times New Roman" w:hAnsi="Times New Roman" w:cs="Times New Roman"/>
          <w:sz w:val="28"/>
          <w:szCs w:val="28"/>
          <w:lang w:val="uk-UA"/>
        </w:rPr>
        <w:t xml:space="preserve"> та ін.), або як самостійний дискурс («тип художньої свідомості») епохи </w:t>
      </w:r>
      <w:r w:rsidRPr="009C6351">
        <w:rPr>
          <w:rFonts w:ascii="Times New Roman" w:hAnsi="Times New Roman" w:cs="Times New Roman"/>
          <w:sz w:val="28"/>
          <w:szCs w:val="28"/>
          <w:lang w:val="en-US"/>
        </w:rPr>
        <w:t>fin</w:t>
      </w:r>
      <w:r w:rsidRPr="009C6351">
        <w:rPr>
          <w:rFonts w:ascii="Times New Roman" w:hAnsi="Times New Roman" w:cs="Times New Roman"/>
          <w:sz w:val="28"/>
          <w:szCs w:val="28"/>
          <w:lang w:val="uk-UA"/>
        </w:rPr>
        <w:t xml:space="preserve"> </w:t>
      </w:r>
      <w:r w:rsidRPr="009C6351">
        <w:rPr>
          <w:rFonts w:ascii="Times New Roman" w:hAnsi="Times New Roman" w:cs="Times New Roman"/>
          <w:sz w:val="28"/>
          <w:szCs w:val="28"/>
          <w:lang w:val="en-US"/>
        </w:rPr>
        <w:t>de</w:t>
      </w:r>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en-US"/>
        </w:rPr>
        <w:t>si</w:t>
      </w:r>
      <w:proofErr w:type="spellEnd"/>
      <w:r w:rsidRPr="009C6351">
        <w:rPr>
          <w:rFonts w:ascii="Times New Roman" w:hAnsi="Times New Roman" w:cs="Times New Roman"/>
          <w:sz w:val="28"/>
          <w:szCs w:val="28"/>
          <w:lang w:val="uk-UA"/>
        </w:rPr>
        <w:t>è</w:t>
      </w:r>
      <w:proofErr w:type="spellStart"/>
      <w:r w:rsidRPr="009C6351">
        <w:rPr>
          <w:rFonts w:ascii="Times New Roman" w:hAnsi="Times New Roman" w:cs="Times New Roman"/>
          <w:sz w:val="28"/>
          <w:szCs w:val="28"/>
          <w:lang w:val="en-US"/>
        </w:rPr>
        <w:t>cle</w:t>
      </w:r>
      <w:proofErr w:type="spellEnd"/>
      <w:r w:rsidRPr="009C6351">
        <w:rPr>
          <w:rFonts w:ascii="Times New Roman" w:hAnsi="Times New Roman" w:cs="Times New Roman"/>
          <w:sz w:val="28"/>
          <w:szCs w:val="28"/>
          <w:lang w:val="uk-UA"/>
        </w:rPr>
        <w:t xml:space="preserve"> (</w:t>
      </w:r>
      <w:r w:rsidRPr="009C6351">
        <w:rPr>
          <w:rFonts w:ascii="Times New Roman" w:hAnsi="Times New Roman" w:cs="Times New Roman"/>
          <w:sz w:val="28"/>
          <w:szCs w:val="28"/>
          <w:lang w:val="en-US"/>
        </w:rPr>
        <w:t>C</w:t>
      </w:r>
      <w:r w:rsidRPr="009C6351">
        <w:rPr>
          <w:rFonts w:ascii="Times New Roman" w:hAnsi="Times New Roman" w:cs="Times New Roman"/>
          <w:sz w:val="28"/>
          <w:szCs w:val="28"/>
          <w:lang w:val="uk-UA"/>
        </w:rPr>
        <w:t>.</w:t>
      </w:r>
      <w:r w:rsidRPr="009C6351">
        <w:rPr>
          <w:rFonts w:ascii="Times New Roman" w:hAnsi="Times New Roman" w:cs="Times New Roman"/>
          <w:sz w:val="28"/>
          <w:szCs w:val="28"/>
          <w:lang w:val="en-US"/>
        </w:rPr>
        <w:t> </w:t>
      </w:r>
      <w:proofErr w:type="spellStart"/>
      <w:r w:rsidRPr="009C6351">
        <w:rPr>
          <w:rFonts w:ascii="Times New Roman" w:hAnsi="Times New Roman" w:cs="Times New Roman"/>
          <w:sz w:val="28"/>
          <w:szCs w:val="28"/>
          <w:lang w:val="uk-UA"/>
        </w:rPr>
        <w:t>Хороб</w:t>
      </w:r>
      <w:proofErr w:type="spellEnd"/>
      <w:r w:rsidRPr="009C6351">
        <w:rPr>
          <w:rFonts w:ascii="Times New Roman" w:hAnsi="Times New Roman" w:cs="Times New Roman"/>
          <w:sz w:val="28"/>
          <w:szCs w:val="28"/>
          <w:lang w:val="uk-UA"/>
        </w:rPr>
        <w:t>, Я. Поліщук, О. Овчаренко, С. Павличко, Б. </w:t>
      </w:r>
      <w:proofErr w:type="spellStart"/>
      <w:r w:rsidRPr="009C6351">
        <w:rPr>
          <w:rFonts w:ascii="Times New Roman" w:hAnsi="Times New Roman" w:cs="Times New Roman"/>
          <w:sz w:val="28"/>
          <w:szCs w:val="28"/>
          <w:lang w:val="uk-UA"/>
        </w:rPr>
        <w:t>Бялік</w:t>
      </w:r>
      <w:proofErr w:type="spellEnd"/>
      <w:r w:rsidRPr="009C6351">
        <w:rPr>
          <w:rFonts w:ascii="Times New Roman" w:hAnsi="Times New Roman" w:cs="Times New Roman"/>
          <w:sz w:val="28"/>
          <w:szCs w:val="28"/>
          <w:lang w:val="uk-UA"/>
        </w:rPr>
        <w:t>, М. </w:t>
      </w:r>
      <w:proofErr w:type="spellStart"/>
      <w:r w:rsidRPr="009C6351">
        <w:rPr>
          <w:rFonts w:ascii="Times New Roman" w:hAnsi="Times New Roman" w:cs="Times New Roman"/>
          <w:sz w:val="28"/>
          <w:szCs w:val="28"/>
          <w:lang w:val="uk-UA"/>
        </w:rPr>
        <w:t>Урнов</w:t>
      </w:r>
      <w:proofErr w:type="spellEnd"/>
      <w:r w:rsidRPr="009C6351">
        <w:rPr>
          <w:rFonts w:ascii="Times New Roman" w:hAnsi="Times New Roman" w:cs="Times New Roman"/>
          <w:sz w:val="28"/>
          <w:szCs w:val="28"/>
          <w:lang w:val="uk-UA"/>
        </w:rPr>
        <w:t>, Я. Ціпко, Н. </w:t>
      </w:r>
      <w:proofErr w:type="spellStart"/>
      <w:r w:rsidRPr="009C6351">
        <w:rPr>
          <w:rFonts w:ascii="Times New Roman" w:hAnsi="Times New Roman" w:cs="Times New Roman"/>
          <w:sz w:val="28"/>
          <w:szCs w:val="28"/>
          <w:lang w:val="uk-UA"/>
        </w:rPr>
        <w:t>Крохіна</w:t>
      </w:r>
      <w:proofErr w:type="spellEnd"/>
      <w:r w:rsidRPr="009C6351">
        <w:rPr>
          <w:rFonts w:ascii="Times New Roman" w:hAnsi="Times New Roman" w:cs="Times New Roman"/>
          <w:sz w:val="28"/>
          <w:szCs w:val="28"/>
          <w:lang w:val="uk-UA"/>
        </w:rPr>
        <w:t>.)</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Незважаю</w:t>
      </w:r>
      <w:r w:rsidR="00CE2A20" w:rsidRPr="009C6351">
        <w:rPr>
          <w:rFonts w:ascii="Times New Roman" w:hAnsi="Times New Roman" w:cs="Times New Roman"/>
          <w:sz w:val="28"/>
          <w:szCs w:val="28"/>
          <w:lang w:val="uk-UA"/>
        </w:rPr>
        <w:t>чи на багатозначність, поняття «неоромантизм»</w:t>
      </w:r>
      <w:r w:rsidRPr="009C6351">
        <w:rPr>
          <w:rFonts w:ascii="Times New Roman" w:hAnsi="Times New Roman" w:cs="Times New Roman"/>
          <w:sz w:val="28"/>
          <w:szCs w:val="28"/>
          <w:lang w:val="uk-UA"/>
        </w:rPr>
        <w:t xml:space="preserve"> залишається в науковому вжитку в українському і зарубіжному літературознавстві.</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Привертають увагу намагання дослідників теоретично обґрунтув</w:t>
      </w:r>
      <w:r w:rsidR="00CE2A20" w:rsidRPr="009C6351">
        <w:rPr>
          <w:rFonts w:ascii="Times New Roman" w:hAnsi="Times New Roman" w:cs="Times New Roman"/>
          <w:sz w:val="28"/>
          <w:szCs w:val="28"/>
          <w:lang w:val="uk-UA"/>
        </w:rPr>
        <w:t>ати дефініцію неоромантизму як «самостійної»</w:t>
      </w:r>
      <w:r w:rsidRPr="009C6351">
        <w:rPr>
          <w:rFonts w:ascii="Times New Roman" w:hAnsi="Times New Roman" w:cs="Times New Roman"/>
          <w:sz w:val="28"/>
          <w:szCs w:val="28"/>
          <w:lang w:val="uk-UA"/>
        </w:rPr>
        <w:t xml:space="preserve"> літературної течії, осмислити його типологію і своєрідність.</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Неоромантизм має генетичну спорідненість із естетикою романтизму, що виявляється передовсім</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у тяжінні до екзотики (географічної, історичної, екзотики авантюрності),</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 у конфігурації персонажів (центральний персонаж зазвичай висунутий на авансцену подій), </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спорідненості зображальних засобів (гра контрастами як спосіб загострення конфлікту між особою і зовнішнім світом),</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 xml:space="preserve">- у пристрасті до </w:t>
      </w:r>
      <w:r w:rsidR="00D91E7F" w:rsidRPr="009C6351">
        <w:rPr>
          <w:rFonts w:ascii="Times New Roman" w:hAnsi="Times New Roman" w:cs="Times New Roman"/>
          <w:sz w:val="28"/>
          <w:szCs w:val="28"/>
          <w:lang w:val="uk-UA"/>
        </w:rPr>
        <w:t>гротеску, мотивів двійництва й «розірваної»</w:t>
      </w:r>
      <w:r w:rsidRPr="009C6351">
        <w:rPr>
          <w:rFonts w:ascii="Times New Roman" w:hAnsi="Times New Roman" w:cs="Times New Roman"/>
          <w:sz w:val="28"/>
          <w:szCs w:val="28"/>
          <w:lang w:val="uk-UA"/>
        </w:rPr>
        <w:t xml:space="preserve"> свідомості тощо, </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у зорієнтованості певною мірою на жанрову систему романтизму.</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Отже, визначити дефініцію неоромантизму, зважаючи на його розмаїтість у різних літературах, украй важко, особливо в концептуально-змістовому сенсі. Очевидно, що без урахування своєрідності вияву неоромантизму в умовах конкретної національної літератури чи навіть творчості окремого письменника це завдання ще більше ускладнюється. Отже, </w:t>
      </w:r>
      <w:r w:rsidRPr="009C6351">
        <w:rPr>
          <w:rFonts w:ascii="Times New Roman" w:hAnsi="Times New Roman" w:cs="Times New Roman"/>
          <w:i/>
          <w:sz w:val="28"/>
          <w:szCs w:val="28"/>
          <w:lang w:val="uk-UA"/>
        </w:rPr>
        <w:t>актуальність нашого дослідження обумовлена необхідністю дослідити концептуально-змістове наповнення поняття «неоромантизм» на матеріалі творчості Джозефа Конрада.</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Спираючись на визначення, вміщене у Літературознавчій енциклопедії за ред. Ю. Коваліва, трактуємо поняття «концепція» як розгорнуту систему уявлень про предмет, позбавлену логічних суперечностей у тлумаченні складної проблеми або явища. Концепція може базуватися на особистому досвіді інтерпретатора, письменника, літературознавця, літературного критика або на позиції інших авторитетів. Концепція ґрунтується на особистому баченні суб’єктом відповідного питання (теми), виборі проблеми для вивчення, зіставлення досвіду інших з власним, формуванні чіткої позиції. </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Обґрунтовуючи неоромантичну концепцію мистецтва, Леся Українка наголошує на її принциповій відмінності від давніших філософсько-естетичних теорій. </w:t>
      </w:r>
      <w:r w:rsidRPr="009C6351">
        <w:rPr>
          <w:rFonts w:ascii="Times New Roman" w:hAnsi="Times New Roman" w:cs="Times New Roman"/>
          <w:i/>
          <w:sz w:val="28"/>
          <w:szCs w:val="28"/>
          <w:lang w:val="uk-UA"/>
        </w:rPr>
        <w:t>Сутність цієї концепції полягає в новому розумінні людини в системі суспільних і міжособистісних взаємин та стосунків з навколишнім світом.</w:t>
      </w:r>
      <w:r w:rsidRPr="009C6351">
        <w:rPr>
          <w:rFonts w:ascii="Times New Roman" w:hAnsi="Times New Roman" w:cs="Times New Roman"/>
          <w:sz w:val="28"/>
          <w:szCs w:val="28"/>
          <w:lang w:val="uk-UA"/>
        </w:rPr>
        <w:t xml:space="preserve"> </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Окреслимо своєрідність неоромантичної концепції у творчості Дж. Конрада:</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1. Письменники-неоромантики, у тому числі Дж. Конрад, утверджують ідею про суверенність й самоцінність людини. Якщо романтизм прагнув звільнити особистість – не лише виняткову, героїчну, – від натовпу; </w:t>
      </w:r>
      <w:r w:rsidRPr="009C6351">
        <w:rPr>
          <w:rFonts w:ascii="Times New Roman" w:hAnsi="Times New Roman" w:cs="Times New Roman"/>
          <w:sz w:val="28"/>
          <w:szCs w:val="28"/>
          <w:lang w:val="uk-UA"/>
        </w:rPr>
        <w:lastRenderedPageBreak/>
        <w:t>натуралізм вважав її безнадійно підкореною натовпу, то неоромантизм прагне звільнити особистість у самому натовпі, розширити її права, даючи можливість знайти собі подібних або, якщо вона виняткова і при цьому активна, дати їй можливість не бути в альтернативі одвічної моральної самотності.</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2. «Натовп» більше не протистоїть «героєві», а разом із ним висувається на авансцену подій. Змінюється розуміння «натовпу»: він перестає бути «тлом», людською «масою», «страшенним, темним чудовиськом», виключно «середовищем» чи «знаряддям сил».</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3. Світ у новелах і оповіданнях письменника завжди ворожий, незрозумілий герою. Єдина цінність – це внутрішня свідомість. Самотність для героя – єдиний рятівний вихід, він не бачить жодного іншого способу реалізації своїх духовних здібностей у конкретній соціально-історичній ситуації. У жанрі малої прози, який набув особливої популярності в англомовній літературі саме на перетині століть, Дж. Конрад – визнаний класик. Йому вдалося відобразити суперечливість і катастрофічність тодішньої суспільної свідомості, на прикладі приватних ситуацій показати драматизм і дисгармонійність життя.</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4. Долю непересічної людини, яка «виштовхується» за межі звичайного середовища, а один із драматичних зламних періодів її життя розкриває суперечливість і катастрофічність світу письменник зображує в оповіданнях «Аванпост прогресу», «Емі Фостер», «Фальк», «Завтра», «Тайфун» та ін. Художня реальність Дж. Конрада – поєднання особистого досвіду й письменницької уяви – висуває на перший план новий тип персонажа – героя й оповідача в одній особі, який ніби витіснив самого автора.</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«З точки зору власної біографії», особистого почуття самотності й ізоляції, яке письменник відчув на власному досвіді, розглядається оповідання «Емі Фостер». Однак доля героя Конрада докорінно відрізняється від його власної, і це відкидає будь-які спроби відшукати у творі автобіографічні моменти. </w:t>
      </w:r>
    </w:p>
    <w:p w:rsidR="006575D5" w:rsidRPr="009C6351" w:rsidRDefault="006575D5"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 xml:space="preserve">Розповідь від першої особи – лікаря Кеннеді – про Янко </w:t>
      </w:r>
      <w:proofErr w:type="spellStart"/>
      <w:r w:rsidRPr="009C6351">
        <w:rPr>
          <w:rFonts w:ascii="Times New Roman" w:hAnsi="Times New Roman" w:cs="Times New Roman"/>
          <w:sz w:val="28"/>
          <w:szCs w:val="28"/>
          <w:lang w:val="uk-UA"/>
        </w:rPr>
        <w:t>Гураля</w:t>
      </w:r>
      <w:proofErr w:type="spellEnd"/>
      <w:r w:rsidRPr="009C6351">
        <w:rPr>
          <w:rFonts w:ascii="Times New Roman" w:hAnsi="Times New Roman" w:cs="Times New Roman"/>
          <w:sz w:val="28"/>
          <w:szCs w:val="28"/>
          <w:lang w:val="uk-UA"/>
        </w:rPr>
        <w:t xml:space="preserve">, емігранта з Карпатських гір, який єдиний вижив у кораблетрощі, а згодом помер жалюгідною смертю в англійському селищі – вражає своєю відвертістю і філософічністю. Це дозволяє трактувати оповідання як притчу. Янко </w:t>
      </w:r>
      <w:proofErr w:type="spellStart"/>
      <w:r w:rsidRPr="009C6351">
        <w:rPr>
          <w:rFonts w:ascii="Times New Roman" w:hAnsi="Times New Roman" w:cs="Times New Roman"/>
          <w:sz w:val="28"/>
          <w:szCs w:val="28"/>
          <w:lang w:val="uk-UA"/>
        </w:rPr>
        <w:t>Гураль</w:t>
      </w:r>
      <w:proofErr w:type="spellEnd"/>
      <w:r w:rsidRPr="009C6351">
        <w:rPr>
          <w:rFonts w:ascii="Times New Roman" w:hAnsi="Times New Roman" w:cs="Times New Roman"/>
          <w:sz w:val="28"/>
          <w:szCs w:val="28"/>
          <w:lang w:val="uk-UA"/>
        </w:rPr>
        <w:t xml:space="preserve"> – звичайна людина, яка прагне до щастя, шукає дружби і кохання, але виявляється викинутим жорстоким морем на похмурий берег, де його надії наражаються на підозру і непорозуміння. Працьовитий, сповнений завзяття до рішучих змін у житті Янко стає разом зі своїми земляками жертвою нечесних шахраїв, які обіцяють високий заробіток в Америці, а натомість забирають гроші і залишають людей напризволяще.</w:t>
      </w:r>
    </w:p>
    <w:p w:rsidR="006575D5" w:rsidRPr="009C6351" w:rsidRDefault="006575D5"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За іронією долі після тривалих митарств, що їх пережили селяни та їхні малолітні діти, корабель, що мав нарешті відвезти їх до Америки, був протаранений іншим судном, внаслідок чого усі, крім Янко, загинули.</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Поступово йому вдається оволодіти англійською мовою, адаптуватися, одружитися з Емі Фостер – дівчиною, чиї гуманні вчинки були першими актами доброти, які він відчув на чужині. Добробут від наданого притулку Янко за його благородний поступок (врятування онуки пана </w:t>
      </w:r>
      <w:proofErr w:type="spellStart"/>
      <w:r w:rsidRPr="009C6351">
        <w:rPr>
          <w:rFonts w:ascii="Times New Roman" w:hAnsi="Times New Roman" w:cs="Times New Roman"/>
          <w:sz w:val="28"/>
          <w:szCs w:val="28"/>
          <w:lang w:val="uk-UA"/>
        </w:rPr>
        <w:t>Сваффера</w:t>
      </w:r>
      <w:proofErr w:type="spellEnd"/>
      <w:r w:rsidRPr="009C6351">
        <w:rPr>
          <w:rFonts w:ascii="Times New Roman" w:hAnsi="Times New Roman" w:cs="Times New Roman"/>
          <w:sz w:val="28"/>
          <w:szCs w:val="28"/>
          <w:lang w:val="uk-UA"/>
        </w:rPr>
        <w:t>) і щастя у шлюбі недовговічні. Емі, налякана його гарячкою і незрозумілими мареннями, відмовляється допомогти, коли він хворіє, і залишає помирати.</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Ця історія відображає низку типово конрадівських тем про непорозуміння між людьми, боротьбу між суперечливими людськими устремліннями, а також безнадійну самотність людини і її безпорадність у всесвіті. Оповідач створює універсальний простір історії про важке становище людини, описуючи гостро і співчутливо фізичну порожнечу загальної обстановки і втому обтяжених лиховісною долею людей. Загальні відчуття від коментарів двох оповідачів, можуть нагадувати роль хору в античній трагедії. Проблема співчуття тісно пов’язана з концепцією жалості і страху, якою випробовуються глядачі трагедії і їхнім подальшим катарсисом. Розказана історія має на меті спровокувати у читачів емоційну реакцію, </w:t>
      </w:r>
      <w:r w:rsidRPr="009C6351">
        <w:rPr>
          <w:rFonts w:ascii="Times New Roman" w:hAnsi="Times New Roman" w:cs="Times New Roman"/>
          <w:sz w:val="28"/>
          <w:szCs w:val="28"/>
          <w:lang w:val="uk-UA"/>
        </w:rPr>
        <w:lastRenderedPageBreak/>
        <w:t>призвести до більш глибокого розуміння та усвідомлення внутрішнього стану людини.</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5. Творчість Конрада – перший приклад </w:t>
      </w:r>
      <w:proofErr w:type="spellStart"/>
      <w:r w:rsidRPr="009C6351">
        <w:rPr>
          <w:rFonts w:ascii="Times New Roman" w:hAnsi="Times New Roman" w:cs="Times New Roman"/>
          <w:sz w:val="28"/>
          <w:szCs w:val="28"/>
          <w:lang w:val="uk-UA"/>
        </w:rPr>
        <w:t>транскультурного</w:t>
      </w:r>
      <w:proofErr w:type="spellEnd"/>
      <w:r w:rsidRPr="009C6351">
        <w:rPr>
          <w:rFonts w:ascii="Times New Roman" w:hAnsi="Times New Roman" w:cs="Times New Roman"/>
          <w:sz w:val="28"/>
          <w:szCs w:val="28"/>
          <w:lang w:val="uk-UA"/>
        </w:rPr>
        <w:t xml:space="preserve"> художнього світобачення. Знання нової мови дало поштовх до відтворення реальності, в якій відомі образи та події отримали додаткову інтерпретацію під впливом пам’яті та уяви. Реальна Польща стає Польщею напівміфічною. Туга Конрада мимохіть передається його героям. Це </w:t>
      </w:r>
      <w:proofErr w:type="spellStart"/>
      <w:r w:rsidRPr="009C6351">
        <w:rPr>
          <w:rFonts w:ascii="Times New Roman" w:hAnsi="Times New Roman" w:cs="Times New Roman"/>
          <w:sz w:val="28"/>
          <w:szCs w:val="28"/>
          <w:lang w:val="uk-UA"/>
        </w:rPr>
        <w:t>Каспер</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Олмейєр</w:t>
      </w:r>
      <w:proofErr w:type="spellEnd"/>
      <w:r w:rsidRPr="009C6351">
        <w:rPr>
          <w:rFonts w:ascii="Times New Roman" w:hAnsi="Times New Roman" w:cs="Times New Roman"/>
          <w:sz w:val="28"/>
          <w:szCs w:val="28"/>
          <w:lang w:val="uk-UA"/>
        </w:rPr>
        <w:t>, який мріє про переможне повернення до рідної Голландії; або Джим, що прагне створити рай на Землі і таким чином компенсувати свій втрачений світ минулого; або Марлоу, який зважився стати капітаном корабля після того, як дізнався, що корабель прямує до Бангкоку, в назві якого йому здається щось чарівне й привабливе.</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6. У своїй творчості Дж. Конрад найчастіше використовує один зі стійких міфів, властивих англійській уяві, – пригодницьку морську подорож з несподіванками та небезпеками. Саме такий напівреальний жанр дає можливість розробити авторський міф, який вбере у себе англійські національно-об’єднуючі риси та автобіографічні риси.</w:t>
      </w:r>
    </w:p>
    <w:p w:rsidR="006575D5" w:rsidRPr="009C6351" w:rsidRDefault="006575D5" w:rsidP="00E6470B">
      <w:pPr>
        <w:spacing w:after="0" w:line="360" w:lineRule="auto"/>
        <w:ind w:firstLine="567"/>
        <w:jc w:val="both"/>
        <w:rPr>
          <w:rFonts w:ascii="Times New Roman" w:eastAsia="TimesNewRoman" w:hAnsi="Times New Roman" w:cs="Times New Roman"/>
          <w:sz w:val="28"/>
          <w:szCs w:val="28"/>
          <w:lang w:val="uk-UA"/>
        </w:rPr>
      </w:pPr>
      <w:r w:rsidRPr="009C6351">
        <w:rPr>
          <w:rFonts w:ascii="Times New Roman" w:hAnsi="Times New Roman" w:cs="Times New Roman"/>
          <w:sz w:val="28"/>
          <w:szCs w:val="28"/>
          <w:lang w:val="uk-UA"/>
        </w:rPr>
        <w:t xml:space="preserve">7. Твори Конрада мають гостру соціальну спрямованість, викликану проблемами колоніалізму та імперіалістичної експансії. Так, проблема колоніалізму є центральною в оповіданні «Аванпост прогресу» та романі «Серце пітьми». </w:t>
      </w:r>
      <w:r w:rsidRPr="009C6351">
        <w:rPr>
          <w:rFonts w:ascii="Times New Roman" w:eastAsia="TimesNewRoman" w:hAnsi="Times New Roman" w:cs="Times New Roman"/>
          <w:sz w:val="28"/>
          <w:szCs w:val="28"/>
          <w:lang w:val="uk-UA"/>
        </w:rPr>
        <w:t>Для Конрада Африка і Австралія, Індія, Китай, численні архіпелаги південних морів – реальні країни, які в його описах втрачають свій сліпучий блиск недосяжного ідеалу, набувають ознак тривожної реальності. Тут не рятуються від убозтва «цивілізованого» світу, а живуть, страждають і гинуть, тому що ці місця, «піднесені традиційною романтичною думкою над життям», у кінцевому підсумку являють собою той самий «згусток суспільних протиріч».</w:t>
      </w:r>
    </w:p>
    <w:p w:rsidR="006575D5" w:rsidRPr="009C6351" w:rsidRDefault="006575D5" w:rsidP="00E6470B">
      <w:pPr>
        <w:spacing w:after="0" w:line="360" w:lineRule="auto"/>
        <w:ind w:firstLine="567"/>
        <w:jc w:val="both"/>
        <w:rPr>
          <w:rFonts w:ascii="Times New Roman" w:eastAsia="TimesNewRoman" w:hAnsi="Times New Roman" w:cs="Times New Roman"/>
          <w:sz w:val="28"/>
          <w:szCs w:val="28"/>
          <w:lang w:val="uk-UA"/>
        </w:rPr>
      </w:pPr>
      <w:r w:rsidRPr="009C6351">
        <w:rPr>
          <w:rFonts w:ascii="Times New Roman" w:eastAsia="TimesNewRoman" w:hAnsi="Times New Roman" w:cs="Times New Roman"/>
          <w:sz w:val="28"/>
          <w:szCs w:val="28"/>
          <w:lang w:val="uk-UA"/>
        </w:rPr>
        <w:t xml:space="preserve">Ефектна назва – «Аванпост прогресу» – насправді означає торгову станцію Великої торгової компанії, загублену «у центрі Африки», віддалену на 300 миль від найближчої станції, де два «герої» байдикують, </w:t>
      </w:r>
      <w:r w:rsidRPr="009C6351">
        <w:rPr>
          <w:rFonts w:ascii="Times New Roman" w:eastAsia="TimesNewRoman" w:hAnsi="Times New Roman" w:cs="Times New Roman"/>
          <w:sz w:val="28"/>
          <w:szCs w:val="28"/>
          <w:lang w:val="uk-UA"/>
        </w:rPr>
        <w:lastRenderedPageBreak/>
        <w:t xml:space="preserve">користуючись працею слуг-африканців, і чекають, коли ті ж африканці, яких вони називають «славними тваринами», принесуть їм слонову кістку, щоб виміняти її на промислові товари. Ці «герої» більше нагадують «залишки» європейського суспільства. Начальник станції </w:t>
      </w:r>
      <w:proofErr w:type="spellStart"/>
      <w:r w:rsidRPr="009C6351">
        <w:rPr>
          <w:rFonts w:ascii="Times New Roman" w:eastAsia="TimesNewRoman" w:hAnsi="Times New Roman" w:cs="Times New Roman"/>
          <w:sz w:val="28"/>
          <w:szCs w:val="28"/>
          <w:lang w:val="uk-UA"/>
        </w:rPr>
        <w:t>Кайєр</w:t>
      </w:r>
      <w:proofErr w:type="spellEnd"/>
      <w:r w:rsidRPr="009C6351">
        <w:rPr>
          <w:rFonts w:ascii="Times New Roman" w:eastAsia="TimesNewRoman" w:hAnsi="Times New Roman" w:cs="Times New Roman"/>
          <w:sz w:val="28"/>
          <w:szCs w:val="28"/>
          <w:lang w:val="uk-UA"/>
        </w:rPr>
        <w:t xml:space="preserve"> кинув свою службу на телеграфі, щоб заробити гроші для посагу своєї доньки, а його помічник </w:t>
      </w:r>
      <w:proofErr w:type="spellStart"/>
      <w:r w:rsidRPr="009C6351">
        <w:rPr>
          <w:rFonts w:ascii="Times New Roman" w:eastAsia="TimesNewRoman" w:hAnsi="Times New Roman" w:cs="Times New Roman"/>
          <w:sz w:val="28"/>
          <w:szCs w:val="28"/>
          <w:lang w:val="uk-UA"/>
        </w:rPr>
        <w:t>Карльє</w:t>
      </w:r>
      <w:proofErr w:type="spellEnd"/>
      <w:r w:rsidRPr="009C6351">
        <w:rPr>
          <w:rFonts w:ascii="Times New Roman" w:eastAsia="TimesNewRoman" w:hAnsi="Times New Roman" w:cs="Times New Roman"/>
          <w:sz w:val="28"/>
          <w:szCs w:val="28"/>
          <w:lang w:val="uk-UA"/>
        </w:rPr>
        <w:t xml:space="preserve">, відставний унтер-офіцер кавалерії, настільки набрид родичам своїм байдикуванням, що зять випросив йому місце торгового агента. Письменник уподібнює </w:t>
      </w:r>
      <w:proofErr w:type="spellStart"/>
      <w:r w:rsidRPr="009C6351">
        <w:rPr>
          <w:rFonts w:ascii="Times New Roman" w:eastAsia="TimesNewRoman" w:hAnsi="Times New Roman" w:cs="Times New Roman"/>
          <w:sz w:val="28"/>
          <w:szCs w:val="28"/>
          <w:lang w:val="uk-UA"/>
        </w:rPr>
        <w:t>Кайєра</w:t>
      </w:r>
      <w:proofErr w:type="spellEnd"/>
      <w:r w:rsidRPr="009C6351">
        <w:rPr>
          <w:rFonts w:ascii="Times New Roman" w:eastAsia="TimesNewRoman" w:hAnsi="Times New Roman" w:cs="Times New Roman"/>
          <w:sz w:val="28"/>
          <w:szCs w:val="28"/>
          <w:lang w:val="uk-UA"/>
        </w:rPr>
        <w:t xml:space="preserve"> і </w:t>
      </w:r>
      <w:proofErr w:type="spellStart"/>
      <w:r w:rsidRPr="009C6351">
        <w:rPr>
          <w:rFonts w:ascii="Times New Roman" w:eastAsia="TimesNewRoman" w:hAnsi="Times New Roman" w:cs="Times New Roman"/>
          <w:sz w:val="28"/>
          <w:szCs w:val="28"/>
          <w:lang w:val="uk-UA"/>
        </w:rPr>
        <w:t>Карльє</w:t>
      </w:r>
      <w:proofErr w:type="spellEnd"/>
      <w:r w:rsidRPr="009C6351">
        <w:rPr>
          <w:rFonts w:ascii="Times New Roman" w:eastAsia="TimesNewRoman" w:hAnsi="Times New Roman" w:cs="Times New Roman"/>
          <w:sz w:val="28"/>
          <w:szCs w:val="28"/>
          <w:lang w:val="uk-UA"/>
        </w:rPr>
        <w:t xml:space="preserve"> до «</w:t>
      </w:r>
      <w:proofErr w:type="spellStart"/>
      <w:r w:rsidRPr="009C6351">
        <w:rPr>
          <w:rFonts w:ascii="Times New Roman" w:eastAsia="TimesNewRoman" w:hAnsi="Times New Roman" w:cs="Times New Roman"/>
          <w:sz w:val="28"/>
          <w:szCs w:val="28"/>
          <w:lang w:val="uk-UA"/>
        </w:rPr>
        <w:t>пожиттєвих</w:t>
      </w:r>
      <w:proofErr w:type="spellEnd"/>
      <w:r w:rsidRPr="009C6351">
        <w:rPr>
          <w:rFonts w:ascii="Times New Roman" w:eastAsia="TimesNewRoman" w:hAnsi="Times New Roman" w:cs="Times New Roman"/>
          <w:sz w:val="28"/>
          <w:szCs w:val="28"/>
          <w:lang w:val="uk-UA"/>
        </w:rPr>
        <w:t xml:space="preserve"> ув’язнених», звільнених від опіки суспільства, але не знаючих, як використовувати власні сили. Вони в принципі не здатні виконувати свою функцію носіїв прогресу і цивілізації. На станції вони читають газети, залишені їхнім попередником, художником-невдахою, який помер від лихоманки. Ці «носії прогресу» жили в Африці, «як два сліпці у великій кімнаті». Недивно, що байдикування і нікчемність цих «героїв» призводять до катастрофи. Загін африканців-работоргівців захоплює їхніх слуг і негрів із сусіднього селища, припиняється постачання продовольчих товарів, через запізнення </w:t>
      </w:r>
      <w:proofErr w:type="spellStart"/>
      <w:r w:rsidRPr="009C6351">
        <w:rPr>
          <w:rFonts w:ascii="Times New Roman" w:eastAsia="TimesNewRoman" w:hAnsi="Times New Roman" w:cs="Times New Roman"/>
          <w:sz w:val="28"/>
          <w:szCs w:val="28"/>
          <w:lang w:val="uk-UA"/>
        </w:rPr>
        <w:t>пароходу</w:t>
      </w:r>
      <w:proofErr w:type="spellEnd"/>
      <w:r w:rsidRPr="009C6351">
        <w:rPr>
          <w:rFonts w:ascii="Times New Roman" w:eastAsia="TimesNewRoman" w:hAnsi="Times New Roman" w:cs="Times New Roman"/>
          <w:sz w:val="28"/>
          <w:szCs w:val="28"/>
          <w:lang w:val="uk-UA"/>
        </w:rPr>
        <w:t xml:space="preserve"> вони змушені голодувати. Конрад драматизує фінал: через сварку </w:t>
      </w:r>
      <w:proofErr w:type="spellStart"/>
      <w:r w:rsidRPr="009C6351">
        <w:rPr>
          <w:rFonts w:ascii="Times New Roman" w:eastAsia="TimesNewRoman" w:hAnsi="Times New Roman" w:cs="Times New Roman"/>
          <w:sz w:val="28"/>
          <w:szCs w:val="28"/>
          <w:lang w:val="uk-UA"/>
        </w:rPr>
        <w:t>Кайєр</w:t>
      </w:r>
      <w:proofErr w:type="spellEnd"/>
      <w:r w:rsidRPr="009C6351">
        <w:rPr>
          <w:rFonts w:ascii="Times New Roman" w:eastAsia="TimesNewRoman" w:hAnsi="Times New Roman" w:cs="Times New Roman"/>
          <w:sz w:val="28"/>
          <w:szCs w:val="28"/>
          <w:lang w:val="uk-UA"/>
        </w:rPr>
        <w:t xml:space="preserve"> вбиває </w:t>
      </w:r>
      <w:proofErr w:type="spellStart"/>
      <w:r w:rsidRPr="009C6351">
        <w:rPr>
          <w:rFonts w:ascii="Times New Roman" w:eastAsia="TimesNewRoman" w:hAnsi="Times New Roman" w:cs="Times New Roman"/>
          <w:sz w:val="28"/>
          <w:szCs w:val="28"/>
          <w:lang w:val="uk-UA"/>
        </w:rPr>
        <w:t>Карльє</w:t>
      </w:r>
      <w:proofErr w:type="spellEnd"/>
      <w:r w:rsidRPr="009C6351">
        <w:rPr>
          <w:rFonts w:ascii="Times New Roman" w:eastAsia="TimesNewRoman" w:hAnsi="Times New Roman" w:cs="Times New Roman"/>
          <w:sz w:val="28"/>
          <w:szCs w:val="28"/>
          <w:lang w:val="uk-UA"/>
        </w:rPr>
        <w:t xml:space="preserve">, а потім у відчаї від скоєного вчиняє самогубство, як раз у той момент, коли на обрії нарешті з’являється очікуваний </w:t>
      </w:r>
      <w:proofErr w:type="spellStart"/>
      <w:r w:rsidRPr="009C6351">
        <w:rPr>
          <w:rFonts w:ascii="Times New Roman" w:eastAsia="TimesNewRoman" w:hAnsi="Times New Roman" w:cs="Times New Roman"/>
          <w:sz w:val="28"/>
          <w:szCs w:val="28"/>
          <w:lang w:val="uk-UA"/>
        </w:rPr>
        <w:t>пароход</w:t>
      </w:r>
      <w:proofErr w:type="spellEnd"/>
      <w:r w:rsidRPr="009C6351">
        <w:rPr>
          <w:rFonts w:ascii="Times New Roman" w:eastAsia="TimesNewRoman" w:hAnsi="Times New Roman" w:cs="Times New Roman"/>
          <w:sz w:val="28"/>
          <w:szCs w:val="28"/>
          <w:lang w:val="uk-UA"/>
        </w:rPr>
        <w:t>.</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У романі «Серце пітьми» представлена авторська версія художньої моделі імперіалізму. Вона цілком відмінна від концепції, представленої у творах інших </w:t>
      </w:r>
      <w:proofErr w:type="spellStart"/>
      <w:r w:rsidRPr="009C6351">
        <w:rPr>
          <w:rFonts w:ascii="Times New Roman" w:hAnsi="Times New Roman" w:cs="Times New Roman"/>
          <w:sz w:val="28"/>
          <w:szCs w:val="28"/>
          <w:lang w:val="uk-UA"/>
        </w:rPr>
        <w:t>неоромантиків</w:t>
      </w:r>
      <w:proofErr w:type="spellEnd"/>
      <w:r w:rsidRPr="009C6351">
        <w:rPr>
          <w:rFonts w:ascii="Times New Roman" w:hAnsi="Times New Roman" w:cs="Times New Roman"/>
          <w:sz w:val="28"/>
          <w:szCs w:val="28"/>
          <w:lang w:val="uk-UA"/>
        </w:rPr>
        <w:t>. Дія розгортається в Африці, а сюжет оповідає про колонізаторів – людей, які втратили моральні орієнтири. Дж. Конрад досліджує, як працює імперіалізм в Африці, де здобуваються ті засоби, що приносять британцям відчутні прибутки, і цю реальність він описує детально і безжально.</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Роман побудовано за принципом обрамлення. Оповідь розказана, з одного боку, від першої особи – безіменного слухача оповіді Марлоу, але при цьому сам Марлоу постає розповідачем власних пригод. Марлоу вводить слухачів у психологію і настрій британців в Африці. На перший погляд його </w:t>
      </w:r>
      <w:r w:rsidRPr="009C6351">
        <w:rPr>
          <w:rFonts w:ascii="Times New Roman" w:hAnsi="Times New Roman" w:cs="Times New Roman"/>
          <w:sz w:val="28"/>
          <w:szCs w:val="28"/>
          <w:lang w:val="uk-UA"/>
        </w:rPr>
        <w:lastRenderedPageBreak/>
        <w:t>філософствування виглядає нейтральним, однак стрімко набуває виразного негативного смислу.</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Від самого початку оповідь супроводжують образи світла і темряви, які, в контексті роману, вказують на антитезу цивілізації та дикунства. Пітьма – це також синонім зла і страху. Інше її дотичне значення – расове, пов’язане з кольором шкіри, адже використаний </w:t>
      </w:r>
      <w:proofErr w:type="spellStart"/>
      <w:r w:rsidRPr="009C6351">
        <w:rPr>
          <w:rFonts w:ascii="Times New Roman" w:hAnsi="Times New Roman" w:cs="Times New Roman"/>
          <w:sz w:val="28"/>
          <w:szCs w:val="28"/>
          <w:lang w:val="uk-UA"/>
        </w:rPr>
        <w:t>Марлоу</w:t>
      </w:r>
      <w:proofErr w:type="spellEnd"/>
      <w:r w:rsidRPr="009C6351">
        <w:rPr>
          <w:rFonts w:ascii="Times New Roman" w:hAnsi="Times New Roman" w:cs="Times New Roman"/>
          <w:sz w:val="28"/>
          <w:szCs w:val="28"/>
          <w:lang w:val="uk-UA"/>
        </w:rPr>
        <w:t xml:space="preserve"> вислів «</w:t>
      </w:r>
      <w:proofErr w:type="spellStart"/>
      <w:r w:rsidRPr="009C6351">
        <w:rPr>
          <w:rFonts w:ascii="Times New Roman" w:hAnsi="Times New Roman" w:cs="Times New Roman"/>
          <w:sz w:val="28"/>
          <w:szCs w:val="28"/>
          <w:lang w:val="uk-UA"/>
        </w:rPr>
        <w:t>dark</w:t>
      </w:r>
      <w:proofErr w:type="spellEnd"/>
      <w:r w:rsidRPr="009C6351">
        <w:rPr>
          <w:rFonts w:ascii="Times New Roman" w:hAnsi="Times New Roman" w:cs="Times New Roman"/>
          <w:sz w:val="28"/>
          <w:szCs w:val="28"/>
          <w:lang w:val="uk-UA"/>
        </w:rPr>
        <w:t xml:space="preserve"> </w:t>
      </w:r>
      <w:proofErr w:type="spellStart"/>
      <w:r w:rsidRPr="009C6351">
        <w:rPr>
          <w:rFonts w:ascii="Times New Roman" w:hAnsi="Times New Roman" w:cs="Times New Roman"/>
          <w:sz w:val="28"/>
          <w:szCs w:val="28"/>
          <w:lang w:val="uk-UA"/>
        </w:rPr>
        <w:t>things</w:t>
      </w:r>
      <w:proofErr w:type="spellEnd"/>
      <w:r w:rsidRPr="009C6351">
        <w:rPr>
          <w:rFonts w:ascii="Times New Roman" w:hAnsi="Times New Roman" w:cs="Times New Roman"/>
          <w:sz w:val="28"/>
          <w:szCs w:val="28"/>
          <w:lang w:val="uk-UA"/>
        </w:rPr>
        <w:t>» ставить людей – мешканців бельгійського Конго – на одну сходинку із тваринами; на це саме вказує й опис їхнього одягу.</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Через спостереження Марлоу Конрад дає власну оцінку колоніалізму. Уже потім, згадуючи про свій африканський досвід, Марлоу говоритиме: «</w:t>
      </w:r>
      <w:r w:rsidRPr="009C6351">
        <w:rPr>
          <w:rFonts w:ascii="Times New Roman" w:hAnsi="Times New Roman" w:cs="Times New Roman"/>
          <w:i/>
          <w:sz w:val="28"/>
          <w:szCs w:val="28"/>
        </w:rPr>
        <w:t>Я видел демона насилия и демона алчности, но, клянусь небом, то были сильные, дюжие, красноглазые демоны, а распоряжались и командовали они людьми – людьми, говорю вам!</w:t>
      </w:r>
      <w:r w:rsidRPr="009C6351">
        <w:rPr>
          <w:rFonts w:ascii="Times New Roman" w:hAnsi="Times New Roman" w:cs="Times New Roman"/>
          <w:sz w:val="28"/>
          <w:szCs w:val="28"/>
          <w:lang w:val="uk-UA"/>
        </w:rPr>
        <w:t>» [32, с.100].</w:t>
      </w:r>
    </w:p>
    <w:p w:rsidR="006575D5" w:rsidRPr="009C6351"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За завданням фірми Марлоу у якості капітана судна, яке перевозитиме колоніальні товари, мав співпрацювати Куртцом. Його образ розкриває глибину падіння цивілізованого світу у пітьму. Ні Марлоу, ні Дж. Конрад не пропонують шляхів звільнення від цієї пітьми. Серце пітьми – це образ, рівною мірою дотичний і до географії, але не лише до неї: пітьма охоплює кожного, кому призначено перетинати кордон між цивілізацією і дикунством. Дж. Конрад не бачить і не вважає можливим припинення колоніалізму. Для нього, як це парадоксально не звучить у порівнянні з розповіддю Марлоу, альтернативи імперіалізму не існує, тому що африканці, пізнавши владу білих людей, уже не в змозі повернутися до колишнього первісного стану.</w:t>
      </w:r>
    </w:p>
    <w:p w:rsidR="006575D5" w:rsidRDefault="006575D5"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Отже, неоромантична концепція світу, представлена у творчості Дж. Конрада зорієнтована на цілісне зображення внутрішнього світу героя і реального художнього простору. Письменник вільно оперує основними концептами неоромантизму, і водночас його проза насичена психологізмом, мотивами самотності й розгубленості.</w:t>
      </w:r>
    </w:p>
    <w:p w:rsidR="006575D5" w:rsidRPr="009C6351" w:rsidRDefault="006575D5" w:rsidP="00E6470B">
      <w:pPr>
        <w:spacing w:after="0" w:line="360" w:lineRule="auto"/>
        <w:ind w:firstLine="567"/>
        <w:jc w:val="center"/>
        <w:rPr>
          <w:rFonts w:ascii="Times New Roman" w:hAnsi="Times New Roman" w:cs="Times New Roman"/>
          <w:b/>
          <w:sz w:val="28"/>
          <w:szCs w:val="28"/>
          <w:lang w:val="uk-UA"/>
        </w:rPr>
      </w:pPr>
    </w:p>
    <w:p w:rsidR="00FA7647" w:rsidRPr="009C6351" w:rsidRDefault="00FA7647" w:rsidP="00E6470B">
      <w:pPr>
        <w:spacing w:after="0" w:line="360" w:lineRule="auto"/>
        <w:ind w:firstLine="567"/>
        <w:rPr>
          <w:rFonts w:ascii="Times New Roman" w:hAnsi="Times New Roman" w:cs="Times New Roman"/>
          <w:b/>
          <w:sz w:val="28"/>
          <w:szCs w:val="28"/>
          <w:lang w:val="uk-UA"/>
        </w:rPr>
      </w:pPr>
      <w:r w:rsidRPr="009C6351">
        <w:rPr>
          <w:rFonts w:ascii="Times New Roman" w:hAnsi="Times New Roman" w:cs="Times New Roman"/>
          <w:b/>
          <w:sz w:val="28"/>
          <w:szCs w:val="28"/>
          <w:lang w:val="uk-UA"/>
        </w:rPr>
        <w:br w:type="page"/>
      </w:r>
    </w:p>
    <w:p w:rsidR="00A77618" w:rsidRPr="009C6351" w:rsidRDefault="00A77618" w:rsidP="00E6470B">
      <w:pPr>
        <w:spacing w:after="0" w:line="360" w:lineRule="auto"/>
        <w:ind w:firstLine="567"/>
        <w:jc w:val="center"/>
        <w:rPr>
          <w:rFonts w:ascii="Times New Roman" w:hAnsi="Times New Roman" w:cs="Times New Roman"/>
          <w:b/>
          <w:sz w:val="28"/>
          <w:szCs w:val="28"/>
          <w:lang w:val="uk-UA"/>
        </w:rPr>
      </w:pPr>
      <w:r w:rsidRPr="009C6351">
        <w:rPr>
          <w:rFonts w:ascii="Times New Roman" w:hAnsi="Times New Roman" w:cs="Times New Roman"/>
          <w:b/>
          <w:sz w:val="28"/>
          <w:szCs w:val="28"/>
          <w:lang w:val="uk-UA"/>
        </w:rPr>
        <w:lastRenderedPageBreak/>
        <w:t>Список використаних джерел:</w:t>
      </w:r>
    </w:p>
    <w:p w:rsidR="00686D28" w:rsidRPr="009C6351" w:rsidRDefault="00736964" w:rsidP="00E6470B">
      <w:pPr>
        <w:shd w:val="clear" w:color="auto" w:fill="FFFFFF"/>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1. </w:t>
      </w:r>
      <w:r w:rsidR="00686D28" w:rsidRPr="009C6351">
        <w:rPr>
          <w:rFonts w:ascii="Times New Roman" w:hAnsi="Times New Roman" w:cs="Times New Roman"/>
          <w:sz w:val="28"/>
          <w:szCs w:val="28"/>
          <w:shd w:val="clear" w:color="auto" w:fill="FFFFFF"/>
        </w:rPr>
        <w:t>Акуленко Т.</w:t>
      </w:r>
      <w:r w:rsidR="00686D28" w:rsidRPr="009C6351">
        <w:rPr>
          <w:rFonts w:ascii="Times New Roman" w:hAnsi="Times New Roman" w:cs="Times New Roman"/>
          <w:sz w:val="28"/>
          <w:szCs w:val="28"/>
          <w:shd w:val="clear" w:color="auto" w:fill="FFFFFF"/>
          <w:lang w:val="uk-UA"/>
        </w:rPr>
        <w:t> </w:t>
      </w:r>
      <w:r w:rsidR="00686D28" w:rsidRPr="009C6351">
        <w:rPr>
          <w:rFonts w:ascii="Times New Roman" w:hAnsi="Times New Roman" w:cs="Times New Roman"/>
          <w:sz w:val="28"/>
          <w:szCs w:val="28"/>
          <w:shd w:val="clear" w:color="auto" w:fill="FFFFFF"/>
        </w:rPr>
        <w:t>М</w:t>
      </w:r>
      <w:r w:rsidR="00686D28" w:rsidRPr="009C6351">
        <w:rPr>
          <w:rFonts w:ascii="Times New Roman" w:hAnsi="Times New Roman" w:cs="Times New Roman"/>
          <w:sz w:val="28"/>
          <w:szCs w:val="28"/>
          <w:shd w:val="clear" w:color="auto" w:fill="FFFFFF"/>
          <w:lang w:val="uk-UA"/>
        </w:rPr>
        <w:t>. Неоромантична спрямованість прози «малих форм» в творчості Дж. Лондона та Р. Кі</w:t>
      </w:r>
      <w:proofErr w:type="gramStart"/>
      <w:r w:rsidR="00686D28" w:rsidRPr="009C6351">
        <w:rPr>
          <w:rFonts w:ascii="Times New Roman" w:hAnsi="Times New Roman" w:cs="Times New Roman"/>
          <w:sz w:val="28"/>
          <w:szCs w:val="28"/>
          <w:shd w:val="clear" w:color="auto" w:fill="FFFFFF"/>
          <w:lang w:val="uk-UA"/>
        </w:rPr>
        <w:t>пл</w:t>
      </w:r>
      <w:proofErr w:type="gramEnd"/>
      <w:r w:rsidR="00686D28" w:rsidRPr="009C6351">
        <w:rPr>
          <w:rFonts w:ascii="Times New Roman" w:hAnsi="Times New Roman" w:cs="Times New Roman"/>
          <w:sz w:val="28"/>
          <w:szCs w:val="28"/>
          <w:shd w:val="clear" w:color="auto" w:fill="FFFFFF"/>
          <w:lang w:val="uk-UA"/>
        </w:rPr>
        <w:t>інга</w:t>
      </w:r>
      <w:r w:rsidR="00686D28" w:rsidRPr="009C6351">
        <w:rPr>
          <w:rFonts w:ascii="Times New Roman" w:hAnsi="Times New Roman" w:cs="Times New Roman"/>
          <w:sz w:val="28"/>
          <w:szCs w:val="28"/>
          <w:shd w:val="clear" w:color="auto" w:fill="FFFFFF"/>
        </w:rPr>
        <w:t>.</w:t>
      </w:r>
      <w:r w:rsidR="00686D28" w:rsidRPr="009C6351">
        <w:rPr>
          <w:rFonts w:ascii="Times New Roman" w:hAnsi="Times New Roman" w:cs="Times New Roman"/>
          <w:sz w:val="28"/>
          <w:szCs w:val="28"/>
          <w:shd w:val="clear" w:color="auto" w:fill="FFFFFF"/>
          <w:lang w:val="uk-UA"/>
        </w:rPr>
        <w:t xml:space="preserve"> 2020. </w:t>
      </w:r>
    </w:p>
    <w:p w:rsidR="0093632F" w:rsidRPr="009C6351" w:rsidRDefault="00686D28" w:rsidP="00E6470B">
      <w:pPr>
        <w:shd w:val="clear" w:color="auto" w:fill="FFFFFF"/>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2. </w:t>
      </w:r>
      <w:r w:rsidR="0093632F" w:rsidRPr="009C6351">
        <w:rPr>
          <w:rFonts w:ascii="Times New Roman" w:hAnsi="Times New Roman" w:cs="Times New Roman"/>
          <w:sz w:val="28"/>
          <w:szCs w:val="28"/>
        </w:rPr>
        <w:t xml:space="preserve">Баган О. </w:t>
      </w:r>
      <w:r w:rsidR="0093632F" w:rsidRPr="009C6351">
        <w:rPr>
          <w:rFonts w:ascii="Times New Roman" w:hAnsi="Times New Roman" w:cs="Times New Roman"/>
          <w:sz w:val="28"/>
          <w:szCs w:val="28"/>
          <w:lang w:val="uk-UA"/>
        </w:rPr>
        <w:t>Естетика і поетика вісниківського неоромантизму: автореф. дис</w:t>
      </w:r>
      <w:r w:rsidR="0093632F" w:rsidRPr="009C6351">
        <w:rPr>
          <w:rFonts w:ascii="Times New Roman" w:hAnsi="Times New Roman" w:cs="Times New Roman"/>
          <w:sz w:val="28"/>
          <w:szCs w:val="28"/>
        </w:rPr>
        <w:t>.</w:t>
      </w:r>
      <w:proofErr w:type="gramStart"/>
      <w:r w:rsidR="0093632F" w:rsidRPr="009C6351">
        <w:rPr>
          <w:rFonts w:ascii="Times New Roman" w:hAnsi="Times New Roman" w:cs="Times New Roman"/>
          <w:sz w:val="28"/>
          <w:szCs w:val="28"/>
        </w:rPr>
        <w:t xml:space="preserve"> .</w:t>
      </w:r>
      <w:proofErr w:type="gramEnd"/>
      <w:r w:rsidR="0093632F" w:rsidRPr="009C6351">
        <w:rPr>
          <w:rFonts w:ascii="Times New Roman" w:hAnsi="Times New Roman" w:cs="Times New Roman"/>
          <w:sz w:val="28"/>
          <w:szCs w:val="28"/>
        </w:rPr>
        <w:t xml:space="preserve"> канд. філол. наук. Львів, 2002. 20 с</w:t>
      </w:r>
      <w:r w:rsidR="0093632F" w:rsidRPr="009C6351">
        <w:rPr>
          <w:rFonts w:ascii="Times New Roman" w:hAnsi="Times New Roman" w:cs="Times New Roman"/>
          <w:sz w:val="28"/>
          <w:szCs w:val="28"/>
          <w:lang w:val="uk-UA"/>
        </w:rPr>
        <w:t>.</w:t>
      </w:r>
    </w:p>
    <w:p w:rsidR="005E30CD" w:rsidRPr="009C6351" w:rsidRDefault="0093632F" w:rsidP="00E6470B">
      <w:pPr>
        <w:shd w:val="clear" w:color="auto" w:fill="FFFFFF"/>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3. </w:t>
      </w:r>
      <w:r w:rsidR="005E30CD" w:rsidRPr="009C6351">
        <w:rPr>
          <w:rFonts w:ascii="Times New Roman" w:hAnsi="Times New Roman" w:cs="Times New Roman"/>
          <w:sz w:val="28"/>
          <w:szCs w:val="28"/>
          <w:lang w:val="uk-UA"/>
        </w:rPr>
        <w:t xml:space="preserve">Бовсунівська Т. </w:t>
      </w:r>
      <w:proofErr w:type="spellStart"/>
      <w:r w:rsidR="005E30CD" w:rsidRPr="009C6351">
        <w:rPr>
          <w:rFonts w:ascii="Times New Roman" w:hAnsi="Times New Roman" w:cs="Times New Roman"/>
          <w:sz w:val="28"/>
          <w:szCs w:val="28"/>
          <w:lang w:val="uk-UA"/>
        </w:rPr>
        <w:t>Смислотворча</w:t>
      </w:r>
      <w:proofErr w:type="spellEnd"/>
      <w:r w:rsidR="005E30CD" w:rsidRPr="009C6351">
        <w:rPr>
          <w:rFonts w:ascii="Times New Roman" w:hAnsi="Times New Roman" w:cs="Times New Roman"/>
          <w:sz w:val="28"/>
          <w:szCs w:val="28"/>
          <w:lang w:val="uk-UA"/>
        </w:rPr>
        <w:t xml:space="preserve"> функція контексту. </w:t>
      </w:r>
      <w:r w:rsidR="005E30CD" w:rsidRPr="009C6351">
        <w:rPr>
          <w:rFonts w:ascii="Times New Roman" w:hAnsi="Times New Roman" w:cs="Times New Roman"/>
          <w:i/>
          <w:sz w:val="28"/>
          <w:szCs w:val="28"/>
          <w:lang w:val="uk-UA"/>
        </w:rPr>
        <w:t>Слово і Час.</w:t>
      </w:r>
      <w:r w:rsidR="005E30CD" w:rsidRPr="009C6351">
        <w:rPr>
          <w:rFonts w:ascii="Times New Roman" w:hAnsi="Times New Roman" w:cs="Times New Roman"/>
          <w:sz w:val="28"/>
          <w:szCs w:val="28"/>
          <w:lang w:val="uk-UA"/>
        </w:rPr>
        <w:t xml:space="preserve"> 2011. № 6. С. 3–13.</w:t>
      </w:r>
    </w:p>
    <w:p w:rsidR="0046430C" w:rsidRPr="009C6351" w:rsidRDefault="005E30CD" w:rsidP="00E6470B">
      <w:pPr>
        <w:shd w:val="clear" w:color="auto" w:fill="FFFFFF"/>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4. </w:t>
      </w:r>
      <w:r w:rsidR="0046430C" w:rsidRPr="009C6351">
        <w:rPr>
          <w:rFonts w:ascii="Times New Roman" w:hAnsi="Times New Roman" w:cs="Times New Roman"/>
          <w:sz w:val="28"/>
          <w:szCs w:val="28"/>
          <w:lang w:val="uk-UA"/>
        </w:rPr>
        <w:t xml:space="preserve">Бондаренко Ю. І. Теорія і практика навчання української літератури на філософсько-історичних засадах у старших </w:t>
      </w:r>
      <w:r w:rsidR="00DA402A" w:rsidRPr="009C6351">
        <w:rPr>
          <w:rFonts w:ascii="Times New Roman" w:hAnsi="Times New Roman" w:cs="Times New Roman"/>
          <w:sz w:val="28"/>
          <w:szCs w:val="28"/>
          <w:lang w:val="uk-UA"/>
        </w:rPr>
        <w:t>класах загальноосвітньої школи</w:t>
      </w:r>
      <w:r w:rsidR="0046430C" w:rsidRPr="009C6351">
        <w:rPr>
          <w:rFonts w:ascii="Times New Roman" w:hAnsi="Times New Roman" w:cs="Times New Roman"/>
          <w:sz w:val="28"/>
          <w:szCs w:val="28"/>
          <w:lang w:val="uk-UA"/>
        </w:rPr>
        <w:t>: монографія. Ніжин: Видавництво НДУ ім. М</w:t>
      </w:r>
      <w:r w:rsidR="006C31D9" w:rsidRPr="009C6351">
        <w:rPr>
          <w:rFonts w:ascii="Times New Roman" w:hAnsi="Times New Roman" w:cs="Times New Roman"/>
          <w:sz w:val="28"/>
          <w:szCs w:val="28"/>
          <w:lang w:val="uk-UA"/>
        </w:rPr>
        <w:t>. </w:t>
      </w:r>
      <w:r w:rsidR="0046430C" w:rsidRPr="009C6351">
        <w:rPr>
          <w:rFonts w:ascii="Times New Roman" w:hAnsi="Times New Roman" w:cs="Times New Roman"/>
          <w:sz w:val="28"/>
          <w:szCs w:val="28"/>
          <w:lang w:val="uk-UA"/>
        </w:rPr>
        <w:t xml:space="preserve">Гоголя, 2009. </w:t>
      </w:r>
      <w:r w:rsidR="00DA402A" w:rsidRPr="009C6351">
        <w:rPr>
          <w:rFonts w:ascii="Times New Roman" w:hAnsi="Times New Roman" w:cs="Times New Roman"/>
          <w:sz w:val="28"/>
          <w:szCs w:val="28"/>
          <w:lang w:val="uk-UA"/>
        </w:rPr>
        <w:t>351 </w:t>
      </w:r>
      <w:r w:rsidR="0046430C" w:rsidRPr="009C6351">
        <w:rPr>
          <w:rFonts w:ascii="Times New Roman" w:hAnsi="Times New Roman" w:cs="Times New Roman"/>
          <w:sz w:val="28"/>
          <w:szCs w:val="28"/>
          <w:lang w:val="uk-UA"/>
        </w:rPr>
        <w:t>с.</w:t>
      </w:r>
    </w:p>
    <w:p w:rsidR="00E43C2C" w:rsidRPr="009C6351" w:rsidRDefault="0046430C" w:rsidP="00E6470B">
      <w:pPr>
        <w:shd w:val="clear" w:color="auto" w:fill="FFFFFF"/>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 xml:space="preserve">5. </w:t>
      </w:r>
      <w:r w:rsidR="00E43C2C" w:rsidRPr="009C6351">
        <w:rPr>
          <w:rFonts w:ascii="Times New Roman" w:hAnsi="Times New Roman" w:cs="Times New Roman"/>
          <w:sz w:val="28"/>
          <w:szCs w:val="28"/>
          <w:lang w:val="uk-UA"/>
        </w:rPr>
        <w:t xml:space="preserve">Бурбан В. Володар світу, створеного власною уявою. </w:t>
      </w:r>
      <w:r w:rsidR="00E43C2C" w:rsidRPr="009C6351">
        <w:rPr>
          <w:rFonts w:ascii="Times New Roman" w:hAnsi="Times New Roman" w:cs="Times New Roman"/>
          <w:i/>
          <w:sz w:val="28"/>
          <w:szCs w:val="28"/>
          <w:lang w:val="uk-UA"/>
        </w:rPr>
        <w:t xml:space="preserve">Зарубіжна література в загальноосвітній школі. </w:t>
      </w:r>
      <w:r w:rsidR="00E43C2C" w:rsidRPr="009C6351">
        <w:rPr>
          <w:rFonts w:ascii="Times New Roman" w:hAnsi="Times New Roman" w:cs="Times New Roman"/>
          <w:sz w:val="28"/>
          <w:szCs w:val="28"/>
          <w:lang w:val="uk-UA"/>
        </w:rPr>
        <w:t>2005. №2 (402). С. 12–13.</w:t>
      </w:r>
    </w:p>
    <w:p w:rsidR="00E25E43"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6</w:t>
      </w:r>
      <w:r w:rsidR="00E43C2C" w:rsidRPr="009C6351">
        <w:rPr>
          <w:rFonts w:ascii="Times New Roman" w:hAnsi="Times New Roman" w:cs="Times New Roman"/>
          <w:sz w:val="28"/>
          <w:szCs w:val="28"/>
          <w:lang w:val="uk-UA"/>
        </w:rPr>
        <w:t xml:space="preserve">. </w:t>
      </w:r>
      <w:r w:rsidR="00E25E43" w:rsidRPr="009C6351">
        <w:rPr>
          <w:rFonts w:ascii="Times New Roman" w:hAnsi="Times New Roman" w:cs="Times New Roman"/>
          <w:sz w:val="28"/>
          <w:szCs w:val="28"/>
        </w:rPr>
        <w:t xml:space="preserve">Волошина Н. Й., Жила С. О. </w:t>
      </w:r>
      <w:r w:rsidR="00E25E43" w:rsidRPr="009C6351">
        <w:rPr>
          <w:rFonts w:ascii="Times New Roman" w:hAnsi="Times New Roman" w:cs="Times New Roman"/>
          <w:sz w:val="28"/>
          <w:szCs w:val="28"/>
          <w:lang w:val="uk-UA"/>
        </w:rPr>
        <w:t xml:space="preserve">Огляд літературного періоду. Наукові основи методики </w:t>
      </w:r>
      <w:r w:rsidR="00E25E43" w:rsidRPr="009C6351">
        <w:rPr>
          <w:rFonts w:ascii="Times New Roman" w:hAnsi="Times New Roman" w:cs="Times New Roman"/>
          <w:sz w:val="28"/>
          <w:szCs w:val="28"/>
        </w:rPr>
        <w:t>літератури. Київ</w:t>
      </w:r>
      <w:proofErr w:type="gramStart"/>
      <w:r w:rsidR="00E25E43" w:rsidRPr="009C6351">
        <w:rPr>
          <w:rFonts w:ascii="Times New Roman" w:hAnsi="Times New Roman" w:cs="Times New Roman"/>
          <w:sz w:val="28"/>
          <w:szCs w:val="28"/>
        </w:rPr>
        <w:t xml:space="preserve"> :</w:t>
      </w:r>
      <w:proofErr w:type="gramEnd"/>
      <w:r w:rsidR="00E25E43" w:rsidRPr="009C6351">
        <w:rPr>
          <w:rFonts w:ascii="Times New Roman" w:hAnsi="Times New Roman" w:cs="Times New Roman"/>
          <w:sz w:val="28"/>
          <w:szCs w:val="28"/>
        </w:rPr>
        <w:t xml:space="preserve"> Ленвіт, 2002. С.</w:t>
      </w:r>
      <w:r w:rsidR="00E25E43" w:rsidRPr="009C6351">
        <w:rPr>
          <w:rFonts w:ascii="Times New Roman" w:hAnsi="Times New Roman" w:cs="Times New Roman"/>
          <w:sz w:val="28"/>
          <w:szCs w:val="28"/>
          <w:lang w:val="uk-UA"/>
        </w:rPr>
        <w:t> </w:t>
      </w:r>
      <w:r w:rsidR="00E25E43" w:rsidRPr="009C6351">
        <w:rPr>
          <w:rFonts w:ascii="Times New Roman" w:hAnsi="Times New Roman" w:cs="Times New Roman"/>
          <w:sz w:val="28"/>
          <w:szCs w:val="28"/>
        </w:rPr>
        <w:t>106–113</w:t>
      </w:r>
    </w:p>
    <w:p w:rsidR="00CC6517"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7</w:t>
      </w:r>
      <w:r w:rsidR="00E25E43" w:rsidRPr="009C6351">
        <w:rPr>
          <w:rFonts w:ascii="Times New Roman" w:hAnsi="Times New Roman" w:cs="Times New Roman"/>
          <w:sz w:val="28"/>
          <w:szCs w:val="28"/>
          <w:lang w:val="uk-UA"/>
        </w:rPr>
        <w:t xml:space="preserve">. </w:t>
      </w:r>
      <w:r w:rsidR="00CC6517" w:rsidRPr="009C6351">
        <w:rPr>
          <w:rFonts w:ascii="Times New Roman" w:hAnsi="Times New Roman" w:cs="Times New Roman"/>
          <w:sz w:val="28"/>
          <w:szCs w:val="28"/>
          <w:lang w:val="uk-UA"/>
        </w:rPr>
        <w:t>Волощук Є. Зарубіжна література</w:t>
      </w:r>
      <w:r w:rsidR="00012EF3" w:rsidRPr="009C6351">
        <w:rPr>
          <w:rFonts w:ascii="Times New Roman" w:hAnsi="Times New Roman" w:cs="Times New Roman"/>
          <w:sz w:val="28"/>
          <w:szCs w:val="28"/>
          <w:lang w:val="uk-UA"/>
        </w:rPr>
        <w:t xml:space="preserve"> (проф. рівень) : підруч</w:t>
      </w:r>
      <w:r w:rsidR="00855B5F" w:rsidRPr="009C6351">
        <w:rPr>
          <w:rFonts w:ascii="Times New Roman" w:hAnsi="Times New Roman" w:cs="Times New Roman"/>
          <w:sz w:val="28"/>
          <w:szCs w:val="28"/>
          <w:lang w:val="uk-UA"/>
        </w:rPr>
        <w:t>ник</w:t>
      </w:r>
      <w:r w:rsidR="00012EF3" w:rsidRPr="009C6351">
        <w:rPr>
          <w:rFonts w:ascii="Times New Roman" w:hAnsi="Times New Roman" w:cs="Times New Roman"/>
          <w:sz w:val="28"/>
          <w:szCs w:val="28"/>
          <w:lang w:val="uk-UA"/>
        </w:rPr>
        <w:t xml:space="preserve"> для 10-го кл. закл. заг. серед. освіти / Євгенія Волощук, Володимир Звиняцьковський, Оксана Філенко. Київ : Генеза, 2018. 224 с.</w:t>
      </w:r>
    </w:p>
    <w:p w:rsidR="00456F57"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8</w:t>
      </w:r>
      <w:r w:rsidR="00CC6517" w:rsidRPr="009C6351">
        <w:rPr>
          <w:rFonts w:ascii="Times New Roman" w:hAnsi="Times New Roman" w:cs="Times New Roman"/>
          <w:sz w:val="28"/>
          <w:szCs w:val="28"/>
          <w:lang w:val="uk-UA"/>
        </w:rPr>
        <w:t xml:space="preserve">. </w:t>
      </w:r>
      <w:r w:rsidR="00456F57" w:rsidRPr="009C6351">
        <w:rPr>
          <w:rFonts w:ascii="Times New Roman" w:hAnsi="Times New Roman" w:cs="Times New Roman"/>
          <w:sz w:val="28"/>
          <w:szCs w:val="28"/>
          <w:lang w:val="uk-UA"/>
        </w:rPr>
        <w:t xml:space="preserve">Гаєвська О. Типологія неоромантизму </w:t>
      </w:r>
      <w:proofErr w:type="spellStart"/>
      <w:r w:rsidR="00456F57" w:rsidRPr="009C6351">
        <w:rPr>
          <w:rFonts w:ascii="Times New Roman" w:hAnsi="Times New Roman" w:cs="Times New Roman"/>
          <w:sz w:val="28"/>
          <w:szCs w:val="28"/>
          <w:lang w:val="uk-UA"/>
        </w:rPr>
        <w:t>Йосано</w:t>
      </w:r>
      <w:proofErr w:type="spellEnd"/>
      <w:r w:rsidR="00456F57" w:rsidRPr="009C6351">
        <w:rPr>
          <w:rFonts w:ascii="Times New Roman" w:hAnsi="Times New Roman" w:cs="Times New Roman"/>
          <w:sz w:val="28"/>
          <w:szCs w:val="28"/>
          <w:lang w:val="uk-UA"/>
        </w:rPr>
        <w:t xml:space="preserve"> </w:t>
      </w:r>
      <w:proofErr w:type="spellStart"/>
      <w:r w:rsidR="00456F57" w:rsidRPr="009C6351">
        <w:rPr>
          <w:rFonts w:ascii="Times New Roman" w:hAnsi="Times New Roman" w:cs="Times New Roman"/>
          <w:sz w:val="28"/>
          <w:szCs w:val="28"/>
          <w:lang w:val="uk-UA"/>
        </w:rPr>
        <w:t>Акіко</w:t>
      </w:r>
      <w:proofErr w:type="spellEnd"/>
      <w:r w:rsidR="00456F57" w:rsidRPr="009C6351">
        <w:rPr>
          <w:rFonts w:ascii="Times New Roman" w:hAnsi="Times New Roman" w:cs="Times New Roman"/>
          <w:sz w:val="28"/>
          <w:szCs w:val="28"/>
          <w:lang w:val="uk-UA"/>
        </w:rPr>
        <w:t xml:space="preserve">, Лесі Українки та </w:t>
      </w:r>
      <w:proofErr w:type="spellStart"/>
      <w:r w:rsidR="00456F57" w:rsidRPr="009C6351">
        <w:rPr>
          <w:rFonts w:ascii="Times New Roman" w:hAnsi="Times New Roman" w:cs="Times New Roman"/>
          <w:sz w:val="28"/>
          <w:szCs w:val="28"/>
          <w:lang w:val="uk-UA"/>
        </w:rPr>
        <w:t>Уїли</w:t>
      </w:r>
      <w:proofErr w:type="spellEnd"/>
      <w:r w:rsidR="00456F57" w:rsidRPr="009C6351">
        <w:rPr>
          <w:rFonts w:ascii="Times New Roman" w:hAnsi="Times New Roman" w:cs="Times New Roman"/>
          <w:sz w:val="28"/>
          <w:szCs w:val="28"/>
          <w:lang w:val="uk-UA"/>
        </w:rPr>
        <w:t xml:space="preserve"> </w:t>
      </w:r>
      <w:proofErr w:type="spellStart"/>
      <w:r w:rsidR="00456F57" w:rsidRPr="009C6351">
        <w:rPr>
          <w:rFonts w:ascii="Times New Roman" w:hAnsi="Times New Roman" w:cs="Times New Roman"/>
          <w:sz w:val="28"/>
          <w:szCs w:val="28"/>
          <w:lang w:val="uk-UA"/>
        </w:rPr>
        <w:t>Кесер</w:t>
      </w:r>
      <w:proofErr w:type="spellEnd"/>
      <w:r w:rsidR="00456F57" w:rsidRPr="009C6351">
        <w:rPr>
          <w:rFonts w:ascii="Times New Roman" w:hAnsi="Times New Roman" w:cs="Times New Roman"/>
          <w:sz w:val="28"/>
          <w:szCs w:val="28"/>
          <w:lang w:val="uk-UA"/>
        </w:rPr>
        <w:t xml:space="preserve">: </w:t>
      </w:r>
      <w:proofErr w:type="spellStart"/>
      <w:r w:rsidR="00456F57" w:rsidRPr="009C6351">
        <w:rPr>
          <w:rFonts w:ascii="Times New Roman" w:hAnsi="Times New Roman" w:cs="Times New Roman"/>
          <w:sz w:val="28"/>
          <w:szCs w:val="28"/>
          <w:lang w:val="uk-UA"/>
        </w:rPr>
        <w:t>дис</w:t>
      </w:r>
      <w:proofErr w:type="spellEnd"/>
      <w:r w:rsidR="00456F57" w:rsidRPr="009C6351">
        <w:rPr>
          <w:rFonts w:ascii="Times New Roman" w:hAnsi="Times New Roman" w:cs="Times New Roman"/>
          <w:sz w:val="28"/>
          <w:szCs w:val="28"/>
          <w:lang w:val="uk-UA"/>
        </w:rPr>
        <w:t>. канд. філол. наук. К., 2005.</w:t>
      </w:r>
    </w:p>
    <w:p w:rsidR="00FB4CCE"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9</w:t>
      </w:r>
      <w:r w:rsidR="00456F57" w:rsidRPr="009C6351">
        <w:rPr>
          <w:rFonts w:ascii="Times New Roman" w:hAnsi="Times New Roman" w:cs="Times New Roman"/>
          <w:sz w:val="28"/>
          <w:szCs w:val="28"/>
          <w:lang w:val="uk-UA"/>
        </w:rPr>
        <w:t xml:space="preserve">. </w:t>
      </w:r>
      <w:r w:rsidR="00FB4CCE" w:rsidRPr="009C6351">
        <w:rPr>
          <w:rFonts w:ascii="Times New Roman" w:hAnsi="Times New Roman" w:cs="Times New Roman"/>
          <w:sz w:val="28"/>
          <w:szCs w:val="28"/>
          <w:lang w:val="uk-UA"/>
        </w:rPr>
        <w:t xml:space="preserve">Гальчук О. В. Міфопоетика як модус метатексту англійського неоромантизму. </w:t>
      </w:r>
      <w:r w:rsidR="00D80689" w:rsidRPr="009C6351">
        <w:rPr>
          <w:rFonts w:ascii="Times New Roman" w:hAnsi="Times New Roman" w:cs="Times New Roman"/>
          <w:i/>
          <w:iCs/>
          <w:sz w:val="28"/>
          <w:szCs w:val="28"/>
          <w:shd w:val="clear" w:color="auto" w:fill="FFFFFF"/>
          <w:lang w:val="uk-UA"/>
        </w:rPr>
        <w:t>Мова і культура</w:t>
      </w:r>
      <w:r w:rsidR="00D80689" w:rsidRPr="009C6351">
        <w:rPr>
          <w:rFonts w:ascii="Times New Roman" w:hAnsi="Times New Roman" w:cs="Times New Roman"/>
          <w:i/>
          <w:iCs/>
          <w:sz w:val="28"/>
          <w:szCs w:val="28"/>
          <w:shd w:val="clear" w:color="auto" w:fill="FFFFFF"/>
        </w:rPr>
        <w:t>.</w:t>
      </w:r>
      <w:r w:rsidR="00D80689" w:rsidRPr="009C6351">
        <w:rPr>
          <w:rFonts w:ascii="Times New Roman" w:hAnsi="Times New Roman" w:cs="Times New Roman"/>
          <w:i/>
          <w:iCs/>
          <w:sz w:val="28"/>
          <w:szCs w:val="28"/>
          <w:shd w:val="clear" w:color="auto" w:fill="FFFFFF"/>
          <w:lang w:val="uk-UA"/>
        </w:rPr>
        <w:t xml:space="preserve"> </w:t>
      </w:r>
      <w:r w:rsidR="00D80689" w:rsidRPr="009C6351">
        <w:rPr>
          <w:rFonts w:ascii="Times New Roman" w:hAnsi="Times New Roman" w:cs="Times New Roman"/>
          <w:iCs/>
          <w:sz w:val="28"/>
          <w:szCs w:val="28"/>
          <w:shd w:val="clear" w:color="auto" w:fill="FFFFFF"/>
        </w:rPr>
        <w:t>Вип</w:t>
      </w:r>
      <w:r w:rsidR="00D80689" w:rsidRPr="009C6351">
        <w:rPr>
          <w:rFonts w:ascii="Times New Roman" w:hAnsi="Times New Roman" w:cs="Times New Roman"/>
          <w:sz w:val="28"/>
          <w:szCs w:val="28"/>
          <w:shd w:val="clear" w:color="auto" w:fill="FFFFFF"/>
          <w:lang w:val="uk-UA"/>
        </w:rPr>
        <w:t>. </w:t>
      </w:r>
      <w:r w:rsidR="00D80689" w:rsidRPr="009C6351">
        <w:rPr>
          <w:rFonts w:ascii="Times New Roman" w:hAnsi="Times New Roman" w:cs="Times New Roman"/>
          <w:sz w:val="28"/>
          <w:szCs w:val="28"/>
          <w:shd w:val="clear" w:color="auto" w:fill="FFFFFF"/>
        </w:rPr>
        <w:t>18</w:t>
      </w:r>
      <w:r w:rsidR="00D80689" w:rsidRPr="009C6351">
        <w:rPr>
          <w:rFonts w:ascii="Times New Roman" w:hAnsi="Times New Roman" w:cs="Times New Roman"/>
          <w:sz w:val="28"/>
          <w:szCs w:val="28"/>
          <w:shd w:val="clear" w:color="auto" w:fill="FFFFFF"/>
          <w:lang w:val="uk-UA"/>
        </w:rPr>
        <w:t xml:space="preserve">. </w:t>
      </w:r>
      <w:r w:rsidR="00D80689" w:rsidRPr="009C6351">
        <w:rPr>
          <w:rFonts w:ascii="Times New Roman" w:hAnsi="Times New Roman" w:cs="Times New Roman"/>
          <w:sz w:val="28"/>
          <w:szCs w:val="28"/>
          <w:shd w:val="clear" w:color="auto" w:fill="FFFFFF"/>
        </w:rPr>
        <w:t>2016</w:t>
      </w:r>
      <w:r w:rsidR="00D80689" w:rsidRPr="009C6351">
        <w:rPr>
          <w:rFonts w:ascii="Times New Roman" w:hAnsi="Times New Roman" w:cs="Times New Roman"/>
          <w:sz w:val="28"/>
          <w:szCs w:val="28"/>
          <w:shd w:val="clear" w:color="auto" w:fill="FFFFFF"/>
          <w:lang w:val="uk-UA"/>
        </w:rPr>
        <w:t xml:space="preserve">. </w:t>
      </w:r>
      <w:r w:rsidR="00FB4CCE" w:rsidRPr="009C6351">
        <w:rPr>
          <w:rFonts w:ascii="Times New Roman" w:hAnsi="Times New Roman" w:cs="Times New Roman"/>
          <w:sz w:val="28"/>
          <w:szCs w:val="28"/>
          <w:lang w:val="uk-UA"/>
        </w:rPr>
        <w:t>С. 12–18.</w:t>
      </w:r>
    </w:p>
    <w:p w:rsidR="007D0B91"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10</w:t>
      </w:r>
      <w:r w:rsidR="00FB4CCE" w:rsidRPr="009C6351">
        <w:rPr>
          <w:rFonts w:ascii="Times New Roman" w:hAnsi="Times New Roman" w:cs="Times New Roman"/>
          <w:sz w:val="28"/>
          <w:szCs w:val="28"/>
          <w:lang w:val="uk-UA"/>
        </w:rPr>
        <w:t xml:space="preserve">. </w:t>
      </w:r>
      <w:proofErr w:type="spellStart"/>
      <w:r w:rsidR="001F6A66" w:rsidRPr="009C6351">
        <w:rPr>
          <w:rFonts w:ascii="Times New Roman" w:hAnsi="Times New Roman" w:cs="Times New Roman"/>
          <w:sz w:val="28"/>
          <w:szCs w:val="28"/>
          <w:lang w:val="uk-UA"/>
        </w:rPr>
        <w:t>Гижа</w:t>
      </w:r>
      <w:proofErr w:type="spellEnd"/>
      <w:r w:rsidR="001F6A66" w:rsidRPr="009C6351">
        <w:rPr>
          <w:rFonts w:ascii="Times New Roman" w:hAnsi="Times New Roman" w:cs="Times New Roman"/>
          <w:sz w:val="28"/>
          <w:szCs w:val="28"/>
          <w:lang w:val="uk-UA"/>
        </w:rPr>
        <w:t xml:space="preserve"> Іронічна структура неоромантичного двосвіття у творах Джозефа Конрада. С. 236–241.</w:t>
      </w:r>
    </w:p>
    <w:p w:rsidR="00760F52"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11</w:t>
      </w:r>
      <w:r w:rsidR="001F6A66" w:rsidRPr="009C6351">
        <w:rPr>
          <w:rFonts w:ascii="Times New Roman" w:hAnsi="Times New Roman" w:cs="Times New Roman"/>
          <w:sz w:val="28"/>
          <w:szCs w:val="28"/>
          <w:lang w:val="uk-UA"/>
        </w:rPr>
        <w:t xml:space="preserve">. </w:t>
      </w:r>
      <w:proofErr w:type="spellStart"/>
      <w:r w:rsidR="00760F52" w:rsidRPr="009C6351">
        <w:rPr>
          <w:rFonts w:ascii="Times New Roman" w:hAnsi="Times New Roman" w:cs="Times New Roman"/>
          <w:bCs/>
          <w:sz w:val="28"/>
          <w:szCs w:val="28"/>
          <w:shd w:val="clear" w:color="auto" w:fill="FFFFFF"/>
        </w:rPr>
        <w:t>Гижа</w:t>
      </w:r>
      <w:proofErr w:type="spellEnd"/>
      <w:r w:rsidR="00760F52" w:rsidRPr="009C6351">
        <w:rPr>
          <w:rFonts w:ascii="Times New Roman" w:hAnsi="Times New Roman" w:cs="Times New Roman"/>
          <w:bCs/>
          <w:sz w:val="28"/>
          <w:szCs w:val="28"/>
          <w:shd w:val="clear" w:color="auto" w:fill="FFFFFF"/>
        </w:rPr>
        <w:t xml:space="preserve"> Л</w:t>
      </w:r>
      <w:r w:rsidR="00760F52" w:rsidRPr="009C6351">
        <w:rPr>
          <w:rFonts w:ascii="Times New Roman" w:hAnsi="Times New Roman" w:cs="Times New Roman"/>
          <w:bCs/>
          <w:sz w:val="28"/>
          <w:szCs w:val="28"/>
          <w:shd w:val="clear" w:color="auto" w:fill="FFFFFF"/>
          <w:lang w:val="uk-UA"/>
        </w:rPr>
        <w:t>. </w:t>
      </w:r>
      <w:r w:rsidR="00760F52" w:rsidRPr="009C6351">
        <w:rPr>
          <w:rFonts w:ascii="Times New Roman" w:hAnsi="Times New Roman" w:cs="Times New Roman"/>
          <w:bCs/>
          <w:sz w:val="28"/>
          <w:szCs w:val="28"/>
          <w:shd w:val="clear" w:color="auto" w:fill="FFFFFF"/>
        </w:rPr>
        <w:t>Б</w:t>
      </w:r>
      <w:r w:rsidR="00760F52" w:rsidRPr="009C6351">
        <w:rPr>
          <w:rFonts w:ascii="Times New Roman" w:hAnsi="Times New Roman" w:cs="Times New Roman"/>
          <w:bCs/>
          <w:sz w:val="28"/>
          <w:szCs w:val="28"/>
          <w:shd w:val="clear" w:color="auto" w:fill="FFFFFF"/>
          <w:lang w:val="uk-UA"/>
        </w:rPr>
        <w:t>.</w:t>
      </w:r>
      <w:r w:rsidR="00760F52" w:rsidRPr="009C6351">
        <w:rPr>
          <w:rFonts w:ascii="Times New Roman" w:hAnsi="Times New Roman" w:cs="Times New Roman"/>
          <w:bCs/>
          <w:sz w:val="28"/>
          <w:szCs w:val="28"/>
          <w:shd w:val="clear" w:color="auto" w:fill="FFFFFF"/>
        </w:rPr>
        <w:t xml:space="preserve"> </w:t>
      </w:r>
      <w:proofErr w:type="spellStart"/>
      <w:r w:rsidR="00760F52" w:rsidRPr="009C6351">
        <w:rPr>
          <w:rFonts w:ascii="Times New Roman" w:hAnsi="Times New Roman" w:cs="Times New Roman"/>
          <w:bCs/>
          <w:sz w:val="28"/>
          <w:szCs w:val="28"/>
          <w:shd w:val="clear" w:color="auto" w:fill="FFFFFF"/>
        </w:rPr>
        <w:t>Неоромантична</w:t>
      </w:r>
      <w:proofErr w:type="spellEnd"/>
      <w:r w:rsidR="00760F52" w:rsidRPr="009C6351">
        <w:rPr>
          <w:rFonts w:ascii="Times New Roman" w:hAnsi="Times New Roman" w:cs="Times New Roman"/>
          <w:bCs/>
          <w:sz w:val="28"/>
          <w:szCs w:val="28"/>
          <w:shd w:val="clear" w:color="auto" w:fill="FFFFFF"/>
        </w:rPr>
        <w:t xml:space="preserve"> проза Джозефа Конрада і </w:t>
      </w:r>
      <w:proofErr w:type="spellStart"/>
      <w:r w:rsidR="00760F52" w:rsidRPr="009C6351">
        <w:rPr>
          <w:rFonts w:ascii="Times New Roman" w:hAnsi="Times New Roman" w:cs="Times New Roman"/>
          <w:bCs/>
          <w:sz w:val="28"/>
          <w:szCs w:val="28"/>
          <w:shd w:val="clear" w:color="auto" w:fill="FFFFFF"/>
        </w:rPr>
        <w:t>Юрія</w:t>
      </w:r>
      <w:proofErr w:type="spellEnd"/>
      <w:r w:rsidR="00760F52" w:rsidRPr="009C6351">
        <w:rPr>
          <w:rFonts w:ascii="Times New Roman" w:hAnsi="Times New Roman" w:cs="Times New Roman"/>
          <w:bCs/>
          <w:sz w:val="28"/>
          <w:szCs w:val="28"/>
          <w:shd w:val="clear" w:color="auto" w:fill="FFFFFF"/>
        </w:rPr>
        <w:t xml:space="preserve"> </w:t>
      </w:r>
      <w:proofErr w:type="spellStart"/>
      <w:r w:rsidR="00760F52" w:rsidRPr="009C6351">
        <w:rPr>
          <w:rFonts w:ascii="Times New Roman" w:hAnsi="Times New Roman" w:cs="Times New Roman"/>
          <w:bCs/>
          <w:sz w:val="28"/>
          <w:szCs w:val="28"/>
          <w:shd w:val="clear" w:color="auto" w:fill="FFFFFF"/>
        </w:rPr>
        <w:t>Яновського</w:t>
      </w:r>
      <w:proofErr w:type="spellEnd"/>
      <w:r w:rsidR="00760F52" w:rsidRPr="009C6351">
        <w:rPr>
          <w:rFonts w:ascii="Times New Roman" w:hAnsi="Times New Roman" w:cs="Times New Roman"/>
          <w:bCs/>
          <w:sz w:val="28"/>
          <w:szCs w:val="28"/>
          <w:shd w:val="clear" w:color="auto" w:fill="FFFFFF"/>
        </w:rPr>
        <w:t xml:space="preserve">. : </w:t>
      </w:r>
      <w:r w:rsidR="007D0B91" w:rsidRPr="009C6351">
        <w:rPr>
          <w:rFonts w:ascii="Times New Roman" w:eastAsia="Times New Roman" w:hAnsi="Times New Roman" w:cs="Times New Roman"/>
          <w:sz w:val="28"/>
          <w:szCs w:val="28"/>
        </w:rPr>
        <w:t>автореф. дис. … канд. філол.. наук</w:t>
      </w:r>
      <w:proofErr w:type="gramStart"/>
      <w:r w:rsidR="007D0B91" w:rsidRPr="009C6351">
        <w:rPr>
          <w:rFonts w:ascii="Times New Roman" w:eastAsia="Times New Roman" w:hAnsi="Times New Roman" w:cs="Times New Roman"/>
          <w:sz w:val="28"/>
          <w:szCs w:val="28"/>
        </w:rPr>
        <w:t xml:space="preserve"> :</w:t>
      </w:r>
      <w:proofErr w:type="gramEnd"/>
      <w:r w:rsidR="007D0B91" w:rsidRPr="009C6351">
        <w:rPr>
          <w:rFonts w:ascii="Times New Roman" w:eastAsia="Times New Roman" w:hAnsi="Times New Roman" w:cs="Times New Roman"/>
          <w:sz w:val="28"/>
          <w:szCs w:val="28"/>
        </w:rPr>
        <w:t xml:space="preserve"> 10.01.05</w:t>
      </w:r>
      <w:r w:rsidR="007D0B91" w:rsidRPr="009C6351">
        <w:rPr>
          <w:rFonts w:ascii="Times New Roman" w:eastAsia="Times New Roman" w:hAnsi="Times New Roman" w:cs="Times New Roman"/>
          <w:sz w:val="28"/>
          <w:szCs w:val="28"/>
          <w:lang w:val="uk-UA"/>
        </w:rPr>
        <w:t xml:space="preserve">. </w:t>
      </w:r>
      <w:proofErr w:type="spellStart"/>
      <w:r w:rsidR="007D0B91" w:rsidRPr="009C6351">
        <w:rPr>
          <w:rFonts w:ascii="Times New Roman" w:eastAsia="Times New Roman" w:hAnsi="Times New Roman" w:cs="Times New Roman"/>
          <w:sz w:val="28"/>
          <w:szCs w:val="28"/>
        </w:rPr>
        <w:t>Терноп</w:t>
      </w:r>
      <w:proofErr w:type="spellEnd"/>
      <w:r w:rsidR="007D0B91" w:rsidRPr="009C6351">
        <w:rPr>
          <w:rFonts w:ascii="Times New Roman" w:eastAsia="Times New Roman" w:hAnsi="Times New Roman" w:cs="Times New Roman"/>
          <w:sz w:val="28"/>
          <w:szCs w:val="28"/>
        </w:rPr>
        <w:t>.</w:t>
      </w:r>
      <w:r w:rsidR="007D0B91" w:rsidRPr="009C6351">
        <w:rPr>
          <w:rFonts w:ascii="Times New Roman" w:eastAsia="Times New Roman" w:hAnsi="Times New Roman" w:cs="Times New Roman"/>
          <w:sz w:val="28"/>
          <w:szCs w:val="28"/>
          <w:lang w:val="uk-UA"/>
        </w:rPr>
        <w:t xml:space="preserve"> </w:t>
      </w:r>
      <w:r w:rsidR="007D0B91" w:rsidRPr="009C6351">
        <w:rPr>
          <w:rFonts w:ascii="Times New Roman" w:eastAsia="Times New Roman" w:hAnsi="Times New Roman" w:cs="Times New Roman"/>
          <w:sz w:val="28"/>
          <w:szCs w:val="28"/>
        </w:rPr>
        <w:t>нац. пед. ун-т ім. В.</w:t>
      </w:r>
      <w:r w:rsidR="007D0B91" w:rsidRPr="009C6351">
        <w:rPr>
          <w:rFonts w:ascii="Times New Roman" w:eastAsia="Times New Roman" w:hAnsi="Times New Roman" w:cs="Times New Roman"/>
          <w:sz w:val="28"/>
          <w:szCs w:val="28"/>
          <w:lang w:val="uk-UA"/>
        </w:rPr>
        <w:t> </w:t>
      </w:r>
      <w:r w:rsidR="007D0B91" w:rsidRPr="009C6351">
        <w:rPr>
          <w:rFonts w:ascii="Times New Roman" w:eastAsia="Times New Roman" w:hAnsi="Times New Roman" w:cs="Times New Roman"/>
          <w:sz w:val="28"/>
          <w:szCs w:val="28"/>
        </w:rPr>
        <w:t xml:space="preserve">Гнатюка. </w:t>
      </w:r>
      <w:proofErr w:type="spellStart"/>
      <w:r w:rsidR="007D0B91" w:rsidRPr="009C6351">
        <w:rPr>
          <w:rFonts w:ascii="Times New Roman" w:eastAsia="Times New Roman" w:hAnsi="Times New Roman" w:cs="Times New Roman"/>
          <w:sz w:val="28"/>
          <w:szCs w:val="28"/>
        </w:rPr>
        <w:t>Тернопіль</w:t>
      </w:r>
      <w:proofErr w:type="spellEnd"/>
      <w:r w:rsidR="007D0B91" w:rsidRPr="009C6351">
        <w:rPr>
          <w:rFonts w:ascii="Times New Roman" w:eastAsia="Times New Roman" w:hAnsi="Times New Roman" w:cs="Times New Roman"/>
          <w:sz w:val="28"/>
          <w:szCs w:val="28"/>
        </w:rPr>
        <w:t>, 2009. 20 с</w:t>
      </w:r>
      <w:r w:rsidR="007D0B91" w:rsidRPr="009C6351">
        <w:rPr>
          <w:rFonts w:ascii="Times New Roman" w:eastAsia="Times New Roman" w:hAnsi="Times New Roman" w:cs="Times New Roman"/>
          <w:sz w:val="28"/>
          <w:szCs w:val="28"/>
          <w:lang w:val="uk-UA"/>
        </w:rPr>
        <w:t>.</w:t>
      </w:r>
    </w:p>
    <w:p w:rsidR="0052072E"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12</w:t>
      </w:r>
      <w:r w:rsidR="00760F52" w:rsidRPr="009C6351">
        <w:rPr>
          <w:rFonts w:ascii="Times New Roman" w:hAnsi="Times New Roman" w:cs="Times New Roman"/>
          <w:sz w:val="28"/>
          <w:szCs w:val="28"/>
          <w:lang w:val="uk-UA"/>
        </w:rPr>
        <w:t xml:space="preserve">. </w:t>
      </w:r>
      <w:proofErr w:type="spellStart"/>
      <w:r w:rsidR="0052072E" w:rsidRPr="009C6351">
        <w:rPr>
          <w:rFonts w:ascii="Times New Roman" w:hAnsi="Times New Roman" w:cs="Times New Roman"/>
          <w:sz w:val="28"/>
          <w:szCs w:val="28"/>
          <w:lang w:val="uk-UA"/>
        </w:rPr>
        <w:t>Гладишев</w:t>
      </w:r>
      <w:proofErr w:type="spellEnd"/>
      <w:r w:rsidR="0052072E" w:rsidRPr="009C6351">
        <w:rPr>
          <w:rFonts w:ascii="Times New Roman" w:hAnsi="Times New Roman" w:cs="Times New Roman"/>
          <w:sz w:val="28"/>
          <w:szCs w:val="28"/>
          <w:lang w:val="uk-UA"/>
        </w:rPr>
        <w:t xml:space="preserve"> В.</w:t>
      </w:r>
      <w:r w:rsidR="0052072E" w:rsidRPr="009C6351">
        <w:rPr>
          <w:rFonts w:ascii="Times New Roman" w:hAnsi="Times New Roman" w:cs="Times New Roman"/>
          <w:sz w:val="28"/>
          <w:szCs w:val="28"/>
        </w:rPr>
        <w:t> </w:t>
      </w:r>
      <w:r w:rsidR="0052072E" w:rsidRPr="009C6351">
        <w:rPr>
          <w:rFonts w:ascii="Times New Roman" w:hAnsi="Times New Roman" w:cs="Times New Roman"/>
          <w:sz w:val="28"/>
          <w:szCs w:val="28"/>
          <w:lang w:val="uk-UA"/>
        </w:rPr>
        <w:t>В. Теоретико-методичні засади контекстного вивчення художніх творів у шкільному курсі зарубіжної літератури : дис... : д-ра пед. наук: 13.00.02 ; Миколаївський держ. ун-т ім. В.О. Сухомлинського. Миколаїв, 2008. 426</w:t>
      </w:r>
      <w:r w:rsidR="0052072E" w:rsidRPr="009C6351">
        <w:rPr>
          <w:rFonts w:ascii="Times New Roman" w:hAnsi="Times New Roman" w:cs="Times New Roman"/>
          <w:sz w:val="28"/>
          <w:szCs w:val="28"/>
        </w:rPr>
        <w:t> </w:t>
      </w:r>
      <w:r w:rsidR="0052072E" w:rsidRPr="009C6351">
        <w:rPr>
          <w:rFonts w:ascii="Times New Roman" w:hAnsi="Times New Roman" w:cs="Times New Roman"/>
          <w:sz w:val="28"/>
          <w:szCs w:val="28"/>
          <w:lang w:val="uk-UA"/>
        </w:rPr>
        <w:t>с.</w:t>
      </w:r>
    </w:p>
    <w:p w:rsidR="0052072E"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13</w:t>
      </w:r>
      <w:r w:rsidR="0052072E" w:rsidRPr="009C6351">
        <w:rPr>
          <w:rFonts w:ascii="Times New Roman" w:hAnsi="Times New Roman" w:cs="Times New Roman"/>
          <w:sz w:val="28"/>
          <w:szCs w:val="28"/>
          <w:lang w:val="uk-UA"/>
        </w:rPr>
        <w:t>. Градовський А.</w:t>
      </w:r>
      <w:r w:rsidR="0052072E" w:rsidRPr="009C6351">
        <w:rPr>
          <w:rFonts w:ascii="Times New Roman" w:hAnsi="Times New Roman" w:cs="Times New Roman"/>
          <w:sz w:val="28"/>
          <w:szCs w:val="28"/>
        </w:rPr>
        <w:t> </w:t>
      </w:r>
      <w:r w:rsidR="0052072E" w:rsidRPr="009C6351">
        <w:rPr>
          <w:rFonts w:ascii="Times New Roman" w:hAnsi="Times New Roman" w:cs="Times New Roman"/>
          <w:sz w:val="28"/>
          <w:szCs w:val="28"/>
          <w:lang w:val="uk-UA"/>
        </w:rPr>
        <w:t>В. Теоретико-методичні засади компаративного вивчення шкільного курсу української літератури: дис... д-ра пед. наук: 13.00.02.; Черкаський національний ун-т ім. Богдана Хмельницького. Черкаси, 2004. 437</w:t>
      </w:r>
      <w:r w:rsidR="0052072E" w:rsidRPr="009C6351">
        <w:rPr>
          <w:rFonts w:ascii="Times New Roman" w:hAnsi="Times New Roman" w:cs="Times New Roman"/>
          <w:sz w:val="28"/>
          <w:szCs w:val="28"/>
        </w:rPr>
        <w:t> </w:t>
      </w:r>
      <w:r w:rsidR="0052072E" w:rsidRPr="009C6351">
        <w:rPr>
          <w:rFonts w:ascii="Times New Roman" w:hAnsi="Times New Roman" w:cs="Times New Roman"/>
          <w:sz w:val="28"/>
          <w:szCs w:val="28"/>
          <w:lang w:val="uk-UA"/>
        </w:rPr>
        <w:t>с.</w:t>
      </w:r>
    </w:p>
    <w:p w:rsidR="00B83A4F"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14</w:t>
      </w:r>
      <w:r w:rsidR="0052072E" w:rsidRPr="009C6351">
        <w:rPr>
          <w:rFonts w:ascii="Times New Roman" w:hAnsi="Times New Roman" w:cs="Times New Roman"/>
          <w:sz w:val="28"/>
          <w:szCs w:val="28"/>
          <w:lang w:val="uk-UA"/>
        </w:rPr>
        <w:t xml:space="preserve">. </w:t>
      </w:r>
      <w:r w:rsidR="00B83A4F" w:rsidRPr="009C6351">
        <w:rPr>
          <w:rFonts w:ascii="Times New Roman" w:hAnsi="Times New Roman" w:cs="Times New Roman"/>
          <w:sz w:val="28"/>
          <w:szCs w:val="28"/>
          <w:lang w:val="uk-UA"/>
        </w:rPr>
        <w:t xml:space="preserve">Гундорова Т. Європейський модернізм чи європейські </w:t>
      </w:r>
      <w:proofErr w:type="spellStart"/>
      <w:r w:rsidR="00B83A4F" w:rsidRPr="009C6351">
        <w:rPr>
          <w:rFonts w:ascii="Times New Roman" w:hAnsi="Times New Roman" w:cs="Times New Roman"/>
          <w:sz w:val="28"/>
          <w:szCs w:val="28"/>
          <w:lang w:val="uk-UA"/>
        </w:rPr>
        <w:t>модернізми</w:t>
      </w:r>
      <w:proofErr w:type="spellEnd"/>
      <w:r w:rsidR="00B83A4F" w:rsidRPr="009C6351">
        <w:rPr>
          <w:rFonts w:ascii="Times New Roman" w:hAnsi="Times New Roman" w:cs="Times New Roman"/>
          <w:sz w:val="28"/>
          <w:szCs w:val="28"/>
          <w:lang w:val="uk-UA"/>
        </w:rPr>
        <w:t>? (Українська перспектива).</w:t>
      </w:r>
      <w:r w:rsidR="00B83A4F" w:rsidRPr="009C6351">
        <w:rPr>
          <w:rFonts w:ascii="Times New Roman" w:hAnsi="Times New Roman" w:cs="Times New Roman"/>
          <w:sz w:val="28"/>
          <w:szCs w:val="28"/>
        </w:rPr>
        <w:t xml:space="preserve"> </w:t>
      </w:r>
      <w:r w:rsidR="00B83A4F" w:rsidRPr="009C6351">
        <w:rPr>
          <w:rFonts w:ascii="Times New Roman" w:hAnsi="Times New Roman" w:cs="Times New Roman"/>
          <w:i/>
          <w:sz w:val="28"/>
          <w:szCs w:val="28"/>
        </w:rPr>
        <w:t>Слово і Час</w:t>
      </w:r>
      <w:r w:rsidR="00B83A4F" w:rsidRPr="009C6351">
        <w:rPr>
          <w:rFonts w:ascii="Times New Roman" w:hAnsi="Times New Roman" w:cs="Times New Roman"/>
          <w:sz w:val="28"/>
          <w:szCs w:val="28"/>
        </w:rPr>
        <w:t>. 1995. № 2. С.</w:t>
      </w:r>
      <w:r w:rsidR="00B83A4F" w:rsidRPr="009C6351">
        <w:rPr>
          <w:rFonts w:ascii="Times New Roman" w:hAnsi="Times New Roman" w:cs="Times New Roman"/>
          <w:sz w:val="28"/>
          <w:szCs w:val="28"/>
          <w:lang w:val="uk-UA"/>
        </w:rPr>
        <w:t> </w:t>
      </w:r>
      <w:r w:rsidR="00B83A4F" w:rsidRPr="009C6351">
        <w:rPr>
          <w:rFonts w:ascii="Times New Roman" w:hAnsi="Times New Roman" w:cs="Times New Roman"/>
          <w:sz w:val="28"/>
          <w:szCs w:val="28"/>
        </w:rPr>
        <w:t>28–31.</w:t>
      </w:r>
    </w:p>
    <w:p w:rsidR="00FA64F6"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15</w:t>
      </w:r>
      <w:r w:rsidR="00B83A4F" w:rsidRPr="009C6351">
        <w:rPr>
          <w:rFonts w:ascii="Times New Roman" w:hAnsi="Times New Roman" w:cs="Times New Roman"/>
          <w:sz w:val="28"/>
          <w:szCs w:val="28"/>
          <w:lang w:val="uk-UA"/>
        </w:rPr>
        <w:t xml:space="preserve">. </w:t>
      </w:r>
      <w:proofErr w:type="spellStart"/>
      <w:r w:rsidR="00FA64F6" w:rsidRPr="009C6351">
        <w:rPr>
          <w:rFonts w:ascii="Times New Roman" w:hAnsi="Times New Roman" w:cs="Times New Roman"/>
          <w:sz w:val="28"/>
          <w:szCs w:val="28"/>
        </w:rPr>
        <w:t>Державний</w:t>
      </w:r>
      <w:proofErr w:type="spellEnd"/>
      <w:r w:rsidR="00FA64F6" w:rsidRPr="009C6351">
        <w:rPr>
          <w:rFonts w:ascii="Times New Roman" w:hAnsi="Times New Roman" w:cs="Times New Roman"/>
          <w:sz w:val="28"/>
          <w:szCs w:val="28"/>
        </w:rPr>
        <w:t xml:space="preserve"> стандарт </w:t>
      </w:r>
      <w:proofErr w:type="spellStart"/>
      <w:r w:rsidR="00FA64F6" w:rsidRPr="009C6351">
        <w:rPr>
          <w:rFonts w:ascii="Times New Roman" w:hAnsi="Times New Roman" w:cs="Times New Roman"/>
          <w:sz w:val="28"/>
          <w:szCs w:val="28"/>
        </w:rPr>
        <w:t>базової</w:t>
      </w:r>
      <w:proofErr w:type="spellEnd"/>
      <w:r w:rsidR="00FA64F6" w:rsidRPr="009C6351">
        <w:rPr>
          <w:rFonts w:ascii="Times New Roman" w:hAnsi="Times New Roman" w:cs="Times New Roman"/>
          <w:sz w:val="28"/>
          <w:szCs w:val="28"/>
        </w:rPr>
        <w:t xml:space="preserve"> і </w:t>
      </w:r>
      <w:proofErr w:type="spellStart"/>
      <w:r w:rsidR="00FA64F6" w:rsidRPr="009C6351">
        <w:rPr>
          <w:rFonts w:ascii="Times New Roman" w:hAnsi="Times New Roman" w:cs="Times New Roman"/>
          <w:sz w:val="28"/>
          <w:szCs w:val="28"/>
        </w:rPr>
        <w:t>повної</w:t>
      </w:r>
      <w:proofErr w:type="spellEnd"/>
      <w:r w:rsidR="00FA64F6" w:rsidRPr="009C6351">
        <w:rPr>
          <w:rFonts w:ascii="Times New Roman" w:hAnsi="Times New Roman" w:cs="Times New Roman"/>
          <w:sz w:val="28"/>
          <w:szCs w:val="28"/>
        </w:rPr>
        <w:t xml:space="preserve"> </w:t>
      </w:r>
      <w:proofErr w:type="spellStart"/>
      <w:r w:rsidR="00FA64F6" w:rsidRPr="009C6351">
        <w:rPr>
          <w:rFonts w:ascii="Times New Roman" w:hAnsi="Times New Roman" w:cs="Times New Roman"/>
          <w:sz w:val="28"/>
          <w:szCs w:val="28"/>
        </w:rPr>
        <w:t>середнь</w:t>
      </w:r>
      <w:r w:rsidR="00405E28" w:rsidRPr="009C6351">
        <w:rPr>
          <w:rFonts w:ascii="Times New Roman" w:hAnsi="Times New Roman" w:cs="Times New Roman"/>
          <w:sz w:val="28"/>
          <w:szCs w:val="28"/>
        </w:rPr>
        <w:t>ої</w:t>
      </w:r>
      <w:proofErr w:type="spellEnd"/>
      <w:r w:rsidR="00405E28" w:rsidRPr="009C6351">
        <w:rPr>
          <w:rFonts w:ascii="Times New Roman" w:hAnsi="Times New Roman" w:cs="Times New Roman"/>
          <w:sz w:val="28"/>
          <w:szCs w:val="28"/>
        </w:rPr>
        <w:t xml:space="preserve"> </w:t>
      </w:r>
      <w:proofErr w:type="spellStart"/>
      <w:r w:rsidR="00405E28" w:rsidRPr="009C6351">
        <w:rPr>
          <w:rFonts w:ascii="Times New Roman" w:hAnsi="Times New Roman" w:cs="Times New Roman"/>
          <w:sz w:val="28"/>
          <w:szCs w:val="28"/>
        </w:rPr>
        <w:t>освіти</w:t>
      </w:r>
      <w:proofErr w:type="spellEnd"/>
      <w:r w:rsidR="00405E28" w:rsidRPr="009C6351">
        <w:rPr>
          <w:rFonts w:ascii="Times New Roman" w:hAnsi="Times New Roman" w:cs="Times New Roman"/>
          <w:sz w:val="28"/>
          <w:szCs w:val="28"/>
        </w:rPr>
        <w:t xml:space="preserve"> [</w:t>
      </w:r>
      <w:proofErr w:type="spellStart"/>
      <w:r w:rsidR="00405E28" w:rsidRPr="009C6351">
        <w:rPr>
          <w:rFonts w:ascii="Times New Roman" w:hAnsi="Times New Roman" w:cs="Times New Roman"/>
          <w:sz w:val="28"/>
          <w:szCs w:val="28"/>
        </w:rPr>
        <w:t>Електронний</w:t>
      </w:r>
      <w:proofErr w:type="spellEnd"/>
      <w:r w:rsidR="00405E28" w:rsidRPr="009C6351">
        <w:rPr>
          <w:rFonts w:ascii="Times New Roman" w:hAnsi="Times New Roman" w:cs="Times New Roman"/>
          <w:sz w:val="28"/>
          <w:szCs w:val="28"/>
        </w:rPr>
        <w:t xml:space="preserve"> ресурс]</w:t>
      </w:r>
      <w:r w:rsidR="00405E28" w:rsidRPr="009C6351">
        <w:rPr>
          <w:rFonts w:ascii="Times New Roman" w:hAnsi="Times New Roman" w:cs="Times New Roman"/>
          <w:sz w:val="28"/>
          <w:szCs w:val="28"/>
          <w:lang w:val="uk-UA"/>
        </w:rPr>
        <w:t>.</w:t>
      </w:r>
      <w:r w:rsidR="00FA64F6" w:rsidRPr="009C6351">
        <w:rPr>
          <w:rFonts w:ascii="Times New Roman" w:hAnsi="Times New Roman" w:cs="Times New Roman"/>
          <w:sz w:val="28"/>
          <w:szCs w:val="28"/>
        </w:rPr>
        <w:t xml:space="preserve"> Режим доступу</w:t>
      </w:r>
      <w:proofErr w:type="gramStart"/>
      <w:r w:rsidR="00FA64F6" w:rsidRPr="009C6351">
        <w:rPr>
          <w:rFonts w:ascii="Times New Roman" w:hAnsi="Times New Roman" w:cs="Times New Roman"/>
          <w:sz w:val="28"/>
          <w:szCs w:val="28"/>
        </w:rPr>
        <w:t xml:space="preserve"> :</w:t>
      </w:r>
      <w:proofErr w:type="gramEnd"/>
      <w:r w:rsidR="00FA64F6" w:rsidRPr="009C6351">
        <w:rPr>
          <w:rFonts w:ascii="Times New Roman" w:hAnsi="Times New Roman" w:cs="Times New Roman"/>
          <w:sz w:val="28"/>
          <w:szCs w:val="28"/>
        </w:rPr>
        <w:t xml:space="preserve"> www.zakon.rada.gov.ua</w:t>
      </w:r>
    </w:p>
    <w:p w:rsidR="00516400"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16</w:t>
      </w:r>
      <w:r w:rsidR="00FA64F6" w:rsidRPr="009C6351">
        <w:rPr>
          <w:rFonts w:ascii="Times New Roman" w:hAnsi="Times New Roman" w:cs="Times New Roman"/>
          <w:sz w:val="28"/>
          <w:szCs w:val="28"/>
          <w:lang w:val="uk-UA"/>
        </w:rPr>
        <w:t xml:space="preserve">. </w:t>
      </w:r>
      <w:proofErr w:type="spellStart"/>
      <w:r w:rsidR="00516400" w:rsidRPr="009C6351">
        <w:rPr>
          <w:rFonts w:ascii="Times New Roman" w:hAnsi="Times New Roman" w:cs="Times New Roman"/>
          <w:sz w:val="28"/>
          <w:szCs w:val="28"/>
        </w:rPr>
        <w:t>Дербенёва</w:t>
      </w:r>
      <w:proofErr w:type="spellEnd"/>
      <w:r w:rsidR="00516400" w:rsidRPr="009C6351">
        <w:rPr>
          <w:rFonts w:ascii="Times New Roman" w:hAnsi="Times New Roman" w:cs="Times New Roman"/>
          <w:sz w:val="28"/>
          <w:szCs w:val="28"/>
        </w:rPr>
        <w:t xml:space="preserve"> Л.</w:t>
      </w:r>
      <w:r w:rsidR="00516400" w:rsidRPr="009C6351">
        <w:rPr>
          <w:rFonts w:ascii="Times New Roman" w:hAnsi="Times New Roman" w:cs="Times New Roman"/>
          <w:sz w:val="28"/>
          <w:szCs w:val="28"/>
          <w:lang w:val="uk-UA"/>
        </w:rPr>
        <w:t> </w:t>
      </w:r>
      <w:r w:rsidR="00516400" w:rsidRPr="009C6351">
        <w:rPr>
          <w:rFonts w:ascii="Times New Roman" w:hAnsi="Times New Roman" w:cs="Times New Roman"/>
          <w:sz w:val="28"/>
          <w:szCs w:val="28"/>
        </w:rPr>
        <w:t>В. Неоромантизм как художественная система и научно-исследовательская проблема.</w:t>
      </w:r>
      <w:r w:rsidR="00516400" w:rsidRPr="009C6351">
        <w:rPr>
          <w:rFonts w:ascii="Times New Roman" w:hAnsi="Times New Roman" w:cs="Times New Roman"/>
          <w:sz w:val="28"/>
          <w:szCs w:val="28"/>
          <w:lang w:val="uk-UA"/>
        </w:rPr>
        <w:t xml:space="preserve"> </w:t>
      </w:r>
      <w:r w:rsidR="00516400" w:rsidRPr="009C6351">
        <w:rPr>
          <w:rFonts w:ascii="Times New Roman" w:hAnsi="Times New Roman" w:cs="Times New Roman"/>
          <w:i/>
          <w:sz w:val="28"/>
          <w:szCs w:val="28"/>
          <w:lang w:val="uk-UA"/>
        </w:rPr>
        <w:t>Південний архів. Серія «Філологічні науки»</w:t>
      </w:r>
      <w:r w:rsidR="00516400" w:rsidRPr="009C6351">
        <w:rPr>
          <w:rFonts w:ascii="Times New Roman" w:hAnsi="Times New Roman" w:cs="Times New Roman"/>
          <w:sz w:val="28"/>
          <w:szCs w:val="28"/>
          <w:lang w:val="uk-UA"/>
        </w:rPr>
        <w:t>: зб. наук. праць. Вип. XLVI. Херсон, 2009. С. 21–27.</w:t>
      </w:r>
    </w:p>
    <w:p w:rsidR="00E60C5D"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17</w:t>
      </w:r>
      <w:r w:rsidR="00516400" w:rsidRPr="009C6351">
        <w:rPr>
          <w:rFonts w:ascii="Times New Roman" w:hAnsi="Times New Roman" w:cs="Times New Roman"/>
          <w:sz w:val="28"/>
          <w:szCs w:val="28"/>
          <w:lang w:val="uk-UA"/>
        </w:rPr>
        <w:t xml:space="preserve">. </w:t>
      </w:r>
      <w:proofErr w:type="spellStart"/>
      <w:r w:rsidR="00E60C5D" w:rsidRPr="009C6351">
        <w:rPr>
          <w:rFonts w:ascii="Times New Roman" w:hAnsi="Times New Roman" w:cs="Times New Roman"/>
          <w:sz w:val="28"/>
          <w:szCs w:val="28"/>
          <w:lang w:val="uk-UA"/>
        </w:rPr>
        <w:t>Долга</w:t>
      </w:r>
      <w:proofErr w:type="spellEnd"/>
      <w:r w:rsidR="00E60C5D" w:rsidRPr="009C6351">
        <w:rPr>
          <w:rFonts w:ascii="Times New Roman" w:hAnsi="Times New Roman" w:cs="Times New Roman"/>
          <w:sz w:val="28"/>
          <w:szCs w:val="28"/>
          <w:lang w:val="uk-UA"/>
        </w:rPr>
        <w:t xml:space="preserve"> Н.</w:t>
      </w:r>
      <w:r w:rsidR="00E60C5D" w:rsidRPr="009C6351">
        <w:rPr>
          <w:rFonts w:ascii="Times New Roman" w:hAnsi="Times New Roman" w:cs="Times New Roman"/>
          <w:sz w:val="28"/>
          <w:szCs w:val="28"/>
          <w:lang w:val="en-US"/>
        </w:rPr>
        <w:t> </w:t>
      </w:r>
      <w:r w:rsidR="00E60C5D" w:rsidRPr="009C6351">
        <w:rPr>
          <w:rFonts w:ascii="Times New Roman" w:hAnsi="Times New Roman" w:cs="Times New Roman"/>
          <w:sz w:val="28"/>
          <w:szCs w:val="28"/>
          <w:lang w:val="uk-UA"/>
        </w:rPr>
        <w:t>М. Англійська неоромантична новела в контексті теорії перехідності (Р. Л. Стівенсон, Р. Кіплінг, Дж.</w:t>
      </w:r>
      <w:r w:rsidR="00E60C5D" w:rsidRPr="009C6351">
        <w:rPr>
          <w:rFonts w:ascii="Times New Roman" w:hAnsi="Times New Roman" w:cs="Times New Roman"/>
          <w:sz w:val="28"/>
          <w:szCs w:val="28"/>
          <w:lang w:val="en-US"/>
        </w:rPr>
        <w:t> </w:t>
      </w:r>
      <w:r w:rsidR="00E60C5D" w:rsidRPr="009C6351">
        <w:rPr>
          <w:rFonts w:ascii="Times New Roman" w:hAnsi="Times New Roman" w:cs="Times New Roman"/>
          <w:sz w:val="28"/>
          <w:szCs w:val="28"/>
          <w:lang w:val="uk-UA"/>
        </w:rPr>
        <w:t>Конрад). С.</w:t>
      </w:r>
      <w:r w:rsidR="00E60C5D" w:rsidRPr="009C6351">
        <w:rPr>
          <w:rFonts w:ascii="Times New Roman" w:hAnsi="Times New Roman" w:cs="Times New Roman"/>
          <w:sz w:val="28"/>
          <w:szCs w:val="28"/>
          <w:lang w:val="en-US"/>
        </w:rPr>
        <w:t> </w:t>
      </w:r>
      <w:r w:rsidR="00E60C5D" w:rsidRPr="009C6351">
        <w:rPr>
          <w:rFonts w:ascii="Times New Roman" w:hAnsi="Times New Roman" w:cs="Times New Roman"/>
          <w:sz w:val="28"/>
          <w:szCs w:val="28"/>
          <w:lang w:val="uk-UA"/>
        </w:rPr>
        <w:t>93–97.</w:t>
      </w:r>
    </w:p>
    <w:p w:rsidR="00B35065"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18</w:t>
      </w:r>
      <w:r w:rsidR="00E60C5D" w:rsidRPr="009C6351">
        <w:rPr>
          <w:rFonts w:ascii="Times New Roman" w:hAnsi="Times New Roman" w:cs="Times New Roman"/>
          <w:sz w:val="28"/>
          <w:szCs w:val="28"/>
          <w:lang w:val="uk-UA"/>
        </w:rPr>
        <w:t xml:space="preserve">. </w:t>
      </w:r>
      <w:r w:rsidR="00736964" w:rsidRPr="009C6351">
        <w:rPr>
          <w:rFonts w:ascii="Times New Roman" w:hAnsi="Times New Roman" w:cs="Times New Roman"/>
          <w:sz w:val="28"/>
          <w:szCs w:val="28"/>
          <w:lang w:val="uk-UA"/>
        </w:rPr>
        <w:t xml:space="preserve">Довга Н. Особливості літератури англійського неоромантизму: перехідність у контексті сучасного літературознавства. </w:t>
      </w:r>
      <w:r w:rsidR="00736964" w:rsidRPr="009C6351">
        <w:rPr>
          <w:rFonts w:ascii="Times New Roman" w:hAnsi="Times New Roman" w:cs="Times New Roman"/>
          <w:i/>
          <w:sz w:val="28"/>
          <w:szCs w:val="28"/>
          <w:lang w:val="uk-UA"/>
        </w:rPr>
        <w:t>Південний архів.</w:t>
      </w:r>
      <w:r w:rsidR="00736964" w:rsidRPr="009C6351">
        <w:rPr>
          <w:rFonts w:ascii="Times New Roman" w:hAnsi="Times New Roman" w:cs="Times New Roman"/>
          <w:sz w:val="28"/>
          <w:szCs w:val="28"/>
          <w:lang w:val="uk-UA"/>
        </w:rPr>
        <w:t xml:space="preserve"> </w:t>
      </w:r>
      <w:r w:rsidR="00BD003F" w:rsidRPr="009C6351">
        <w:rPr>
          <w:rFonts w:ascii="Times New Roman" w:hAnsi="Times New Roman" w:cs="Times New Roman"/>
          <w:sz w:val="28"/>
          <w:szCs w:val="28"/>
          <w:lang w:val="uk-UA"/>
        </w:rPr>
        <w:t xml:space="preserve">2019. </w:t>
      </w:r>
      <w:r w:rsidR="006B2CBE" w:rsidRPr="009C6351">
        <w:rPr>
          <w:rFonts w:ascii="Times New Roman" w:hAnsi="Times New Roman" w:cs="Times New Roman"/>
          <w:sz w:val="28"/>
          <w:szCs w:val="28"/>
          <w:lang w:val="uk-UA"/>
        </w:rPr>
        <w:t xml:space="preserve">Вип. </w:t>
      </w:r>
      <w:r w:rsidR="0048454C" w:rsidRPr="009C6351">
        <w:rPr>
          <w:rFonts w:ascii="Times New Roman" w:hAnsi="Times New Roman" w:cs="Times New Roman"/>
          <w:sz w:val="28"/>
          <w:szCs w:val="28"/>
          <w:lang w:val="uk-UA"/>
        </w:rPr>
        <w:t xml:space="preserve">LXXVII. URI: </w:t>
      </w:r>
      <w:r w:rsidR="00736964" w:rsidRPr="009C6351">
        <w:rPr>
          <w:rFonts w:ascii="Times New Roman" w:hAnsi="Times New Roman" w:cs="Times New Roman"/>
          <w:sz w:val="28"/>
          <w:szCs w:val="28"/>
          <w:lang w:val="uk-UA"/>
        </w:rPr>
        <w:t>https://pa.journal.kspu.edu/index.php/pa/article/view/143/15</w:t>
      </w:r>
    </w:p>
    <w:p w:rsidR="00516400"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19</w:t>
      </w:r>
      <w:r w:rsidR="007D1182" w:rsidRPr="009C6351">
        <w:rPr>
          <w:rFonts w:ascii="Times New Roman" w:hAnsi="Times New Roman" w:cs="Times New Roman"/>
          <w:sz w:val="28"/>
          <w:szCs w:val="28"/>
          <w:lang w:val="uk-UA"/>
        </w:rPr>
        <w:t xml:space="preserve">. </w:t>
      </w:r>
      <w:proofErr w:type="gramStart"/>
      <w:r w:rsidR="00516400" w:rsidRPr="009C6351">
        <w:rPr>
          <w:rFonts w:ascii="Times New Roman" w:hAnsi="Times New Roman" w:cs="Times New Roman"/>
          <w:sz w:val="28"/>
          <w:szCs w:val="28"/>
        </w:rPr>
        <w:t>Долгая</w:t>
      </w:r>
      <w:proofErr w:type="gramEnd"/>
      <w:r w:rsidR="00516400" w:rsidRPr="009C6351">
        <w:rPr>
          <w:rFonts w:ascii="Times New Roman" w:hAnsi="Times New Roman" w:cs="Times New Roman"/>
          <w:sz w:val="28"/>
          <w:szCs w:val="28"/>
        </w:rPr>
        <w:t xml:space="preserve"> Н.</w:t>
      </w:r>
      <w:r w:rsidR="00516400" w:rsidRPr="009C6351">
        <w:rPr>
          <w:rFonts w:ascii="Times New Roman" w:hAnsi="Times New Roman" w:cs="Times New Roman"/>
          <w:sz w:val="28"/>
          <w:szCs w:val="28"/>
          <w:lang w:val="uk-UA"/>
        </w:rPr>
        <w:t> </w:t>
      </w:r>
      <w:r w:rsidR="00516400" w:rsidRPr="009C6351">
        <w:rPr>
          <w:rFonts w:ascii="Times New Roman" w:hAnsi="Times New Roman" w:cs="Times New Roman"/>
          <w:sz w:val="28"/>
          <w:szCs w:val="28"/>
        </w:rPr>
        <w:t>Н. Неоромантический герой в контексте теории переходности (новеллы Р.</w:t>
      </w:r>
      <w:r w:rsidR="00516400" w:rsidRPr="009C6351">
        <w:rPr>
          <w:rFonts w:ascii="Times New Roman" w:hAnsi="Times New Roman" w:cs="Times New Roman"/>
          <w:sz w:val="28"/>
          <w:szCs w:val="28"/>
          <w:lang w:val="uk-UA"/>
        </w:rPr>
        <w:t> </w:t>
      </w:r>
      <w:r w:rsidR="00516400" w:rsidRPr="009C6351">
        <w:rPr>
          <w:rFonts w:ascii="Times New Roman" w:hAnsi="Times New Roman" w:cs="Times New Roman"/>
          <w:sz w:val="28"/>
          <w:szCs w:val="28"/>
        </w:rPr>
        <w:t>Л.</w:t>
      </w:r>
      <w:r w:rsidR="00516400" w:rsidRPr="009C6351">
        <w:rPr>
          <w:rFonts w:ascii="Times New Roman" w:hAnsi="Times New Roman" w:cs="Times New Roman"/>
          <w:sz w:val="28"/>
          <w:szCs w:val="28"/>
          <w:lang w:val="uk-UA"/>
        </w:rPr>
        <w:t> </w:t>
      </w:r>
      <w:r w:rsidR="00516400" w:rsidRPr="009C6351">
        <w:rPr>
          <w:rFonts w:ascii="Times New Roman" w:hAnsi="Times New Roman" w:cs="Times New Roman"/>
          <w:sz w:val="28"/>
          <w:szCs w:val="28"/>
        </w:rPr>
        <w:t>Стивенсона, Р.</w:t>
      </w:r>
      <w:r w:rsidR="00516400" w:rsidRPr="009C6351">
        <w:rPr>
          <w:rFonts w:ascii="Times New Roman" w:hAnsi="Times New Roman" w:cs="Times New Roman"/>
          <w:sz w:val="28"/>
          <w:szCs w:val="28"/>
          <w:lang w:val="uk-UA"/>
        </w:rPr>
        <w:t> </w:t>
      </w:r>
      <w:r w:rsidR="00516400" w:rsidRPr="009C6351">
        <w:rPr>
          <w:rFonts w:ascii="Times New Roman" w:hAnsi="Times New Roman" w:cs="Times New Roman"/>
          <w:sz w:val="28"/>
          <w:szCs w:val="28"/>
        </w:rPr>
        <w:t>Киплинга, Дж.</w:t>
      </w:r>
      <w:r w:rsidR="00516400" w:rsidRPr="009C6351">
        <w:rPr>
          <w:rFonts w:ascii="Times New Roman" w:hAnsi="Times New Roman" w:cs="Times New Roman"/>
          <w:sz w:val="28"/>
          <w:szCs w:val="28"/>
          <w:lang w:val="uk-UA"/>
        </w:rPr>
        <w:t> </w:t>
      </w:r>
      <w:r w:rsidR="00516400" w:rsidRPr="009C6351">
        <w:rPr>
          <w:rFonts w:ascii="Times New Roman" w:hAnsi="Times New Roman" w:cs="Times New Roman"/>
          <w:sz w:val="28"/>
          <w:szCs w:val="28"/>
        </w:rPr>
        <w:t xml:space="preserve">Конрада). </w:t>
      </w:r>
      <w:r w:rsidR="00516400" w:rsidRPr="009C6351">
        <w:rPr>
          <w:rFonts w:ascii="Times New Roman" w:hAnsi="Times New Roman" w:cs="Times New Roman"/>
          <w:i/>
          <w:sz w:val="28"/>
          <w:szCs w:val="28"/>
          <w:lang w:val="uk-UA"/>
        </w:rPr>
        <w:t>Вектори сучасного літературного процесу</w:t>
      </w:r>
      <w:r w:rsidR="00516400" w:rsidRPr="009C6351">
        <w:rPr>
          <w:rFonts w:ascii="Times New Roman" w:hAnsi="Times New Roman" w:cs="Times New Roman"/>
          <w:sz w:val="28"/>
          <w:szCs w:val="28"/>
          <w:lang w:val="uk-UA"/>
        </w:rPr>
        <w:t xml:space="preserve">: зб. наук. праць. Одеса: </w:t>
      </w:r>
      <w:proofErr w:type="spellStart"/>
      <w:r w:rsidR="00516400" w:rsidRPr="009C6351">
        <w:rPr>
          <w:rFonts w:ascii="Times New Roman" w:hAnsi="Times New Roman" w:cs="Times New Roman"/>
          <w:sz w:val="28"/>
          <w:szCs w:val="28"/>
          <w:lang w:val="uk-UA"/>
        </w:rPr>
        <w:t>Астропринт</w:t>
      </w:r>
      <w:proofErr w:type="spellEnd"/>
      <w:r w:rsidR="00516400" w:rsidRPr="009C6351">
        <w:rPr>
          <w:rFonts w:ascii="Times New Roman" w:hAnsi="Times New Roman" w:cs="Times New Roman"/>
          <w:sz w:val="28"/>
          <w:szCs w:val="28"/>
        </w:rPr>
        <w:t>, 2011. С. 223–230</w:t>
      </w:r>
    </w:p>
    <w:p w:rsidR="00F2612D" w:rsidRPr="009C6351" w:rsidRDefault="0013085A" w:rsidP="00E6470B">
      <w:pPr>
        <w:spacing w:after="0" w:line="360" w:lineRule="auto"/>
        <w:ind w:firstLine="567"/>
        <w:jc w:val="both"/>
        <w:rPr>
          <w:rFonts w:ascii="Times New Roman" w:hAnsi="Times New Roman" w:cs="Times New Roman"/>
          <w:sz w:val="28"/>
          <w:szCs w:val="28"/>
        </w:rPr>
      </w:pPr>
      <w:r w:rsidRPr="009C6351">
        <w:rPr>
          <w:rFonts w:ascii="Times New Roman" w:hAnsi="Times New Roman" w:cs="Times New Roman"/>
          <w:sz w:val="28"/>
          <w:szCs w:val="28"/>
          <w:lang w:val="uk-UA"/>
        </w:rPr>
        <w:t>20</w:t>
      </w:r>
      <w:r w:rsidR="00516400" w:rsidRPr="009C6351">
        <w:rPr>
          <w:rFonts w:ascii="Times New Roman" w:hAnsi="Times New Roman" w:cs="Times New Roman"/>
          <w:sz w:val="28"/>
          <w:szCs w:val="28"/>
          <w:lang w:val="uk-UA"/>
        </w:rPr>
        <w:t>.</w:t>
      </w:r>
      <w:r w:rsidR="00F2612D" w:rsidRPr="009C6351">
        <w:rPr>
          <w:rFonts w:ascii="Times New Roman" w:hAnsi="Times New Roman" w:cs="Times New Roman"/>
          <w:sz w:val="28"/>
          <w:szCs w:val="28"/>
          <w:lang w:val="uk-UA"/>
        </w:rPr>
        <w:t xml:space="preserve"> </w:t>
      </w:r>
      <w:proofErr w:type="gramStart"/>
      <w:r w:rsidR="00F2612D" w:rsidRPr="009C6351">
        <w:rPr>
          <w:rFonts w:ascii="Times New Roman" w:hAnsi="Times New Roman" w:cs="Times New Roman"/>
          <w:sz w:val="28"/>
          <w:szCs w:val="28"/>
        </w:rPr>
        <w:t>Долгая</w:t>
      </w:r>
      <w:proofErr w:type="gramEnd"/>
      <w:r w:rsidR="00F2612D" w:rsidRPr="009C6351">
        <w:rPr>
          <w:rFonts w:ascii="Times New Roman" w:hAnsi="Times New Roman" w:cs="Times New Roman"/>
          <w:sz w:val="28"/>
          <w:szCs w:val="28"/>
        </w:rPr>
        <w:t xml:space="preserve"> Н. Н. Жанр </w:t>
      </w:r>
      <w:r w:rsidR="00F2612D" w:rsidRPr="009C6351">
        <w:rPr>
          <w:rFonts w:ascii="Times New Roman" w:hAnsi="Times New Roman" w:cs="Times New Roman"/>
          <w:sz w:val="28"/>
          <w:szCs w:val="28"/>
          <w:lang w:val="en-US"/>
        </w:rPr>
        <w:t>romance</w:t>
      </w:r>
      <w:r w:rsidR="00F2612D" w:rsidRPr="009C6351">
        <w:rPr>
          <w:rFonts w:ascii="Times New Roman" w:hAnsi="Times New Roman" w:cs="Times New Roman"/>
          <w:sz w:val="28"/>
          <w:szCs w:val="28"/>
        </w:rPr>
        <w:t xml:space="preserve"> в контексте современного литературного процесса (Р. Л. Стивенсон, Г. Хаггард)</w:t>
      </w:r>
      <w:r w:rsidR="00C844A7" w:rsidRPr="009C6351">
        <w:rPr>
          <w:rFonts w:ascii="Times New Roman" w:hAnsi="Times New Roman" w:cs="Times New Roman"/>
          <w:sz w:val="28"/>
          <w:szCs w:val="28"/>
        </w:rPr>
        <w:t xml:space="preserve">. </w:t>
      </w:r>
      <w:r w:rsidR="00C844A7" w:rsidRPr="009C6351">
        <w:rPr>
          <w:rFonts w:ascii="Times New Roman" w:hAnsi="Times New Roman" w:cs="Times New Roman"/>
          <w:i/>
          <w:sz w:val="28"/>
          <w:szCs w:val="28"/>
        </w:rPr>
        <w:t>Записки з романо-германсько</w:t>
      </w:r>
      <w:r w:rsidR="00C844A7" w:rsidRPr="009C6351">
        <w:rPr>
          <w:rFonts w:ascii="Times New Roman" w:hAnsi="Times New Roman" w:cs="Times New Roman"/>
          <w:i/>
          <w:sz w:val="28"/>
          <w:szCs w:val="28"/>
          <w:lang w:val="uk-UA"/>
        </w:rPr>
        <w:t>ї</w:t>
      </w:r>
      <w:r w:rsidR="00C844A7" w:rsidRPr="009C6351">
        <w:rPr>
          <w:rFonts w:ascii="Times New Roman" w:hAnsi="Times New Roman" w:cs="Times New Roman"/>
          <w:i/>
          <w:sz w:val="28"/>
          <w:szCs w:val="28"/>
        </w:rPr>
        <w:t xml:space="preserve"> </w:t>
      </w:r>
      <w:r w:rsidR="00C844A7" w:rsidRPr="009C6351">
        <w:rPr>
          <w:rFonts w:ascii="Times New Roman" w:hAnsi="Times New Roman" w:cs="Times New Roman"/>
          <w:i/>
          <w:sz w:val="28"/>
          <w:szCs w:val="28"/>
          <w:lang w:val="uk-UA"/>
        </w:rPr>
        <w:t>філології.</w:t>
      </w:r>
      <w:r w:rsidR="00C844A7" w:rsidRPr="009C6351">
        <w:rPr>
          <w:rFonts w:ascii="Times New Roman" w:hAnsi="Times New Roman" w:cs="Times New Roman"/>
          <w:sz w:val="28"/>
          <w:szCs w:val="28"/>
          <w:lang w:val="uk-UA"/>
        </w:rPr>
        <w:t xml:space="preserve"> Вип. 1 (42). 2019.</w:t>
      </w:r>
      <w:r w:rsidR="00C844A7" w:rsidRPr="009C6351">
        <w:rPr>
          <w:rFonts w:ascii="Times New Roman" w:hAnsi="Times New Roman" w:cs="Times New Roman"/>
          <w:sz w:val="28"/>
          <w:szCs w:val="28"/>
        </w:rPr>
        <w:t xml:space="preserve"> </w:t>
      </w:r>
      <w:r w:rsidR="00C844A7" w:rsidRPr="009C6351">
        <w:rPr>
          <w:rFonts w:ascii="Times New Roman" w:hAnsi="Times New Roman" w:cs="Times New Roman"/>
          <w:sz w:val="28"/>
          <w:szCs w:val="28"/>
          <w:lang w:val="uk-UA"/>
        </w:rPr>
        <w:t>С. 145–152. URI: http://rgnotes.onu.edu.ua/article/view/158023</w:t>
      </w:r>
    </w:p>
    <w:p w:rsidR="00925E83"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21</w:t>
      </w:r>
      <w:r w:rsidR="00F2612D" w:rsidRPr="009C6351">
        <w:rPr>
          <w:rFonts w:ascii="Times New Roman" w:hAnsi="Times New Roman" w:cs="Times New Roman"/>
          <w:sz w:val="28"/>
          <w:szCs w:val="28"/>
          <w:lang w:val="uk-UA"/>
        </w:rPr>
        <w:t xml:space="preserve">. </w:t>
      </w:r>
      <w:r w:rsidR="00B35065" w:rsidRPr="009C6351">
        <w:rPr>
          <w:rFonts w:ascii="Times New Roman" w:hAnsi="Times New Roman" w:cs="Times New Roman"/>
          <w:sz w:val="28"/>
          <w:szCs w:val="28"/>
          <w:lang w:val="uk-UA"/>
        </w:rPr>
        <w:t>Джозеф Конрад: час, простір, пам’ять : матеріали Міжнародної науково-практичної конференції, присвяченої 160-річчю з дня народження письменника (Бердичів, 27–28 вересня 2017 р.). Житомир : Вид. О. О. Євенок, 2017. 332 с.</w:t>
      </w:r>
    </w:p>
    <w:p w:rsidR="00925E83"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22</w:t>
      </w:r>
      <w:r w:rsidR="00B35065" w:rsidRPr="009C6351">
        <w:rPr>
          <w:rFonts w:ascii="Times New Roman" w:hAnsi="Times New Roman" w:cs="Times New Roman"/>
          <w:sz w:val="28"/>
          <w:szCs w:val="28"/>
          <w:lang w:val="uk-UA"/>
        </w:rPr>
        <w:t xml:space="preserve">. </w:t>
      </w:r>
      <w:r w:rsidR="00925E83" w:rsidRPr="009C6351">
        <w:rPr>
          <w:rFonts w:ascii="Times New Roman" w:hAnsi="Times New Roman" w:cs="Times New Roman"/>
          <w:bCs/>
          <w:sz w:val="28"/>
          <w:szCs w:val="28"/>
        </w:rPr>
        <w:t xml:space="preserve">Дьяконова Н. Я. </w:t>
      </w:r>
      <w:r w:rsidR="00925E83" w:rsidRPr="009C6351">
        <w:rPr>
          <w:rFonts w:ascii="Times New Roman" w:eastAsia="TimesNewRomanPSMT" w:hAnsi="Times New Roman" w:cs="Times New Roman"/>
          <w:sz w:val="28"/>
          <w:szCs w:val="28"/>
        </w:rPr>
        <w:t xml:space="preserve">Поэзия </w:t>
      </w:r>
      <w:proofErr w:type="spellStart"/>
      <w:r w:rsidR="00925E83" w:rsidRPr="009C6351">
        <w:rPr>
          <w:rFonts w:ascii="Times New Roman" w:eastAsia="TimesNewRomanPSMT" w:hAnsi="Times New Roman" w:cs="Times New Roman"/>
          <w:sz w:val="28"/>
          <w:szCs w:val="28"/>
        </w:rPr>
        <w:t>Редьярда</w:t>
      </w:r>
      <w:proofErr w:type="spellEnd"/>
      <w:r w:rsidR="00925E83" w:rsidRPr="009C6351">
        <w:rPr>
          <w:rFonts w:ascii="Times New Roman" w:eastAsia="TimesNewRomanPSMT" w:hAnsi="Times New Roman" w:cs="Times New Roman"/>
          <w:sz w:val="28"/>
          <w:szCs w:val="28"/>
        </w:rPr>
        <w:t xml:space="preserve"> Киплинга: романтика и реальность</w:t>
      </w:r>
      <w:r w:rsidR="00925E83" w:rsidRPr="009C6351">
        <w:rPr>
          <w:rFonts w:ascii="Times New Roman" w:eastAsia="TimesNewRomanPSMT" w:hAnsi="Times New Roman" w:cs="Times New Roman"/>
          <w:sz w:val="28"/>
          <w:szCs w:val="28"/>
          <w:lang w:val="uk-UA"/>
        </w:rPr>
        <w:t xml:space="preserve">. / </w:t>
      </w:r>
      <w:r w:rsidR="00925E83" w:rsidRPr="009C6351">
        <w:rPr>
          <w:rFonts w:ascii="Times New Roman" w:eastAsia="TimesNewRomanPSMT" w:hAnsi="Times New Roman" w:cs="Times New Roman"/>
          <w:sz w:val="28"/>
          <w:szCs w:val="28"/>
        </w:rPr>
        <w:t xml:space="preserve">Проблемы реализма и романтизма в зарубежной литературе </w:t>
      </w:r>
      <w:proofErr w:type="gramStart"/>
      <w:r w:rsidR="00925E83" w:rsidRPr="009C6351">
        <w:rPr>
          <w:rFonts w:ascii="Times New Roman" w:eastAsia="TimesNewRomanPSMT" w:hAnsi="Times New Roman" w:cs="Times New Roman"/>
          <w:sz w:val="28"/>
          <w:szCs w:val="28"/>
        </w:rPr>
        <w:t>Х</w:t>
      </w:r>
      <w:proofErr w:type="gramEnd"/>
      <w:r w:rsidR="00925E83" w:rsidRPr="009C6351">
        <w:rPr>
          <w:rFonts w:ascii="Times New Roman" w:eastAsia="TimesNewRomanPSMT" w:hAnsi="Times New Roman" w:cs="Times New Roman"/>
          <w:sz w:val="28"/>
          <w:szCs w:val="28"/>
        </w:rPr>
        <w:t>IX</w:t>
      </w:r>
      <w:r w:rsidR="00925E83" w:rsidRPr="009C6351">
        <w:rPr>
          <w:rFonts w:ascii="Times New Roman" w:hAnsi="Times New Roman" w:cs="Times New Roman"/>
          <w:sz w:val="28"/>
          <w:szCs w:val="28"/>
        </w:rPr>
        <w:t>-</w:t>
      </w:r>
      <w:r w:rsidR="00925E83" w:rsidRPr="009C6351">
        <w:rPr>
          <w:rFonts w:ascii="Times New Roman" w:eastAsia="TimesNewRomanPSMT" w:hAnsi="Times New Roman" w:cs="Times New Roman"/>
          <w:sz w:val="28"/>
          <w:szCs w:val="28"/>
        </w:rPr>
        <w:t>XX вв. Тарту: Тартуский гос. ун</w:t>
      </w:r>
      <w:r w:rsidR="00925E83" w:rsidRPr="009C6351">
        <w:rPr>
          <w:rFonts w:ascii="Times New Roman" w:hAnsi="Times New Roman" w:cs="Times New Roman"/>
          <w:sz w:val="28"/>
          <w:szCs w:val="28"/>
        </w:rPr>
        <w:t>-</w:t>
      </w:r>
      <w:r w:rsidR="00925E83" w:rsidRPr="009C6351">
        <w:rPr>
          <w:rFonts w:ascii="Times New Roman" w:eastAsia="TimesNewRomanPSMT" w:hAnsi="Times New Roman" w:cs="Times New Roman"/>
          <w:sz w:val="28"/>
          <w:szCs w:val="28"/>
        </w:rPr>
        <w:t>т, 1981. С.</w:t>
      </w:r>
      <w:r w:rsidR="00925E83" w:rsidRPr="009C6351">
        <w:rPr>
          <w:rFonts w:ascii="Times New Roman" w:eastAsia="TimesNewRomanPSMT" w:hAnsi="Times New Roman" w:cs="Times New Roman"/>
          <w:sz w:val="28"/>
          <w:szCs w:val="28"/>
          <w:lang w:val="uk-UA"/>
        </w:rPr>
        <w:t> </w:t>
      </w:r>
      <w:r w:rsidR="00925E83" w:rsidRPr="009C6351">
        <w:rPr>
          <w:rFonts w:ascii="Times New Roman" w:eastAsia="TimesNewRomanPSMT" w:hAnsi="Times New Roman" w:cs="Times New Roman"/>
          <w:sz w:val="28"/>
          <w:szCs w:val="28"/>
        </w:rPr>
        <w:t>20</w:t>
      </w:r>
      <w:r w:rsidR="00925E83" w:rsidRPr="009C6351">
        <w:rPr>
          <w:rFonts w:ascii="Times New Roman" w:hAnsi="Times New Roman" w:cs="Times New Roman"/>
          <w:sz w:val="28"/>
          <w:szCs w:val="28"/>
        </w:rPr>
        <w:t>–</w:t>
      </w:r>
      <w:r w:rsidR="00925E83" w:rsidRPr="009C6351">
        <w:rPr>
          <w:rFonts w:ascii="Times New Roman" w:eastAsia="TimesNewRomanPSMT" w:hAnsi="Times New Roman" w:cs="Times New Roman"/>
          <w:sz w:val="28"/>
          <w:szCs w:val="28"/>
        </w:rPr>
        <w:t>29.</w:t>
      </w:r>
    </w:p>
    <w:p w:rsidR="00536DDF"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23</w:t>
      </w:r>
      <w:r w:rsidR="00925E83" w:rsidRPr="009C6351">
        <w:rPr>
          <w:rFonts w:ascii="Times New Roman" w:hAnsi="Times New Roman" w:cs="Times New Roman"/>
          <w:sz w:val="28"/>
          <w:szCs w:val="28"/>
          <w:lang w:val="uk-UA"/>
        </w:rPr>
        <w:t xml:space="preserve">. </w:t>
      </w:r>
      <w:r w:rsidR="00536DDF" w:rsidRPr="009C6351">
        <w:rPr>
          <w:rFonts w:ascii="Times New Roman" w:hAnsi="Times New Roman" w:cs="Times New Roman"/>
          <w:iCs/>
          <w:sz w:val="28"/>
          <w:szCs w:val="28"/>
        </w:rPr>
        <w:t>Жлуктенко Н.</w:t>
      </w:r>
      <w:r w:rsidR="00536DDF" w:rsidRPr="009C6351">
        <w:rPr>
          <w:rFonts w:ascii="Times New Roman" w:hAnsi="Times New Roman" w:cs="Times New Roman"/>
          <w:iCs/>
          <w:sz w:val="28"/>
          <w:szCs w:val="28"/>
          <w:lang w:val="uk-UA"/>
        </w:rPr>
        <w:t> </w:t>
      </w:r>
      <w:r w:rsidR="00536DDF" w:rsidRPr="009C6351">
        <w:rPr>
          <w:rFonts w:ascii="Times New Roman" w:hAnsi="Times New Roman" w:cs="Times New Roman"/>
          <w:iCs/>
          <w:sz w:val="28"/>
          <w:szCs w:val="28"/>
        </w:rPr>
        <w:t xml:space="preserve">Ю. </w:t>
      </w:r>
      <w:r w:rsidR="009D2536" w:rsidRPr="009C6351">
        <w:rPr>
          <w:rFonts w:ascii="Times New Roman" w:hAnsi="Times New Roman" w:cs="Times New Roman"/>
          <w:iCs/>
          <w:sz w:val="28"/>
          <w:szCs w:val="28"/>
        </w:rPr>
        <w:t>Обретение целостности. Герой и конфликт в романах Дж. Конрада, Э. М. </w:t>
      </w:r>
      <w:proofErr w:type="spellStart"/>
      <w:r w:rsidR="009D2536" w:rsidRPr="009C6351">
        <w:rPr>
          <w:rFonts w:ascii="Times New Roman" w:hAnsi="Times New Roman" w:cs="Times New Roman"/>
          <w:iCs/>
          <w:sz w:val="28"/>
          <w:szCs w:val="28"/>
        </w:rPr>
        <w:t>Фостера</w:t>
      </w:r>
      <w:proofErr w:type="spellEnd"/>
      <w:r w:rsidR="009D2536" w:rsidRPr="009C6351">
        <w:rPr>
          <w:rFonts w:ascii="Times New Roman" w:hAnsi="Times New Roman" w:cs="Times New Roman"/>
          <w:iCs/>
          <w:sz w:val="28"/>
          <w:szCs w:val="28"/>
        </w:rPr>
        <w:t xml:space="preserve">, Г. Грина / Жлуктенко Н. Ю. </w:t>
      </w:r>
      <w:r w:rsidR="00536DDF" w:rsidRPr="009C6351">
        <w:rPr>
          <w:rFonts w:ascii="Times New Roman" w:eastAsia="TimesNewRomanPSMT" w:hAnsi="Times New Roman" w:cs="Times New Roman"/>
          <w:sz w:val="28"/>
          <w:szCs w:val="28"/>
        </w:rPr>
        <w:t>Английский психологический роман ХХ в. Киев: Высшая школа, 1988.</w:t>
      </w:r>
      <w:r w:rsidR="00536DDF" w:rsidRPr="009C6351">
        <w:rPr>
          <w:rFonts w:ascii="Times New Roman" w:eastAsia="TimesNewRomanPSMT" w:hAnsi="Times New Roman" w:cs="Times New Roman"/>
          <w:sz w:val="28"/>
          <w:szCs w:val="28"/>
          <w:lang w:val="uk-UA"/>
        </w:rPr>
        <w:t xml:space="preserve"> </w:t>
      </w:r>
      <w:r w:rsidR="009D2536" w:rsidRPr="009C6351">
        <w:rPr>
          <w:rFonts w:ascii="Times New Roman" w:eastAsia="TimesNewRomanPSMT" w:hAnsi="Times New Roman" w:cs="Times New Roman"/>
          <w:sz w:val="28"/>
          <w:szCs w:val="28"/>
          <w:lang w:val="uk-UA"/>
        </w:rPr>
        <w:t>С. </w:t>
      </w:r>
      <w:r w:rsidR="00E917BB" w:rsidRPr="009C6351">
        <w:rPr>
          <w:rFonts w:ascii="Times New Roman" w:eastAsia="TimesNewRomanPSMT" w:hAnsi="Times New Roman" w:cs="Times New Roman"/>
          <w:sz w:val="28"/>
          <w:szCs w:val="28"/>
          <w:lang w:val="uk-UA"/>
        </w:rPr>
        <w:t>19–58.</w:t>
      </w:r>
    </w:p>
    <w:p w:rsidR="00E43C2C"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24</w:t>
      </w:r>
      <w:r w:rsidR="00536DDF" w:rsidRPr="009C6351">
        <w:rPr>
          <w:rFonts w:ascii="Times New Roman" w:hAnsi="Times New Roman" w:cs="Times New Roman"/>
          <w:sz w:val="28"/>
          <w:szCs w:val="28"/>
          <w:lang w:val="uk-UA"/>
        </w:rPr>
        <w:t xml:space="preserve">. </w:t>
      </w:r>
      <w:r w:rsidR="00E43C2C" w:rsidRPr="009C6351">
        <w:rPr>
          <w:rFonts w:ascii="Times New Roman" w:hAnsi="Times New Roman" w:cs="Times New Roman"/>
          <w:sz w:val="28"/>
          <w:szCs w:val="28"/>
          <w:lang w:val="uk-UA"/>
        </w:rPr>
        <w:t>Заєць С. Система уроків за творчістю Артура Конан Дойла. Зарубіжна література в загальноосвітній школі. 2005. №2 (402). С. 14–19.</w:t>
      </w:r>
    </w:p>
    <w:p w:rsidR="007D1182"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25</w:t>
      </w:r>
      <w:r w:rsidR="00E43C2C" w:rsidRPr="009C6351">
        <w:rPr>
          <w:rFonts w:ascii="Times New Roman" w:hAnsi="Times New Roman" w:cs="Times New Roman"/>
          <w:sz w:val="28"/>
          <w:szCs w:val="28"/>
          <w:lang w:val="uk-UA"/>
        </w:rPr>
        <w:t xml:space="preserve">. </w:t>
      </w:r>
      <w:r w:rsidR="00CD3906" w:rsidRPr="009C6351">
        <w:rPr>
          <w:rFonts w:ascii="Times New Roman" w:hAnsi="Times New Roman" w:cs="Times New Roman"/>
          <w:sz w:val="28"/>
          <w:szCs w:val="28"/>
          <w:lang w:val="uk-UA"/>
        </w:rPr>
        <w:t xml:space="preserve">Зарубіжна література. 6–9 класи. Навчальна програма для закладів загальної середньої освіти. 2022. URI: </w:t>
      </w:r>
    </w:p>
    <w:p w:rsidR="00AA46D5"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26</w:t>
      </w:r>
      <w:r w:rsidR="00FE4ED8" w:rsidRPr="009C6351">
        <w:rPr>
          <w:rFonts w:ascii="Times New Roman" w:hAnsi="Times New Roman" w:cs="Times New Roman"/>
          <w:sz w:val="28"/>
          <w:szCs w:val="28"/>
          <w:lang w:val="uk-UA"/>
        </w:rPr>
        <w:t xml:space="preserve">. </w:t>
      </w:r>
      <w:r w:rsidR="00C766A3" w:rsidRPr="009C6351">
        <w:rPr>
          <w:rFonts w:ascii="Times New Roman" w:hAnsi="Times New Roman" w:cs="Times New Roman"/>
          <w:sz w:val="28"/>
          <w:szCs w:val="28"/>
          <w:lang w:val="uk-UA"/>
        </w:rPr>
        <w:t xml:space="preserve">Зарубіжна література. 10–11 класи. Профільний рівень. Навчальна програма для закладів загальної середньої освіти. </w:t>
      </w:r>
      <w:r w:rsidR="00E239FA" w:rsidRPr="009C6351">
        <w:rPr>
          <w:rFonts w:ascii="Times New Roman" w:hAnsi="Times New Roman" w:cs="Times New Roman"/>
          <w:sz w:val="28"/>
          <w:szCs w:val="28"/>
          <w:lang w:val="uk-UA"/>
        </w:rPr>
        <w:t xml:space="preserve">2022. URI: </w:t>
      </w:r>
    </w:p>
    <w:p w:rsidR="00BB10A7"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27</w:t>
      </w:r>
      <w:r w:rsidR="00C766A3" w:rsidRPr="009C6351">
        <w:rPr>
          <w:rFonts w:ascii="Times New Roman" w:hAnsi="Times New Roman" w:cs="Times New Roman"/>
          <w:sz w:val="28"/>
          <w:szCs w:val="28"/>
          <w:lang w:val="uk-UA"/>
        </w:rPr>
        <w:t xml:space="preserve">. </w:t>
      </w:r>
      <w:r w:rsidR="00AA46D5" w:rsidRPr="009C6351">
        <w:rPr>
          <w:rFonts w:ascii="Times New Roman" w:hAnsi="Times New Roman" w:cs="Times New Roman"/>
          <w:sz w:val="28"/>
          <w:szCs w:val="28"/>
          <w:lang w:val="uk-UA"/>
        </w:rPr>
        <w:t>І</w:t>
      </w:r>
      <w:r w:rsidR="00AA46D5" w:rsidRPr="009C6351">
        <w:rPr>
          <w:rFonts w:ascii="Times New Roman" w:hAnsi="Times New Roman" w:cs="Times New Roman"/>
          <w:bCs/>
          <w:sz w:val="28"/>
          <w:szCs w:val="28"/>
          <w:lang w:val="uk-UA"/>
        </w:rPr>
        <w:t>саєва О</w:t>
      </w:r>
      <w:r w:rsidR="00CA2D03" w:rsidRPr="009C6351">
        <w:rPr>
          <w:rFonts w:ascii="Times New Roman" w:hAnsi="Times New Roman" w:cs="Times New Roman"/>
          <w:bCs/>
          <w:sz w:val="28"/>
          <w:szCs w:val="28"/>
          <w:lang w:val="uk-UA"/>
        </w:rPr>
        <w:t>. </w:t>
      </w:r>
      <w:r w:rsidR="00AA46D5" w:rsidRPr="009C6351">
        <w:rPr>
          <w:rFonts w:ascii="Times New Roman" w:hAnsi="Times New Roman" w:cs="Times New Roman"/>
          <w:bCs/>
          <w:sz w:val="28"/>
          <w:szCs w:val="28"/>
          <w:lang w:val="uk-UA"/>
        </w:rPr>
        <w:t xml:space="preserve">О. </w:t>
      </w:r>
      <w:r w:rsidR="00AA46D5" w:rsidRPr="009C6351">
        <w:rPr>
          <w:rFonts w:ascii="Times New Roman" w:hAnsi="Times New Roman" w:cs="Times New Roman"/>
          <w:sz w:val="28"/>
          <w:szCs w:val="28"/>
          <w:lang w:val="uk-UA"/>
        </w:rPr>
        <w:t xml:space="preserve">Зарубіжна література (рівень стандарту): </w:t>
      </w:r>
      <w:proofErr w:type="spellStart"/>
      <w:r w:rsidR="00AA46D5" w:rsidRPr="009C6351">
        <w:rPr>
          <w:rFonts w:ascii="Times New Roman" w:hAnsi="Times New Roman" w:cs="Times New Roman"/>
          <w:sz w:val="28"/>
          <w:szCs w:val="28"/>
          <w:lang w:val="uk-UA"/>
        </w:rPr>
        <w:t>підруч</w:t>
      </w:r>
      <w:proofErr w:type="spellEnd"/>
      <w:r w:rsidR="00AA46D5" w:rsidRPr="009C6351">
        <w:rPr>
          <w:rFonts w:ascii="Times New Roman" w:hAnsi="Times New Roman" w:cs="Times New Roman"/>
          <w:sz w:val="28"/>
          <w:szCs w:val="28"/>
          <w:lang w:val="uk-UA"/>
        </w:rPr>
        <w:t>. для 10 кл. закладів</w:t>
      </w:r>
      <w:r w:rsidR="00CA2D03" w:rsidRPr="009C6351">
        <w:rPr>
          <w:rFonts w:ascii="Times New Roman" w:hAnsi="Times New Roman" w:cs="Times New Roman"/>
          <w:sz w:val="28"/>
          <w:szCs w:val="28"/>
          <w:lang w:val="uk-UA"/>
        </w:rPr>
        <w:t xml:space="preserve"> </w:t>
      </w:r>
      <w:r w:rsidR="00AA46D5" w:rsidRPr="009C6351">
        <w:rPr>
          <w:rFonts w:ascii="Times New Roman" w:hAnsi="Times New Roman" w:cs="Times New Roman"/>
          <w:sz w:val="28"/>
          <w:szCs w:val="28"/>
          <w:lang w:val="uk-UA"/>
        </w:rPr>
        <w:t>загальної середньої освіти / О</w:t>
      </w:r>
      <w:r w:rsidR="00CA2D03" w:rsidRPr="009C6351">
        <w:rPr>
          <w:rFonts w:ascii="Times New Roman" w:hAnsi="Times New Roman" w:cs="Times New Roman"/>
          <w:sz w:val="28"/>
          <w:szCs w:val="28"/>
          <w:lang w:val="uk-UA"/>
        </w:rPr>
        <w:t>. </w:t>
      </w:r>
      <w:r w:rsidR="00AA46D5" w:rsidRPr="009C6351">
        <w:rPr>
          <w:rFonts w:ascii="Times New Roman" w:hAnsi="Times New Roman" w:cs="Times New Roman"/>
          <w:sz w:val="28"/>
          <w:szCs w:val="28"/>
          <w:lang w:val="uk-UA"/>
        </w:rPr>
        <w:t>О</w:t>
      </w:r>
      <w:r w:rsidR="00CA2D03" w:rsidRPr="009C6351">
        <w:rPr>
          <w:rFonts w:ascii="Times New Roman" w:hAnsi="Times New Roman" w:cs="Times New Roman"/>
          <w:sz w:val="28"/>
          <w:szCs w:val="28"/>
          <w:lang w:val="uk-UA"/>
        </w:rPr>
        <w:t>. </w:t>
      </w:r>
      <w:r w:rsidR="00AA46D5" w:rsidRPr="009C6351">
        <w:rPr>
          <w:rFonts w:ascii="Times New Roman" w:hAnsi="Times New Roman" w:cs="Times New Roman"/>
          <w:sz w:val="28"/>
          <w:szCs w:val="28"/>
          <w:lang w:val="uk-UA"/>
        </w:rPr>
        <w:t>Ісаєва, Ж</w:t>
      </w:r>
      <w:r w:rsidR="00CA2D03" w:rsidRPr="009C6351">
        <w:rPr>
          <w:rFonts w:ascii="Times New Roman" w:hAnsi="Times New Roman" w:cs="Times New Roman"/>
          <w:sz w:val="28"/>
          <w:szCs w:val="28"/>
          <w:lang w:val="uk-UA"/>
        </w:rPr>
        <w:t>. </w:t>
      </w:r>
      <w:r w:rsidR="00AA46D5" w:rsidRPr="009C6351">
        <w:rPr>
          <w:rFonts w:ascii="Times New Roman" w:hAnsi="Times New Roman" w:cs="Times New Roman"/>
          <w:sz w:val="28"/>
          <w:szCs w:val="28"/>
          <w:lang w:val="uk-UA"/>
        </w:rPr>
        <w:t>В</w:t>
      </w:r>
      <w:r w:rsidR="00CA2D03" w:rsidRPr="009C6351">
        <w:rPr>
          <w:rFonts w:ascii="Times New Roman" w:hAnsi="Times New Roman" w:cs="Times New Roman"/>
          <w:sz w:val="28"/>
          <w:szCs w:val="28"/>
          <w:lang w:val="uk-UA"/>
        </w:rPr>
        <w:t>. </w:t>
      </w:r>
      <w:r w:rsidR="00AA46D5" w:rsidRPr="009C6351">
        <w:rPr>
          <w:rFonts w:ascii="Times New Roman" w:hAnsi="Times New Roman" w:cs="Times New Roman"/>
          <w:sz w:val="28"/>
          <w:szCs w:val="28"/>
          <w:lang w:val="uk-UA"/>
        </w:rPr>
        <w:t>Клименко, А</w:t>
      </w:r>
      <w:r w:rsidR="00CA2D03" w:rsidRPr="009C6351">
        <w:rPr>
          <w:rFonts w:ascii="Times New Roman" w:hAnsi="Times New Roman" w:cs="Times New Roman"/>
          <w:sz w:val="28"/>
          <w:szCs w:val="28"/>
          <w:lang w:val="uk-UA"/>
        </w:rPr>
        <w:t>. </w:t>
      </w:r>
      <w:r w:rsidR="00AA46D5" w:rsidRPr="009C6351">
        <w:rPr>
          <w:rFonts w:ascii="Times New Roman" w:hAnsi="Times New Roman" w:cs="Times New Roman"/>
          <w:sz w:val="28"/>
          <w:szCs w:val="28"/>
          <w:lang w:val="uk-UA"/>
        </w:rPr>
        <w:t>О</w:t>
      </w:r>
      <w:r w:rsidR="00CA2D03" w:rsidRPr="009C6351">
        <w:rPr>
          <w:rFonts w:ascii="Times New Roman" w:hAnsi="Times New Roman" w:cs="Times New Roman"/>
          <w:sz w:val="28"/>
          <w:szCs w:val="28"/>
          <w:lang w:val="uk-UA"/>
        </w:rPr>
        <w:t>. </w:t>
      </w:r>
      <w:r w:rsidR="00AA46D5" w:rsidRPr="009C6351">
        <w:rPr>
          <w:rFonts w:ascii="Times New Roman" w:hAnsi="Times New Roman" w:cs="Times New Roman"/>
          <w:sz w:val="28"/>
          <w:szCs w:val="28"/>
          <w:lang w:val="uk-UA"/>
        </w:rPr>
        <w:t>Мельник. К. : УОВЦ «Оріон», 2018. 240 с.</w:t>
      </w:r>
    </w:p>
    <w:p w:rsidR="00BB10A7"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28</w:t>
      </w:r>
      <w:r w:rsidR="00BB10A7" w:rsidRPr="009C6351">
        <w:rPr>
          <w:rFonts w:ascii="Times New Roman" w:hAnsi="Times New Roman" w:cs="Times New Roman"/>
          <w:sz w:val="28"/>
          <w:szCs w:val="28"/>
          <w:lang w:val="uk-UA"/>
        </w:rPr>
        <w:t xml:space="preserve">. Ісаєва О. О. Сучасні технології навчання у процесі викладання зарубіжної літератури. </w:t>
      </w:r>
      <w:r w:rsidR="00BB10A7" w:rsidRPr="009C6351">
        <w:rPr>
          <w:rFonts w:ascii="Times New Roman" w:hAnsi="Times New Roman" w:cs="Times New Roman"/>
          <w:i/>
          <w:sz w:val="28"/>
          <w:szCs w:val="28"/>
          <w:lang w:val="uk-UA"/>
        </w:rPr>
        <w:t>Всесвітня література в середніх навчальних закладах України.</w:t>
      </w:r>
      <w:r w:rsidR="00BB10A7" w:rsidRPr="009C6351">
        <w:rPr>
          <w:rFonts w:ascii="Times New Roman" w:hAnsi="Times New Roman" w:cs="Times New Roman"/>
          <w:sz w:val="28"/>
          <w:szCs w:val="28"/>
          <w:lang w:val="uk-UA"/>
        </w:rPr>
        <w:t xml:space="preserve"> 2003. № 3. С. 37–38.</w:t>
      </w:r>
    </w:p>
    <w:p w:rsidR="00BB10A7" w:rsidRPr="009C6351" w:rsidRDefault="0013085A" w:rsidP="00E6470B">
      <w:pPr>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29</w:t>
      </w:r>
      <w:r w:rsidR="00BB10A7" w:rsidRPr="009C6351">
        <w:rPr>
          <w:rFonts w:ascii="Times New Roman" w:hAnsi="Times New Roman" w:cs="Times New Roman"/>
          <w:sz w:val="28"/>
          <w:szCs w:val="28"/>
          <w:lang w:val="uk-UA"/>
        </w:rPr>
        <w:t>. Ісаєва О. О. Теорія і технологія розвитку читацької діяльності старшокласників у процесі вивчення зарубіжної літератури: монографія. К.: Вид-во НПУ імені М. П. Драгоманова, 2003. 380 с.</w:t>
      </w:r>
    </w:p>
    <w:p w:rsidR="00E43C2C"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30</w:t>
      </w:r>
      <w:r w:rsidR="00AA46D5" w:rsidRPr="009C6351">
        <w:rPr>
          <w:rFonts w:ascii="Times New Roman" w:hAnsi="Times New Roman" w:cs="Times New Roman"/>
          <w:sz w:val="28"/>
          <w:szCs w:val="28"/>
          <w:lang w:val="uk-UA"/>
        </w:rPr>
        <w:t xml:space="preserve">. </w:t>
      </w:r>
      <w:r w:rsidR="006C601A" w:rsidRPr="009C6351">
        <w:rPr>
          <w:rFonts w:ascii="Times New Roman" w:hAnsi="Times New Roman" w:cs="Times New Roman"/>
          <w:sz w:val="28"/>
          <w:szCs w:val="28"/>
          <w:lang w:val="uk-UA"/>
        </w:rPr>
        <w:t xml:space="preserve">Калинович М. Джозеф Конрад / </w:t>
      </w:r>
      <w:r w:rsidR="000F4B0F" w:rsidRPr="009C6351">
        <w:rPr>
          <w:rFonts w:ascii="Times New Roman" w:hAnsi="Times New Roman" w:cs="Times New Roman"/>
          <w:sz w:val="28"/>
          <w:szCs w:val="28"/>
          <w:lang w:val="uk-UA"/>
        </w:rPr>
        <w:t>Джозеф Конрад. Зроби або помри: морські історії. Бібліотека «ЛітАкценту». К: Темпора, 2011. С. 496–524.</w:t>
      </w:r>
    </w:p>
    <w:p w:rsidR="00E43C2C"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31</w:t>
      </w:r>
      <w:r w:rsidR="006C601A" w:rsidRPr="009C6351">
        <w:rPr>
          <w:rFonts w:ascii="Times New Roman" w:hAnsi="Times New Roman" w:cs="Times New Roman"/>
          <w:sz w:val="28"/>
          <w:szCs w:val="28"/>
          <w:lang w:val="uk-UA"/>
        </w:rPr>
        <w:t xml:space="preserve">. </w:t>
      </w:r>
      <w:r w:rsidR="00E43C2C" w:rsidRPr="009C6351">
        <w:rPr>
          <w:rFonts w:ascii="Times New Roman" w:hAnsi="Times New Roman" w:cs="Times New Roman"/>
          <w:sz w:val="28"/>
          <w:szCs w:val="28"/>
          <w:lang w:val="uk-UA"/>
        </w:rPr>
        <w:t xml:space="preserve">Кіплінг Дж. Р. </w:t>
      </w:r>
      <w:proofErr w:type="spellStart"/>
      <w:r w:rsidR="00E43C2C" w:rsidRPr="009C6351">
        <w:rPr>
          <w:rFonts w:ascii="Times New Roman" w:hAnsi="Times New Roman" w:cs="Times New Roman"/>
          <w:sz w:val="28"/>
          <w:szCs w:val="28"/>
          <w:lang w:val="uk-UA"/>
        </w:rPr>
        <w:t>Межичасся</w:t>
      </w:r>
      <w:proofErr w:type="spellEnd"/>
      <w:r w:rsidR="00E43C2C" w:rsidRPr="009C6351">
        <w:rPr>
          <w:rFonts w:ascii="Times New Roman" w:hAnsi="Times New Roman" w:cs="Times New Roman"/>
          <w:sz w:val="28"/>
          <w:szCs w:val="28"/>
          <w:lang w:val="uk-UA"/>
        </w:rPr>
        <w:t xml:space="preserve">. Поетичні твори / Упоряд. В. Чернишенко / Англійською мовою з паралельним англійським перекладом. Тернопіль: Навчальна книга – Богдан, 2009. 304 с. </w:t>
      </w:r>
      <w:r w:rsidR="00E43C2C" w:rsidRPr="009C6351">
        <w:rPr>
          <w:rFonts w:ascii="Times New Roman" w:hAnsi="Times New Roman" w:cs="Times New Roman"/>
          <w:spacing w:val="5"/>
          <w:sz w:val="28"/>
          <w:szCs w:val="28"/>
          <w:lang w:val="uk-UA"/>
        </w:rPr>
        <w:t xml:space="preserve">Електронний ресурс. Режим доступу: </w:t>
      </w:r>
      <w:hyperlink r:id="rId11" w:history="1">
        <w:r w:rsidR="00E43C2C" w:rsidRPr="009C6351">
          <w:rPr>
            <w:rStyle w:val="a3"/>
            <w:rFonts w:ascii="Times New Roman" w:hAnsi="Times New Roman" w:cs="Times New Roman"/>
            <w:color w:val="auto"/>
            <w:sz w:val="28"/>
            <w:szCs w:val="28"/>
          </w:rPr>
          <w:t>http://chtyvo.org.ua/authors/Kipling_Rudyard/Mezhychassia_zbirka/</w:t>
        </w:r>
      </w:hyperlink>
    </w:p>
    <w:p w:rsidR="00516400" w:rsidRPr="009C6351" w:rsidRDefault="0013085A" w:rsidP="00E6470B">
      <w:pPr>
        <w:autoSpaceDE w:val="0"/>
        <w:autoSpaceDN w:val="0"/>
        <w:adjustRightInd w:val="0"/>
        <w:spacing w:after="0" w:line="360" w:lineRule="auto"/>
        <w:ind w:firstLine="567"/>
        <w:jc w:val="both"/>
        <w:rPr>
          <w:rFonts w:ascii="Times New Roman" w:hAnsi="Times New Roman" w:cs="Times New Roman"/>
          <w:iCs/>
          <w:sz w:val="28"/>
          <w:szCs w:val="28"/>
          <w:shd w:val="clear" w:color="auto" w:fill="FFFFFF"/>
          <w:lang w:val="uk-UA"/>
        </w:rPr>
      </w:pPr>
      <w:r w:rsidRPr="009C6351">
        <w:rPr>
          <w:rFonts w:ascii="Times New Roman" w:hAnsi="Times New Roman" w:cs="Times New Roman"/>
          <w:sz w:val="28"/>
          <w:szCs w:val="28"/>
          <w:lang w:val="uk-UA"/>
        </w:rPr>
        <w:lastRenderedPageBreak/>
        <w:t>32</w:t>
      </w:r>
      <w:r w:rsidR="00E43C2C" w:rsidRPr="009C6351">
        <w:rPr>
          <w:rFonts w:ascii="Times New Roman" w:hAnsi="Times New Roman" w:cs="Times New Roman"/>
          <w:sz w:val="28"/>
          <w:szCs w:val="28"/>
          <w:lang w:val="uk-UA"/>
        </w:rPr>
        <w:t xml:space="preserve">. </w:t>
      </w:r>
      <w:proofErr w:type="spellStart"/>
      <w:r w:rsidR="00516400" w:rsidRPr="009C6351">
        <w:rPr>
          <w:rFonts w:ascii="Times New Roman" w:hAnsi="Times New Roman" w:cs="Times New Roman"/>
          <w:sz w:val="28"/>
          <w:szCs w:val="28"/>
          <w:shd w:val="clear" w:color="auto" w:fill="FFFFFF"/>
          <w:lang w:val="uk-UA"/>
        </w:rPr>
        <w:t>Кобзан</w:t>
      </w:r>
      <w:proofErr w:type="spellEnd"/>
      <w:r w:rsidR="00516400" w:rsidRPr="009C6351">
        <w:rPr>
          <w:rFonts w:ascii="Times New Roman" w:hAnsi="Times New Roman" w:cs="Times New Roman"/>
          <w:sz w:val="28"/>
          <w:szCs w:val="28"/>
          <w:shd w:val="clear" w:color="auto" w:fill="FFFFFF"/>
          <w:lang w:val="uk-UA"/>
        </w:rPr>
        <w:t xml:space="preserve"> Л. А. «</w:t>
      </w:r>
      <w:r w:rsidR="00516400" w:rsidRPr="009C6351">
        <w:rPr>
          <w:rFonts w:ascii="Times New Roman" w:hAnsi="Times New Roman" w:cs="Times New Roman"/>
          <w:sz w:val="28"/>
          <w:szCs w:val="28"/>
          <w:shd w:val="clear" w:color="auto" w:fill="FFFFFF"/>
        </w:rPr>
        <w:t>H</w:t>
      </w:r>
      <w:proofErr w:type="spellStart"/>
      <w:r w:rsidR="00516400" w:rsidRPr="009C6351">
        <w:rPr>
          <w:rFonts w:ascii="Times New Roman" w:hAnsi="Times New Roman" w:cs="Times New Roman"/>
          <w:sz w:val="28"/>
          <w:szCs w:val="28"/>
          <w:shd w:val="clear" w:color="auto" w:fill="FFFFFF"/>
          <w:lang w:val="en-US"/>
        </w:rPr>
        <w:t>omo</w:t>
      </w:r>
      <w:proofErr w:type="spellEnd"/>
      <w:r w:rsidR="00516400" w:rsidRPr="009C6351">
        <w:rPr>
          <w:rFonts w:ascii="Times New Roman" w:hAnsi="Times New Roman" w:cs="Times New Roman"/>
          <w:sz w:val="28"/>
          <w:szCs w:val="28"/>
          <w:shd w:val="clear" w:color="auto" w:fill="FFFFFF"/>
          <w:lang w:val="uk-UA"/>
        </w:rPr>
        <w:t xml:space="preserve"> </w:t>
      </w:r>
      <w:proofErr w:type="spellStart"/>
      <w:r w:rsidR="00516400" w:rsidRPr="009C6351">
        <w:rPr>
          <w:rFonts w:ascii="Times New Roman" w:hAnsi="Times New Roman" w:cs="Times New Roman"/>
          <w:sz w:val="28"/>
          <w:szCs w:val="28"/>
          <w:shd w:val="clear" w:color="auto" w:fill="FFFFFF"/>
          <w:lang w:val="en-US"/>
        </w:rPr>
        <w:t>novus</w:t>
      </w:r>
      <w:proofErr w:type="spellEnd"/>
      <w:r w:rsidR="00516400" w:rsidRPr="009C6351">
        <w:rPr>
          <w:rFonts w:ascii="Times New Roman" w:hAnsi="Times New Roman" w:cs="Times New Roman"/>
          <w:sz w:val="28"/>
          <w:szCs w:val="28"/>
          <w:shd w:val="clear" w:color="auto" w:fill="FFFFFF"/>
          <w:lang w:val="uk-UA"/>
        </w:rPr>
        <w:t xml:space="preserve">» у неоромантичній картині світу Дж. Конрада та О. Гріна. </w:t>
      </w:r>
      <w:r w:rsidR="00516400" w:rsidRPr="009C6351">
        <w:rPr>
          <w:rFonts w:ascii="Times New Roman" w:hAnsi="Times New Roman" w:cs="Times New Roman"/>
          <w:i/>
          <w:iCs/>
          <w:sz w:val="28"/>
          <w:szCs w:val="28"/>
          <w:shd w:val="clear" w:color="auto" w:fill="FFFFFF"/>
          <w:lang w:val="uk-UA"/>
        </w:rPr>
        <w:t xml:space="preserve">Вчені записки ТНУ імені В. І. Вернадського. Серія: Філологія. Соціальні комунікації. </w:t>
      </w:r>
      <w:r w:rsidR="00147600" w:rsidRPr="009C6351">
        <w:rPr>
          <w:rFonts w:ascii="Times New Roman" w:hAnsi="Times New Roman" w:cs="Times New Roman"/>
          <w:sz w:val="28"/>
          <w:szCs w:val="28"/>
          <w:lang w:val="uk-UA"/>
        </w:rPr>
        <w:t xml:space="preserve">Том 30 (69) № 2 Ч. 2. 2019. </w:t>
      </w:r>
      <w:r w:rsidR="00147600" w:rsidRPr="009C6351">
        <w:rPr>
          <w:rFonts w:ascii="Times New Roman" w:hAnsi="Times New Roman" w:cs="Times New Roman"/>
          <w:iCs/>
          <w:sz w:val="28"/>
          <w:szCs w:val="28"/>
          <w:shd w:val="clear" w:color="auto" w:fill="FFFFFF"/>
          <w:lang w:val="uk-UA"/>
        </w:rPr>
        <w:t>С. 95–99.</w:t>
      </w:r>
    </w:p>
    <w:p w:rsidR="00BB687B"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33</w:t>
      </w:r>
      <w:r w:rsidR="00516400" w:rsidRPr="009C6351">
        <w:rPr>
          <w:rFonts w:ascii="Times New Roman" w:hAnsi="Times New Roman" w:cs="Times New Roman"/>
          <w:sz w:val="28"/>
          <w:szCs w:val="28"/>
          <w:lang w:val="uk-UA"/>
        </w:rPr>
        <w:t xml:space="preserve">. </w:t>
      </w:r>
      <w:r w:rsidR="00FE4ED8" w:rsidRPr="009C6351">
        <w:rPr>
          <w:rFonts w:ascii="Times New Roman" w:hAnsi="Times New Roman" w:cs="Times New Roman"/>
          <w:bCs/>
          <w:sz w:val="28"/>
          <w:szCs w:val="28"/>
          <w:lang w:val="uk-UA"/>
        </w:rPr>
        <w:t xml:space="preserve">Ковбасенко Ю. І. </w:t>
      </w:r>
      <w:r w:rsidR="00FE4ED8" w:rsidRPr="009C6351">
        <w:rPr>
          <w:rFonts w:ascii="Times New Roman" w:hAnsi="Times New Roman" w:cs="Times New Roman"/>
          <w:sz w:val="28"/>
          <w:szCs w:val="28"/>
          <w:lang w:val="uk-UA"/>
        </w:rPr>
        <w:t>Зарубіжна література (профільний рівень) : підручник для 10 класу закладів загальної середньої освіти</w:t>
      </w:r>
      <w:r w:rsidR="00934B28" w:rsidRPr="009C6351">
        <w:rPr>
          <w:rFonts w:ascii="Times New Roman" w:hAnsi="Times New Roman" w:cs="Times New Roman"/>
          <w:sz w:val="28"/>
          <w:szCs w:val="28"/>
          <w:lang w:val="uk-UA"/>
        </w:rPr>
        <w:t xml:space="preserve"> / Ю. Ковбасенко, Л. Ковбасенко</w:t>
      </w:r>
      <w:r w:rsidR="00FE4ED8" w:rsidRPr="009C6351">
        <w:rPr>
          <w:rFonts w:ascii="Times New Roman" w:hAnsi="Times New Roman" w:cs="Times New Roman"/>
          <w:sz w:val="28"/>
          <w:szCs w:val="28"/>
          <w:lang w:val="uk-UA"/>
        </w:rPr>
        <w:t>. Київ : Літера ЛТД, 2018. 304 с.</w:t>
      </w:r>
    </w:p>
    <w:p w:rsidR="00884344"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34</w:t>
      </w:r>
      <w:r w:rsidR="00BF0735" w:rsidRPr="009C6351">
        <w:rPr>
          <w:rFonts w:ascii="Times New Roman" w:hAnsi="Times New Roman" w:cs="Times New Roman"/>
          <w:sz w:val="28"/>
          <w:szCs w:val="28"/>
          <w:lang w:val="uk-UA"/>
        </w:rPr>
        <w:t xml:space="preserve">. </w:t>
      </w:r>
      <w:r w:rsidR="0020739C">
        <w:rPr>
          <w:rFonts w:ascii="Times New Roman" w:hAnsi="Times New Roman" w:cs="Times New Roman"/>
          <w:sz w:val="28"/>
          <w:szCs w:val="28"/>
          <w:lang w:val="uk-UA"/>
        </w:rPr>
        <w:t xml:space="preserve">Конрад Дж. Князь Роман. URI: </w:t>
      </w:r>
      <w:r w:rsidR="0020739C" w:rsidRPr="0020739C">
        <w:rPr>
          <w:rFonts w:ascii="Times New Roman" w:hAnsi="Times New Roman" w:cs="Times New Roman"/>
          <w:sz w:val="28"/>
          <w:szCs w:val="28"/>
          <w:lang w:val="uk-UA"/>
        </w:rPr>
        <w:t>https://www.ukrlib.com.ua/world/printit.php?tid=8761</w:t>
      </w:r>
    </w:p>
    <w:p w:rsidR="00884344"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35</w:t>
      </w:r>
      <w:r w:rsidR="00146270" w:rsidRPr="009C6351">
        <w:rPr>
          <w:rFonts w:ascii="Times New Roman" w:hAnsi="Times New Roman" w:cs="Times New Roman"/>
          <w:sz w:val="28"/>
          <w:szCs w:val="28"/>
          <w:lang w:val="uk-UA"/>
        </w:rPr>
        <w:t xml:space="preserve">. </w:t>
      </w:r>
      <w:r w:rsidR="00884344" w:rsidRPr="009C6351">
        <w:rPr>
          <w:rFonts w:ascii="Times New Roman" w:hAnsi="Times New Roman" w:cs="Times New Roman"/>
          <w:sz w:val="28"/>
          <w:szCs w:val="28"/>
          <w:lang w:val="uk-UA"/>
        </w:rPr>
        <w:t>Конрад Дж. Серце пітьми: Роман / У перекладі Ігоря Андрущенка; за ред. К. </w:t>
      </w:r>
      <w:proofErr w:type="spellStart"/>
      <w:r w:rsidR="00884344" w:rsidRPr="009C6351">
        <w:rPr>
          <w:rFonts w:ascii="Times New Roman" w:hAnsi="Times New Roman" w:cs="Times New Roman"/>
          <w:sz w:val="28"/>
          <w:szCs w:val="28"/>
          <w:lang w:val="uk-UA"/>
        </w:rPr>
        <w:t>Міхаліциної</w:t>
      </w:r>
      <w:proofErr w:type="spellEnd"/>
      <w:r w:rsidR="00884344" w:rsidRPr="009C6351">
        <w:rPr>
          <w:rFonts w:ascii="Times New Roman" w:hAnsi="Times New Roman" w:cs="Times New Roman"/>
          <w:sz w:val="28"/>
          <w:szCs w:val="28"/>
          <w:lang w:val="uk-UA"/>
        </w:rPr>
        <w:t>; з післямовою О. </w:t>
      </w:r>
      <w:proofErr w:type="spellStart"/>
      <w:r w:rsidR="00884344" w:rsidRPr="009C6351">
        <w:rPr>
          <w:rFonts w:ascii="Times New Roman" w:hAnsi="Times New Roman" w:cs="Times New Roman"/>
          <w:sz w:val="28"/>
          <w:szCs w:val="28"/>
          <w:lang w:val="uk-UA"/>
        </w:rPr>
        <w:t>Фешовця</w:t>
      </w:r>
      <w:proofErr w:type="spellEnd"/>
      <w:r w:rsidR="00884344" w:rsidRPr="009C6351">
        <w:rPr>
          <w:rFonts w:ascii="Times New Roman" w:hAnsi="Times New Roman" w:cs="Times New Roman"/>
          <w:sz w:val="28"/>
          <w:szCs w:val="28"/>
          <w:lang w:val="uk-UA"/>
        </w:rPr>
        <w:t>. Львів: Видавництво «Астролябія», 2015. 160 с.</w:t>
      </w:r>
    </w:p>
    <w:p w:rsidR="00884344"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36</w:t>
      </w:r>
      <w:r w:rsidR="00884344" w:rsidRPr="009C6351">
        <w:rPr>
          <w:rFonts w:ascii="Times New Roman" w:hAnsi="Times New Roman" w:cs="Times New Roman"/>
          <w:sz w:val="28"/>
          <w:szCs w:val="28"/>
          <w:lang w:val="uk-UA"/>
        </w:rPr>
        <w:t xml:space="preserve">. Конрад Дж. Фальк. Емі Фостер. Завтра / Переклала з англ. Олена </w:t>
      </w:r>
      <w:proofErr w:type="spellStart"/>
      <w:r w:rsidR="00884344" w:rsidRPr="009C6351">
        <w:rPr>
          <w:rFonts w:ascii="Times New Roman" w:hAnsi="Times New Roman" w:cs="Times New Roman"/>
          <w:sz w:val="28"/>
          <w:szCs w:val="28"/>
          <w:lang w:val="uk-UA"/>
        </w:rPr>
        <w:t>О'Лір</w:t>
      </w:r>
      <w:proofErr w:type="spellEnd"/>
      <w:r w:rsidR="00884344" w:rsidRPr="009C6351">
        <w:rPr>
          <w:rFonts w:ascii="Times New Roman" w:hAnsi="Times New Roman" w:cs="Times New Roman"/>
          <w:sz w:val="28"/>
          <w:szCs w:val="28"/>
          <w:lang w:val="uk-UA"/>
        </w:rPr>
        <w:t>. Львів: Видавництво «Астролябія», 2018. 224 с.</w:t>
      </w:r>
    </w:p>
    <w:p w:rsidR="00E00F59"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37</w:t>
      </w:r>
      <w:r w:rsidR="005C1603" w:rsidRPr="009C6351">
        <w:rPr>
          <w:rFonts w:ascii="Times New Roman" w:hAnsi="Times New Roman" w:cs="Times New Roman"/>
          <w:sz w:val="28"/>
          <w:szCs w:val="28"/>
          <w:lang w:val="uk-UA"/>
        </w:rPr>
        <w:t xml:space="preserve">. </w:t>
      </w:r>
      <w:r w:rsidR="007E12C8" w:rsidRPr="009C6351">
        <w:rPr>
          <w:rFonts w:ascii="Times New Roman" w:hAnsi="Times New Roman" w:cs="Times New Roman"/>
          <w:sz w:val="28"/>
          <w:szCs w:val="28"/>
          <w:lang w:val="uk-UA"/>
        </w:rPr>
        <w:t>Концепція літературної освіти</w:t>
      </w:r>
      <w:r w:rsidR="007E12C8" w:rsidRPr="009C6351">
        <w:rPr>
          <w:rFonts w:ascii="Times New Roman" w:hAnsi="Times New Roman" w:cs="Times New Roman"/>
          <w:sz w:val="28"/>
          <w:szCs w:val="28"/>
        </w:rPr>
        <w:t xml:space="preserve"> [Електронний ресурс]</w:t>
      </w:r>
      <w:r w:rsidR="007E12C8" w:rsidRPr="009C6351">
        <w:rPr>
          <w:rFonts w:ascii="Times New Roman" w:hAnsi="Times New Roman" w:cs="Times New Roman"/>
          <w:sz w:val="28"/>
          <w:szCs w:val="28"/>
          <w:lang w:val="uk-UA"/>
        </w:rPr>
        <w:t>.</w:t>
      </w:r>
      <w:r w:rsidR="007E12C8" w:rsidRPr="009C6351">
        <w:rPr>
          <w:rFonts w:ascii="Times New Roman" w:hAnsi="Times New Roman" w:cs="Times New Roman"/>
          <w:sz w:val="28"/>
          <w:szCs w:val="28"/>
        </w:rPr>
        <w:t xml:space="preserve"> Режим доступу: www.osvita.ua/</w:t>
      </w:r>
      <w:proofErr w:type="spellStart"/>
      <w:r w:rsidR="007E12C8" w:rsidRPr="009C6351">
        <w:rPr>
          <w:rFonts w:ascii="Times New Roman" w:hAnsi="Times New Roman" w:cs="Times New Roman"/>
          <w:sz w:val="28"/>
          <w:szCs w:val="28"/>
        </w:rPr>
        <w:t>legislation</w:t>
      </w:r>
      <w:proofErr w:type="spellEnd"/>
      <w:r w:rsidR="007E12C8" w:rsidRPr="009C6351">
        <w:rPr>
          <w:rFonts w:ascii="Times New Roman" w:hAnsi="Times New Roman" w:cs="Times New Roman"/>
          <w:sz w:val="28"/>
          <w:szCs w:val="28"/>
        </w:rPr>
        <w:t>.</w:t>
      </w:r>
    </w:p>
    <w:p w:rsidR="00E00F59"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38</w:t>
      </w:r>
      <w:r w:rsidR="007E12C8" w:rsidRPr="009C6351">
        <w:rPr>
          <w:rFonts w:ascii="Times New Roman" w:hAnsi="Times New Roman" w:cs="Times New Roman"/>
          <w:sz w:val="28"/>
          <w:szCs w:val="28"/>
          <w:lang w:val="uk-UA"/>
        </w:rPr>
        <w:t xml:space="preserve">. </w:t>
      </w:r>
      <w:r w:rsidR="00E00F59" w:rsidRPr="009C6351">
        <w:rPr>
          <w:rFonts w:ascii="Times New Roman" w:hAnsi="Times New Roman" w:cs="Times New Roman"/>
          <w:sz w:val="28"/>
          <w:szCs w:val="28"/>
        </w:rPr>
        <w:t xml:space="preserve">Косач Ю. Джозеф Конрад. </w:t>
      </w:r>
      <w:proofErr w:type="spellStart"/>
      <w:r w:rsidR="00E00F59" w:rsidRPr="009C6351">
        <w:rPr>
          <w:rFonts w:ascii="Times New Roman" w:hAnsi="Times New Roman" w:cs="Times New Roman"/>
          <w:sz w:val="28"/>
          <w:szCs w:val="28"/>
        </w:rPr>
        <w:t>Конкістадор</w:t>
      </w:r>
      <w:proofErr w:type="spellEnd"/>
      <w:r w:rsidR="00E00F59" w:rsidRPr="009C6351">
        <w:rPr>
          <w:rFonts w:ascii="Times New Roman" w:hAnsi="Times New Roman" w:cs="Times New Roman"/>
          <w:sz w:val="28"/>
          <w:szCs w:val="28"/>
        </w:rPr>
        <w:t xml:space="preserve"> з </w:t>
      </w:r>
      <w:proofErr w:type="spellStart"/>
      <w:r w:rsidR="00E00F59" w:rsidRPr="009C6351">
        <w:rPr>
          <w:rFonts w:ascii="Times New Roman" w:hAnsi="Times New Roman" w:cs="Times New Roman"/>
          <w:sz w:val="28"/>
          <w:szCs w:val="28"/>
        </w:rPr>
        <w:t>України</w:t>
      </w:r>
      <w:proofErr w:type="spellEnd"/>
      <w:r w:rsidR="00E00F59" w:rsidRPr="009C6351">
        <w:rPr>
          <w:rFonts w:ascii="Times New Roman" w:hAnsi="Times New Roman" w:cs="Times New Roman"/>
          <w:sz w:val="28"/>
          <w:szCs w:val="28"/>
          <w:lang w:val="uk-UA"/>
        </w:rPr>
        <w:t>.</w:t>
      </w:r>
      <w:r w:rsidR="00E00F59" w:rsidRPr="009C6351">
        <w:rPr>
          <w:rFonts w:ascii="Times New Roman" w:hAnsi="Times New Roman" w:cs="Times New Roman"/>
          <w:sz w:val="28"/>
          <w:szCs w:val="28"/>
        </w:rPr>
        <w:t xml:space="preserve"> </w:t>
      </w:r>
      <w:r w:rsidR="00E00F59" w:rsidRPr="009C6351">
        <w:rPr>
          <w:rFonts w:ascii="Times New Roman" w:hAnsi="Times New Roman" w:cs="Times New Roman"/>
          <w:i/>
          <w:iCs/>
          <w:sz w:val="28"/>
          <w:szCs w:val="28"/>
        </w:rPr>
        <w:t>Час.</w:t>
      </w:r>
      <w:r w:rsidR="00E00F59" w:rsidRPr="009C6351">
        <w:rPr>
          <w:rFonts w:ascii="Times New Roman" w:hAnsi="Times New Roman" w:cs="Times New Roman"/>
          <w:sz w:val="28"/>
          <w:szCs w:val="28"/>
        </w:rPr>
        <w:t xml:space="preserve"> 1946. 3 листопада.</w:t>
      </w:r>
      <w:r w:rsidR="00E00F59" w:rsidRPr="009C6351">
        <w:rPr>
          <w:rFonts w:ascii="Times New Roman" w:hAnsi="Times New Roman" w:cs="Times New Roman"/>
          <w:sz w:val="28"/>
          <w:szCs w:val="28"/>
          <w:lang w:val="uk-UA"/>
        </w:rPr>
        <w:t xml:space="preserve"> С. 4. </w:t>
      </w:r>
      <w:r w:rsidR="00E00F59" w:rsidRPr="009C6351">
        <w:rPr>
          <w:rFonts w:ascii="Times New Roman" w:hAnsi="Times New Roman" w:cs="Times New Roman"/>
          <w:sz w:val="28"/>
          <w:szCs w:val="28"/>
          <w:lang w:val="en-US"/>
        </w:rPr>
        <w:t>URL</w:t>
      </w:r>
      <w:r w:rsidR="00E00F59" w:rsidRPr="009C6351">
        <w:rPr>
          <w:rFonts w:ascii="Times New Roman" w:hAnsi="Times New Roman" w:cs="Times New Roman"/>
          <w:sz w:val="28"/>
          <w:szCs w:val="28"/>
          <w:lang w:val="uk-UA"/>
        </w:rPr>
        <w:t xml:space="preserve">: </w:t>
      </w:r>
      <w:hyperlink r:id="rId12" w:history="1">
        <w:r w:rsidR="00E00F59" w:rsidRPr="009C6351">
          <w:rPr>
            <w:rStyle w:val="a3"/>
            <w:rFonts w:ascii="Times New Roman" w:hAnsi="Times New Roman" w:cs="Times New Roman"/>
            <w:color w:val="auto"/>
            <w:sz w:val="28"/>
            <w:szCs w:val="28"/>
            <w:lang w:val="en-US"/>
          </w:rPr>
          <w:t>http</w:t>
        </w:r>
        <w:r w:rsidR="00E00F59" w:rsidRPr="009C6351">
          <w:rPr>
            <w:rStyle w:val="a3"/>
            <w:rFonts w:ascii="Times New Roman" w:hAnsi="Times New Roman" w:cs="Times New Roman"/>
            <w:color w:val="auto"/>
            <w:sz w:val="28"/>
            <w:szCs w:val="28"/>
          </w:rPr>
          <w:t>://</w:t>
        </w:r>
        <w:proofErr w:type="spellStart"/>
        <w:r w:rsidR="00E00F59" w:rsidRPr="009C6351">
          <w:rPr>
            <w:rStyle w:val="a3"/>
            <w:rFonts w:ascii="Times New Roman" w:hAnsi="Times New Roman" w:cs="Times New Roman"/>
            <w:color w:val="auto"/>
            <w:sz w:val="28"/>
            <w:szCs w:val="28"/>
            <w:lang w:val="en-US"/>
          </w:rPr>
          <w:t>diasporiana</w:t>
        </w:r>
        <w:proofErr w:type="spellEnd"/>
        <w:r w:rsidR="00E00F59" w:rsidRPr="009C6351">
          <w:rPr>
            <w:rStyle w:val="a3"/>
            <w:rFonts w:ascii="Times New Roman" w:hAnsi="Times New Roman" w:cs="Times New Roman"/>
            <w:color w:val="auto"/>
            <w:sz w:val="28"/>
            <w:szCs w:val="28"/>
          </w:rPr>
          <w:t>.</w:t>
        </w:r>
        <w:r w:rsidR="00E00F59" w:rsidRPr="009C6351">
          <w:rPr>
            <w:rStyle w:val="a3"/>
            <w:rFonts w:ascii="Times New Roman" w:hAnsi="Times New Roman" w:cs="Times New Roman"/>
            <w:color w:val="auto"/>
            <w:sz w:val="28"/>
            <w:szCs w:val="28"/>
            <w:lang w:val="en-US"/>
          </w:rPr>
          <w:t>org</w:t>
        </w:r>
        <w:r w:rsidR="00E00F59" w:rsidRPr="009C6351">
          <w:rPr>
            <w:rStyle w:val="a3"/>
            <w:rFonts w:ascii="Times New Roman" w:hAnsi="Times New Roman" w:cs="Times New Roman"/>
            <w:color w:val="auto"/>
            <w:sz w:val="28"/>
            <w:szCs w:val="28"/>
          </w:rPr>
          <w:t>.</w:t>
        </w:r>
        <w:proofErr w:type="spellStart"/>
        <w:r w:rsidR="00E00F59" w:rsidRPr="009C6351">
          <w:rPr>
            <w:rStyle w:val="a3"/>
            <w:rFonts w:ascii="Times New Roman" w:hAnsi="Times New Roman" w:cs="Times New Roman"/>
            <w:color w:val="auto"/>
            <w:sz w:val="28"/>
            <w:szCs w:val="28"/>
            <w:lang w:val="en-US"/>
          </w:rPr>
          <w:t>ua</w:t>
        </w:r>
        <w:proofErr w:type="spellEnd"/>
        <w:r w:rsidR="00E00F59" w:rsidRPr="009C6351">
          <w:rPr>
            <w:rStyle w:val="a3"/>
            <w:rFonts w:ascii="Times New Roman" w:hAnsi="Times New Roman" w:cs="Times New Roman"/>
            <w:color w:val="auto"/>
            <w:sz w:val="28"/>
            <w:szCs w:val="28"/>
          </w:rPr>
          <w:t>/</w:t>
        </w:r>
        <w:proofErr w:type="spellStart"/>
        <w:r w:rsidR="00E00F59" w:rsidRPr="009C6351">
          <w:rPr>
            <w:rStyle w:val="a3"/>
            <w:rFonts w:ascii="Times New Roman" w:hAnsi="Times New Roman" w:cs="Times New Roman"/>
            <w:color w:val="auto"/>
            <w:sz w:val="28"/>
            <w:szCs w:val="28"/>
            <w:lang w:val="en-US"/>
          </w:rPr>
          <w:t>wp</w:t>
        </w:r>
        <w:proofErr w:type="spellEnd"/>
        <w:r w:rsidR="00E00F59" w:rsidRPr="009C6351">
          <w:rPr>
            <w:rStyle w:val="a3"/>
            <w:rFonts w:ascii="Times New Roman" w:hAnsi="Times New Roman" w:cs="Times New Roman"/>
            <w:color w:val="auto"/>
            <w:sz w:val="28"/>
            <w:szCs w:val="28"/>
          </w:rPr>
          <w:t>-</w:t>
        </w:r>
        <w:r w:rsidR="00E00F59" w:rsidRPr="009C6351">
          <w:rPr>
            <w:rStyle w:val="a3"/>
            <w:rFonts w:ascii="Times New Roman" w:hAnsi="Times New Roman" w:cs="Times New Roman"/>
            <w:color w:val="auto"/>
            <w:sz w:val="28"/>
            <w:szCs w:val="28"/>
            <w:lang w:val="en-US"/>
          </w:rPr>
          <w:t>content</w:t>
        </w:r>
        <w:r w:rsidR="00E00F59" w:rsidRPr="009C6351">
          <w:rPr>
            <w:rStyle w:val="a3"/>
            <w:rFonts w:ascii="Times New Roman" w:hAnsi="Times New Roman" w:cs="Times New Roman"/>
            <w:color w:val="auto"/>
            <w:sz w:val="28"/>
            <w:szCs w:val="28"/>
          </w:rPr>
          <w:t>/</w:t>
        </w:r>
        <w:r w:rsidR="00E00F59" w:rsidRPr="009C6351">
          <w:rPr>
            <w:rStyle w:val="a3"/>
            <w:rFonts w:ascii="Times New Roman" w:hAnsi="Times New Roman" w:cs="Times New Roman"/>
            <w:color w:val="auto"/>
            <w:sz w:val="28"/>
            <w:szCs w:val="28"/>
            <w:lang w:val="en-US"/>
          </w:rPr>
          <w:t>uploads</w:t>
        </w:r>
        <w:r w:rsidR="00E00F59" w:rsidRPr="009C6351">
          <w:rPr>
            <w:rStyle w:val="a3"/>
            <w:rFonts w:ascii="Times New Roman" w:hAnsi="Times New Roman" w:cs="Times New Roman"/>
            <w:color w:val="auto"/>
            <w:sz w:val="28"/>
            <w:szCs w:val="28"/>
          </w:rPr>
          <w:t>/</w:t>
        </w:r>
        <w:r w:rsidR="00E00F59" w:rsidRPr="009C6351">
          <w:rPr>
            <w:rStyle w:val="a3"/>
            <w:rFonts w:ascii="Times New Roman" w:hAnsi="Times New Roman" w:cs="Times New Roman"/>
            <w:color w:val="auto"/>
            <w:sz w:val="28"/>
            <w:szCs w:val="28"/>
            <w:lang w:val="en-US"/>
          </w:rPr>
          <w:t>books</w:t>
        </w:r>
        <w:r w:rsidR="00E00F59" w:rsidRPr="009C6351">
          <w:rPr>
            <w:rStyle w:val="a3"/>
            <w:rFonts w:ascii="Times New Roman" w:hAnsi="Times New Roman" w:cs="Times New Roman"/>
            <w:color w:val="auto"/>
            <w:sz w:val="28"/>
            <w:szCs w:val="28"/>
          </w:rPr>
          <w:t>/15323/</w:t>
        </w:r>
        <w:r w:rsidR="00E00F59" w:rsidRPr="009C6351">
          <w:rPr>
            <w:rStyle w:val="a3"/>
            <w:rFonts w:ascii="Times New Roman" w:hAnsi="Times New Roman" w:cs="Times New Roman"/>
            <w:color w:val="auto"/>
            <w:sz w:val="28"/>
            <w:szCs w:val="28"/>
            <w:lang w:val="en-US"/>
          </w:rPr>
          <w:t>file</w:t>
        </w:r>
        <w:r w:rsidR="00E00F59" w:rsidRPr="009C6351">
          <w:rPr>
            <w:rStyle w:val="a3"/>
            <w:rFonts w:ascii="Times New Roman" w:hAnsi="Times New Roman" w:cs="Times New Roman"/>
            <w:color w:val="auto"/>
            <w:sz w:val="28"/>
            <w:szCs w:val="28"/>
          </w:rPr>
          <w:t>.</w:t>
        </w:r>
        <w:r w:rsidR="00E00F59" w:rsidRPr="009C6351">
          <w:rPr>
            <w:rStyle w:val="a3"/>
            <w:rFonts w:ascii="Times New Roman" w:hAnsi="Times New Roman" w:cs="Times New Roman"/>
            <w:color w:val="auto"/>
            <w:sz w:val="28"/>
            <w:szCs w:val="28"/>
            <w:lang w:val="en-US"/>
          </w:rPr>
          <w:t>pdf</w:t>
        </w:r>
      </w:hyperlink>
      <w:r w:rsidR="00E00F59" w:rsidRPr="009C6351">
        <w:rPr>
          <w:rStyle w:val="a3"/>
          <w:rFonts w:ascii="Times New Roman" w:hAnsi="Times New Roman" w:cs="Times New Roman"/>
          <w:color w:val="auto"/>
          <w:sz w:val="28"/>
          <w:szCs w:val="28"/>
          <w:lang w:val="uk-UA"/>
        </w:rPr>
        <w:t xml:space="preserve"> </w:t>
      </w:r>
      <w:r w:rsidR="00E00F59" w:rsidRPr="009C6351">
        <w:rPr>
          <w:rFonts w:ascii="Times New Roman" w:hAnsi="Times New Roman" w:cs="Times New Roman"/>
          <w:sz w:val="28"/>
          <w:szCs w:val="28"/>
          <w:lang w:val="uk-UA"/>
        </w:rPr>
        <w:t>(дата звернення: 30.04.2022).</w:t>
      </w:r>
    </w:p>
    <w:p w:rsidR="006820ED"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39</w:t>
      </w:r>
      <w:r w:rsidR="00E00F59" w:rsidRPr="009C6351">
        <w:rPr>
          <w:rFonts w:ascii="Times New Roman" w:hAnsi="Times New Roman" w:cs="Times New Roman"/>
          <w:sz w:val="28"/>
          <w:szCs w:val="28"/>
          <w:lang w:val="uk-UA"/>
        </w:rPr>
        <w:t xml:space="preserve">. </w:t>
      </w:r>
      <w:r w:rsidR="00BB687B" w:rsidRPr="009C6351">
        <w:rPr>
          <w:rFonts w:ascii="Times New Roman" w:hAnsi="Times New Roman" w:cs="Times New Roman"/>
          <w:spacing w:val="5"/>
          <w:sz w:val="28"/>
          <w:szCs w:val="28"/>
          <w:lang w:val="uk-UA"/>
        </w:rPr>
        <w:t xml:space="preserve">Кузнєцов Б. Конан Дойл: матеріали до варіативного вивчення його </w:t>
      </w:r>
      <w:r w:rsidR="00BB687B" w:rsidRPr="009C6351">
        <w:rPr>
          <w:rFonts w:ascii="Times New Roman" w:hAnsi="Times New Roman" w:cs="Times New Roman"/>
          <w:sz w:val="28"/>
          <w:szCs w:val="28"/>
          <w:lang w:val="uk-UA"/>
        </w:rPr>
        <w:t xml:space="preserve">творчості. </w:t>
      </w:r>
      <w:r w:rsidR="00BB687B" w:rsidRPr="009C6351">
        <w:rPr>
          <w:rFonts w:ascii="Times New Roman" w:hAnsi="Times New Roman" w:cs="Times New Roman"/>
          <w:i/>
          <w:sz w:val="28"/>
          <w:szCs w:val="28"/>
          <w:lang w:val="uk-UA"/>
        </w:rPr>
        <w:t>Всесвітня література.</w:t>
      </w:r>
      <w:r w:rsidR="00BB687B" w:rsidRPr="009C6351">
        <w:rPr>
          <w:rFonts w:ascii="Times New Roman" w:hAnsi="Times New Roman" w:cs="Times New Roman"/>
          <w:sz w:val="28"/>
          <w:szCs w:val="28"/>
          <w:lang w:val="uk-UA"/>
        </w:rPr>
        <w:t xml:space="preserve"> 2000. №3. С. 18–37.</w:t>
      </w:r>
    </w:p>
    <w:p w:rsidR="006820ED"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40</w:t>
      </w:r>
      <w:r w:rsidR="00BB687B" w:rsidRPr="009C6351">
        <w:rPr>
          <w:rFonts w:ascii="Times New Roman" w:hAnsi="Times New Roman" w:cs="Times New Roman"/>
          <w:sz w:val="28"/>
          <w:szCs w:val="28"/>
          <w:lang w:val="uk-UA"/>
        </w:rPr>
        <w:t xml:space="preserve">. </w:t>
      </w:r>
      <w:r w:rsidR="006820ED" w:rsidRPr="009C6351">
        <w:rPr>
          <w:rFonts w:ascii="Times New Roman" w:hAnsi="Times New Roman" w:cs="Times New Roman"/>
          <w:sz w:val="28"/>
          <w:szCs w:val="28"/>
          <w:lang w:val="uk-UA"/>
        </w:rPr>
        <w:t xml:space="preserve">Куцевол О. Використання художньо-біографічних джерел при вивченні життєпису Джозефа Конрада. </w:t>
      </w:r>
      <w:r w:rsidR="006820ED" w:rsidRPr="009C6351">
        <w:rPr>
          <w:rFonts w:ascii="Times New Roman" w:hAnsi="Times New Roman" w:cs="Times New Roman"/>
          <w:i/>
          <w:iCs/>
          <w:sz w:val="28"/>
          <w:szCs w:val="28"/>
          <w:lang w:val="uk-UA"/>
        </w:rPr>
        <w:t>Вісник Прикарпатського університету. Філологія.</w:t>
      </w:r>
      <w:r w:rsidR="006820ED" w:rsidRPr="009C6351">
        <w:rPr>
          <w:rFonts w:ascii="Times New Roman" w:hAnsi="Times New Roman" w:cs="Times New Roman"/>
          <w:sz w:val="28"/>
          <w:szCs w:val="28"/>
          <w:lang w:val="uk-UA"/>
        </w:rPr>
        <w:t xml:space="preserve"> Вип. 40–41. Івано-Франківськ, 2014. С. 162–169.</w:t>
      </w:r>
    </w:p>
    <w:p w:rsidR="002000FB" w:rsidRPr="00501A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41</w:t>
      </w:r>
      <w:r w:rsidR="006820ED" w:rsidRPr="009C6351">
        <w:rPr>
          <w:rFonts w:ascii="Times New Roman" w:hAnsi="Times New Roman" w:cs="Times New Roman"/>
          <w:sz w:val="28"/>
          <w:szCs w:val="28"/>
          <w:lang w:val="uk-UA"/>
        </w:rPr>
        <w:t xml:space="preserve">. </w:t>
      </w:r>
      <w:proofErr w:type="spellStart"/>
      <w:r w:rsidR="009115B3" w:rsidRPr="009C6351">
        <w:rPr>
          <w:rFonts w:ascii="Times New Roman" w:hAnsi="Times New Roman" w:cs="Times New Roman"/>
          <w:sz w:val="28"/>
          <w:szCs w:val="28"/>
          <w:lang w:val="uk-UA"/>
        </w:rPr>
        <w:t>Лавренко</w:t>
      </w:r>
      <w:proofErr w:type="spellEnd"/>
      <w:r w:rsidR="009115B3" w:rsidRPr="009C6351">
        <w:rPr>
          <w:rFonts w:ascii="Times New Roman" w:hAnsi="Times New Roman" w:cs="Times New Roman"/>
          <w:sz w:val="28"/>
          <w:szCs w:val="28"/>
          <w:lang w:val="uk-UA"/>
        </w:rPr>
        <w:t xml:space="preserve"> Р. Н. Традиції та новаторство у англійській літературі. Л.: Генеза, 1991. 115 с.</w:t>
      </w:r>
    </w:p>
    <w:p w:rsidR="00501A51" w:rsidRPr="00CA1AAC"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501A51">
        <w:rPr>
          <w:rFonts w:ascii="Times New Roman" w:hAnsi="Times New Roman" w:cs="Times New Roman"/>
          <w:sz w:val="28"/>
          <w:szCs w:val="28"/>
          <w:lang w:val="uk-UA"/>
        </w:rPr>
        <w:t>42</w:t>
      </w:r>
      <w:r w:rsidR="009115B3" w:rsidRPr="00501A51">
        <w:rPr>
          <w:rFonts w:ascii="Times New Roman" w:hAnsi="Times New Roman" w:cs="Times New Roman"/>
          <w:sz w:val="28"/>
          <w:szCs w:val="28"/>
          <w:lang w:val="uk-UA"/>
        </w:rPr>
        <w:t xml:space="preserve">. </w:t>
      </w:r>
      <w:proofErr w:type="spellStart"/>
      <w:r w:rsidR="00501A51" w:rsidRPr="00CA1AAC">
        <w:rPr>
          <w:rFonts w:ascii="Times New Roman" w:hAnsi="Times New Roman" w:cs="Times New Roman"/>
          <w:sz w:val="28"/>
          <w:szCs w:val="28"/>
          <w:lang w:val="uk-UA"/>
        </w:rPr>
        <w:t>Лілік</w:t>
      </w:r>
      <w:proofErr w:type="spellEnd"/>
      <w:r w:rsidR="00501A51" w:rsidRPr="00CA1AAC">
        <w:rPr>
          <w:rFonts w:ascii="Times New Roman" w:hAnsi="Times New Roman" w:cs="Times New Roman"/>
          <w:sz w:val="28"/>
          <w:szCs w:val="28"/>
          <w:lang w:val="uk-UA"/>
        </w:rPr>
        <w:t xml:space="preserve"> О. </w:t>
      </w:r>
      <w:hyperlink r:id="rId13" w:history="1">
        <w:r w:rsidR="00501A51" w:rsidRPr="00CA1AAC">
          <w:rPr>
            <w:rStyle w:val="a3"/>
            <w:rFonts w:ascii="Times New Roman" w:hAnsi="Times New Roman" w:cs="Times New Roman"/>
            <w:color w:val="auto"/>
            <w:sz w:val="28"/>
            <w:szCs w:val="28"/>
            <w:u w:val="none"/>
            <w:shd w:val="clear" w:color="auto" w:fill="FFFFFF"/>
            <w:lang w:val="uk-UA"/>
          </w:rPr>
          <w:t>Підготовка майбутніх учителів української літератури до роботи з явищами літературного процесу: теоретичні та практичні аспекти</w:t>
        </w:r>
      </w:hyperlink>
      <w:r w:rsidR="00501A51" w:rsidRPr="00CA1AAC">
        <w:rPr>
          <w:rFonts w:ascii="Times New Roman" w:hAnsi="Times New Roman" w:cs="Times New Roman"/>
          <w:sz w:val="28"/>
          <w:szCs w:val="28"/>
          <w:lang w:val="uk-UA"/>
        </w:rPr>
        <w:t xml:space="preserve">. </w:t>
      </w:r>
      <w:proofErr w:type="spellStart"/>
      <w:r w:rsidR="00CA1AAC" w:rsidRPr="00CA1AAC">
        <w:rPr>
          <w:rFonts w:ascii="Times New Roman" w:hAnsi="Times New Roman" w:cs="Times New Roman"/>
          <w:sz w:val="28"/>
          <w:szCs w:val="28"/>
        </w:rPr>
        <w:t>Scientific</w:t>
      </w:r>
      <w:proofErr w:type="spellEnd"/>
      <w:r w:rsidR="00CA1AAC" w:rsidRPr="00EE6209">
        <w:rPr>
          <w:rFonts w:ascii="Times New Roman" w:hAnsi="Times New Roman" w:cs="Times New Roman"/>
          <w:sz w:val="28"/>
          <w:szCs w:val="28"/>
          <w:lang w:val="uk-UA"/>
        </w:rPr>
        <w:t xml:space="preserve"> </w:t>
      </w:r>
      <w:proofErr w:type="spellStart"/>
      <w:r w:rsidR="00CA1AAC" w:rsidRPr="00CA1AAC">
        <w:rPr>
          <w:rFonts w:ascii="Times New Roman" w:hAnsi="Times New Roman" w:cs="Times New Roman"/>
          <w:sz w:val="28"/>
          <w:szCs w:val="28"/>
        </w:rPr>
        <w:t>Journal</w:t>
      </w:r>
      <w:proofErr w:type="spellEnd"/>
      <w:r w:rsidR="00CA1AAC" w:rsidRPr="00EE6209">
        <w:rPr>
          <w:rFonts w:ascii="Times New Roman" w:hAnsi="Times New Roman" w:cs="Times New Roman"/>
          <w:sz w:val="28"/>
          <w:szCs w:val="28"/>
          <w:lang w:val="uk-UA"/>
        </w:rPr>
        <w:t xml:space="preserve"> «</w:t>
      </w:r>
      <w:proofErr w:type="spellStart"/>
      <w:r w:rsidR="00CA1AAC" w:rsidRPr="00CA1AAC">
        <w:rPr>
          <w:rFonts w:ascii="Times New Roman" w:hAnsi="Times New Roman" w:cs="Times New Roman"/>
          <w:sz w:val="28"/>
          <w:szCs w:val="28"/>
        </w:rPr>
        <w:t>ScienceRise</w:t>
      </w:r>
      <w:proofErr w:type="spellEnd"/>
      <w:r w:rsidR="00CA1AAC" w:rsidRPr="00EE6209">
        <w:rPr>
          <w:rFonts w:ascii="Times New Roman" w:hAnsi="Times New Roman" w:cs="Times New Roman"/>
          <w:sz w:val="28"/>
          <w:szCs w:val="28"/>
          <w:lang w:val="uk-UA"/>
        </w:rPr>
        <w:t xml:space="preserve">: </w:t>
      </w:r>
      <w:proofErr w:type="spellStart"/>
      <w:r w:rsidR="00CA1AAC" w:rsidRPr="00CA1AAC">
        <w:rPr>
          <w:rFonts w:ascii="Times New Roman" w:hAnsi="Times New Roman" w:cs="Times New Roman"/>
          <w:sz w:val="28"/>
          <w:szCs w:val="28"/>
        </w:rPr>
        <w:t>Pedagogical</w:t>
      </w:r>
      <w:proofErr w:type="spellEnd"/>
      <w:r w:rsidR="00CA1AAC" w:rsidRPr="00EE6209">
        <w:rPr>
          <w:rFonts w:ascii="Times New Roman" w:hAnsi="Times New Roman" w:cs="Times New Roman"/>
          <w:sz w:val="28"/>
          <w:szCs w:val="28"/>
          <w:lang w:val="uk-UA"/>
        </w:rPr>
        <w:t xml:space="preserve"> </w:t>
      </w:r>
      <w:proofErr w:type="spellStart"/>
      <w:r w:rsidR="00CA1AAC" w:rsidRPr="00CA1AAC">
        <w:rPr>
          <w:rFonts w:ascii="Times New Roman" w:hAnsi="Times New Roman" w:cs="Times New Roman"/>
          <w:sz w:val="28"/>
          <w:szCs w:val="28"/>
        </w:rPr>
        <w:t>Education</w:t>
      </w:r>
      <w:proofErr w:type="spellEnd"/>
      <w:r w:rsidR="00CA1AAC" w:rsidRPr="00EE6209">
        <w:rPr>
          <w:rFonts w:ascii="Times New Roman" w:hAnsi="Times New Roman" w:cs="Times New Roman"/>
          <w:sz w:val="28"/>
          <w:szCs w:val="28"/>
          <w:lang w:val="uk-UA"/>
        </w:rPr>
        <w:t>»</w:t>
      </w:r>
      <w:r w:rsidR="00CA1AAC" w:rsidRPr="00CA1AAC">
        <w:rPr>
          <w:rFonts w:ascii="Times New Roman" w:hAnsi="Times New Roman" w:cs="Times New Roman"/>
          <w:sz w:val="28"/>
          <w:szCs w:val="28"/>
          <w:lang w:val="uk-UA"/>
        </w:rPr>
        <w:t xml:space="preserve">. </w:t>
      </w:r>
      <w:r w:rsidR="00CA1AAC" w:rsidRPr="00EE6209">
        <w:rPr>
          <w:rFonts w:ascii="Times New Roman" w:hAnsi="Times New Roman" w:cs="Times New Roman"/>
          <w:sz w:val="28"/>
          <w:szCs w:val="28"/>
          <w:lang w:val="uk-UA"/>
        </w:rPr>
        <w:t>№ 11(7)2016</w:t>
      </w:r>
      <w:r w:rsidR="00CA1AAC" w:rsidRPr="00CA1AAC">
        <w:rPr>
          <w:rFonts w:ascii="Times New Roman" w:hAnsi="Times New Roman" w:cs="Times New Roman"/>
          <w:sz w:val="28"/>
          <w:szCs w:val="28"/>
          <w:lang w:val="uk-UA"/>
        </w:rPr>
        <w:t>. С. 4–9.</w:t>
      </w:r>
    </w:p>
    <w:p w:rsidR="002000FB" w:rsidRPr="009C6351" w:rsidRDefault="00501A51"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002000FB" w:rsidRPr="00EE6209">
        <w:rPr>
          <w:rFonts w:ascii="Times New Roman" w:hAnsi="Times New Roman" w:cs="Times New Roman"/>
          <w:sz w:val="28"/>
          <w:szCs w:val="28"/>
          <w:lang w:val="uk-UA"/>
        </w:rPr>
        <w:t>Література Англії. ХХ століття</w:t>
      </w:r>
      <w:r w:rsidR="002000FB" w:rsidRPr="009C6351">
        <w:rPr>
          <w:rFonts w:ascii="Times New Roman" w:hAnsi="Times New Roman" w:cs="Times New Roman"/>
          <w:sz w:val="28"/>
          <w:szCs w:val="28"/>
          <w:lang w:val="uk-UA"/>
        </w:rPr>
        <w:t>: н</w:t>
      </w:r>
      <w:r w:rsidR="002000FB" w:rsidRPr="00EE6209">
        <w:rPr>
          <w:rFonts w:ascii="Times New Roman" w:hAnsi="Times New Roman" w:cs="Times New Roman"/>
          <w:sz w:val="28"/>
          <w:szCs w:val="28"/>
          <w:lang w:val="uk-UA"/>
        </w:rPr>
        <w:t xml:space="preserve">авч. </w:t>
      </w:r>
      <w:proofErr w:type="spellStart"/>
      <w:r w:rsidR="002000FB" w:rsidRPr="00EE6209">
        <w:rPr>
          <w:rFonts w:ascii="Times New Roman" w:hAnsi="Times New Roman" w:cs="Times New Roman"/>
          <w:sz w:val="28"/>
          <w:szCs w:val="28"/>
          <w:lang w:val="uk-UA"/>
        </w:rPr>
        <w:t>посіб</w:t>
      </w:r>
      <w:proofErr w:type="spellEnd"/>
      <w:r w:rsidR="002000FB" w:rsidRPr="00EE6209">
        <w:rPr>
          <w:rFonts w:ascii="Times New Roman" w:hAnsi="Times New Roman" w:cs="Times New Roman"/>
          <w:sz w:val="28"/>
          <w:szCs w:val="28"/>
          <w:lang w:val="uk-UA"/>
        </w:rPr>
        <w:t xml:space="preserve">. </w:t>
      </w:r>
      <w:r w:rsidR="002000FB" w:rsidRPr="009C6351">
        <w:rPr>
          <w:rFonts w:ascii="Times New Roman" w:hAnsi="Times New Roman" w:cs="Times New Roman"/>
          <w:sz w:val="28"/>
          <w:szCs w:val="28"/>
          <w:lang w:val="uk-UA"/>
        </w:rPr>
        <w:t>За ред. К. </w:t>
      </w:r>
      <w:r w:rsidR="002000FB" w:rsidRPr="009C6351">
        <w:rPr>
          <w:rFonts w:ascii="Times New Roman" w:hAnsi="Times New Roman" w:cs="Times New Roman"/>
          <w:sz w:val="28"/>
          <w:szCs w:val="28"/>
        </w:rPr>
        <w:t>Шахов</w:t>
      </w:r>
      <w:proofErr w:type="spellStart"/>
      <w:r w:rsidR="002000FB" w:rsidRPr="009C6351">
        <w:rPr>
          <w:rFonts w:ascii="Times New Roman" w:hAnsi="Times New Roman" w:cs="Times New Roman"/>
          <w:sz w:val="28"/>
          <w:szCs w:val="28"/>
          <w:lang w:val="uk-UA"/>
        </w:rPr>
        <w:t>ої</w:t>
      </w:r>
      <w:proofErr w:type="spellEnd"/>
      <w:r w:rsidR="002000FB" w:rsidRPr="009C6351">
        <w:rPr>
          <w:rFonts w:ascii="Times New Roman" w:hAnsi="Times New Roman" w:cs="Times New Roman"/>
          <w:sz w:val="28"/>
          <w:szCs w:val="28"/>
        </w:rPr>
        <w:t xml:space="preserve">. К.: </w:t>
      </w:r>
      <w:proofErr w:type="spellStart"/>
      <w:r w:rsidR="002000FB" w:rsidRPr="009C6351">
        <w:rPr>
          <w:rFonts w:ascii="Times New Roman" w:hAnsi="Times New Roman" w:cs="Times New Roman"/>
          <w:sz w:val="28"/>
          <w:szCs w:val="28"/>
        </w:rPr>
        <w:t>Либідь</w:t>
      </w:r>
      <w:proofErr w:type="spellEnd"/>
      <w:r w:rsidR="002000FB" w:rsidRPr="009C6351">
        <w:rPr>
          <w:rFonts w:ascii="Times New Roman" w:hAnsi="Times New Roman" w:cs="Times New Roman"/>
          <w:sz w:val="28"/>
          <w:szCs w:val="28"/>
        </w:rPr>
        <w:t>, 1993. 400 с.</w:t>
      </w:r>
    </w:p>
    <w:p w:rsidR="00925E83" w:rsidRPr="009C6351" w:rsidRDefault="00501A51"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44</w:t>
      </w:r>
      <w:r w:rsidR="002000FB" w:rsidRPr="009C6351">
        <w:rPr>
          <w:rFonts w:ascii="Times New Roman" w:hAnsi="Times New Roman" w:cs="Times New Roman"/>
          <w:sz w:val="28"/>
          <w:szCs w:val="28"/>
          <w:lang w:val="uk-UA"/>
        </w:rPr>
        <w:t xml:space="preserve">. </w:t>
      </w:r>
      <w:r w:rsidR="00925E83" w:rsidRPr="009C6351">
        <w:rPr>
          <w:rFonts w:ascii="Times New Roman" w:hAnsi="Times New Roman" w:cs="Times New Roman"/>
          <w:bCs/>
          <w:sz w:val="28"/>
          <w:szCs w:val="28"/>
        </w:rPr>
        <w:t>Луков В.</w:t>
      </w:r>
      <w:r w:rsidR="00925E83" w:rsidRPr="009C6351">
        <w:rPr>
          <w:rFonts w:ascii="Times New Roman" w:hAnsi="Times New Roman" w:cs="Times New Roman"/>
          <w:bCs/>
          <w:sz w:val="28"/>
          <w:szCs w:val="28"/>
          <w:lang w:val="uk-UA"/>
        </w:rPr>
        <w:t> </w:t>
      </w:r>
      <w:r w:rsidR="00925E83" w:rsidRPr="009C6351">
        <w:rPr>
          <w:rFonts w:ascii="Times New Roman" w:hAnsi="Times New Roman" w:cs="Times New Roman"/>
          <w:bCs/>
          <w:sz w:val="28"/>
          <w:szCs w:val="28"/>
        </w:rPr>
        <w:t xml:space="preserve">А. </w:t>
      </w:r>
      <w:r w:rsidR="00925E83" w:rsidRPr="009C6351">
        <w:rPr>
          <w:rFonts w:ascii="Times New Roman" w:eastAsia="TimesNewRomanPSMT" w:hAnsi="Times New Roman" w:cs="Times New Roman"/>
          <w:sz w:val="28"/>
          <w:szCs w:val="28"/>
        </w:rPr>
        <w:t xml:space="preserve">Французский неоромантизм. М.: </w:t>
      </w:r>
      <w:proofErr w:type="spellStart"/>
      <w:r w:rsidR="00925E83" w:rsidRPr="009C6351">
        <w:rPr>
          <w:rFonts w:ascii="Times New Roman" w:eastAsia="TimesNewRomanPSMT" w:hAnsi="Times New Roman" w:cs="Times New Roman"/>
          <w:sz w:val="28"/>
          <w:szCs w:val="28"/>
        </w:rPr>
        <w:t>МосГУ</w:t>
      </w:r>
      <w:proofErr w:type="spellEnd"/>
      <w:r w:rsidR="00925E83" w:rsidRPr="009C6351">
        <w:rPr>
          <w:rFonts w:ascii="Times New Roman" w:eastAsia="TimesNewRomanPSMT" w:hAnsi="Times New Roman" w:cs="Times New Roman"/>
          <w:sz w:val="28"/>
          <w:szCs w:val="28"/>
        </w:rPr>
        <w:t>, 2009. 102 с.</w:t>
      </w:r>
    </w:p>
    <w:p w:rsidR="00BF0735"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4</w:t>
      </w:r>
      <w:r w:rsidR="00991C7D">
        <w:rPr>
          <w:rFonts w:ascii="Times New Roman" w:hAnsi="Times New Roman" w:cs="Times New Roman"/>
          <w:sz w:val="28"/>
          <w:szCs w:val="28"/>
          <w:lang w:val="uk-UA"/>
        </w:rPr>
        <w:t>5</w:t>
      </w:r>
      <w:r w:rsidR="00925E83" w:rsidRPr="009C6351">
        <w:rPr>
          <w:rFonts w:ascii="Times New Roman" w:hAnsi="Times New Roman" w:cs="Times New Roman"/>
          <w:sz w:val="28"/>
          <w:szCs w:val="28"/>
          <w:lang w:val="uk-UA"/>
        </w:rPr>
        <w:t xml:space="preserve">. </w:t>
      </w:r>
      <w:r w:rsidR="00BF0735" w:rsidRPr="009C6351">
        <w:rPr>
          <w:rFonts w:ascii="Times New Roman" w:hAnsi="Times New Roman" w:cs="Times New Roman"/>
          <w:bCs/>
          <w:sz w:val="28"/>
          <w:szCs w:val="28"/>
          <w:lang w:val="uk-UA"/>
        </w:rPr>
        <w:t xml:space="preserve">Міляновська Н. Р. </w:t>
      </w:r>
      <w:r w:rsidR="00BF0735" w:rsidRPr="009C6351">
        <w:rPr>
          <w:rFonts w:ascii="Times New Roman" w:hAnsi="Times New Roman" w:cs="Times New Roman"/>
          <w:sz w:val="28"/>
          <w:szCs w:val="28"/>
          <w:lang w:val="uk-UA"/>
        </w:rPr>
        <w:t>Зарубіжна література. Рівень стандарту : підручник для 10 класу закладів загальної середньої освіти. Тернопіль : Астон, 2018. 256 с.</w:t>
      </w:r>
    </w:p>
    <w:p w:rsidR="00603609"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00F674A4" w:rsidRPr="009C6351">
        <w:rPr>
          <w:rFonts w:ascii="Times New Roman" w:hAnsi="Times New Roman" w:cs="Times New Roman"/>
          <w:sz w:val="28"/>
          <w:szCs w:val="28"/>
          <w:lang w:val="uk-UA"/>
        </w:rPr>
        <w:t xml:space="preserve">. </w:t>
      </w:r>
      <w:r w:rsidR="00603609" w:rsidRPr="009C6351">
        <w:rPr>
          <w:rFonts w:ascii="Times New Roman" w:hAnsi="Times New Roman" w:cs="Times New Roman"/>
          <w:sz w:val="28"/>
          <w:szCs w:val="28"/>
          <w:lang w:val="uk-UA"/>
        </w:rPr>
        <w:t>Мірошниченко Л. Ф. Методика викладання світової літератури в середніх навчальних закладах: Підручник. К: Вища школа, 2007. 415 с.</w:t>
      </w:r>
    </w:p>
    <w:p w:rsidR="00B66361"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4</w:t>
      </w:r>
      <w:r w:rsidR="00991C7D">
        <w:rPr>
          <w:rFonts w:ascii="Times New Roman" w:hAnsi="Times New Roman" w:cs="Times New Roman"/>
          <w:sz w:val="28"/>
          <w:szCs w:val="28"/>
          <w:lang w:val="uk-UA"/>
        </w:rPr>
        <w:t>7</w:t>
      </w:r>
      <w:r w:rsidR="00603609" w:rsidRPr="009C6351">
        <w:rPr>
          <w:rFonts w:ascii="Times New Roman" w:hAnsi="Times New Roman" w:cs="Times New Roman"/>
          <w:sz w:val="28"/>
          <w:szCs w:val="28"/>
          <w:lang w:val="uk-UA"/>
        </w:rPr>
        <w:t xml:space="preserve">. </w:t>
      </w:r>
      <w:r w:rsidR="00C16243" w:rsidRPr="009C6351">
        <w:rPr>
          <w:rFonts w:ascii="Times New Roman" w:hAnsi="Times New Roman" w:cs="Times New Roman"/>
          <w:sz w:val="28"/>
          <w:szCs w:val="28"/>
          <w:lang w:val="uk-UA"/>
        </w:rPr>
        <w:t xml:space="preserve">Миронюк Л. Генезис неоромантизму. </w:t>
      </w:r>
      <w:r w:rsidR="00C16243" w:rsidRPr="009C6351">
        <w:rPr>
          <w:rFonts w:ascii="Times New Roman" w:hAnsi="Times New Roman" w:cs="Times New Roman"/>
          <w:i/>
          <w:sz w:val="28"/>
          <w:szCs w:val="28"/>
          <w:lang w:val="uk-UA"/>
        </w:rPr>
        <w:t xml:space="preserve">Актуальні питання слов’янської філології: </w:t>
      </w:r>
      <w:proofErr w:type="spellStart"/>
      <w:r w:rsidR="00C16243" w:rsidRPr="009C6351">
        <w:rPr>
          <w:rFonts w:ascii="Times New Roman" w:hAnsi="Times New Roman" w:cs="Times New Roman"/>
          <w:sz w:val="28"/>
          <w:szCs w:val="28"/>
          <w:lang w:val="uk-UA"/>
        </w:rPr>
        <w:t>Міжвуз</w:t>
      </w:r>
      <w:proofErr w:type="spellEnd"/>
      <w:r w:rsidR="00C16243" w:rsidRPr="009C6351">
        <w:rPr>
          <w:rFonts w:ascii="Times New Roman" w:hAnsi="Times New Roman" w:cs="Times New Roman"/>
          <w:sz w:val="28"/>
          <w:szCs w:val="28"/>
          <w:lang w:val="uk-UA"/>
        </w:rPr>
        <w:t>. зб. наук. ст. К. Ніжин, 2006. Вип. ХІ: Лінгвістика і літературознавство. С. 133–140.</w:t>
      </w:r>
    </w:p>
    <w:p w:rsidR="00B66361"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00C16243" w:rsidRPr="009C6351">
        <w:rPr>
          <w:rFonts w:ascii="Times New Roman" w:hAnsi="Times New Roman" w:cs="Times New Roman"/>
          <w:sz w:val="28"/>
          <w:szCs w:val="28"/>
          <w:lang w:val="uk-UA"/>
        </w:rPr>
        <w:t xml:space="preserve">. </w:t>
      </w:r>
      <w:r w:rsidR="00B66361" w:rsidRPr="009C6351">
        <w:rPr>
          <w:rFonts w:ascii="Times New Roman" w:eastAsia="Times New Roman" w:hAnsi="Times New Roman" w:cs="Times New Roman"/>
          <w:sz w:val="28"/>
          <w:szCs w:val="28"/>
          <w:shd w:val="clear" w:color="auto" w:fill="FFFFFF"/>
          <w:lang w:val="uk-UA"/>
        </w:rPr>
        <w:t xml:space="preserve">Мовчан Р. Неромантична проза Юрія Яновського : «Майстер корабля», «Чотири шаблі». </w:t>
      </w:r>
      <w:r w:rsidR="00B66361" w:rsidRPr="009C6351">
        <w:rPr>
          <w:rFonts w:ascii="Times New Roman" w:eastAsia="Times New Roman" w:hAnsi="Times New Roman" w:cs="Times New Roman"/>
          <w:i/>
          <w:sz w:val="28"/>
          <w:szCs w:val="28"/>
          <w:shd w:val="clear" w:color="auto" w:fill="FFFFFF"/>
          <w:lang w:val="uk-UA"/>
        </w:rPr>
        <w:t>Дивослово.</w:t>
      </w:r>
      <w:r w:rsidR="00B66361" w:rsidRPr="009C6351">
        <w:rPr>
          <w:rFonts w:ascii="Times New Roman" w:eastAsia="Times New Roman" w:hAnsi="Times New Roman" w:cs="Times New Roman"/>
          <w:sz w:val="28"/>
          <w:szCs w:val="28"/>
          <w:shd w:val="clear" w:color="auto" w:fill="FFFFFF"/>
          <w:lang w:val="uk-UA"/>
        </w:rPr>
        <w:t xml:space="preserve"> 2001. № 7. С. 59–67.</w:t>
      </w:r>
    </w:p>
    <w:p w:rsidR="00375239"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00B66361" w:rsidRPr="009C6351">
        <w:rPr>
          <w:rFonts w:ascii="Times New Roman" w:hAnsi="Times New Roman" w:cs="Times New Roman"/>
          <w:sz w:val="28"/>
          <w:szCs w:val="28"/>
          <w:lang w:val="uk-UA"/>
        </w:rPr>
        <w:t xml:space="preserve">. </w:t>
      </w:r>
      <w:r w:rsidR="00375239" w:rsidRPr="009C6351">
        <w:rPr>
          <w:rFonts w:ascii="Times New Roman" w:hAnsi="Times New Roman" w:cs="Times New Roman"/>
          <w:sz w:val="28"/>
          <w:szCs w:val="28"/>
          <w:lang w:val="uk-UA"/>
        </w:rPr>
        <w:t xml:space="preserve">Наливайко Д. Про співвідношення «декадансу», «модернізму», «авангардизму». </w:t>
      </w:r>
      <w:r w:rsidR="00375239" w:rsidRPr="009C6351">
        <w:rPr>
          <w:rFonts w:ascii="Times New Roman" w:hAnsi="Times New Roman" w:cs="Times New Roman"/>
          <w:i/>
          <w:sz w:val="28"/>
          <w:szCs w:val="28"/>
          <w:lang w:val="uk-UA"/>
        </w:rPr>
        <w:t>Слово і Час</w:t>
      </w:r>
      <w:r w:rsidR="00375239" w:rsidRPr="009C6351">
        <w:rPr>
          <w:rFonts w:ascii="Times New Roman" w:hAnsi="Times New Roman" w:cs="Times New Roman"/>
          <w:sz w:val="28"/>
          <w:szCs w:val="28"/>
          <w:lang w:val="uk-UA"/>
        </w:rPr>
        <w:t>. 1997. № 11–12. С. 44–48.</w:t>
      </w:r>
    </w:p>
    <w:p w:rsidR="004D61B3"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00375239" w:rsidRPr="009C6351">
        <w:rPr>
          <w:rFonts w:ascii="Times New Roman" w:hAnsi="Times New Roman" w:cs="Times New Roman"/>
          <w:sz w:val="28"/>
          <w:szCs w:val="28"/>
          <w:lang w:val="uk-UA"/>
        </w:rPr>
        <w:t xml:space="preserve">. </w:t>
      </w:r>
      <w:r w:rsidR="004D61B3" w:rsidRPr="009C6351">
        <w:rPr>
          <w:rFonts w:ascii="Times New Roman" w:hAnsi="Times New Roman" w:cs="Times New Roman"/>
          <w:sz w:val="28"/>
          <w:szCs w:val="28"/>
          <w:lang w:val="uk-UA"/>
        </w:rPr>
        <w:t>Нежива Л. Теоретичні і методичні засади вивчення літературних напрямів українського письменства у старших класах загальноосвітньої школи: автореф. дис. д-ра пед. н. 13.00.02. – теорія та методика навчання (українська література). К., 2017. 43 с.</w:t>
      </w:r>
    </w:p>
    <w:p w:rsidR="00C624BE"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51</w:t>
      </w:r>
      <w:r w:rsidR="004D61B3" w:rsidRPr="009C6351">
        <w:rPr>
          <w:rFonts w:ascii="Times New Roman" w:hAnsi="Times New Roman" w:cs="Times New Roman"/>
          <w:sz w:val="28"/>
          <w:szCs w:val="28"/>
          <w:lang w:val="uk-UA"/>
        </w:rPr>
        <w:t xml:space="preserve">. </w:t>
      </w:r>
      <w:r w:rsidR="00C624BE" w:rsidRPr="009C6351">
        <w:rPr>
          <w:rFonts w:ascii="Times New Roman" w:hAnsi="Times New Roman" w:cs="Times New Roman"/>
          <w:sz w:val="28"/>
          <w:szCs w:val="28"/>
        </w:rPr>
        <w:t>Неоромантизм /</w:t>
      </w:r>
      <w:r w:rsidR="00C624BE" w:rsidRPr="009C6351">
        <w:rPr>
          <w:rFonts w:ascii="Times New Roman" w:hAnsi="Times New Roman" w:cs="Times New Roman"/>
          <w:sz w:val="28"/>
          <w:szCs w:val="28"/>
          <w:lang w:val="uk-UA"/>
        </w:rPr>
        <w:t xml:space="preserve"> </w:t>
      </w:r>
      <w:proofErr w:type="spellStart"/>
      <w:r w:rsidR="00C624BE" w:rsidRPr="009C6351">
        <w:rPr>
          <w:rFonts w:ascii="Times New Roman" w:hAnsi="Times New Roman" w:cs="Times New Roman"/>
          <w:sz w:val="28"/>
          <w:szCs w:val="28"/>
        </w:rPr>
        <w:t>Літературознавча</w:t>
      </w:r>
      <w:proofErr w:type="spellEnd"/>
      <w:r w:rsidR="00C624BE" w:rsidRPr="009C6351">
        <w:rPr>
          <w:rFonts w:ascii="Times New Roman" w:hAnsi="Times New Roman" w:cs="Times New Roman"/>
          <w:sz w:val="28"/>
          <w:szCs w:val="28"/>
        </w:rPr>
        <w:t xml:space="preserve"> </w:t>
      </w:r>
      <w:proofErr w:type="spellStart"/>
      <w:r w:rsidR="00C624BE" w:rsidRPr="009C6351">
        <w:rPr>
          <w:rFonts w:ascii="Times New Roman" w:hAnsi="Times New Roman" w:cs="Times New Roman"/>
          <w:sz w:val="28"/>
          <w:szCs w:val="28"/>
        </w:rPr>
        <w:t>енциклопедія</w:t>
      </w:r>
      <w:proofErr w:type="spellEnd"/>
      <w:r w:rsidR="00C624BE" w:rsidRPr="009C6351">
        <w:rPr>
          <w:rFonts w:ascii="Times New Roman" w:hAnsi="Times New Roman" w:cs="Times New Roman"/>
          <w:sz w:val="28"/>
          <w:szCs w:val="28"/>
        </w:rPr>
        <w:t>: У 2 т. / Автор-</w:t>
      </w:r>
      <w:proofErr w:type="spellStart"/>
      <w:r w:rsidR="00C624BE" w:rsidRPr="009C6351">
        <w:rPr>
          <w:rFonts w:ascii="Times New Roman" w:hAnsi="Times New Roman" w:cs="Times New Roman"/>
          <w:sz w:val="28"/>
          <w:szCs w:val="28"/>
        </w:rPr>
        <w:t>укладач</w:t>
      </w:r>
      <w:proofErr w:type="spellEnd"/>
      <w:r w:rsidR="00C624BE" w:rsidRPr="009C6351">
        <w:rPr>
          <w:rFonts w:ascii="Times New Roman" w:hAnsi="Times New Roman" w:cs="Times New Roman"/>
          <w:sz w:val="28"/>
          <w:szCs w:val="28"/>
        </w:rPr>
        <w:t xml:space="preserve"> Ю.</w:t>
      </w:r>
      <w:r w:rsidR="00C624BE" w:rsidRPr="009C6351">
        <w:rPr>
          <w:rFonts w:ascii="Times New Roman" w:hAnsi="Times New Roman" w:cs="Times New Roman"/>
          <w:sz w:val="28"/>
          <w:szCs w:val="28"/>
          <w:lang w:val="uk-UA"/>
        </w:rPr>
        <w:t> </w:t>
      </w:r>
      <w:r w:rsidR="00C624BE" w:rsidRPr="009C6351">
        <w:rPr>
          <w:rFonts w:ascii="Times New Roman" w:hAnsi="Times New Roman" w:cs="Times New Roman"/>
          <w:sz w:val="28"/>
          <w:szCs w:val="28"/>
        </w:rPr>
        <w:t>І.</w:t>
      </w:r>
      <w:r w:rsidR="00C624BE" w:rsidRPr="009C6351">
        <w:rPr>
          <w:rFonts w:ascii="Times New Roman" w:hAnsi="Times New Roman" w:cs="Times New Roman"/>
          <w:sz w:val="28"/>
          <w:szCs w:val="28"/>
          <w:lang w:val="uk-UA"/>
        </w:rPr>
        <w:t> </w:t>
      </w:r>
      <w:proofErr w:type="spellStart"/>
      <w:r w:rsidR="00C624BE" w:rsidRPr="009C6351">
        <w:rPr>
          <w:rFonts w:ascii="Times New Roman" w:hAnsi="Times New Roman" w:cs="Times New Roman"/>
          <w:sz w:val="28"/>
          <w:szCs w:val="28"/>
        </w:rPr>
        <w:t>Ковалів</w:t>
      </w:r>
      <w:proofErr w:type="spellEnd"/>
      <w:r w:rsidR="00C624BE" w:rsidRPr="009C6351">
        <w:rPr>
          <w:rFonts w:ascii="Times New Roman" w:hAnsi="Times New Roman" w:cs="Times New Roman"/>
          <w:sz w:val="28"/>
          <w:szCs w:val="28"/>
        </w:rPr>
        <w:t>. К., 2007. Т.</w:t>
      </w:r>
      <w:r w:rsidR="00C624BE" w:rsidRPr="009C6351">
        <w:rPr>
          <w:rFonts w:ascii="Times New Roman" w:hAnsi="Times New Roman" w:cs="Times New Roman"/>
          <w:sz w:val="28"/>
          <w:szCs w:val="28"/>
          <w:lang w:val="uk-UA"/>
        </w:rPr>
        <w:t> </w:t>
      </w:r>
      <w:r w:rsidR="00C624BE" w:rsidRPr="009C6351">
        <w:rPr>
          <w:rFonts w:ascii="Times New Roman" w:hAnsi="Times New Roman" w:cs="Times New Roman"/>
          <w:sz w:val="28"/>
          <w:szCs w:val="28"/>
        </w:rPr>
        <w:t>2: М – Я. С.</w:t>
      </w:r>
      <w:r w:rsidR="00C624BE" w:rsidRPr="009C6351">
        <w:rPr>
          <w:rFonts w:ascii="Times New Roman" w:hAnsi="Times New Roman" w:cs="Times New Roman"/>
          <w:sz w:val="28"/>
          <w:szCs w:val="28"/>
          <w:lang w:val="uk-UA"/>
        </w:rPr>
        <w:t> </w:t>
      </w:r>
      <w:r w:rsidR="00C624BE" w:rsidRPr="009C6351">
        <w:rPr>
          <w:rFonts w:ascii="Times New Roman" w:hAnsi="Times New Roman" w:cs="Times New Roman"/>
          <w:sz w:val="28"/>
          <w:szCs w:val="28"/>
        </w:rPr>
        <w:t>118–119.</w:t>
      </w:r>
    </w:p>
    <w:p w:rsidR="003F62AD"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00C624BE" w:rsidRPr="009C6351">
        <w:rPr>
          <w:rFonts w:ascii="Times New Roman" w:hAnsi="Times New Roman" w:cs="Times New Roman"/>
          <w:sz w:val="28"/>
          <w:szCs w:val="28"/>
          <w:lang w:val="uk-UA"/>
        </w:rPr>
        <w:t xml:space="preserve">. </w:t>
      </w:r>
      <w:r w:rsidR="003F62AD" w:rsidRPr="009C6351">
        <w:rPr>
          <w:rFonts w:ascii="Times New Roman" w:hAnsi="Times New Roman" w:cs="Times New Roman"/>
          <w:sz w:val="28"/>
          <w:szCs w:val="28"/>
          <w:lang w:val="uk-UA"/>
        </w:rPr>
        <w:t xml:space="preserve">Павличко С. Дискурс модернізму в українській літературі / 2-ге вид., перероб., </w:t>
      </w:r>
      <w:proofErr w:type="spellStart"/>
      <w:r w:rsidR="003F62AD" w:rsidRPr="009C6351">
        <w:rPr>
          <w:rFonts w:ascii="Times New Roman" w:hAnsi="Times New Roman" w:cs="Times New Roman"/>
          <w:sz w:val="28"/>
          <w:szCs w:val="28"/>
          <w:lang w:val="uk-UA"/>
        </w:rPr>
        <w:t>доповн</w:t>
      </w:r>
      <w:proofErr w:type="spellEnd"/>
      <w:r w:rsidR="003F62AD" w:rsidRPr="009C6351">
        <w:rPr>
          <w:rFonts w:ascii="Times New Roman" w:hAnsi="Times New Roman" w:cs="Times New Roman"/>
          <w:sz w:val="28"/>
          <w:szCs w:val="28"/>
          <w:lang w:val="uk-UA"/>
        </w:rPr>
        <w:t>. К.: Либідь, 1999. 448 с.</w:t>
      </w:r>
    </w:p>
    <w:p w:rsidR="00CD02DB"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003F62AD" w:rsidRPr="009C6351">
        <w:rPr>
          <w:rFonts w:ascii="Times New Roman" w:hAnsi="Times New Roman" w:cs="Times New Roman"/>
          <w:sz w:val="28"/>
          <w:szCs w:val="28"/>
          <w:lang w:val="uk-UA"/>
        </w:rPr>
        <w:t xml:space="preserve">. </w:t>
      </w:r>
      <w:r w:rsidR="00CD02DB" w:rsidRPr="009C6351">
        <w:rPr>
          <w:rFonts w:ascii="Times New Roman" w:hAnsi="Times New Roman" w:cs="Times New Roman"/>
          <w:sz w:val="28"/>
          <w:szCs w:val="28"/>
          <w:lang w:val="uk-UA"/>
        </w:rPr>
        <w:t xml:space="preserve">Панченко В. Неспокій Джозефа Конрада. </w:t>
      </w:r>
      <w:r w:rsidR="00CD02DB" w:rsidRPr="009C6351">
        <w:rPr>
          <w:rFonts w:ascii="Times New Roman" w:hAnsi="Times New Roman" w:cs="Times New Roman"/>
          <w:i/>
          <w:sz w:val="28"/>
          <w:szCs w:val="28"/>
          <w:lang w:val="uk-UA"/>
        </w:rPr>
        <w:t>Тиждень.</w:t>
      </w:r>
      <w:r w:rsidR="00CD02DB" w:rsidRPr="009C6351">
        <w:rPr>
          <w:rFonts w:ascii="Times New Roman" w:hAnsi="Times New Roman" w:cs="Times New Roman"/>
          <w:sz w:val="28"/>
          <w:szCs w:val="28"/>
          <w:lang w:val="uk-UA"/>
        </w:rPr>
        <w:t xml:space="preserve"> 5 грудня. 2015. </w:t>
      </w:r>
      <w:r w:rsidR="00CD02DB" w:rsidRPr="00F95DF8">
        <w:rPr>
          <w:rFonts w:ascii="Times New Roman" w:hAnsi="Times New Roman" w:cs="Times New Roman"/>
          <w:sz w:val="28"/>
          <w:szCs w:val="28"/>
          <w:lang w:val="de-DE"/>
        </w:rPr>
        <w:t xml:space="preserve">URI: </w:t>
      </w:r>
      <w:r w:rsidR="00CD02DB" w:rsidRPr="009C6351">
        <w:rPr>
          <w:rFonts w:ascii="Times New Roman" w:hAnsi="Times New Roman" w:cs="Times New Roman"/>
          <w:sz w:val="28"/>
          <w:szCs w:val="28"/>
          <w:lang w:val="uk-UA"/>
        </w:rPr>
        <w:t>https://tyzhden.ua/nespokij-dzhozefa-konrada/</w:t>
      </w:r>
    </w:p>
    <w:p w:rsidR="006A4858"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00CD02DB" w:rsidRPr="009C6351">
        <w:rPr>
          <w:rFonts w:ascii="Times New Roman" w:hAnsi="Times New Roman" w:cs="Times New Roman"/>
          <w:sz w:val="28"/>
          <w:szCs w:val="28"/>
          <w:lang w:val="uk-UA"/>
        </w:rPr>
        <w:t xml:space="preserve">. </w:t>
      </w:r>
      <w:r w:rsidR="00847EDA" w:rsidRPr="009C6351">
        <w:rPr>
          <w:rFonts w:ascii="Times New Roman" w:hAnsi="Times New Roman" w:cs="Times New Roman"/>
          <w:sz w:val="28"/>
          <w:szCs w:val="28"/>
          <w:lang w:val="uk-UA"/>
        </w:rPr>
        <w:t xml:space="preserve">Панченко В. Філософська проза, що «прикидається» пригодницькою. </w:t>
      </w:r>
      <w:r w:rsidR="003F2EF9" w:rsidRPr="009C6351">
        <w:rPr>
          <w:rFonts w:ascii="Times New Roman" w:hAnsi="Times New Roman" w:cs="Times New Roman"/>
          <w:sz w:val="28"/>
          <w:szCs w:val="28"/>
          <w:lang w:val="uk-UA"/>
        </w:rPr>
        <w:t>/ Джозеф Конрад. Зроби або помри: морські історії. Бібліотека «ЛітАкценту»</w:t>
      </w:r>
      <w:r w:rsidR="00E21810" w:rsidRPr="009C6351">
        <w:rPr>
          <w:rFonts w:ascii="Times New Roman" w:hAnsi="Times New Roman" w:cs="Times New Roman"/>
          <w:sz w:val="28"/>
          <w:szCs w:val="28"/>
          <w:lang w:val="uk-UA"/>
        </w:rPr>
        <w:t xml:space="preserve">. К: Темпора, 2011. </w:t>
      </w:r>
      <w:r w:rsidR="00E311CC" w:rsidRPr="009C6351">
        <w:rPr>
          <w:rFonts w:ascii="Times New Roman" w:hAnsi="Times New Roman" w:cs="Times New Roman"/>
          <w:sz w:val="28"/>
          <w:szCs w:val="28"/>
          <w:lang w:val="uk-UA"/>
        </w:rPr>
        <w:t>С. 4–10.</w:t>
      </w:r>
    </w:p>
    <w:p w:rsidR="006A4858"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55</w:t>
      </w:r>
      <w:r w:rsidR="00847EDA" w:rsidRPr="009C6351">
        <w:rPr>
          <w:rFonts w:ascii="Times New Roman" w:hAnsi="Times New Roman" w:cs="Times New Roman"/>
          <w:sz w:val="28"/>
          <w:szCs w:val="28"/>
          <w:lang w:val="uk-UA"/>
        </w:rPr>
        <w:t xml:space="preserve">. </w:t>
      </w:r>
      <w:r w:rsidR="006A4858" w:rsidRPr="009C6351">
        <w:rPr>
          <w:rFonts w:ascii="Times New Roman" w:hAnsi="Times New Roman" w:cs="Times New Roman"/>
          <w:sz w:val="28"/>
          <w:szCs w:val="28"/>
          <w:lang w:val="uk-UA"/>
        </w:rPr>
        <w:t>Пасічник Є.</w:t>
      </w:r>
      <w:r w:rsidR="006A4858" w:rsidRPr="009C6351">
        <w:rPr>
          <w:rFonts w:ascii="Times New Roman" w:hAnsi="Times New Roman" w:cs="Times New Roman"/>
          <w:sz w:val="28"/>
          <w:szCs w:val="28"/>
        </w:rPr>
        <w:t> </w:t>
      </w:r>
      <w:r w:rsidR="006A4858" w:rsidRPr="009C6351">
        <w:rPr>
          <w:rFonts w:ascii="Times New Roman" w:hAnsi="Times New Roman" w:cs="Times New Roman"/>
          <w:sz w:val="28"/>
          <w:szCs w:val="28"/>
          <w:lang w:val="uk-UA"/>
        </w:rPr>
        <w:t xml:space="preserve">А. Методика викладання української літератури в середніх навчальних закладах: навч. </w:t>
      </w:r>
      <w:proofErr w:type="spellStart"/>
      <w:r w:rsidR="006A4858" w:rsidRPr="009C6351">
        <w:rPr>
          <w:rFonts w:ascii="Times New Roman" w:hAnsi="Times New Roman" w:cs="Times New Roman"/>
          <w:sz w:val="28"/>
          <w:szCs w:val="28"/>
          <w:lang w:val="uk-UA"/>
        </w:rPr>
        <w:t>посібн</w:t>
      </w:r>
      <w:proofErr w:type="spellEnd"/>
      <w:r w:rsidR="006A4858" w:rsidRPr="009C6351">
        <w:rPr>
          <w:rFonts w:ascii="Times New Roman" w:hAnsi="Times New Roman" w:cs="Times New Roman"/>
          <w:sz w:val="28"/>
          <w:szCs w:val="28"/>
          <w:lang w:val="uk-UA"/>
        </w:rPr>
        <w:t xml:space="preserve">. для </w:t>
      </w:r>
      <w:proofErr w:type="spellStart"/>
      <w:r w:rsidR="006A4858" w:rsidRPr="009C6351">
        <w:rPr>
          <w:rFonts w:ascii="Times New Roman" w:hAnsi="Times New Roman" w:cs="Times New Roman"/>
          <w:sz w:val="28"/>
          <w:szCs w:val="28"/>
          <w:lang w:val="uk-UA"/>
        </w:rPr>
        <w:t>студ</w:t>
      </w:r>
      <w:proofErr w:type="spellEnd"/>
      <w:r w:rsidR="006A4858" w:rsidRPr="009C6351">
        <w:rPr>
          <w:rFonts w:ascii="Times New Roman" w:hAnsi="Times New Roman" w:cs="Times New Roman"/>
          <w:sz w:val="28"/>
          <w:szCs w:val="28"/>
          <w:lang w:val="uk-UA"/>
        </w:rPr>
        <w:t xml:space="preserve">. вищих навч. закладів освіти. К.: Ленвіт, 2000. 384 с. </w:t>
      </w:r>
    </w:p>
    <w:p w:rsidR="00B06C22"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56</w:t>
      </w:r>
      <w:r w:rsidR="006A4858" w:rsidRPr="009C6351">
        <w:rPr>
          <w:rFonts w:ascii="Times New Roman" w:hAnsi="Times New Roman" w:cs="Times New Roman"/>
          <w:sz w:val="28"/>
          <w:szCs w:val="28"/>
          <w:lang w:val="uk-UA"/>
        </w:rPr>
        <w:t xml:space="preserve">. </w:t>
      </w:r>
      <w:r w:rsidR="00B06C22" w:rsidRPr="009C6351">
        <w:rPr>
          <w:rFonts w:ascii="Times New Roman" w:hAnsi="Times New Roman" w:cs="Times New Roman"/>
          <w:sz w:val="28"/>
          <w:szCs w:val="28"/>
          <w:lang w:val="uk-UA"/>
        </w:rPr>
        <w:t>Поліщук Я.</w:t>
      </w:r>
      <w:r w:rsidR="000878F5" w:rsidRPr="009C6351">
        <w:rPr>
          <w:rFonts w:ascii="Times New Roman" w:hAnsi="Times New Roman" w:cs="Times New Roman"/>
          <w:sz w:val="28"/>
          <w:szCs w:val="28"/>
          <w:lang w:val="uk-UA"/>
        </w:rPr>
        <w:t> </w:t>
      </w:r>
      <w:r w:rsidR="00B06C22" w:rsidRPr="009C6351">
        <w:rPr>
          <w:rFonts w:ascii="Times New Roman" w:hAnsi="Times New Roman" w:cs="Times New Roman"/>
          <w:sz w:val="28"/>
          <w:szCs w:val="28"/>
          <w:lang w:val="uk-UA"/>
        </w:rPr>
        <w:t xml:space="preserve">О. </w:t>
      </w:r>
      <w:proofErr w:type="spellStart"/>
      <w:r w:rsidR="00B06C22" w:rsidRPr="009C6351">
        <w:rPr>
          <w:rFonts w:ascii="Times New Roman" w:hAnsi="Times New Roman" w:cs="Times New Roman"/>
          <w:sz w:val="28"/>
          <w:szCs w:val="28"/>
          <w:lang w:val="uk-UA"/>
        </w:rPr>
        <w:t>Поліфункціональність</w:t>
      </w:r>
      <w:proofErr w:type="spellEnd"/>
      <w:r w:rsidR="00B06C22" w:rsidRPr="009C6351">
        <w:rPr>
          <w:rFonts w:ascii="Times New Roman" w:hAnsi="Times New Roman" w:cs="Times New Roman"/>
          <w:sz w:val="28"/>
          <w:szCs w:val="28"/>
          <w:lang w:val="uk-UA"/>
        </w:rPr>
        <w:t xml:space="preserve"> міфу в поетиці мод</w:t>
      </w:r>
      <w:r w:rsidR="000878F5" w:rsidRPr="009C6351">
        <w:rPr>
          <w:rFonts w:ascii="Times New Roman" w:hAnsi="Times New Roman" w:cs="Times New Roman"/>
          <w:sz w:val="28"/>
          <w:szCs w:val="28"/>
          <w:lang w:val="uk-UA"/>
        </w:rPr>
        <w:t xml:space="preserve">ернізму. </w:t>
      </w:r>
      <w:r w:rsidR="000878F5" w:rsidRPr="009C6351">
        <w:rPr>
          <w:rFonts w:ascii="Times New Roman" w:hAnsi="Times New Roman" w:cs="Times New Roman"/>
          <w:i/>
          <w:sz w:val="28"/>
          <w:szCs w:val="28"/>
          <w:lang w:val="uk-UA"/>
        </w:rPr>
        <w:t xml:space="preserve">Слово і Час. </w:t>
      </w:r>
      <w:r w:rsidR="000878F5" w:rsidRPr="009C6351">
        <w:rPr>
          <w:rFonts w:ascii="Times New Roman" w:hAnsi="Times New Roman" w:cs="Times New Roman"/>
          <w:sz w:val="28"/>
          <w:szCs w:val="28"/>
          <w:lang w:val="uk-UA"/>
        </w:rPr>
        <w:t>2001. №2. С. 35–</w:t>
      </w:r>
      <w:r w:rsidR="00B06C22" w:rsidRPr="009C6351">
        <w:rPr>
          <w:rFonts w:ascii="Times New Roman" w:hAnsi="Times New Roman" w:cs="Times New Roman"/>
          <w:sz w:val="28"/>
          <w:szCs w:val="28"/>
          <w:lang w:val="uk-UA"/>
        </w:rPr>
        <w:t>45.</w:t>
      </w:r>
    </w:p>
    <w:p w:rsidR="00575406"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57</w:t>
      </w:r>
      <w:r w:rsidR="00B06C22" w:rsidRPr="009C6351">
        <w:rPr>
          <w:rFonts w:ascii="Times New Roman" w:hAnsi="Times New Roman" w:cs="Times New Roman"/>
          <w:sz w:val="28"/>
          <w:szCs w:val="28"/>
          <w:lang w:val="uk-UA"/>
        </w:rPr>
        <w:t xml:space="preserve">. </w:t>
      </w:r>
      <w:r w:rsidR="00575406" w:rsidRPr="009C6351">
        <w:rPr>
          <w:rFonts w:ascii="Times New Roman" w:hAnsi="Times New Roman" w:cs="Times New Roman"/>
          <w:sz w:val="28"/>
          <w:szCs w:val="28"/>
          <w:lang w:val="uk-UA"/>
        </w:rPr>
        <w:t xml:space="preserve">Сафарян С. І. Шкільний компаративний аналіз художніх творів як засіб усвідомлення культурно-національної ідентичності. Кременецькі компаративні студії. </w:t>
      </w:r>
      <w:r w:rsidR="006D126B" w:rsidRPr="009C6351">
        <w:rPr>
          <w:rFonts w:ascii="Times New Roman" w:hAnsi="Times New Roman" w:cs="Times New Roman"/>
          <w:sz w:val="28"/>
          <w:szCs w:val="28"/>
          <w:lang w:val="uk-UA"/>
        </w:rPr>
        <w:t xml:space="preserve">2018. </w:t>
      </w:r>
      <w:r w:rsidR="00575406" w:rsidRPr="009C6351">
        <w:rPr>
          <w:rFonts w:ascii="Times New Roman" w:hAnsi="Times New Roman" w:cs="Times New Roman"/>
          <w:sz w:val="28"/>
          <w:szCs w:val="28"/>
          <w:lang w:val="uk-UA"/>
        </w:rPr>
        <w:t xml:space="preserve">Вип. </w:t>
      </w:r>
      <w:proofErr w:type="gramStart"/>
      <w:r w:rsidR="00575406" w:rsidRPr="009C6351">
        <w:rPr>
          <w:rFonts w:ascii="Times New Roman" w:hAnsi="Times New Roman" w:cs="Times New Roman"/>
          <w:sz w:val="28"/>
          <w:szCs w:val="28"/>
          <w:lang w:val="en-US"/>
        </w:rPr>
        <w:t>V</w:t>
      </w:r>
      <w:r w:rsidR="00575406" w:rsidRPr="009C6351">
        <w:rPr>
          <w:rFonts w:ascii="Times New Roman" w:hAnsi="Times New Roman" w:cs="Times New Roman"/>
          <w:sz w:val="28"/>
          <w:szCs w:val="28"/>
        </w:rPr>
        <w:t>ІІІ.</w:t>
      </w:r>
      <w:proofErr w:type="gramEnd"/>
      <w:r w:rsidR="00575406" w:rsidRPr="009C6351">
        <w:rPr>
          <w:rFonts w:ascii="Times New Roman" w:hAnsi="Times New Roman" w:cs="Times New Roman"/>
          <w:sz w:val="28"/>
          <w:szCs w:val="28"/>
        </w:rPr>
        <w:t xml:space="preserve"> С.</w:t>
      </w:r>
      <w:r w:rsidR="00575406" w:rsidRPr="009C6351">
        <w:rPr>
          <w:rFonts w:ascii="Times New Roman" w:hAnsi="Times New Roman" w:cs="Times New Roman"/>
          <w:sz w:val="28"/>
          <w:szCs w:val="28"/>
          <w:lang w:val="en-US"/>
        </w:rPr>
        <w:t> </w:t>
      </w:r>
      <w:r w:rsidR="00575406" w:rsidRPr="009C6351">
        <w:rPr>
          <w:rFonts w:ascii="Times New Roman" w:hAnsi="Times New Roman" w:cs="Times New Roman"/>
          <w:sz w:val="28"/>
          <w:szCs w:val="28"/>
        </w:rPr>
        <w:t>129</w:t>
      </w:r>
      <w:r w:rsidR="00575406" w:rsidRPr="009C6351">
        <w:rPr>
          <w:rFonts w:ascii="Times New Roman" w:hAnsi="Times New Roman" w:cs="Times New Roman"/>
          <w:sz w:val="28"/>
          <w:szCs w:val="28"/>
          <w:lang w:val="uk-UA"/>
        </w:rPr>
        <w:t>–140.</w:t>
      </w:r>
    </w:p>
    <w:p w:rsidR="00807CD2" w:rsidRPr="009C6351" w:rsidRDefault="00991C7D" w:rsidP="00E6470B">
      <w:pPr>
        <w:autoSpaceDE w:val="0"/>
        <w:autoSpaceDN w:val="0"/>
        <w:adjustRightInd w:val="0"/>
        <w:spacing w:after="0" w:line="360" w:lineRule="auto"/>
        <w:ind w:firstLine="567"/>
        <w:jc w:val="both"/>
        <w:rPr>
          <w:rFonts w:ascii="Times New Roman" w:hAnsi="Times New Roman" w:cs="Times New Roman"/>
          <w:spacing w:val="5"/>
          <w:sz w:val="28"/>
          <w:szCs w:val="28"/>
          <w:lang w:val="uk-UA"/>
        </w:rPr>
      </w:pPr>
      <w:r>
        <w:rPr>
          <w:rFonts w:ascii="Times New Roman" w:hAnsi="Times New Roman" w:cs="Times New Roman"/>
          <w:sz w:val="28"/>
          <w:szCs w:val="28"/>
          <w:lang w:val="uk-UA"/>
        </w:rPr>
        <w:t>58</w:t>
      </w:r>
      <w:r w:rsidR="00575406" w:rsidRPr="009C6351">
        <w:rPr>
          <w:rFonts w:ascii="Times New Roman" w:hAnsi="Times New Roman" w:cs="Times New Roman"/>
          <w:sz w:val="28"/>
          <w:szCs w:val="28"/>
          <w:lang w:val="uk-UA"/>
        </w:rPr>
        <w:t xml:space="preserve">. </w:t>
      </w:r>
      <w:r w:rsidR="00807CD2" w:rsidRPr="009C6351">
        <w:rPr>
          <w:rFonts w:ascii="Times New Roman" w:hAnsi="Times New Roman" w:cs="Times New Roman"/>
          <w:spacing w:val="-1"/>
          <w:sz w:val="28"/>
          <w:szCs w:val="28"/>
          <w:lang w:val="uk-UA"/>
        </w:rPr>
        <w:t xml:space="preserve">Семенович С. Звеличення інтелекту і сили людини у боротьбі проти зла в </w:t>
      </w:r>
      <w:r w:rsidR="00807CD2" w:rsidRPr="009C6351">
        <w:rPr>
          <w:rFonts w:ascii="Times New Roman" w:hAnsi="Times New Roman" w:cs="Times New Roman"/>
          <w:sz w:val="28"/>
          <w:szCs w:val="28"/>
          <w:lang w:val="uk-UA"/>
        </w:rPr>
        <w:t xml:space="preserve">оповіданнях А. Конан Дойла про Шерлока Холмса. </w:t>
      </w:r>
      <w:r w:rsidR="00807CD2" w:rsidRPr="009C6351">
        <w:rPr>
          <w:rFonts w:ascii="Times New Roman" w:hAnsi="Times New Roman" w:cs="Times New Roman"/>
          <w:i/>
          <w:sz w:val="28"/>
          <w:szCs w:val="28"/>
          <w:lang w:val="uk-UA"/>
        </w:rPr>
        <w:t>Зарубіжна література в загальноосвітній школі.</w:t>
      </w:r>
      <w:r w:rsidR="00807CD2" w:rsidRPr="009C6351">
        <w:rPr>
          <w:rFonts w:ascii="Times New Roman" w:hAnsi="Times New Roman" w:cs="Times New Roman"/>
          <w:sz w:val="28"/>
          <w:szCs w:val="28"/>
          <w:lang w:val="uk-UA"/>
        </w:rPr>
        <w:t xml:space="preserve"> 2007. №6 (502). </w:t>
      </w:r>
      <w:r w:rsidR="00807CD2" w:rsidRPr="009C6351">
        <w:rPr>
          <w:rFonts w:ascii="Times New Roman" w:hAnsi="Times New Roman" w:cs="Times New Roman"/>
          <w:spacing w:val="5"/>
          <w:sz w:val="28"/>
          <w:szCs w:val="28"/>
          <w:lang w:val="uk-UA"/>
        </w:rPr>
        <w:t>С. 28–30.</w:t>
      </w:r>
    </w:p>
    <w:p w:rsidR="00C703E7"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59</w:t>
      </w:r>
      <w:r w:rsidR="00807CD2" w:rsidRPr="009C6351">
        <w:rPr>
          <w:rFonts w:ascii="Times New Roman" w:hAnsi="Times New Roman" w:cs="Times New Roman"/>
          <w:sz w:val="28"/>
          <w:szCs w:val="28"/>
          <w:lang w:val="uk-UA"/>
        </w:rPr>
        <w:t xml:space="preserve">. </w:t>
      </w:r>
      <w:r w:rsidR="00C703E7" w:rsidRPr="009C6351">
        <w:rPr>
          <w:rFonts w:ascii="Times New Roman" w:hAnsi="Times New Roman" w:cs="Times New Roman"/>
          <w:sz w:val="28"/>
          <w:szCs w:val="28"/>
          <w:lang w:val="uk-UA"/>
        </w:rPr>
        <w:t>Семенова Д.</w:t>
      </w:r>
      <w:r w:rsidR="00C703E7" w:rsidRPr="009C6351">
        <w:rPr>
          <w:rFonts w:ascii="Times New Roman" w:hAnsi="Times New Roman" w:cs="Times New Roman"/>
          <w:sz w:val="28"/>
          <w:szCs w:val="28"/>
          <w:lang w:val="en-US"/>
        </w:rPr>
        <w:t> C</w:t>
      </w:r>
      <w:r w:rsidR="00C703E7" w:rsidRPr="009C6351">
        <w:rPr>
          <w:rFonts w:ascii="Times New Roman" w:hAnsi="Times New Roman" w:cs="Times New Roman"/>
          <w:sz w:val="28"/>
          <w:szCs w:val="28"/>
          <w:lang w:val="uk-UA"/>
        </w:rPr>
        <w:t>. «Козаки в Ямайці»: Фіктивне прирощення національного історичного наративу в екзотичній пригодницькій прозі на історичну тематику (на прикладі романів «Син України» В. </w:t>
      </w:r>
      <w:proofErr w:type="spellStart"/>
      <w:r w:rsidR="00C703E7" w:rsidRPr="009C6351">
        <w:rPr>
          <w:rFonts w:ascii="Times New Roman" w:hAnsi="Times New Roman" w:cs="Times New Roman"/>
          <w:sz w:val="28"/>
          <w:szCs w:val="28"/>
          <w:lang w:val="uk-UA"/>
        </w:rPr>
        <w:t>Золотопольця</w:t>
      </w:r>
      <w:proofErr w:type="spellEnd"/>
      <w:r w:rsidR="00C703E7" w:rsidRPr="009C6351">
        <w:rPr>
          <w:rFonts w:ascii="Times New Roman" w:hAnsi="Times New Roman" w:cs="Times New Roman"/>
          <w:sz w:val="28"/>
          <w:szCs w:val="28"/>
          <w:lang w:val="uk-UA"/>
        </w:rPr>
        <w:t xml:space="preserve"> та І. </w:t>
      </w:r>
      <w:proofErr w:type="spellStart"/>
      <w:r w:rsidR="00C703E7" w:rsidRPr="009C6351">
        <w:rPr>
          <w:rFonts w:ascii="Times New Roman" w:hAnsi="Times New Roman" w:cs="Times New Roman"/>
          <w:sz w:val="28"/>
          <w:szCs w:val="28"/>
          <w:lang w:val="uk-UA"/>
        </w:rPr>
        <w:t>Федіва</w:t>
      </w:r>
      <w:proofErr w:type="spellEnd"/>
      <w:r w:rsidR="00C703E7" w:rsidRPr="009C6351">
        <w:rPr>
          <w:rFonts w:ascii="Times New Roman" w:hAnsi="Times New Roman" w:cs="Times New Roman"/>
          <w:sz w:val="28"/>
          <w:szCs w:val="28"/>
          <w:lang w:val="uk-UA"/>
        </w:rPr>
        <w:t xml:space="preserve"> і «Рейд у невідоме» Ю. Тиса). </w:t>
      </w:r>
      <w:r w:rsidR="00773F90" w:rsidRPr="009C6351">
        <w:rPr>
          <w:rFonts w:ascii="Times New Roman" w:hAnsi="Times New Roman" w:cs="Times New Roman"/>
          <w:i/>
          <w:sz w:val="28"/>
          <w:szCs w:val="28"/>
          <w:lang w:val="uk-UA"/>
        </w:rPr>
        <w:t xml:space="preserve">Вісник Запорізького національного університету. </w:t>
      </w:r>
      <w:r w:rsidR="00773F90" w:rsidRPr="009C6351">
        <w:rPr>
          <w:rFonts w:ascii="Times New Roman" w:hAnsi="Times New Roman" w:cs="Times New Roman"/>
          <w:sz w:val="28"/>
          <w:szCs w:val="28"/>
          <w:lang w:val="uk-UA"/>
        </w:rPr>
        <w:t>2015. № 1. С. 227–236.</w:t>
      </w:r>
      <w:r w:rsidR="00773F90" w:rsidRPr="009C6351">
        <w:rPr>
          <w:rFonts w:ascii="Times New Roman" w:hAnsi="Times New Roman" w:cs="Times New Roman"/>
          <w:sz w:val="28"/>
          <w:szCs w:val="28"/>
        </w:rPr>
        <w:t xml:space="preserve"> </w:t>
      </w:r>
      <w:r w:rsidR="00C703E7" w:rsidRPr="009C6351">
        <w:rPr>
          <w:rFonts w:ascii="Times New Roman" w:hAnsi="Times New Roman" w:cs="Times New Roman"/>
          <w:sz w:val="28"/>
          <w:szCs w:val="28"/>
          <w:lang w:val="en-US"/>
        </w:rPr>
        <w:t>URI</w:t>
      </w:r>
      <w:r w:rsidR="003B73D9" w:rsidRPr="009C6351">
        <w:rPr>
          <w:rFonts w:ascii="Times New Roman" w:hAnsi="Times New Roman" w:cs="Times New Roman"/>
          <w:sz w:val="28"/>
          <w:szCs w:val="28"/>
        </w:rPr>
        <w:t>: </w:t>
      </w:r>
      <w:r w:rsidR="00C703E7" w:rsidRPr="009C6351">
        <w:rPr>
          <w:rFonts w:ascii="Times New Roman" w:hAnsi="Times New Roman" w:cs="Times New Roman"/>
          <w:sz w:val="28"/>
          <w:szCs w:val="28"/>
          <w:lang w:val="en-US"/>
        </w:rPr>
        <w:t>https</w:t>
      </w:r>
      <w:r w:rsidR="00C703E7" w:rsidRPr="009C6351">
        <w:rPr>
          <w:rFonts w:ascii="Times New Roman" w:hAnsi="Times New Roman" w:cs="Times New Roman"/>
          <w:sz w:val="28"/>
          <w:szCs w:val="28"/>
        </w:rPr>
        <w:t>://</w:t>
      </w:r>
      <w:r w:rsidR="00C703E7" w:rsidRPr="009C6351">
        <w:rPr>
          <w:rFonts w:ascii="Times New Roman" w:hAnsi="Times New Roman" w:cs="Times New Roman"/>
          <w:sz w:val="28"/>
          <w:szCs w:val="28"/>
          <w:lang w:val="en-US"/>
        </w:rPr>
        <w:t>web</w:t>
      </w:r>
      <w:r w:rsidR="00C703E7" w:rsidRPr="009C6351">
        <w:rPr>
          <w:rFonts w:ascii="Times New Roman" w:hAnsi="Times New Roman" w:cs="Times New Roman"/>
          <w:sz w:val="28"/>
          <w:szCs w:val="28"/>
        </w:rPr>
        <w:t>.</w:t>
      </w:r>
      <w:proofErr w:type="spellStart"/>
      <w:r w:rsidR="00C703E7" w:rsidRPr="009C6351">
        <w:rPr>
          <w:rFonts w:ascii="Times New Roman" w:hAnsi="Times New Roman" w:cs="Times New Roman"/>
          <w:sz w:val="28"/>
          <w:szCs w:val="28"/>
          <w:lang w:val="en-US"/>
        </w:rPr>
        <w:t>znu</w:t>
      </w:r>
      <w:proofErr w:type="spellEnd"/>
      <w:r w:rsidR="00C703E7" w:rsidRPr="009C6351">
        <w:rPr>
          <w:rFonts w:ascii="Times New Roman" w:hAnsi="Times New Roman" w:cs="Times New Roman"/>
          <w:sz w:val="28"/>
          <w:szCs w:val="28"/>
        </w:rPr>
        <w:t>.</w:t>
      </w:r>
      <w:proofErr w:type="spellStart"/>
      <w:r w:rsidR="00C703E7" w:rsidRPr="009C6351">
        <w:rPr>
          <w:rFonts w:ascii="Times New Roman" w:hAnsi="Times New Roman" w:cs="Times New Roman"/>
          <w:sz w:val="28"/>
          <w:szCs w:val="28"/>
          <w:lang w:val="en-US"/>
        </w:rPr>
        <w:t>edu</w:t>
      </w:r>
      <w:proofErr w:type="spellEnd"/>
      <w:r w:rsidR="00C703E7" w:rsidRPr="009C6351">
        <w:rPr>
          <w:rFonts w:ascii="Times New Roman" w:hAnsi="Times New Roman" w:cs="Times New Roman"/>
          <w:sz w:val="28"/>
          <w:szCs w:val="28"/>
        </w:rPr>
        <w:t>.</w:t>
      </w:r>
      <w:proofErr w:type="spellStart"/>
      <w:r w:rsidR="00C703E7" w:rsidRPr="009C6351">
        <w:rPr>
          <w:rFonts w:ascii="Times New Roman" w:hAnsi="Times New Roman" w:cs="Times New Roman"/>
          <w:sz w:val="28"/>
          <w:szCs w:val="28"/>
          <w:lang w:val="en-US"/>
        </w:rPr>
        <w:t>ua</w:t>
      </w:r>
      <w:proofErr w:type="spellEnd"/>
      <w:r w:rsidR="00C703E7" w:rsidRPr="009C6351">
        <w:rPr>
          <w:rFonts w:ascii="Times New Roman" w:hAnsi="Times New Roman" w:cs="Times New Roman"/>
          <w:sz w:val="28"/>
          <w:szCs w:val="28"/>
        </w:rPr>
        <w:t>/</w:t>
      </w:r>
      <w:r w:rsidR="00C703E7" w:rsidRPr="009C6351">
        <w:rPr>
          <w:rFonts w:ascii="Times New Roman" w:hAnsi="Times New Roman" w:cs="Times New Roman"/>
          <w:sz w:val="28"/>
          <w:szCs w:val="28"/>
          <w:lang w:val="en-US"/>
        </w:rPr>
        <w:t>herald</w:t>
      </w:r>
      <w:r w:rsidR="00C703E7" w:rsidRPr="009C6351">
        <w:rPr>
          <w:rFonts w:ascii="Times New Roman" w:hAnsi="Times New Roman" w:cs="Times New Roman"/>
          <w:sz w:val="28"/>
          <w:szCs w:val="28"/>
        </w:rPr>
        <w:t>/</w:t>
      </w:r>
      <w:r w:rsidR="00C703E7" w:rsidRPr="009C6351">
        <w:rPr>
          <w:rFonts w:ascii="Times New Roman" w:hAnsi="Times New Roman" w:cs="Times New Roman"/>
          <w:sz w:val="28"/>
          <w:szCs w:val="28"/>
          <w:lang w:val="en-US"/>
        </w:rPr>
        <w:t>issues</w:t>
      </w:r>
      <w:r w:rsidR="00C703E7" w:rsidRPr="009C6351">
        <w:rPr>
          <w:rFonts w:ascii="Times New Roman" w:hAnsi="Times New Roman" w:cs="Times New Roman"/>
          <w:sz w:val="28"/>
          <w:szCs w:val="28"/>
        </w:rPr>
        <w:t>/2015/2015-</w:t>
      </w:r>
      <w:r w:rsidR="00C703E7" w:rsidRPr="009C6351">
        <w:rPr>
          <w:rFonts w:ascii="Times New Roman" w:hAnsi="Times New Roman" w:cs="Times New Roman"/>
          <w:sz w:val="28"/>
          <w:szCs w:val="28"/>
          <w:lang w:val="en-US"/>
        </w:rPr>
        <w:t>fil</w:t>
      </w:r>
      <w:r w:rsidR="00C703E7" w:rsidRPr="009C6351">
        <w:rPr>
          <w:rFonts w:ascii="Times New Roman" w:hAnsi="Times New Roman" w:cs="Times New Roman"/>
          <w:sz w:val="28"/>
          <w:szCs w:val="28"/>
        </w:rPr>
        <w:t>-1.</w:t>
      </w:r>
      <w:r w:rsidR="00C703E7" w:rsidRPr="009C6351">
        <w:rPr>
          <w:rFonts w:ascii="Times New Roman" w:hAnsi="Times New Roman" w:cs="Times New Roman"/>
          <w:sz w:val="28"/>
          <w:szCs w:val="28"/>
          <w:lang w:val="en-US"/>
        </w:rPr>
        <w:t>pdf</w:t>
      </w:r>
      <w:r w:rsidR="00C703E7" w:rsidRPr="009C6351">
        <w:rPr>
          <w:rFonts w:ascii="Times New Roman" w:hAnsi="Times New Roman" w:cs="Times New Roman"/>
          <w:sz w:val="28"/>
          <w:szCs w:val="28"/>
        </w:rPr>
        <w:t>#</w:t>
      </w:r>
      <w:r w:rsidR="00C703E7" w:rsidRPr="009C6351">
        <w:rPr>
          <w:rFonts w:ascii="Times New Roman" w:hAnsi="Times New Roman" w:cs="Times New Roman"/>
          <w:sz w:val="28"/>
          <w:szCs w:val="28"/>
          <w:lang w:val="en-US"/>
        </w:rPr>
        <w:t>page</w:t>
      </w:r>
      <w:r w:rsidR="00C703E7" w:rsidRPr="009C6351">
        <w:rPr>
          <w:rFonts w:ascii="Times New Roman" w:hAnsi="Times New Roman" w:cs="Times New Roman"/>
          <w:sz w:val="28"/>
          <w:szCs w:val="28"/>
        </w:rPr>
        <w:t>=227</w:t>
      </w:r>
    </w:p>
    <w:p w:rsidR="00935E6A"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60</w:t>
      </w:r>
      <w:r w:rsidR="00C703E7" w:rsidRPr="009C6351">
        <w:rPr>
          <w:rFonts w:ascii="Times New Roman" w:hAnsi="Times New Roman" w:cs="Times New Roman"/>
          <w:sz w:val="28"/>
          <w:szCs w:val="28"/>
          <w:lang w:val="uk-UA"/>
        </w:rPr>
        <w:t xml:space="preserve">. </w:t>
      </w:r>
      <w:r w:rsidR="00BB16FC" w:rsidRPr="009C6351">
        <w:rPr>
          <w:rFonts w:ascii="Times New Roman" w:hAnsi="Times New Roman" w:cs="Times New Roman"/>
          <w:sz w:val="28"/>
          <w:szCs w:val="28"/>
          <w:lang w:val="uk-UA"/>
        </w:rPr>
        <w:t xml:space="preserve">Семків Р. Як читати класиків. 2-ге вид. К.: </w:t>
      </w:r>
      <w:proofErr w:type="spellStart"/>
      <w:r w:rsidR="00BB16FC" w:rsidRPr="009C6351">
        <w:rPr>
          <w:rFonts w:ascii="Times New Roman" w:hAnsi="Times New Roman" w:cs="Times New Roman"/>
          <w:sz w:val="28"/>
          <w:szCs w:val="28"/>
          <w:lang w:val="uk-UA"/>
        </w:rPr>
        <w:t>Пабулум</w:t>
      </w:r>
      <w:proofErr w:type="spellEnd"/>
      <w:r w:rsidR="00BB16FC" w:rsidRPr="009C6351">
        <w:rPr>
          <w:rFonts w:ascii="Times New Roman" w:hAnsi="Times New Roman" w:cs="Times New Roman"/>
          <w:sz w:val="28"/>
          <w:szCs w:val="28"/>
          <w:lang w:val="uk-UA"/>
        </w:rPr>
        <w:t>, 2019. 288 с.</w:t>
      </w:r>
    </w:p>
    <w:p w:rsidR="00935E6A"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61</w:t>
      </w:r>
      <w:r w:rsidR="00BB16FC" w:rsidRPr="009C6351">
        <w:rPr>
          <w:rFonts w:ascii="Times New Roman" w:hAnsi="Times New Roman" w:cs="Times New Roman"/>
          <w:sz w:val="28"/>
          <w:szCs w:val="28"/>
          <w:lang w:val="uk-UA"/>
        </w:rPr>
        <w:t xml:space="preserve">. </w:t>
      </w:r>
      <w:proofErr w:type="spellStart"/>
      <w:r w:rsidR="00935E6A" w:rsidRPr="009C6351">
        <w:rPr>
          <w:rFonts w:ascii="Times New Roman" w:hAnsi="Times New Roman" w:cs="Times New Roman"/>
          <w:sz w:val="28"/>
          <w:szCs w:val="28"/>
          <w:lang w:val="uk-UA"/>
        </w:rPr>
        <w:t>Ситченко</w:t>
      </w:r>
      <w:proofErr w:type="spellEnd"/>
      <w:r w:rsidR="00935E6A" w:rsidRPr="009C6351">
        <w:rPr>
          <w:rFonts w:ascii="Times New Roman" w:hAnsi="Times New Roman" w:cs="Times New Roman"/>
          <w:sz w:val="28"/>
          <w:szCs w:val="28"/>
          <w:lang w:val="uk-UA"/>
        </w:rPr>
        <w:t xml:space="preserve"> А.Л. Методика викладання літератури: Термінологічний словник / А. Л. </w:t>
      </w:r>
      <w:proofErr w:type="spellStart"/>
      <w:r w:rsidR="00935E6A" w:rsidRPr="009C6351">
        <w:rPr>
          <w:rFonts w:ascii="Times New Roman" w:hAnsi="Times New Roman" w:cs="Times New Roman"/>
          <w:sz w:val="28"/>
          <w:szCs w:val="28"/>
          <w:lang w:val="uk-UA"/>
        </w:rPr>
        <w:t>Ситченко</w:t>
      </w:r>
      <w:proofErr w:type="spellEnd"/>
      <w:r w:rsidR="00935E6A" w:rsidRPr="009C6351">
        <w:rPr>
          <w:rFonts w:ascii="Times New Roman" w:hAnsi="Times New Roman" w:cs="Times New Roman"/>
          <w:sz w:val="28"/>
          <w:szCs w:val="28"/>
          <w:lang w:val="uk-UA"/>
        </w:rPr>
        <w:t>, В. І. </w:t>
      </w:r>
      <w:proofErr w:type="spellStart"/>
      <w:r w:rsidR="00935E6A" w:rsidRPr="009C6351">
        <w:rPr>
          <w:rFonts w:ascii="Times New Roman" w:hAnsi="Times New Roman" w:cs="Times New Roman"/>
          <w:sz w:val="28"/>
          <w:szCs w:val="28"/>
          <w:lang w:val="uk-UA"/>
        </w:rPr>
        <w:t>Шуляр</w:t>
      </w:r>
      <w:proofErr w:type="spellEnd"/>
      <w:r w:rsidR="00935E6A" w:rsidRPr="009C6351">
        <w:rPr>
          <w:rFonts w:ascii="Times New Roman" w:hAnsi="Times New Roman" w:cs="Times New Roman"/>
          <w:sz w:val="28"/>
          <w:szCs w:val="28"/>
          <w:lang w:val="uk-UA"/>
        </w:rPr>
        <w:t>, В. В. </w:t>
      </w:r>
      <w:proofErr w:type="spellStart"/>
      <w:r w:rsidR="00935E6A" w:rsidRPr="009C6351">
        <w:rPr>
          <w:rFonts w:ascii="Times New Roman" w:hAnsi="Times New Roman" w:cs="Times New Roman"/>
          <w:sz w:val="28"/>
          <w:szCs w:val="28"/>
          <w:lang w:val="uk-UA"/>
        </w:rPr>
        <w:t>Гладишев</w:t>
      </w:r>
      <w:proofErr w:type="spellEnd"/>
      <w:r w:rsidR="00935E6A" w:rsidRPr="009C6351">
        <w:rPr>
          <w:rFonts w:ascii="Times New Roman" w:hAnsi="Times New Roman" w:cs="Times New Roman"/>
          <w:sz w:val="28"/>
          <w:szCs w:val="28"/>
          <w:lang w:val="uk-UA"/>
        </w:rPr>
        <w:t>. К.: Видавничий Дім «Ін Юре», 2008. 132 с.</w:t>
      </w:r>
    </w:p>
    <w:p w:rsidR="003529ED"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62</w:t>
      </w:r>
      <w:r w:rsidR="00935E6A" w:rsidRPr="009C6351">
        <w:rPr>
          <w:rFonts w:ascii="Times New Roman" w:hAnsi="Times New Roman" w:cs="Times New Roman"/>
          <w:sz w:val="28"/>
          <w:szCs w:val="28"/>
          <w:lang w:val="uk-UA"/>
        </w:rPr>
        <w:t xml:space="preserve">. </w:t>
      </w:r>
      <w:r w:rsidR="00A317FC" w:rsidRPr="009C6351">
        <w:rPr>
          <w:rFonts w:ascii="Times New Roman" w:hAnsi="Times New Roman" w:cs="Times New Roman"/>
          <w:sz w:val="28"/>
          <w:szCs w:val="28"/>
          <w:lang w:val="uk-UA"/>
        </w:rPr>
        <w:t xml:space="preserve">Скупейко Л. Неоромантизм як модерна парадигма української літератури (в рецепції Лесі Українки). </w:t>
      </w:r>
      <w:r w:rsidR="00A317FC" w:rsidRPr="009C6351">
        <w:rPr>
          <w:rFonts w:ascii="Times New Roman" w:hAnsi="Times New Roman" w:cs="Times New Roman"/>
          <w:i/>
          <w:sz w:val="28"/>
          <w:szCs w:val="28"/>
          <w:lang w:val="uk-UA"/>
        </w:rPr>
        <w:t>Слово і Час</w:t>
      </w:r>
      <w:r w:rsidR="00A317FC" w:rsidRPr="009C6351">
        <w:rPr>
          <w:rFonts w:ascii="Times New Roman" w:hAnsi="Times New Roman" w:cs="Times New Roman"/>
          <w:sz w:val="28"/>
          <w:szCs w:val="28"/>
          <w:lang w:val="uk-UA"/>
        </w:rPr>
        <w:t>. 2009. №5. С. 71–83.</w:t>
      </w:r>
    </w:p>
    <w:p w:rsidR="003529ED"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63</w:t>
      </w:r>
      <w:r w:rsidR="00A317FC" w:rsidRPr="009C6351">
        <w:rPr>
          <w:rFonts w:ascii="Times New Roman" w:hAnsi="Times New Roman" w:cs="Times New Roman"/>
          <w:sz w:val="28"/>
          <w:szCs w:val="28"/>
          <w:lang w:val="uk-UA"/>
        </w:rPr>
        <w:t xml:space="preserve">. </w:t>
      </w:r>
      <w:proofErr w:type="spellStart"/>
      <w:r w:rsidR="003529ED" w:rsidRPr="009C6351">
        <w:rPr>
          <w:rFonts w:ascii="Times New Roman" w:eastAsia="TimesNewRomanPSMT" w:hAnsi="Times New Roman" w:cs="Times New Roman"/>
          <w:sz w:val="28"/>
          <w:szCs w:val="28"/>
        </w:rPr>
        <w:t>Скуратовская</w:t>
      </w:r>
      <w:proofErr w:type="spellEnd"/>
      <w:r w:rsidR="003529ED" w:rsidRPr="009C6351">
        <w:rPr>
          <w:rFonts w:ascii="Times New Roman" w:eastAsia="TimesNewRomanPSMT" w:hAnsi="Times New Roman" w:cs="Times New Roman"/>
          <w:sz w:val="28"/>
          <w:szCs w:val="28"/>
        </w:rPr>
        <w:t xml:space="preserve"> Л.</w:t>
      </w:r>
      <w:r w:rsidR="003529ED" w:rsidRPr="009C6351">
        <w:rPr>
          <w:rFonts w:ascii="Times New Roman" w:eastAsia="TimesNewRomanPSMT" w:hAnsi="Times New Roman" w:cs="Times New Roman"/>
          <w:sz w:val="28"/>
          <w:szCs w:val="28"/>
          <w:lang w:val="uk-UA"/>
        </w:rPr>
        <w:t> </w:t>
      </w:r>
      <w:r w:rsidR="003529ED" w:rsidRPr="009C6351">
        <w:rPr>
          <w:rFonts w:ascii="Times New Roman" w:eastAsia="TimesNewRomanPSMT" w:hAnsi="Times New Roman" w:cs="Times New Roman"/>
          <w:sz w:val="28"/>
          <w:szCs w:val="28"/>
        </w:rPr>
        <w:t>И. Детская классика в литературном процессе Англии XIX–XX веков. Днепропетровск:</w:t>
      </w:r>
      <w:r w:rsidR="003529ED" w:rsidRPr="009C6351">
        <w:rPr>
          <w:rFonts w:ascii="Times New Roman" w:eastAsia="TimesNewRomanPSMT" w:hAnsi="Times New Roman" w:cs="Times New Roman"/>
          <w:sz w:val="28"/>
          <w:szCs w:val="28"/>
          <w:lang w:val="uk-UA"/>
        </w:rPr>
        <w:t xml:space="preserve"> </w:t>
      </w:r>
      <w:r w:rsidR="003529ED" w:rsidRPr="009C6351">
        <w:rPr>
          <w:rFonts w:ascii="Times New Roman" w:eastAsia="TimesNewRomanPSMT" w:hAnsi="Times New Roman" w:cs="Times New Roman"/>
          <w:sz w:val="28"/>
          <w:szCs w:val="28"/>
        </w:rPr>
        <w:t>Изд-во ДГУ, 1992. 176 с.</w:t>
      </w:r>
    </w:p>
    <w:p w:rsidR="005A3F1D" w:rsidRPr="009C6351" w:rsidRDefault="00991C7D" w:rsidP="00E6470B">
      <w:pPr>
        <w:autoSpaceDE w:val="0"/>
        <w:autoSpaceDN w:val="0"/>
        <w:adjustRightInd w:val="0"/>
        <w:spacing w:after="0" w:line="360" w:lineRule="auto"/>
        <w:ind w:firstLine="567"/>
        <w:jc w:val="both"/>
        <w:rPr>
          <w:rStyle w:val="A4"/>
          <w:rFonts w:ascii="Times New Roman" w:hAnsi="Times New Roman" w:cs="Times New Roman"/>
          <w:color w:val="auto"/>
          <w:sz w:val="28"/>
          <w:szCs w:val="28"/>
          <w:lang w:val="uk-UA"/>
        </w:rPr>
      </w:pPr>
      <w:r>
        <w:rPr>
          <w:rFonts w:ascii="Times New Roman" w:hAnsi="Times New Roman" w:cs="Times New Roman"/>
          <w:sz w:val="28"/>
          <w:szCs w:val="28"/>
          <w:lang w:val="uk-UA"/>
        </w:rPr>
        <w:t>64</w:t>
      </w:r>
      <w:r w:rsidR="003529ED" w:rsidRPr="009C6351">
        <w:rPr>
          <w:rFonts w:ascii="Times New Roman" w:hAnsi="Times New Roman" w:cs="Times New Roman"/>
          <w:sz w:val="28"/>
          <w:szCs w:val="28"/>
          <w:lang w:val="uk-UA"/>
        </w:rPr>
        <w:t xml:space="preserve">. </w:t>
      </w:r>
      <w:proofErr w:type="spellStart"/>
      <w:r w:rsidR="00F674A4" w:rsidRPr="009C6351">
        <w:rPr>
          <w:rFonts w:ascii="Times New Roman" w:hAnsi="Times New Roman" w:cs="Times New Roman"/>
          <w:sz w:val="28"/>
          <w:szCs w:val="28"/>
          <w:lang w:val="uk-UA"/>
        </w:rPr>
        <w:t>Сліпачук</w:t>
      </w:r>
      <w:proofErr w:type="spellEnd"/>
      <w:r w:rsidR="00F674A4" w:rsidRPr="009C6351">
        <w:rPr>
          <w:rFonts w:ascii="Times New Roman" w:hAnsi="Times New Roman" w:cs="Times New Roman"/>
          <w:sz w:val="28"/>
          <w:szCs w:val="28"/>
          <w:lang w:val="uk-UA"/>
        </w:rPr>
        <w:t xml:space="preserve"> Н. Рецепція творчості Джозефа Конрада в західному літературознавстві. </w:t>
      </w:r>
      <w:r w:rsidR="00D25C61" w:rsidRPr="009C6351">
        <w:rPr>
          <w:rStyle w:val="A4"/>
          <w:rFonts w:ascii="Times New Roman" w:hAnsi="Times New Roman" w:cs="Times New Roman"/>
          <w:bCs/>
          <w:i/>
          <w:color w:val="auto"/>
          <w:sz w:val="28"/>
          <w:szCs w:val="28"/>
          <w:lang w:val="uk-UA"/>
        </w:rPr>
        <w:t>Актуальні питання гуманітарних наук</w:t>
      </w:r>
      <w:r w:rsidR="00D25C61" w:rsidRPr="009C6351">
        <w:rPr>
          <w:rStyle w:val="A4"/>
          <w:rFonts w:ascii="Times New Roman" w:hAnsi="Times New Roman" w:cs="Times New Roman"/>
          <w:bCs/>
          <w:color w:val="auto"/>
          <w:sz w:val="28"/>
          <w:szCs w:val="28"/>
          <w:lang w:val="uk-UA"/>
        </w:rPr>
        <w:t xml:space="preserve">: міжвузівський збірник наукових праць молодих вчених Дрогобицького державного педагогічного університету імені Івана Франка </w:t>
      </w:r>
      <w:r w:rsidR="00D25C61" w:rsidRPr="009C6351">
        <w:rPr>
          <w:rStyle w:val="A4"/>
          <w:rFonts w:ascii="Times New Roman" w:hAnsi="Times New Roman" w:cs="Times New Roman"/>
          <w:color w:val="auto"/>
          <w:sz w:val="28"/>
          <w:szCs w:val="28"/>
          <w:lang w:val="uk-UA"/>
        </w:rPr>
        <w:t>/ [редактори-упорядники М. </w:t>
      </w:r>
      <w:proofErr w:type="spellStart"/>
      <w:r w:rsidR="00D25C61" w:rsidRPr="009C6351">
        <w:rPr>
          <w:rStyle w:val="A4"/>
          <w:rFonts w:ascii="Times New Roman" w:hAnsi="Times New Roman" w:cs="Times New Roman"/>
          <w:color w:val="auto"/>
          <w:sz w:val="28"/>
          <w:szCs w:val="28"/>
          <w:lang w:val="uk-UA"/>
        </w:rPr>
        <w:t>Пантюк</w:t>
      </w:r>
      <w:proofErr w:type="spellEnd"/>
      <w:r w:rsidR="00D25C61" w:rsidRPr="009C6351">
        <w:rPr>
          <w:rStyle w:val="A4"/>
          <w:rFonts w:ascii="Times New Roman" w:hAnsi="Times New Roman" w:cs="Times New Roman"/>
          <w:color w:val="auto"/>
          <w:sz w:val="28"/>
          <w:szCs w:val="28"/>
          <w:lang w:val="uk-UA"/>
        </w:rPr>
        <w:t>, А. Душний, І. </w:t>
      </w:r>
      <w:proofErr w:type="spellStart"/>
      <w:r w:rsidR="00D25C61" w:rsidRPr="009C6351">
        <w:rPr>
          <w:rStyle w:val="A4"/>
          <w:rFonts w:ascii="Times New Roman" w:hAnsi="Times New Roman" w:cs="Times New Roman"/>
          <w:color w:val="auto"/>
          <w:sz w:val="28"/>
          <w:szCs w:val="28"/>
          <w:lang w:val="uk-UA"/>
        </w:rPr>
        <w:t>Зимомря</w:t>
      </w:r>
      <w:proofErr w:type="spellEnd"/>
      <w:r w:rsidR="00D25C61" w:rsidRPr="009C6351">
        <w:rPr>
          <w:rStyle w:val="A4"/>
          <w:rFonts w:ascii="Times New Roman" w:hAnsi="Times New Roman" w:cs="Times New Roman"/>
          <w:color w:val="auto"/>
          <w:sz w:val="28"/>
          <w:szCs w:val="28"/>
          <w:lang w:val="uk-UA"/>
        </w:rPr>
        <w:t>]. Дрогобич: Видавничий дім «Гельветика», 2020. Вип. 31. Том 2. С. 246–</w:t>
      </w:r>
      <w:r w:rsidR="00FC24A2" w:rsidRPr="009C6351">
        <w:rPr>
          <w:rStyle w:val="A4"/>
          <w:rFonts w:ascii="Times New Roman" w:hAnsi="Times New Roman" w:cs="Times New Roman"/>
          <w:color w:val="auto"/>
          <w:sz w:val="28"/>
          <w:szCs w:val="28"/>
          <w:lang w:val="uk-UA"/>
        </w:rPr>
        <w:t>250</w:t>
      </w:r>
      <w:r w:rsidR="00D25C61" w:rsidRPr="009C6351">
        <w:rPr>
          <w:rStyle w:val="A4"/>
          <w:rFonts w:ascii="Times New Roman" w:hAnsi="Times New Roman" w:cs="Times New Roman"/>
          <w:color w:val="auto"/>
          <w:sz w:val="28"/>
          <w:szCs w:val="28"/>
          <w:lang w:val="uk-UA"/>
        </w:rPr>
        <w:t>.</w:t>
      </w:r>
    </w:p>
    <w:p w:rsidR="00226819"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65</w:t>
      </w:r>
      <w:r w:rsidR="00001B68" w:rsidRPr="009C6351">
        <w:rPr>
          <w:rFonts w:ascii="Times New Roman" w:hAnsi="Times New Roman" w:cs="Times New Roman"/>
          <w:sz w:val="28"/>
          <w:szCs w:val="28"/>
          <w:lang w:val="uk-UA"/>
        </w:rPr>
        <w:t xml:space="preserve">. </w:t>
      </w:r>
      <w:proofErr w:type="spellStart"/>
      <w:r w:rsidR="00226819" w:rsidRPr="009C6351">
        <w:rPr>
          <w:rFonts w:ascii="Times New Roman" w:hAnsi="Times New Roman" w:cs="Times New Roman"/>
          <w:sz w:val="28"/>
          <w:szCs w:val="28"/>
          <w:lang w:val="uk-UA"/>
        </w:rPr>
        <w:t>Соколянський</w:t>
      </w:r>
      <w:proofErr w:type="spellEnd"/>
      <w:r w:rsidR="00226819" w:rsidRPr="009C6351">
        <w:rPr>
          <w:rFonts w:ascii="Times New Roman" w:hAnsi="Times New Roman" w:cs="Times New Roman"/>
          <w:sz w:val="28"/>
          <w:szCs w:val="28"/>
          <w:lang w:val="uk-UA"/>
        </w:rPr>
        <w:t xml:space="preserve"> М. Неоромантизм як літературна течія. </w:t>
      </w:r>
      <w:r w:rsidR="00226819" w:rsidRPr="009C6351">
        <w:rPr>
          <w:rFonts w:ascii="Times New Roman" w:hAnsi="Times New Roman" w:cs="Times New Roman"/>
          <w:i/>
          <w:sz w:val="28"/>
          <w:szCs w:val="28"/>
          <w:lang w:val="uk-UA"/>
        </w:rPr>
        <w:t>Питання літературознавства</w:t>
      </w:r>
      <w:r w:rsidR="00226819" w:rsidRPr="009C6351">
        <w:rPr>
          <w:rFonts w:ascii="Times New Roman" w:hAnsi="Times New Roman" w:cs="Times New Roman"/>
          <w:sz w:val="28"/>
          <w:szCs w:val="28"/>
          <w:lang w:val="uk-UA"/>
        </w:rPr>
        <w:t>: Наук. зб. Вип. 1. Львів, 1993. С. 24–36.</w:t>
      </w:r>
    </w:p>
    <w:p w:rsidR="001C1B92"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66</w:t>
      </w:r>
      <w:r w:rsidR="00226819" w:rsidRPr="009C6351">
        <w:rPr>
          <w:rFonts w:ascii="Times New Roman" w:hAnsi="Times New Roman" w:cs="Times New Roman"/>
          <w:sz w:val="28"/>
          <w:szCs w:val="28"/>
          <w:lang w:val="uk-UA"/>
        </w:rPr>
        <w:t xml:space="preserve">. </w:t>
      </w:r>
      <w:proofErr w:type="spellStart"/>
      <w:r w:rsidR="001C1B92" w:rsidRPr="009C6351">
        <w:rPr>
          <w:rFonts w:ascii="Times New Roman" w:hAnsi="Times New Roman" w:cs="Times New Roman"/>
          <w:sz w:val="28"/>
          <w:szCs w:val="28"/>
          <w:lang w:val="uk-UA"/>
        </w:rPr>
        <w:t>Соколянський</w:t>
      </w:r>
      <w:proofErr w:type="spellEnd"/>
      <w:r w:rsidR="001C1B92" w:rsidRPr="009C6351">
        <w:rPr>
          <w:rFonts w:ascii="Times New Roman" w:hAnsi="Times New Roman" w:cs="Times New Roman"/>
          <w:sz w:val="28"/>
          <w:szCs w:val="28"/>
          <w:lang w:val="uk-UA"/>
        </w:rPr>
        <w:t xml:space="preserve"> М. Українські ремінісценції Джозефа Конрада / М. </w:t>
      </w:r>
      <w:proofErr w:type="spellStart"/>
      <w:r w:rsidR="001C1B92" w:rsidRPr="009C6351">
        <w:rPr>
          <w:rFonts w:ascii="Times New Roman" w:hAnsi="Times New Roman" w:cs="Times New Roman"/>
          <w:sz w:val="28"/>
          <w:szCs w:val="28"/>
          <w:lang w:val="uk-UA"/>
        </w:rPr>
        <w:t>Соколянський</w:t>
      </w:r>
      <w:proofErr w:type="spellEnd"/>
      <w:r w:rsidR="001C1B92" w:rsidRPr="009C6351">
        <w:rPr>
          <w:rFonts w:ascii="Times New Roman" w:hAnsi="Times New Roman" w:cs="Times New Roman"/>
          <w:sz w:val="28"/>
          <w:szCs w:val="28"/>
          <w:lang w:val="uk-UA"/>
        </w:rPr>
        <w:t xml:space="preserve">, В. Цибульська. </w:t>
      </w:r>
      <w:r w:rsidR="001C1B92" w:rsidRPr="009C6351">
        <w:rPr>
          <w:rFonts w:ascii="Times New Roman" w:hAnsi="Times New Roman" w:cs="Times New Roman"/>
          <w:i/>
          <w:sz w:val="28"/>
          <w:szCs w:val="28"/>
          <w:lang w:val="uk-UA"/>
        </w:rPr>
        <w:t>Всесвіт. Журнал іноземної літератури</w:t>
      </w:r>
      <w:r w:rsidR="001C1B92" w:rsidRPr="009C6351">
        <w:rPr>
          <w:rFonts w:ascii="Times New Roman" w:hAnsi="Times New Roman" w:cs="Times New Roman"/>
          <w:sz w:val="28"/>
          <w:szCs w:val="28"/>
          <w:lang w:val="uk-UA"/>
        </w:rPr>
        <w:t>. 1996. № 8–9. С. 139–141.</w:t>
      </w:r>
    </w:p>
    <w:p w:rsidR="005A3F1D" w:rsidRPr="009C6351" w:rsidRDefault="0013085A"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6</w:t>
      </w:r>
      <w:r w:rsidR="00991C7D">
        <w:rPr>
          <w:rFonts w:ascii="Times New Roman" w:hAnsi="Times New Roman" w:cs="Times New Roman"/>
          <w:sz w:val="28"/>
          <w:szCs w:val="28"/>
          <w:lang w:val="uk-UA"/>
        </w:rPr>
        <w:t>7</w:t>
      </w:r>
      <w:r w:rsidR="001C1B92" w:rsidRPr="009C6351">
        <w:rPr>
          <w:rFonts w:ascii="Times New Roman" w:hAnsi="Times New Roman" w:cs="Times New Roman"/>
          <w:sz w:val="28"/>
          <w:szCs w:val="28"/>
          <w:lang w:val="uk-UA"/>
        </w:rPr>
        <w:t xml:space="preserve">. </w:t>
      </w:r>
      <w:r w:rsidR="00807CD2" w:rsidRPr="009C6351">
        <w:rPr>
          <w:rFonts w:ascii="Times New Roman" w:hAnsi="Times New Roman" w:cs="Times New Roman"/>
          <w:spacing w:val="5"/>
          <w:sz w:val="28"/>
          <w:szCs w:val="28"/>
          <w:lang w:val="uk-UA"/>
        </w:rPr>
        <w:t>Стріха М. Кіплінг реальний і вигаданий</w:t>
      </w:r>
      <w:r w:rsidR="005A3F1D" w:rsidRPr="009C6351">
        <w:rPr>
          <w:rFonts w:ascii="Times New Roman" w:hAnsi="Times New Roman" w:cs="Times New Roman"/>
          <w:spacing w:val="5"/>
          <w:sz w:val="28"/>
          <w:szCs w:val="28"/>
          <w:lang w:val="uk-UA"/>
        </w:rPr>
        <w:t>.</w:t>
      </w:r>
      <w:r w:rsidR="00807CD2" w:rsidRPr="009C6351">
        <w:rPr>
          <w:rFonts w:ascii="Times New Roman" w:hAnsi="Times New Roman" w:cs="Times New Roman"/>
          <w:spacing w:val="5"/>
          <w:sz w:val="28"/>
          <w:szCs w:val="28"/>
          <w:lang w:val="uk-UA"/>
        </w:rPr>
        <w:t xml:space="preserve"> </w:t>
      </w:r>
      <w:r w:rsidR="00807CD2" w:rsidRPr="009C6351">
        <w:rPr>
          <w:rFonts w:ascii="Times New Roman" w:hAnsi="Times New Roman" w:cs="Times New Roman"/>
          <w:i/>
          <w:spacing w:val="5"/>
          <w:sz w:val="28"/>
          <w:szCs w:val="28"/>
          <w:lang w:val="uk-UA"/>
        </w:rPr>
        <w:t xml:space="preserve">Всесвіт. </w:t>
      </w:r>
      <w:r w:rsidR="005A3F1D" w:rsidRPr="009C6351">
        <w:rPr>
          <w:rFonts w:ascii="Times New Roman" w:hAnsi="Times New Roman" w:cs="Times New Roman"/>
          <w:i/>
          <w:spacing w:val="5"/>
          <w:sz w:val="28"/>
          <w:szCs w:val="28"/>
          <w:lang w:val="uk-UA"/>
        </w:rPr>
        <w:t>Журнал іноземної літератури.</w:t>
      </w:r>
      <w:r w:rsidR="005A3F1D" w:rsidRPr="009C6351">
        <w:rPr>
          <w:rFonts w:ascii="Times New Roman" w:hAnsi="Times New Roman" w:cs="Times New Roman"/>
          <w:spacing w:val="5"/>
          <w:sz w:val="28"/>
          <w:szCs w:val="28"/>
          <w:lang w:val="uk-UA"/>
        </w:rPr>
        <w:t xml:space="preserve"> </w:t>
      </w:r>
      <w:r w:rsidR="00807CD2" w:rsidRPr="009C6351">
        <w:rPr>
          <w:rFonts w:ascii="Times New Roman" w:hAnsi="Times New Roman" w:cs="Times New Roman"/>
          <w:spacing w:val="5"/>
          <w:sz w:val="28"/>
          <w:szCs w:val="28"/>
          <w:lang w:val="uk-UA"/>
        </w:rPr>
        <w:t>1989. № 5</w:t>
      </w:r>
      <w:r w:rsidR="005A3F1D" w:rsidRPr="009C6351">
        <w:rPr>
          <w:rFonts w:ascii="Times New Roman" w:hAnsi="Times New Roman" w:cs="Times New Roman"/>
          <w:spacing w:val="5"/>
          <w:sz w:val="28"/>
          <w:szCs w:val="28"/>
          <w:lang w:val="uk-UA"/>
        </w:rPr>
        <w:t xml:space="preserve">. </w:t>
      </w:r>
      <w:r w:rsidR="00807CD2" w:rsidRPr="009C6351">
        <w:rPr>
          <w:rFonts w:ascii="Times New Roman" w:hAnsi="Times New Roman" w:cs="Times New Roman"/>
          <w:spacing w:val="5"/>
          <w:sz w:val="28"/>
          <w:szCs w:val="28"/>
          <w:lang w:val="uk-UA"/>
        </w:rPr>
        <w:t xml:space="preserve">Електронний ресурс. Режим доступу: </w:t>
      </w:r>
      <w:hyperlink r:id="rId14" w:history="1">
        <w:r w:rsidR="00807CD2" w:rsidRPr="009C6351">
          <w:rPr>
            <w:rStyle w:val="a3"/>
            <w:rFonts w:ascii="Times New Roman" w:hAnsi="Times New Roman" w:cs="Times New Roman"/>
            <w:color w:val="auto"/>
            <w:sz w:val="28"/>
            <w:szCs w:val="28"/>
          </w:rPr>
          <w:t>http://chtyvo.org.ua/authors/Strikha_Maksym/Kipling_realnyi_i_vyhadanyi/</w:t>
        </w:r>
      </w:hyperlink>
    </w:p>
    <w:p w:rsidR="006A0D11"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pacing w:val="5"/>
          <w:sz w:val="28"/>
          <w:szCs w:val="28"/>
          <w:lang w:val="uk-UA"/>
        </w:rPr>
        <w:t>68</w:t>
      </w:r>
      <w:r w:rsidR="00807CD2" w:rsidRPr="009C6351">
        <w:rPr>
          <w:rFonts w:ascii="Times New Roman" w:hAnsi="Times New Roman" w:cs="Times New Roman"/>
          <w:spacing w:val="5"/>
          <w:sz w:val="28"/>
          <w:szCs w:val="28"/>
          <w:lang w:val="uk-UA"/>
        </w:rPr>
        <w:t xml:space="preserve">. </w:t>
      </w:r>
      <w:r w:rsidR="00807CD2" w:rsidRPr="009C6351">
        <w:rPr>
          <w:rFonts w:ascii="Times New Roman" w:hAnsi="Times New Roman" w:cs="Times New Roman"/>
          <w:sz w:val="28"/>
          <w:szCs w:val="28"/>
          <w:lang w:val="uk-UA"/>
        </w:rPr>
        <w:t>Петрусь В. Детектив у художній літературі</w:t>
      </w:r>
      <w:r w:rsidR="005A3F1D" w:rsidRPr="009C6351">
        <w:rPr>
          <w:rFonts w:ascii="Times New Roman" w:hAnsi="Times New Roman" w:cs="Times New Roman"/>
          <w:sz w:val="28"/>
          <w:szCs w:val="28"/>
          <w:lang w:val="uk-UA"/>
        </w:rPr>
        <w:t>.</w:t>
      </w:r>
      <w:r w:rsidR="00807CD2" w:rsidRPr="009C6351">
        <w:rPr>
          <w:rFonts w:ascii="Times New Roman" w:hAnsi="Times New Roman" w:cs="Times New Roman"/>
          <w:sz w:val="28"/>
          <w:szCs w:val="28"/>
          <w:lang w:val="uk-UA"/>
        </w:rPr>
        <w:t xml:space="preserve"> </w:t>
      </w:r>
      <w:r w:rsidR="00807CD2" w:rsidRPr="009C6351">
        <w:rPr>
          <w:rFonts w:ascii="Times New Roman" w:hAnsi="Times New Roman" w:cs="Times New Roman"/>
          <w:i/>
          <w:sz w:val="28"/>
          <w:szCs w:val="28"/>
          <w:lang w:val="uk-UA"/>
        </w:rPr>
        <w:t>Зарубіжна література в загальноосвітній школі.</w:t>
      </w:r>
      <w:r w:rsidR="00807CD2" w:rsidRPr="009C6351">
        <w:rPr>
          <w:rFonts w:ascii="Times New Roman" w:hAnsi="Times New Roman" w:cs="Times New Roman"/>
          <w:sz w:val="28"/>
          <w:szCs w:val="28"/>
          <w:lang w:val="uk-UA"/>
        </w:rPr>
        <w:t xml:space="preserve"> 2005. №2 (402). </w:t>
      </w:r>
      <w:r w:rsidR="005A3F1D" w:rsidRPr="009C6351">
        <w:rPr>
          <w:rFonts w:ascii="Times New Roman" w:hAnsi="Times New Roman" w:cs="Times New Roman"/>
          <w:sz w:val="28"/>
          <w:szCs w:val="28"/>
          <w:lang w:val="uk-UA"/>
        </w:rPr>
        <w:t>С. 23–</w:t>
      </w:r>
      <w:r w:rsidR="00807CD2" w:rsidRPr="009C6351">
        <w:rPr>
          <w:rFonts w:ascii="Times New Roman" w:hAnsi="Times New Roman" w:cs="Times New Roman"/>
          <w:sz w:val="28"/>
          <w:szCs w:val="28"/>
          <w:lang w:val="uk-UA"/>
        </w:rPr>
        <w:t>24.</w:t>
      </w:r>
    </w:p>
    <w:p w:rsidR="006A0D11" w:rsidRPr="009C6351" w:rsidRDefault="00991C7D" w:rsidP="00E6470B">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Pr>
          <w:rFonts w:ascii="Times New Roman" w:hAnsi="Times New Roman" w:cs="Times New Roman"/>
          <w:sz w:val="28"/>
          <w:szCs w:val="28"/>
          <w:lang w:val="uk-UA"/>
        </w:rPr>
        <w:t>69</w:t>
      </w:r>
      <w:r w:rsidR="00807CD2" w:rsidRPr="009C6351">
        <w:rPr>
          <w:rFonts w:ascii="Times New Roman" w:hAnsi="Times New Roman" w:cs="Times New Roman"/>
          <w:sz w:val="28"/>
          <w:szCs w:val="28"/>
          <w:lang w:val="uk-UA"/>
        </w:rPr>
        <w:t xml:space="preserve">. </w:t>
      </w:r>
      <w:r w:rsidR="006A0D11" w:rsidRPr="009C6351">
        <w:rPr>
          <w:rFonts w:ascii="Times New Roman" w:eastAsia="TimesNewRomanPSMT" w:hAnsi="Times New Roman" w:cs="Times New Roman"/>
          <w:sz w:val="28"/>
          <w:szCs w:val="28"/>
          <w:lang w:val="uk-UA"/>
        </w:rPr>
        <w:t>Попов Ю. Неоромантизм / Лексикон загального та порівняльного літературознавства. Чернівці: Золоті литаври, 2001. С. 372–373.</w:t>
      </w:r>
    </w:p>
    <w:p w:rsidR="0042705C"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70</w:t>
      </w:r>
      <w:r w:rsidR="006A0D11" w:rsidRPr="009C6351">
        <w:rPr>
          <w:rFonts w:ascii="Times New Roman" w:hAnsi="Times New Roman" w:cs="Times New Roman"/>
          <w:sz w:val="28"/>
          <w:szCs w:val="28"/>
          <w:lang w:val="uk-UA"/>
        </w:rPr>
        <w:t xml:space="preserve">. </w:t>
      </w:r>
      <w:proofErr w:type="spellStart"/>
      <w:r w:rsidR="00E02F08" w:rsidRPr="009C6351">
        <w:rPr>
          <w:rFonts w:ascii="Times New Roman" w:hAnsi="Times New Roman" w:cs="Times New Roman"/>
          <w:sz w:val="28"/>
          <w:szCs w:val="28"/>
          <w:lang w:val="uk-UA"/>
        </w:rPr>
        <w:t>Таранік</w:t>
      </w:r>
      <w:proofErr w:type="spellEnd"/>
      <w:r w:rsidR="00E02F08" w:rsidRPr="009C6351">
        <w:rPr>
          <w:rFonts w:ascii="Times New Roman" w:hAnsi="Times New Roman" w:cs="Times New Roman"/>
          <w:sz w:val="28"/>
          <w:szCs w:val="28"/>
          <w:lang w:val="uk-UA"/>
        </w:rPr>
        <w:t>-Ткачук К. В. Від Вітмена до Маркеса: Матеріали до уроків зарубіжної літератури. Тернопіль: Мандрівець, 2005. 196 с.</w:t>
      </w:r>
    </w:p>
    <w:p w:rsidR="00740D8D"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71</w:t>
      </w:r>
      <w:r w:rsidR="00B94FF5" w:rsidRPr="009C6351">
        <w:rPr>
          <w:rFonts w:ascii="Times New Roman" w:hAnsi="Times New Roman" w:cs="Times New Roman"/>
          <w:sz w:val="28"/>
          <w:szCs w:val="28"/>
          <w:lang w:val="uk-UA"/>
        </w:rPr>
        <w:t xml:space="preserve">. </w:t>
      </w:r>
      <w:r w:rsidR="00740D8D" w:rsidRPr="009C6351">
        <w:rPr>
          <w:rFonts w:ascii="Times New Roman" w:eastAsia="TimesNewRomanPSMT" w:hAnsi="Times New Roman" w:cs="Times New Roman"/>
          <w:sz w:val="28"/>
          <w:szCs w:val="28"/>
          <w:lang w:val="uk-UA"/>
        </w:rPr>
        <w:t xml:space="preserve">Тарнавський Ю. Модернізм, це теж гуманізм. </w:t>
      </w:r>
      <w:r w:rsidR="00740D8D" w:rsidRPr="009C6351">
        <w:rPr>
          <w:rFonts w:ascii="Times New Roman" w:eastAsia="TimesNewRomanPSMT" w:hAnsi="Times New Roman" w:cs="Times New Roman"/>
          <w:i/>
          <w:sz w:val="28"/>
          <w:szCs w:val="28"/>
          <w:lang w:val="uk-UA"/>
        </w:rPr>
        <w:t>Кур’єр Кривбасу.</w:t>
      </w:r>
      <w:r w:rsidR="00740D8D" w:rsidRPr="009C6351">
        <w:rPr>
          <w:rFonts w:ascii="Times New Roman" w:eastAsia="TimesNewRomanPSMT" w:hAnsi="Times New Roman" w:cs="Times New Roman"/>
          <w:sz w:val="28"/>
          <w:szCs w:val="28"/>
          <w:lang w:val="uk-UA"/>
        </w:rPr>
        <w:t xml:space="preserve"> 2003. № 168 (листопад). С. 174–188.</w:t>
      </w:r>
    </w:p>
    <w:p w:rsidR="0042705C"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72</w:t>
      </w:r>
      <w:r w:rsidR="00740D8D" w:rsidRPr="009C6351">
        <w:rPr>
          <w:rFonts w:ascii="Times New Roman" w:hAnsi="Times New Roman" w:cs="Times New Roman"/>
          <w:sz w:val="28"/>
          <w:szCs w:val="28"/>
          <w:lang w:val="uk-UA"/>
        </w:rPr>
        <w:t xml:space="preserve">. </w:t>
      </w:r>
      <w:r w:rsidR="0042705C" w:rsidRPr="009C6351">
        <w:rPr>
          <w:rFonts w:ascii="Times New Roman" w:hAnsi="Times New Roman" w:cs="Times New Roman"/>
          <w:sz w:val="28"/>
          <w:szCs w:val="28"/>
          <w:shd w:val="clear" w:color="auto" w:fill="FFFFFF"/>
          <w:lang w:val="uk-UA"/>
        </w:rPr>
        <w:t xml:space="preserve">Ткачук О. </w:t>
      </w:r>
      <w:proofErr w:type="spellStart"/>
      <w:r w:rsidR="0042705C" w:rsidRPr="009C6351">
        <w:rPr>
          <w:rFonts w:ascii="Times New Roman" w:hAnsi="Times New Roman" w:cs="Times New Roman"/>
          <w:sz w:val="28"/>
          <w:szCs w:val="28"/>
          <w:shd w:val="clear" w:color="auto" w:fill="FFFFFF"/>
          <w:lang w:val="uk-UA"/>
        </w:rPr>
        <w:t>Конрадознавство</w:t>
      </w:r>
      <w:proofErr w:type="spellEnd"/>
      <w:r w:rsidR="0042705C" w:rsidRPr="009C6351">
        <w:rPr>
          <w:rFonts w:ascii="Times New Roman" w:hAnsi="Times New Roman" w:cs="Times New Roman"/>
          <w:sz w:val="28"/>
          <w:szCs w:val="28"/>
          <w:shd w:val="clear" w:color="auto" w:fill="FFFFFF"/>
          <w:lang w:val="uk-UA"/>
        </w:rPr>
        <w:t xml:space="preserve"> в Україні у 1920–1940-х роках. </w:t>
      </w:r>
      <w:r w:rsidR="0042705C" w:rsidRPr="009C6351">
        <w:rPr>
          <w:rFonts w:ascii="Times New Roman" w:hAnsi="Times New Roman" w:cs="Times New Roman"/>
          <w:sz w:val="28"/>
          <w:szCs w:val="28"/>
          <w:shd w:val="clear" w:color="auto" w:fill="FFFFFF"/>
          <w:lang w:val="en-US"/>
        </w:rPr>
        <w:t>URL</w:t>
      </w:r>
      <w:r w:rsidR="0042705C" w:rsidRPr="009C6351">
        <w:rPr>
          <w:rFonts w:ascii="Times New Roman" w:hAnsi="Times New Roman" w:cs="Times New Roman"/>
          <w:sz w:val="28"/>
          <w:szCs w:val="28"/>
          <w:shd w:val="clear" w:color="auto" w:fill="FFFFFF"/>
          <w:lang w:val="uk-UA"/>
        </w:rPr>
        <w:t xml:space="preserve">: </w:t>
      </w:r>
      <w:hyperlink r:id="rId15" w:history="1">
        <w:r w:rsidR="0042705C" w:rsidRPr="009C6351">
          <w:rPr>
            <w:rStyle w:val="a3"/>
            <w:rFonts w:ascii="Times New Roman" w:hAnsi="Times New Roman" w:cs="Times New Roman"/>
            <w:color w:val="auto"/>
            <w:sz w:val="28"/>
            <w:szCs w:val="28"/>
            <w:shd w:val="clear" w:color="auto" w:fill="FFFFFF"/>
            <w:lang w:val="uk-UA"/>
          </w:rPr>
          <w:t>https://volyntext.eenu.edu.ua/index.php/volyntext/article/view/797/773</w:t>
        </w:r>
      </w:hyperlink>
      <w:r w:rsidR="0042705C" w:rsidRPr="009C6351">
        <w:rPr>
          <w:rFonts w:ascii="Times New Roman" w:hAnsi="Times New Roman" w:cs="Times New Roman"/>
          <w:sz w:val="28"/>
          <w:szCs w:val="28"/>
          <w:shd w:val="clear" w:color="auto" w:fill="FFFFFF"/>
        </w:rPr>
        <w:t xml:space="preserve"> </w:t>
      </w:r>
      <w:r w:rsidR="0042705C" w:rsidRPr="009C6351">
        <w:rPr>
          <w:rFonts w:ascii="Times New Roman" w:hAnsi="Times New Roman" w:cs="Times New Roman"/>
          <w:sz w:val="28"/>
          <w:szCs w:val="28"/>
          <w:lang w:val="uk-UA"/>
        </w:rPr>
        <w:t xml:space="preserve">(дата звернення: </w:t>
      </w:r>
      <w:r w:rsidR="0042705C" w:rsidRPr="009C6351">
        <w:rPr>
          <w:rFonts w:ascii="Times New Roman" w:hAnsi="Times New Roman" w:cs="Times New Roman"/>
          <w:sz w:val="28"/>
          <w:szCs w:val="28"/>
        </w:rPr>
        <w:t>0</w:t>
      </w:r>
      <w:r w:rsidR="0042705C" w:rsidRPr="009C6351">
        <w:rPr>
          <w:rFonts w:ascii="Times New Roman" w:hAnsi="Times New Roman" w:cs="Times New Roman"/>
          <w:sz w:val="28"/>
          <w:szCs w:val="28"/>
          <w:lang w:val="uk-UA"/>
        </w:rPr>
        <w:t>1.12.2021).</w:t>
      </w:r>
    </w:p>
    <w:p w:rsidR="00322FEA"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73</w:t>
      </w:r>
      <w:r w:rsidR="0042705C" w:rsidRPr="009C6351">
        <w:rPr>
          <w:rFonts w:ascii="Times New Roman" w:hAnsi="Times New Roman" w:cs="Times New Roman"/>
          <w:sz w:val="28"/>
          <w:szCs w:val="28"/>
          <w:lang w:val="uk-UA"/>
        </w:rPr>
        <w:t xml:space="preserve">. </w:t>
      </w:r>
      <w:r w:rsidR="00322FEA" w:rsidRPr="009C6351">
        <w:rPr>
          <w:rFonts w:ascii="Times New Roman" w:hAnsi="Times New Roman" w:cs="Times New Roman"/>
          <w:sz w:val="28"/>
          <w:szCs w:val="28"/>
          <w:lang w:val="uk-UA"/>
        </w:rPr>
        <w:t>Токмань Г. Л. Методика викладання української літератури в старшій школі: екзистенціально-діалогічна концепція: монографія</w:t>
      </w:r>
      <w:r w:rsidR="00350152" w:rsidRPr="009C6351">
        <w:rPr>
          <w:rFonts w:ascii="Times New Roman" w:hAnsi="Times New Roman" w:cs="Times New Roman"/>
          <w:sz w:val="28"/>
          <w:szCs w:val="28"/>
          <w:lang w:val="uk-UA"/>
        </w:rPr>
        <w:t xml:space="preserve">. </w:t>
      </w:r>
      <w:r w:rsidR="00322FEA" w:rsidRPr="009C6351">
        <w:rPr>
          <w:rFonts w:ascii="Times New Roman" w:hAnsi="Times New Roman" w:cs="Times New Roman"/>
          <w:sz w:val="28"/>
          <w:szCs w:val="28"/>
          <w:lang w:val="uk-UA"/>
        </w:rPr>
        <w:t>К</w:t>
      </w:r>
      <w:r w:rsidR="00350152" w:rsidRPr="009C6351">
        <w:rPr>
          <w:rFonts w:ascii="Times New Roman" w:hAnsi="Times New Roman" w:cs="Times New Roman"/>
          <w:sz w:val="28"/>
          <w:szCs w:val="28"/>
          <w:lang w:val="uk-UA"/>
        </w:rPr>
        <w:t>.: Міленіум, 2002.</w:t>
      </w:r>
      <w:r w:rsidR="00322FEA" w:rsidRPr="009C6351">
        <w:rPr>
          <w:rFonts w:ascii="Times New Roman" w:hAnsi="Times New Roman" w:cs="Times New Roman"/>
          <w:sz w:val="28"/>
          <w:szCs w:val="28"/>
          <w:lang w:val="uk-UA"/>
        </w:rPr>
        <w:t xml:space="preserve"> 320 с.</w:t>
      </w:r>
    </w:p>
    <w:p w:rsidR="00B94FF5"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74</w:t>
      </w:r>
      <w:r w:rsidR="00322FEA" w:rsidRPr="009C6351">
        <w:rPr>
          <w:rFonts w:ascii="Times New Roman" w:hAnsi="Times New Roman" w:cs="Times New Roman"/>
          <w:sz w:val="28"/>
          <w:szCs w:val="28"/>
          <w:lang w:val="uk-UA"/>
        </w:rPr>
        <w:t xml:space="preserve">. </w:t>
      </w:r>
      <w:r w:rsidR="00B94FF5" w:rsidRPr="009C6351">
        <w:rPr>
          <w:rFonts w:ascii="Times New Roman" w:hAnsi="Times New Roman" w:cs="Times New Roman"/>
          <w:sz w:val="28"/>
          <w:szCs w:val="28"/>
          <w:lang w:val="uk-UA"/>
        </w:rPr>
        <w:t xml:space="preserve">Токмань Г. Ювілей письменника: науковий зміст та інноваційна методика відзначення (на прикладі вшанування Дж. Конрада і О. де Бальзака в Бердичівському педагогічному коледжі). </w:t>
      </w:r>
      <w:r w:rsidR="004A2FE3" w:rsidRPr="009C6351">
        <w:rPr>
          <w:rFonts w:ascii="Times New Roman" w:hAnsi="Times New Roman" w:cs="Times New Roman"/>
          <w:sz w:val="28"/>
          <w:szCs w:val="28"/>
          <w:lang w:val="en-US"/>
        </w:rPr>
        <w:t>URI</w:t>
      </w:r>
      <w:r w:rsidR="004A2FE3" w:rsidRPr="009C6351">
        <w:rPr>
          <w:rFonts w:ascii="Times New Roman" w:hAnsi="Times New Roman" w:cs="Times New Roman"/>
          <w:sz w:val="28"/>
          <w:szCs w:val="28"/>
          <w:lang w:val="uk-UA"/>
        </w:rPr>
        <w:t xml:space="preserve">: </w:t>
      </w:r>
      <w:hyperlink r:id="rId16" w:history="1">
        <w:r w:rsidR="004A2FE3" w:rsidRPr="009C6351">
          <w:rPr>
            <w:rStyle w:val="a3"/>
            <w:rFonts w:ascii="Times New Roman" w:hAnsi="Times New Roman" w:cs="Times New Roman"/>
            <w:color w:val="auto"/>
            <w:sz w:val="28"/>
            <w:szCs w:val="28"/>
            <w:u w:val="none"/>
          </w:rPr>
          <w:t>http</w:t>
        </w:r>
        <w:r w:rsidR="004A2FE3" w:rsidRPr="009C6351">
          <w:rPr>
            <w:rStyle w:val="a3"/>
            <w:rFonts w:ascii="Times New Roman" w:hAnsi="Times New Roman" w:cs="Times New Roman"/>
            <w:color w:val="auto"/>
            <w:sz w:val="28"/>
            <w:szCs w:val="28"/>
            <w:u w:val="none"/>
            <w:lang w:val="uk-UA"/>
          </w:rPr>
          <w:t>://</w:t>
        </w:r>
        <w:r w:rsidR="004A2FE3" w:rsidRPr="009C6351">
          <w:rPr>
            <w:rStyle w:val="a3"/>
            <w:rFonts w:ascii="Times New Roman" w:hAnsi="Times New Roman" w:cs="Times New Roman"/>
            <w:color w:val="auto"/>
            <w:sz w:val="28"/>
            <w:szCs w:val="28"/>
            <w:u w:val="none"/>
          </w:rPr>
          <w:t>ephsheir</w:t>
        </w:r>
        <w:r w:rsidR="004A2FE3" w:rsidRPr="009C6351">
          <w:rPr>
            <w:rStyle w:val="a3"/>
            <w:rFonts w:ascii="Times New Roman" w:hAnsi="Times New Roman" w:cs="Times New Roman"/>
            <w:color w:val="auto"/>
            <w:sz w:val="28"/>
            <w:szCs w:val="28"/>
            <w:u w:val="none"/>
            <w:lang w:val="uk-UA"/>
          </w:rPr>
          <w:t>.</w:t>
        </w:r>
        <w:r w:rsidR="004A2FE3" w:rsidRPr="009C6351">
          <w:rPr>
            <w:rStyle w:val="a3"/>
            <w:rFonts w:ascii="Times New Roman" w:hAnsi="Times New Roman" w:cs="Times New Roman"/>
            <w:color w:val="auto"/>
            <w:sz w:val="28"/>
            <w:szCs w:val="28"/>
            <w:u w:val="none"/>
          </w:rPr>
          <w:t>phdpu</w:t>
        </w:r>
        <w:r w:rsidR="004A2FE3" w:rsidRPr="009C6351">
          <w:rPr>
            <w:rStyle w:val="a3"/>
            <w:rFonts w:ascii="Times New Roman" w:hAnsi="Times New Roman" w:cs="Times New Roman"/>
            <w:color w:val="auto"/>
            <w:sz w:val="28"/>
            <w:szCs w:val="28"/>
            <w:u w:val="none"/>
            <w:lang w:val="uk-UA"/>
          </w:rPr>
          <w:t>.</w:t>
        </w:r>
        <w:r w:rsidR="004A2FE3" w:rsidRPr="009C6351">
          <w:rPr>
            <w:rStyle w:val="a3"/>
            <w:rFonts w:ascii="Times New Roman" w:hAnsi="Times New Roman" w:cs="Times New Roman"/>
            <w:color w:val="auto"/>
            <w:sz w:val="28"/>
            <w:szCs w:val="28"/>
            <w:u w:val="none"/>
          </w:rPr>
          <w:t>edu</w:t>
        </w:r>
        <w:r w:rsidR="004A2FE3" w:rsidRPr="009C6351">
          <w:rPr>
            <w:rStyle w:val="a3"/>
            <w:rFonts w:ascii="Times New Roman" w:hAnsi="Times New Roman" w:cs="Times New Roman"/>
            <w:color w:val="auto"/>
            <w:sz w:val="28"/>
            <w:szCs w:val="28"/>
            <w:u w:val="none"/>
            <w:lang w:val="uk-UA"/>
          </w:rPr>
          <w:t>.</w:t>
        </w:r>
        <w:r w:rsidR="004A2FE3" w:rsidRPr="009C6351">
          <w:rPr>
            <w:rStyle w:val="a3"/>
            <w:rFonts w:ascii="Times New Roman" w:hAnsi="Times New Roman" w:cs="Times New Roman"/>
            <w:color w:val="auto"/>
            <w:sz w:val="28"/>
            <w:szCs w:val="28"/>
            <w:u w:val="none"/>
          </w:rPr>
          <w:t>ua</w:t>
        </w:r>
        <w:r w:rsidR="004A2FE3" w:rsidRPr="009C6351">
          <w:rPr>
            <w:rStyle w:val="a3"/>
            <w:rFonts w:ascii="Times New Roman" w:hAnsi="Times New Roman" w:cs="Times New Roman"/>
            <w:color w:val="auto"/>
            <w:sz w:val="28"/>
            <w:szCs w:val="28"/>
            <w:u w:val="none"/>
            <w:lang w:val="uk-UA"/>
          </w:rPr>
          <w:t>:8081/</w:t>
        </w:r>
        <w:r w:rsidR="004A2FE3" w:rsidRPr="009C6351">
          <w:rPr>
            <w:rStyle w:val="a3"/>
            <w:rFonts w:ascii="Times New Roman" w:hAnsi="Times New Roman" w:cs="Times New Roman"/>
            <w:color w:val="auto"/>
            <w:sz w:val="28"/>
            <w:szCs w:val="28"/>
            <w:u w:val="none"/>
          </w:rPr>
          <w:t>xmlui</w:t>
        </w:r>
        <w:r w:rsidR="004A2FE3" w:rsidRPr="009C6351">
          <w:rPr>
            <w:rStyle w:val="a3"/>
            <w:rFonts w:ascii="Times New Roman" w:hAnsi="Times New Roman" w:cs="Times New Roman"/>
            <w:color w:val="auto"/>
            <w:sz w:val="28"/>
            <w:szCs w:val="28"/>
            <w:u w:val="none"/>
            <w:lang w:val="uk-UA"/>
          </w:rPr>
          <w:t>/</w:t>
        </w:r>
        <w:r w:rsidR="004A2FE3" w:rsidRPr="009C6351">
          <w:rPr>
            <w:rStyle w:val="a3"/>
            <w:rFonts w:ascii="Times New Roman" w:hAnsi="Times New Roman" w:cs="Times New Roman"/>
            <w:color w:val="auto"/>
            <w:sz w:val="28"/>
            <w:szCs w:val="28"/>
            <w:u w:val="none"/>
          </w:rPr>
          <w:t>handle</w:t>
        </w:r>
        <w:r w:rsidR="004A2FE3" w:rsidRPr="009C6351">
          <w:rPr>
            <w:rStyle w:val="a3"/>
            <w:rFonts w:ascii="Times New Roman" w:hAnsi="Times New Roman" w:cs="Times New Roman"/>
            <w:color w:val="auto"/>
            <w:sz w:val="28"/>
            <w:szCs w:val="28"/>
            <w:u w:val="none"/>
            <w:lang w:val="uk-UA"/>
          </w:rPr>
          <w:t>/8989898989/5008</w:t>
        </w:r>
      </w:hyperlink>
    </w:p>
    <w:p w:rsidR="006F790A"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75</w:t>
      </w:r>
      <w:r w:rsidR="00E02F08" w:rsidRPr="009C6351">
        <w:rPr>
          <w:rFonts w:ascii="Times New Roman" w:hAnsi="Times New Roman" w:cs="Times New Roman"/>
          <w:sz w:val="28"/>
          <w:szCs w:val="28"/>
          <w:lang w:val="uk-UA"/>
        </w:rPr>
        <w:t xml:space="preserve">. </w:t>
      </w:r>
      <w:r w:rsidR="006F790A" w:rsidRPr="009C6351">
        <w:rPr>
          <w:rFonts w:ascii="Times New Roman" w:hAnsi="Times New Roman" w:cs="Times New Roman"/>
          <w:sz w:val="28"/>
          <w:szCs w:val="28"/>
          <w:shd w:val="clear" w:color="auto" w:fill="FFFFFF"/>
          <w:lang w:val="uk-UA"/>
        </w:rPr>
        <w:t xml:space="preserve">Тригуб І. Літературознавчий контекст як ефективний засіб поглибленого вивчення художнього твору. </w:t>
      </w:r>
      <w:r w:rsidR="006F790A" w:rsidRPr="009C6351">
        <w:rPr>
          <w:rFonts w:ascii="Times New Roman" w:hAnsi="Times New Roman" w:cs="Times New Roman"/>
          <w:i/>
          <w:iCs/>
          <w:sz w:val="28"/>
          <w:szCs w:val="28"/>
          <w:shd w:val="clear" w:color="auto" w:fill="FFFFFF"/>
          <w:lang w:val="uk-UA"/>
        </w:rPr>
        <w:t>Педагогічна освіта</w:t>
      </w:r>
      <w:r w:rsidR="006F790A" w:rsidRPr="009C6351">
        <w:rPr>
          <w:rFonts w:ascii="Times New Roman" w:hAnsi="Times New Roman" w:cs="Times New Roman"/>
          <w:sz w:val="28"/>
          <w:szCs w:val="28"/>
          <w:shd w:val="clear" w:color="auto" w:fill="FFFFFF"/>
          <w:lang w:val="uk-UA"/>
        </w:rPr>
        <w:t>, 2017, 287.</w:t>
      </w:r>
    </w:p>
    <w:p w:rsidR="008C25C7"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76</w:t>
      </w:r>
      <w:r w:rsidR="006F790A" w:rsidRPr="009C6351">
        <w:rPr>
          <w:rFonts w:ascii="Times New Roman" w:hAnsi="Times New Roman" w:cs="Times New Roman"/>
          <w:sz w:val="28"/>
          <w:szCs w:val="28"/>
          <w:lang w:val="uk-UA"/>
        </w:rPr>
        <w:t xml:space="preserve">. </w:t>
      </w:r>
      <w:r w:rsidR="008C25C7" w:rsidRPr="009C6351">
        <w:rPr>
          <w:rFonts w:ascii="Times New Roman" w:hAnsi="Times New Roman" w:cs="Times New Roman"/>
          <w:sz w:val="28"/>
          <w:szCs w:val="28"/>
          <w:lang w:val="uk-UA"/>
        </w:rPr>
        <w:t xml:space="preserve">Фоміна О. В. Твори Редьярда Кіплінга як історичні джерела з трансформації ідеї Імперії в британському суспільстві в кінці вікторіанської доби. </w:t>
      </w:r>
      <w:r w:rsidR="00117F5F" w:rsidRPr="009C6351">
        <w:rPr>
          <w:rFonts w:ascii="Times New Roman" w:hAnsi="Times New Roman" w:cs="Times New Roman"/>
          <w:i/>
          <w:sz w:val="28"/>
          <w:szCs w:val="28"/>
          <w:lang w:val="uk-UA"/>
        </w:rPr>
        <w:t>Грані. Науково-теоретичний і громадсько-політичний альманах.</w:t>
      </w:r>
      <w:r w:rsidR="00117F5F" w:rsidRPr="009C6351">
        <w:rPr>
          <w:rFonts w:ascii="Times New Roman" w:hAnsi="Times New Roman" w:cs="Times New Roman"/>
          <w:sz w:val="28"/>
          <w:szCs w:val="28"/>
          <w:lang w:val="uk-UA"/>
        </w:rPr>
        <w:t xml:space="preserve"> </w:t>
      </w:r>
      <w:r w:rsidR="00E735E3" w:rsidRPr="009C6351">
        <w:rPr>
          <w:rFonts w:ascii="Times New Roman" w:hAnsi="Times New Roman" w:cs="Times New Roman"/>
          <w:sz w:val="28"/>
          <w:szCs w:val="28"/>
          <w:lang w:val="uk-UA"/>
        </w:rPr>
        <w:t xml:space="preserve">Дніпропетровськ. </w:t>
      </w:r>
      <w:r w:rsidR="008C25C7" w:rsidRPr="009C6351">
        <w:rPr>
          <w:rFonts w:ascii="Times New Roman" w:hAnsi="Times New Roman" w:cs="Times New Roman"/>
          <w:sz w:val="28"/>
          <w:szCs w:val="28"/>
          <w:lang w:val="uk-UA"/>
        </w:rPr>
        <w:t>2013. № 10 (102). С. 159–</w:t>
      </w:r>
      <w:r w:rsidR="001C1A43" w:rsidRPr="009C6351">
        <w:rPr>
          <w:rFonts w:ascii="Times New Roman" w:hAnsi="Times New Roman" w:cs="Times New Roman"/>
          <w:sz w:val="28"/>
          <w:szCs w:val="28"/>
          <w:lang w:val="uk-UA"/>
        </w:rPr>
        <w:t>164.</w:t>
      </w:r>
    </w:p>
    <w:p w:rsidR="00611A50"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77</w:t>
      </w:r>
      <w:r w:rsidR="008C25C7" w:rsidRPr="009C6351">
        <w:rPr>
          <w:rFonts w:ascii="Times New Roman" w:hAnsi="Times New Roman" w:cs="Times New Roman"/>
          <w:sz w:val="28"/>
          <w:szCs w:val="28"/>
          <w:lang w:val="uk-UA"/>
        </w:rPr>
        <w:t xml:space="preserve">. </w:t>
      </w:r>
      <w:proofErr w:type="spellStart"/>
      <w:r w:rsidR="00611A50" w:rsidRPr="009C6351">
        <w:rPr>
          <w:rFonts w:ascii="Times New Roman" w:hAnsi="Times New Roman" w:cs="Times New Roman"/>
          <w:sz w:val="28"/>
          <w:szCs w:val="28"/>
          <w:lang w:val="uk-UA"/>
        </w:rPr>
        <w:t>Хороб</w:t>
      </w:r>
      <w:proofErr w:type="spellEnd"/>
      <w:r w:rsidR="00611A50" w:rsidRPr="009C6351">
        <w:rPr>
          <w:rFonts w:ascii="Times New Roman" w:hAnsi="Times New Roman" w:cs="Times New Roman"/>
          <w:sz w:val="28"/>
          <w:szCs w:val="28"/>
          <w:lang w:val="uk-UA"/>
        </w:rPr>
        <w:t xml:space="preserve"> С. Українська модерна драма кінця ХІХ – початку ХХ століття (Неоромантизм, символізм, експресіонізм)</w:t>
      </w:r>
      <w:r w:rsidR="00291C2C" w:rsidRPr="009C6351">
        <w:rPr>
          <w:rFonts w:ascii="Times New Roman" w:hAnsi="Times New Roman" w:cs="Times New Roman"/>
          <w:sz w:val="28"/>
          <w:szCs w:val="28"/>
          <w:lang w:val="uk-UA"/>
        </w:rPr>
        <w:t>. Івано-Франківськ: Плай, 2002. 413 с.</w:t>
      </w:r>
    </w:p>
    <w:p w:rsidR="008B6B46"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78</w:t>
      </w:r>
      <w:r w:rsidR="00611A50" w:rsidRPr="009C6351">
        <w:rPr>
          <w:rFonts w:ascii="Times New Roman" w:hAnsi="Times New Roman" w:cs="Times New Roman"/>
          <w:sz w:val="28"/>
          <w:szCs w:val="28"/>
          <w:lang w:val="uk-UA"/>
        </w:rPr>
        <w:t>.</w:t>
      </w:r>
      <w:r w:rsidR="00D17F48" w:rsidRPr="009C6351">
        <w:rPr>
          <w:rFonts w:ascii="Times New Roman" w:hAnsi="Times New Roman" w:cs="Times New Roman"/>
          <w:sz w:val="28"/>
          <w:szCs w:val="28"/>
          <w:lang w:val="uk-UA"/>
        </w:rPr>
        <w:t xml:space="preserve"> </w:t>
      </w:r>
      <w:proofErr w:type="spellStart"/>
      <w:r w:rsidR="008B6B46" w:rsidRPr="009C6351">
        <w:rPr>
          <w:rFonts w:ascii="Times New Roman" w:eastAsia="TimesNewRomanPSMT" w:hAnsi="Times New Roman" w:cs="Times New Roman"/>
          <w:sz w:val="28"/>
          <w:szCs w:val="28"/>
        </w:rPr>
        <w:t>Хьюитт</w:t>
      </w:r>
      <w:proofErr w:type="spellEnd"/>
      <w:r w:rsidR="008B6B46" w:rsidRPr="009C6351">
        <w:rPr>
          <w:rFonts w:ascii="Times New Roman" w:eastAsia="TimesNewRomanPSMT" w:hAnsi="Times New Roman" w:cs="Times New Roman"/>
          <w:sz w:val="28"/>
          <w:szCs w:val="28"/>
        </w:rPr>
        <w:t xml:space="preserve"> К. Джозеф Конрад: проблема двойственности</w:t>
      </w:r>
      <w:r w:rsidR="008B6B46" w:rsidRPr="009C6351">
        <w:rPr>
          <w:rFonts w:ascii="Times New Roman" w:eastAsia="TimesNewRomanPSMT" w:hAnsi="Times New Roman" w:cs="Times New Roman"/>
          <w:sz w:val="28"/>
          <w:szCs w:val="28"/>
          <w:lang w:val="uk-UA"/>
        </w:rPr>
        <w:t>.</w:t>
      </w:r>
      <w:r w:rsidR="008B6B46" w:rsidRPr="009C6351">
        <w:rPr>
          <w:rFonts w:ascii="Times New Roman" w:eastAsia="TimesNewRomanPSMT" w:hAnsi="Times New Roman" w:cs="Times New Roman"/>
          <w:sz w:val="28"/>
          <w:szCs w:val="28"/>
        </w:rPr>
        <w:t xml:space="preserve"> </w:t>
      </w:r>
      <w:r w:rsidR="008B6B46" w:rsidRPr="009C6351">
        <w:rPr>
          <w:rFonts w:ascii="Times New Roman" w:eastAsia="TimesNewRomanPSMT" w:hAnsi="Times New Roman" w:cs="Times New Roman"/>
          <w:sz w:val="28"/>
          <w:szCs w:val="28"/>
          <w:lang w:val="uk-UA"/>
        </w:rPr>
        <w:t>Пер. Д. </w:t>
      </w:r>
      <w:proofErr w:type="spellStart"/>
      <w:r w:rsidR="008B6B46" w:rsidRPr="009C6351">
        <w:rPr>
          <w:rFonts w:ascii="Times New Roman" w:eastAsia="TimesNewRomanPSMT" w:hAnsi="Times New Roman" w:cs="Times New Roman"/>
          <w:sz w:val="28"/>
          <w:szCs w:val="28"/>
          <w:lang w:val="uk-UA"/>
        </w:rPr>
        <w:t>Иванова</w:t>
      </w:r>
      <w:proofErr w:type="spellEnd"/>
      <w:r w:rsidR="008B6B46" w:rsidRPr="009C6351">
        <w:rPr>
          <w:rFonts w:ascii="Times New Roman" w:eastAsia="TimesNewRomanPSMT" w:hAnsi="Times New Roman" w:cs="Times New Roman"/>
          <w:sz w:val="28"/>
          <w:szCs w:val="28"/>
          <w:lang w:val="uk-UA"/>
        </w:rPr>
        <w:t xml:space="preserve">. </w:t>
      </w:r>
      <w:r w:rsidR="008B6B46" w:rsidRPr="009C6351">
        <w:rPr>
          <w:rFonts w:ascii="Times New Roman" w:eastAsia="TimesNewRomanPSMT" w:hAnsi="Times New Roman" w:cs="Times New Roman"/>
          <w:i/>
          <w:iCs/>
          <w:sz w:val="28"/>
          <w:szCs w:val="28"/>
        </w:rPr>
        <w:t>Иностранная литература</w:t>
      </w:r>
      <w:r w:rsidR="008B6B46" w:rsidRPr="009C6351">
        <w:rPr>
          <w:rFonts w:ascii="Times New Roman" w:eastAsia="TimesNewRomanPSMT" w:hAnsi="Times New Roman" w:cs="Times New Roman"/>
          <w:sz w:val="28"/>
          <w:szCs w:val="28"/>
        </w:rPr>
        <w:t>. 2000. №7. С</w:t>
      </w:r>
      <w:r w:rsidR="008B6B46" w:rsidRPr="009C6351">
        <w:rPr>
          <w:rFonts w:ascii="Times New Roman" w:eastAsia="TimesNewRomanPSMT" w:hAnsi="Times New Roman" w:cs="Times New Roman"/>
          <w:sz w:val="28"/>
          <w:szCs w:val="28"/>
          <w:lang w:val="uk-UA"/>
        </w:rPr>
        <w:t>. </w:t>
      </w:r>
      <w:r w:rsidR="008B6B46" w:rsidRPr="009C6351">
        <w:rPr>
          <w:rFonts w:ascii="Times New Roman" w:eastAsia="TimesNewRomanPSMT" w:hAnsi="Times New Roman" w:cs="Times New Roman"/>
          <w:sz w:val="28"/>
          <w:szCs w:val="28"/>
        </w:rPr>
        <w:t>169-178.</w:t>
      </w:r>
      <w:r w:rsidR="008B6B46" w:rsidRPr="009C6351">
        <w:rPr>
          <w:rFonts w:ascii="Times New Roman" w:hAnsi="Times New Roman" w:cs="Times New Roman"/>
          <w:sz w:val="28"/>
          <w:szCs w:val="28"/>
        </w:rPr>
        <w:t xml:space="preserve"> </w:t>
      </w:r>
      <w:r w:rsidR="008B6B46" w:rsidRPr="009C6351">
        <w:rPr>
          <w:rFonts w:ascii="Times New Roman" w:hAnsi="Times New Roman" w:cs="Times New Roman"/>
          <w:sz w:val="28"/>
          <w:szCs w:val="28"/>
          <w:lang w:val="en-US"/>
        </w:rPr>
        <w:t>URL</w:t>
      </w:r>
      <w:r w:rsidR="008B6B46" w:rsidRPr="009C6351">
        <w:rPr>
          <w:rFonts w:ascii="Times New Roman" w:hAnsi="Times New Roman" w:cs="Times New Roman"/>
          <w:sz w:val="28"/>
          <w:szCs w:val="28"/>
        </w:rPr>
        <w:t>:</w:t>
      </w:r>
      <w:r w:rsidR="008B6B46" w:rsidRPr="009C6351">
        <w:rPr>
          <w:rFonts w:ascii="Times New Roman" w:hAnsi="Times New Roman" w:cs="Times New Roman"/>
          <w:b/>
          <w:bCs/>
          <w:sz w:val="28"/>
          <w:szCs w:val="28"/>
        </w:rPr>
        <w:t xml:space="preserve"> </w:t>
      </w:r>
      <w:hyperlink r:id="rId17" w:history="1">
        <w:r w:rsidR="008B6B46" w:rsidRPr="009C6351">
          <w:rPr>
            <w:rStyle w:val="a3"/>
            <w:rFonts w:ascii="Times New Roman" w:hAnsi="Times New Roman" w:cs="Times New Roman"/>
            <w:color w:val="auto"/>
            <w:sz w:val="28"/>
            <w:szCs w:val="28"/>
          </w:rPr>
          <w:t>http://magazines.russ.ru/inostran/2000/7/hewitt.html</w:t>
        </w:r>
      </w:hyperlink>
      <w:r w:rsidR="008B6B46" w:rsidRPr="009C6351">
        <w:rPr>
          <w:rFonts w:ascii="Times New Roman" w:hAnsi="Times New Roman" w:cs="Times New Roman"/>
          <w:sz w:val="28"/>
          <w:szCs w:val="28"/>
        </w:rPr>
        <w:t xml:space="preserve"> </w:t>
      </w:r>
      <w:r w:rsidR="008B6B46" w:rsidRPr="009C6351">
        <w:rPr>
          <w:rFonts w:ascii="Times New Roman" w:hAnsi="Times New Roman" w:cs="Times New Roman"/>
          <w:sz w:val="28"/>
          <w:szCs w:val="28"/>
          <w:lang w:val="uk-UA"/>
        </w:rPr>
        <w:t>(дата звернення: 07.11.2021).</w:t>
      </w:r>
    </w:p>
    <w:p w:rsidR="00AD2A52"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79</w:t>
      </w:r>
      <w:r w:rsidR="008B6B46" w:rsidRPr="009C6351">
        <w:rPr>
          <w:rFonts w:ascii="Times New Roman" w:hAnsi="Times New Roman" w:cs="Times New Roman"/>
          <w:sz w:val="28"/>
          <w:szCs w:val="28"/>
          <w:lang w:val="uk-UA"/>
        </w:rPr>
        <w:t xml:space="preserve">. </w:t>
      </w:r>
      <w:r w:rsidR="00AD2A52" w:rsidRPr="009C6351">
        <w:rPr>
          <w:rFonts w:ascii="Times New Roman" w:hAnsi="Times New Roman" w:cs="Times New Roman"/>
          <w:sz w:val="28"/>
          <w:szCs w:val="28"/>
        </w:rPr>
        <w:t>Чумаченко О</w:t>
      </w:r>
      <w:r w:rsidR="00AD2A52" w:rsidRPr="009C6351">
        <w:rPr>
          <w:rFonts w:ascii="Times New Roman" w:hAnsi="Times New Roman" w:cs="Times New Roman"/>
          <w:sz w:val="28"/>
          <w:szCs w:val="28"/>
          <w:lang w:val="uk-UA"/>
        </w:rPr>
        <w:t xml:space="preserve">. Міф і мистецька гра в естетиці неоромантизму: Автореф. </w:t>
      </w:r>
      <w:r w:rsidR="00950F70" w:rsidRPr="009C6351">
        <w:rPr>
          <w:rFonts w:ascii="Times New Roman" w:hAnsi="Times New Roman" w:cs="Times New Roman"/>
          <w:sz w:val="28"/>
          <w:szCs w:val="28"/>
          <w:lang w:val="uk-UA"/>
        </w:rPr>
        <w:t xml:space="preserve">дис. ... канд. </w:t>
      </w:r>
      <w:proofErr w:type="spellStart"/>
      <w:r w:rsidR="00950F70" w:rsidRPr="009C6351">
        <w:rPr>
          <w:rFonts w:ascii="Times New Roman" w:hAnsi="Times New Roman" w:cs="Times New Roman"/>
          <w:sz w:val="28"/>
          <w:szCs w:val="28"/>
          <w:lang w:val="uk-UA"/>
        </w:rPr>
        <w:t>мистецтвознав</w:t>
      </w:r>
      <w:proofErr w:type="spellEnd"/>
      <w:r w:rsidR="00950F70" w:rsidRPr="009C6351">
        <w:rPr>
          <w:rFonts w:ascii="Times New Roman" w:hAnsi="Times New Roman" w:cs="Times New Roman"/>
          <w:sz w:val="28"/>
          <w:szCs w:val="28"/>
        </w:rPr>
        <w:t>. К., 2003.</w:t>
      </w:r>
      <w:r w:rsidR="00AD2A52" w:rsidRPr="009C6351">
        <w:rPr>
          <w:rFonts w:ascii="Times New Roman" w:hAnsi="Times New Roman" w:cs="Times New Roman"/>
          <w:sz w:val="28"/>
          <w:szCs w:val="28"/>
        </w:rPr>
        <w:t xml:space="preserve"> 17 с.</w:t>
      </w:r>
    </w:p>
    <w:p w:rsidR="00B66361"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80</w:t>
      </w:r>
      <w:r w:rsidR="00AD2A52" w:rsidRPr="009C6351">
        <w:rPr>
          <w:rFonts w:ascii="Times New Roman" w:hAnsi="Times New Roman" w:cs="Times New Roman"/>
          <w:sz w:val="28"/>
          <w:szCs w:val="28"/>
          <w:lang w:val="uk-UA"/>
        </w:rPr>
        <w:t xml:space="preserve">. </w:t>
      </w:r>
      <w:r w:rsidR="00B8152F" w:rsidRPr="009C6351">
        <w:rPr>
          <w:rFonts w:ascii="Times New Roman" w:hAnsi="Times New Roman" w:cs="Times New Roman"/>
          <w:sz w:val="28"/>
          <w:szCs w:val="28"/>
          <w:lang w:val="uk-UA"/>
        </w:rPr>
        <w:t xml:space="preserve">Шалагінов Б. Про напрями вдосконалення навчальної програми «Зарубіжна література» відповідно до поточного історичного моменту. </w:t>
      </w:r>
      <w:r w:rsidR="00B8152F" w:rsidRPr="009C6351">
        <w:rPr>
          <w:rFonts w:ascii="Times New Roman" w:hAnsi="Times New Roman" w:cs="Times New Roman"/>
          <w:i/>
          <w:sz w:val="28"/>
          <w:szCs w:val="28"/>
          <w:lang w:val="uk-UA"/>
        </w:rPr>
        <w:t xml:space="preserve">Всесвітня література в школах України. </w:t>
      </w:r>
      <w:r w:rsidR="00B8152F" w:rsidRPr="009C6351">
        <w:rPr>
          <w:rFonts w:ascii="Times New Roman" w:hAnsi="Times New Roman" w:cs="Times New Roman"/>
          <w:sz w:val="28"/>
          <w:szCs w:val="28"/>
          <w:lang w:val="uk-UA"/>
        </w:rPr>
        <w:t>2019. № 5. С.</w:t>
      </w:r>
      <w:r w:rsidR="00B8152F" w:rsidRPr="009C6351">
        <w:rPr>
          <w:rFonts w:ascii="Times New Roman" w:hAnsi="Times New Roman" w:cs="Times New Roman"/>
          <w:sz w:val="28"/>
          <w:szCs w:val="28"/>
          <w:lang w:val="en-GB"/>
        </w:rPr>
        <w:t> </w:t>
      </w:r>
      <w:r w:rsidR="00B8152F" w:rsidRPr="009C6351">
        <w:rPr>
          <w:rFonts w:ascii="Times New Roman" w:hAnsi="Times New Roman" w:cs="Times New Roman"/>
          <w:sz w:val="28"/>
          <w:szCs w:val="28"/>
          <w:lang w:val="uk-UA"/>
        </w:rPr>
        <w:t>2–</w:t>
      </w:r>
      <w:r w:rsidR="00C561EE" w:rsidRPr="009C6351">
        <w:rPr>
          <w:rFonts w:ascii="Times New Roman" w:hAnsi="Times New Roman" w:cs="Times New Roman"/>
          <w:sz w:val="28"/>
          <w:szCs w:val="28"/>
          <w:lang w:val="uk-UA"/>
        </w:rPr>
        <w:t>6.</w:t>
      </w:r>
    </w:p>
    <w:p w:rsidR="003D362C"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81</w:t>
      </w:r>
      <w:r w:rsidR="00AD2A52" w:rsidRPr="009C6351">
        <w:rPr>
          <w:rFonts w:ascii="Times New Roman" w:hAnsi="Times New Roman" w:cs="Times New Roman"/>
          <w:sz w:val="28"/>
          <w:szCs w:val="28"/>
          <w:lang w:val="uk-UA"/>
        </w:rPr>
        <w:t xml:space="preserve">. </w:t>
      </w:r>
      <w:r w:rsidR="003D362C" w:rsidRPr="009C6351">
        <w:rPr>
          <w:rFonts w:ascii="Times New Roman" w:hAnsi="Times New Roman" w:cs="Times New Roman"/>
          <w:sz w:val="28"/>
          <w:szCs w:val="28"/>
          <w:lang w:val="uk-UA"/>
        </w:rPr>
        <w:t>Шалагінов Б.</w:t>
      </w:r>
      <w:r w:rsidR="003D362C" w:rsidRPr="009C6351">
        <w:rPr>
          <w:rFonts w:ascii="Times New Roman" w:hAnsi="Times New Roman" w:cs="Times New Roman"/>
          <w:sz w:val="28"/>
          <w:szCs w:val="28"/>
        </w:rPr>
        <w:t> </w:t>
      </w:r>
      <w:r w:rsidR="003D362C" w:rsidRPr="009C6351">
        <w:rPr>
          <w:rFonts w:ascii="Times New Roman" w:hAnsi="Times New Roman" w:cs="Times New Roman"/>
          <w:sz w:val="28"/>
          <w:szCs w:val="28"/>
          <w:lang w:val="uk-UA"/>
        </w:rPr>
        <w:t xml:space="preserve">Б. Теоретичні зауваги до ціннісного вивчення літератури. </w:t>
      </w:r>
      <w:r w:rsidR="003D362C" w:rsidRPr="009C6351">
        <w:rPr>
          <w:rFonts w:ascii="Times New Roman" w:hAnsi="Times New Roman" w:cs="Times New Roman"/>
          <w:i/>
          <w:sz w:val="28"/>
          <w:szCs w:val="28"/>
          <w:lang w:val="uk-UA"/>
        </w:rPr>
        <w:t>Всесвітня література в навчальних закладах України</w:t>
      </w:r>
      <w:r w:rsidR="003D362C" w:rsidRPr="009C6351">
        <w:rPr>
          <w:rFonts w:ascii="Times New Roman" w:hAnsi="Times New Roman" w:cs="Times New Roman"/>
          <w:sz w:val="28"/>
          <w:szCs w:val="28"/>
          <w:lang w:val="uk-UA"/>
        </w:rPr>
        <w:t>. 2013. № 1. С. 3–10.</w:t>
      </w:r>
    </w:p>
    <w:p w:rsidR="00ED63D2" w:rsidRPr="009C6351" w:rsidRDefault="00991C7D" w:rsidP="00E6470B">
      <w:pPr>
        <w:autoSpaceDE w:val="0"/>
        <w:autoSpaceDN w:val="0"/>
        <w:adjustRightInd w:val="0"/>
        <w:spacing w:after="0"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82</w:t>
      </w:r>
      <w:r w:rsidR="003D362C" w:rsidRPr="009C6351">
        <w:rPr>
          <w:rFonts w:ascii="Times New Roman" w:hAnsi="Times New Roman" w:cs="Times New Roman"/>
          <w:sz w:val="28"/>
          <w:szCs w:val="28"/>
          <w:lang w:val="uk-UA"/>
        </w:rPr>
        <w:t xml:space="preserve">. </w:t>
      </w:r>
      <w:r w:rsidR="00B66361" w:rsidRPr="009C6351">
        <w:rPr>
          <w:rFonts w:ascii="Times New Roman" w:hAnsi="Times New Roman" w:cs="Times New Roman"/>
          <w:sz w:val="28"/>
          <w:szCs w:val="28"/>
          <w:lang w:val="uk-UA"/>
        </w:rPr>
        <w:t>Шкурко М. Краєзнавчий аспект вивчення зарубіжної літератури в профільній школі (на матеріалі творчості Джозефа Конрада)</w:t>
      </w:r>
      <w:r w:rsidR="00E6229A" w:rsidRPr="009C6351">
        <w:rPr>
          <w:rFonts w:ascii="Times New Roman" w:hAnsi="Times New Roman" w:cs="Times New Roman"/>
          <w:sz w:val="28"/>
          <w:szCs w:val="28"/>
          <w:lang w:val="uk-UA"/>
        </w:rPr>
        <w:t>: магістерська робота</w:t>
      </w:r>
      <w:r w:rsidR="00B66361" w:rsidRPr="009C6351">
        <w:rPr>
          <w:rFonts w:ascii="Times New Roman" w:hAnsi="Times New Roman" w:cs="Times New Roman"/>
          <w:sz w:val="28"/>
          <w:szCs w:val="28"/>
          <w:lang w:val="uk-UA"/>
        </w:rPr>
        <w:t>.</w:t>
      </w:r>
      <w:r w:rsidR="00B66361" w:rsidRPr="009C6351">
        <w:rPr>
          <w:rFonts w:ascii="Times New Roman" w:eastAsia="Times New Roman" w:hAnsi="Times New Roman" w:cs="Times New Roman"/>
          <w:sz w:val="28"/>
          <w:szCs w:val="28"/>
          <w:lang w:val="uk-UA"/>
        </w:rPr>
        <w:t xml:space="preserve"> 2020. Глухівський НПУ ім.  О.Довженка.</w:t>
      </w:r>
    </w:p>
    <w:p w:rsidR="00ED63D2"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83</w:t>
      </w:r>
      <w:r w:rsidR="00B66361" w:rsidRPr="009C6351">
        <w:rPr>
          <w:rFonts w:ascii="Times New Roman" w:hAnsi="Times New Roman" w:cs="Times New Roman"/>
          <w:sz w:val="28"/>
          <w:szCs w:val="28"/>
          <w:lang w:val="uk-UA"/>
        </w:rPr>
        <w:t xml:space="preserve">. </w:t>
      </w:r>
      <w:r w:rsidR="00ED63D2" w:rsidRPr="009C6351">
        <w:rPr>
          <w:rFonts w:ascii="Times New Roman" w:hAnsi="Times New Roman" w:cs="Times New Roman"/>
          <w:sz w:val="28"/>
          <w:szCs w:val="28"/>
          <w:lang w:val="uk-UA"/>
        </w:rPr>
        <w:t xml:space="preserve">Шкурко М. І. Неоромантична концепція світу у творчості Джозефа Конрада: </w:t>
      </w:r>
      <w:proofErr w:type="spellStart"/>
      <w:r w:rsidR="00ED63D2" w:rsidRPr="009C6351">
        <w:rPr>
          <w:rFonts w:ascii="Times New Roman" w:hAnsi="Times New Roman" w:cs="Times New Roman"/>
          <w:sz w:val="28"/>
          <w:szCs w:val="28"/>
          <w:lang w:val="uk-UA"/>
        </w:rPr>
        <w:t>дип</w:t>
      </w:r>
      <w:proofErr w:type="spellEnd"/>
      <w:r w:rsidR="00ED63D2" w:rsidRPr="009C6351">
        <w:rPr>
          <w:rFonts w:ascii="Times New Roman" w:hAnsi="Times New Roman" w:cs="Times New Roman"/>
          <w:sz w:val="28"/>
          <w:szCs w:val="28"/>
          <w:lang w:val="uk-UA"/>
        </w:rPr>
        <w:t>…</w:t>
      </w:r>
      <w:proofErr w:type="spellStart"/>
      <w:r w:rsidR="00ED63D2" w:rsidRPr="009C6351">
        <w:rPr>
          <w:rFonts w:ascii="Times New Roman" w:hAnsi="Times New Roman" w:cs="Times New Roman"/>
          <w:sz w:val="28"/>
          <w:szCs w:val="28"/>
          <w:lang w:val="uk-UA"/>
        </w:rPr>
        <w:t>бакал</w:t>
      </w:r>
      <w:proofErr w:type="spellEnd"/>
      <w:r w:rsidR="00ED63D2" w:rsidRPr="009C6351">
        <w:rPr>
          <w:rFonts w:ascii="Times New Roman" w:hAnsi="Times New Roman" w:cs="Times New Roman"/>
          <w:sz w:val="28"/>
          <w:szCs w:val="28"/>
          <w:lang w:val="uk-UA"/>
        </w:rPr>
        <w:t>.: Глухів, 2019. 90 с.</w:t>
      </w:r>
    </w:p>
    <w:p w:rsidR="00862642"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84</w:t>
      </w:r>
      <w:r w:rsidR="00ED63D2" w:rsidRPr="009C6351">
        <w:rPr>
          <w:rFonts w:ascii="Times New Roman" w:hAnsi="Times New Roman" w:cs="Times New Roman"/>
          <w:sz w:val="28"/>
          <w:szCs w:val="28"/>
          <w:lang w:val="uk-UA"/>
        </w:rPr>
        <w:t xml:space="preserve">. </w:t>
      </w:r>
      <w:r w:rsidR="00862642" w:rsidRPr="009C6351">
        <w:rPr>
          <w:rFonts w:ascii="Times New Roman" w:hAnsi="Times New Roman" w:cs="Times New Roman"/>
          <w:sz w:val="28"/>
          <w:szCs w:val="28"/>
          <w:lang w:val="uk-UA"/>
        </w:rPr>
        <w:t>Яценко Т. О. Вивчення літератури модернізму в старшій школі : методичний посібник. Тернопіль : Підручники і посібники, 2013. 144 с.</w:t>
      </w:r>
    </w:p>
    <w:p w:rsidR="005E1650"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85</w:t>
      </w:r>
      <w:r w:rsidR="00862642" w:rsidRPr="009C6351">
        <w:rPr>
          <w:rFonts w:ascii="Times New Roman" w:hAnsi="Times New Roman" w:cs="Times New Roman"/>
          <w:sz w:val="28"/>
          <w:szCs w:val="28"/>
          <w:lang w:val="uk-UA"/>
        </w:rPr>
        <w:t xml:space="preserve">. </w:t>
      </w:r>
      <w:r w:rsidR="005E1650" w:rsidRPr="009C6351">
        <w:rPr>
          <w:rFonts w:ascii="Times New Roman" w:hAnsi="Times New Roman" w:cs="Times New Roman"/>
          <w:sz w:val="28"/>
          <w:szCs w:val="28"/>
          <w:shd w:val="clear" w:color="auto" w:fill="FFFFFF"/>
          <w:lang w:val="uk-UA"/>
        </w:rPr>
        <w:t xml:space="preserve">Яценко Т. О. Вивчення модернізму як мистецького явища на заняттях літературного спецкурсу. </w:t>
      </w:r>
      <w:r w:rsidR="005E1650" w:rsidRPr="009C6351">
        <w:rPr>
          <w:rFonts w:ascii="Times New Roman" w:hAnsi="Times New Roman" w:cs="Times New Roman"/>
          <w:i/>
          <w:iCs/>
          <w:sz w:val="28"/>
          <w:szCs w:val="28"/>
          <w:shd w:val="clear" w:color="auto" w:fill="FFFFFF"/>
          <w:lang w:val="uk-UA"/>
        </w:rPr>
        <w:t>Наукові записки</w:t>
      </w:r>
      <w:r w:rsidR="005E1650" w:rsidRPr="009C6351">
        <w:rPr>
          <w:rFonts w:ascii="Times New Roman" w:hAnsi="Times New Roman" w:cs="Times New Roman"/>
          <w:sz w:val="28"/>
          <w:szCs w:val="28"/>
          <w:shd w:val="clear" w:color="auto" w:fill="FFFFFF"/>
          <w:lang w:val="uk-UA"/>
        </w:rPr>
        <w:t>. Психолого-педагогічні науки. 2011. № 5. С. 137–140.</w:t>
      </w:r>
    </w:p>
    <w:p w:rsidR="00CF3BE0" w:rsidRPr="009C6351" w:rsidRDefault="005E1650"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t>8</w:t>
      </w:r>
      <w:r w:rsidR="00991C7D">
        <w:rPr>
          <w:rFonts w:ascii="Times New Roman" w:hAnsi="Times New Roman" w:cs="Times New Roman"/>
          <w:sz w:val="28"/>
          <w:szCs w:val="28"/>
          <w:lang w:val="uk-UA"/>
        </w:rPr>
        <w:t>6</w:t>
      </w:r>
      <w:r w:rsidRPr="009C6351">
        <w:rPr>
          <w:rFonts w:ascii="Times New Roman" w:hAnsi="Times New Roman" w:cs="Times New Roman"/>
          <w:sz w:val="28"/>
          <w:szCs w:val="28"/>
          <w:lang w:val="uk-UA"/>
        </w:rPr>
        <w:t xml:space="preserve">. </w:t>
      </w:r>
      <w:r w:rsidR="00AD2A52" w:rsidRPr="009C6351">
        <w:rPr>
          <w:rFonts w:ascii="Times New Roman" w:hAnsi="Times New Roman" w:cs="Times New Roman"/>
          <w:sz w:val="28"/>
          <w:szCs w:val="28"/>
          <w:lang w:val="uk-UA"/>
        </w:rPr>
        <w:t xml:space="preserve">Яценко Т. О. Неоромантизм у світовій художній літературі. Методичні рекомендації щодо викладання спецкурсу «Художня література в контексті світової культури». </w:t>
      </w:r>
      <w:r w:rsidR="00AD2A52" w:rsidRPr="009C6351">
        <w:rPr>
          <w:rFonts w:ascii="Times New Roman" w:hAnsi="Times New Roman" w:cs="Times New Roman"/>
          <w:i/>
          <w:sz w:val="28"/>
          <w:szCs w:val="28"/>
          <w:lang w:val="uk-UA"/>
        </w:rPr>
        <w:t>Українська література в загальноосвітній школі</w:t>
      </w:r>
      <w:r w:rsidR="00AD2A52" w:rsidRPr="009C6351">
        <w:rPr>
          <w:rFonts w:ascii="Times New Roman" w:hAnsi="Times New Roman" w:cs="Times New Roman"/>
          <w:sz w:val="28"/>
          <w:szCs w:val="28"/>
          <w:lang w:val="uk-UA"/>
        </w:rPr>
        <w:t xml:space="preserve">. 2011. № 11. С. 30–33. URI: </w:t>
      </w:r>
      <w:hyperlink r:id="rId18" w:history="1">
        <w:r w:rsidR="00AD2A52" w:rsidRPr="009C6351">
          <w:rPr>
            <w:rStyle w:val="a3"/>
            <w:rFonts w:ascii="Times New Roman" w:hAnsi="Times New Roman" w:cs="Times New Roman"/>
            <w:color w:val="auto"/>
            <w:sz w:val="28"/>
            <w:szCs w:val="28"/>
            <w:u w:val="none"/>
          </w:rPr>
          <w:t>http://nbuv.gov.ua/UJRN/Ulvzsh_2011_11_10</w:t>
        </w:r>
      </w:hyperlink>
    </w:p>
    <w:p w:rsidR="00CF3BE0" w:rsidRPr="009C6351" w:rsidRDefault="00F917B3"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sidRPr="009C6351">
        <w:rPr>
          <w:rFonts w:ascii="Times New Roman" w:hAnsi="Times New Roman" w:cs="Times New Roman"/>
          <w:sz w:val="28"/>
          <w:szCs w:val="28"/>
          <w:lang w:val="uk-UA"/>
        </w:rPr>
        <w:lastRenderedPageBreak/>
        <w:t>8</w:t>
      </w:r>
      <w:r w:rsidR="00991C7D">
        <w:rPr>
          <w:rFonts w:ascii="Times New Roman" w:hAnsi="Times New Roman" w:cs="Times New Roman"/>
          <w:sz w:val="28"/>
          <w:szCs w:val="28"/>
          <w:lang w:val="uk-UA"/>
        </w:rPr>
        <w:t>7</w:t>
      </w:r>
      <w:r w:rsidR="00C561EE" w:rsidRPr="009C6351">
        <w:rPr>
          <w:rFonts w:ascii="Times New Roman" w:hAnsi="Times New Roman" w:cs="Times New Roman"/>
          <w:sz w:val="28"/>
          <w:szCs w:val="28"/>
          <w:lang w:val="uk-UA"/>
        </w:rPr>
        <w:t xml:space="preserve">. </w:t>
      </w:r>
      <w:r w:rsidR="00DE5FC8" w:rsidRPr="009C6351">
        <w:rPr>
          <w:rFonts w:ascii="Times New Roman" w:hAnsi="Times New Roman" w:cs="Times New Roman"/>
          <w:sz w:val="28"/>
          <w:szCs w:val="28"/>
          <w:lang w:val="uk-UA"/>
        </w:rPr>
        <w:t>Яценко Т. </w:t>
      </w:r>
      <w:r w:rsidR="00CF3BE0" w:rsidRPr="009C6351">
        <w:rPr>
          <w:rFonts w:ascii="Times New Roman" w:hAnsi="Times New Roman" w:cs="Times New Roman"/>
          <w:sz w:val="28"/>
          <w:szCs w:val="28"/>
          <w:lang w:val="uk-UA"/>
        </w:rPr>
        <w:t xml:space="preserve">О. До проблеми вивчення літератури в умовах профільного навчання. </w:t>
      </w:r>
      <w:r w:rsidR="00CF3BE0" w:rsidRPr="009C6351">
        <w:rPr>
          <w:rFonts w:ascii="Times New Roman" w:hAnsi="Times New Roman" w:cs="Times New Roman"/>
          <w:sz w:val="28"/>
          <w:szCs w:val="28"/>
          <w:lang w:val="en-US"/>
        </w:rPr>
        <w:t>URL</w:t>
      </w:r>
      <w:r w:rsidR="00CF3BE0" w:rsidRPr="009C6351">
        <w:rPr>
          <w:rFonts w:ascii="Times New Roman" w:hAnsi="Times New Roman" w:cs="Times New Roman"/>
          <w:sz w:val="28"/>
          <w:szCs w:val="28"/>
          <w:lang w:val="uk-UA"/>
        </w:rPr>
        <w:t>:  https://core.ac.uk/download/pdf/</w:t>
      </w:r>
      <w:proofErr w:type="gramStart"/>
      <w:r w:rsidR="00CF3BE0" w:rsidRPr="009C6351">
        <w:rPr>
          <w:rFonts w:ascii="Times New Roman" w:hAnsi="Times New Roman" w:cs="Times New Roman"/>
          <w:sz w:val="28"/>
          <w:szCs w:val="28"/>
          <w:lang w:val="uk-UA"/>
        </w:rPr>
        <w:t>77241853.pdf  (</w:t>
      </w:r>
      <w:proofErr w:type="gramEnd"/>
      <w:r w:rsidR="00CF3BE0" w:rsidRPr="009C6351">
        <w:rPr>
          <w:rFonts w:ascii="Times New Roman" w:hAnsi="Times New Roman" w:cs="Times New Roman"/>
          <w:sz w:val="28"/>
          <w:szCs w:val="28"/>
          <w:lang w:val="uk-UA"/>
        </w:rPr>
        <w:t>дата звернення: 20.10.2020</w:t>
      </w:r>
      <w:r w:rsidR="00CF3BE0" w:rsidRPr="009C6351">
        <w:rPr>
          <w:rFonts w:ascii="Times New Roman" w:hAnsi="Times New Roman" w:cs="Times New Roman"/>
          <w:sz w:val="28"/>
          <w:szCs w:val="28"/>
        </w:rPr>
        <w:t>)</w:t>
      </w:r>
      <w:r w:rsidR="00CF3BE0" w:rsidRPr="009C6351">
        <w:rPr>
          <w:rFonts w:ascii="Times New Roman" w:hAnsi="Times New Roman" w:cs="Times New Roman"/>
          <w:sz w:val="28"/>
          <w:szCs w:val="28"/>
          <w:lang w:val="uk-UA"/>
        </w:rPr>
        <w:t>.</w:t>
      </w:r>
    </w:p>
    <w:p w:rsidR="00DE5FC8" w:rsidRPr="0043153A"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t>88</w:t>
      </w:r>
      <w:r w:rsidR="00CF3BE0" w:rsidRPr="009C6351">
        <w:rPr>
          <w:rFonts w:ascii="Times New Roman" w:hAnsi="Times New Roman" w:cs="Times New Roman"/>
          <w:sz w:val="28"/>
          <w:szCs w:val="28"/>
          <w:lang w:val="uk-UA"/>
        </w:rPr>
        <w:t xml:space="preserve">. </w:t>
      </w:r>
      <w:r w:rsidR="00DE5FC8" w:rsidRPr="009C6351">
        <w:rPr>
          <w:rFonts w:ascii="Times New Roman" w:hAnsi="Times New Roman" w:cs="Times New Roman"/>
          <w:sz w:val="28"/>
          <w:szCs w:val="28"/>
          <w:lang w:val="uk-UA"/>
        </w:rPr>
        <w:t>Яценко Т. О., Тригуб І. А.</w:t>
      </w:r>
      <w:r w:rsidR="00DE5FC8" w:rsidRPr="009C6351">
        <w:rPr>
          <w:rFonts w:ascii="Times New Roman" w:hAnsi="Times New Roman" w:cs="Times New Roman"/>
          <w:sz w:val="28"/>
          <w:szCs w:val="28"/>
          <w:shd w:val="clear" w:color="auto" w:fill="FFFFFF"/>
          <w:lang w:val="uk-UA"/>
        </w:rPr>
        <w:t xml:space="preserve"> Шедеври модернізму: вивчення української і зарубіжної літератури у мистецькому контексті. Програма спеціального курсу. 2018. URI: </w:t>
      </w:r>
      <w:r w:rsidR="00130503" w:rsidRPr="009C6351">
        <w:rPr>
          <w:rFonts w:ascii="Times New Roman" w:hAnsi="Times New Roman" w:cs="Times New Roman"/>
          <w:sz w:val="28"/>
          <w:szCs w:val="28"/>
          <w:shd w:val="clear" w:color="auto" w:fill="FFFFFF"/>
          <w:lang w:val="uk-UA"/>
        </w:rPr>
        <w:t>https://lib.iitta.gov.ua/711651/</w:t>
      </w:r>
    </w:p>
    <w:p w:rsidR="00C561EE"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89</w:t>
      </w:r>
      <w:r w:rsidR="00DE5FC8" w:rsidRPr="009C6351">
        <w:rPr>
          <w:rFonts w:ascii="Times New Roman" w:hAnsi="Times New Roman" w:cs="Times New Roman"/>
          <w:sz w:val="28"/>
          <w:szCs w:val="28"/>
          <w:lang w:val="uk-UA"/>
        </w:rPr>
        <w:t xml:space="preserve">. </w:t>
      </w:r>
      <w:proofErr w:type="spellStart"/>
      <w:r w:rsidR="00C561EE" w:rsidRPr="009C6351">
        <w:rPr>
          <w:rFonts w:ascii="Times New Roman" w:hAnsi="Times New Roman" w:cs="Times New Roman"/>
          <w:sz w:val="28"/>
          <w:szCs w:val="28"/>
          <w:lang w:val="en-GB"/>
        </w:rPr>
        <w:t>Najder</w:t>
      </w:r>
      <w:proofErr w:type="spellEnd"/>
      <w:r w:rsidR="00C561EE" w:rsidRPr="009C6351">
        <w:rPr>
          <w:rFonts w:ascii="Times New Roman" w:hAnsi="Times New Roman" w:cs="Times New Roman"/>
          <w:sz w:val="28"/>
          <w:szCs w:val="28"/>
          <w:lang w:val="uk-UA"/>
        </w:rPr>
        <w:t xml:space="preserve"> </w:t>
      </w:r>
      <w:proofErr w:type="spellStart"/>
      <w:r w:rsidR="00C561EE" w:rsidRPr="009C6351">
        <w:rPr>
          <w:rFonts w:ascii="Times New Roman" w:hAnsi="Times New Roman" w:cs="Times New Roman"/>
          <w:sz w:val="28"/>
          <w:szCs w:val="28"/>
          <w:lang w:val="en-GB"/>
        </w:rPr>
        <w:t>Zd</w:t>
      </w:r>
      <w:proofErr w:type="spellEnd"/>
      <w:r w:rsidR="00C561EE" w:rsidRPr="009C6351">
        <w:rPr>
          <w:rFonts w:ascii="Times New Roman" w:hAnsi="Times New Roman" w:cs="Times New Roman"/>
          <w:sz w:val="28"/>
          <w:szCs w:val="28"/>
          <w:lang w:val="uk-UA"/>
        </w:rPr>
        <w:t xml:space="preserve">. </w:t>
      </w:r>
      <w:r w:rsidR="00C561EE" w:rsidRPr="009C6351">
        <w:rPr>
          <w:rFonts w:ascii="Times New Roman" w:hAnsi="Times New Roman" w:cs="Times New Roman"/>
          <w:sz w:val="28"/>
          <w:szCs w:val="28"/>
          <w:lang w:val="en-GB"/>
        </w:rPr>
        <w:t>Conrad</w:t>
      </w:r>
      <w:r w:rsidR="00C561EE" w:rsidRPr="009C6351">
        <w:rPr>
          <w:rFonts w:ascii="Times New Roman" w:hAnsi="Times New Roman" w:cs="Times New Roman"/>
          <w:sz w:val="28"/>
          <w:szCs w:val="28"/>
          <w:lang w:val="uk-UA"/>
        </w:rPr>
        <w:t xml:space="preserve"> </w:t>
      </w:r>
      <w:r w:rsidR="00C561EE" w:rsidRPr="009C6351">
        <w:rPr>
          <w:rFonts w:ascii="Times New Roman" w:hAnsi="Times New Roman" w:cs="Times New Roman"/>
          <w:sz w:val="28"/>
          <w:szCs w:val="28"/>
          <w:lang w:val="en-GB"/>
        </w:rPr>
        <w:t>in</w:t>
      </w:r>
      <w:r w:rsidR="00C561EE" w:rsidRPr="009C6351">
        <w:rPr>
          <w:rFonts w:ascii="Times New Roman" w:hAnsi="Times New Roman" w:cs="Times New Roman"/>
          <w:sz w:val="28"/>
          <w:szCs w:val="28"/>
          <w:lang w:val="uk-UA"/>
        </w:rPr>
        <w:t xml:space="preserve"> </w:t>
      </w:r>
      <w:proofErr w:type="gramStart"/>
      <w:r w:rsidR="00C561EE" w:rsidRPr="009C6351">
        <w:rPr>
          <w:rFonts w:ascii="Times New Roman" w:hAnsi="Times New Roman" w:cs="Times New Roman"/>
          <w:sz w:val="28"/>
          <w:szCs w:val="28"/>
          <w:lang w:val="en-GB"/>
        </w:rPr>
        <w:t>Perspective</w:t>
      </w:r>
      <w:r w:rsidR="00C561EE" w:rsidRPr="009C6351">
        <w:rPr>
          <w:rFonts w:ascii="Times New Roman" w:hAnsi="Times New Roman" w:cs="Times New Roman"/>
          <w:sz w:val="28"/>
          <w:szCs w:val="28"/>
          <w:lang w:val="uk-UA"/>
        </w:rPr>
        <w:t xml:space="preserve"> :</w:t>
      </w:r>
      <w:proofErr w:type="gramEnd"/>
      <w:r w:rsidR="00C561EE" w:rsidRPr="009C6351">
        <w:rPr>
          <w:rFonts w:ascii="Times New Roman" w:hAnsi="Times New Roman" w:cs="Times New Roman"/>
          <w:sz w:val="28"/>
          <w:szCs w:val="28"/>
          <w:lang w:val="uk-UA"/>
        </w:rPr>
        <w:t xml:space="preserve"> </w:t>
      </w:r>
      <w:r w:rsidR="00C561EE" w:rsidRPr="009C6351">
        <w:rPr>
          <w:rFonts w:ascii="Times New Roman" w:hAnsi="Times New Roman" w:cs="Times New Roman"/>
          <w:sz w:val="28"/>
          <w:szCs w:val="28"/>
          <w:lang w:val="en-GB"/>
        </w:rPr>
        <w:t>Essays</w:t>
      </w:r>
      <w:r w:rsidR="00C561EE" w:rsidRPr="009C6351">
        <w:rPr>
          <w:rFonts w:ascii="Times New Roman" w:hAnsi="Times New Roman" w:cs="Times New Roman"/>
          <w:sz w:val="28"/>
          <w:szCs w:val="28"/>
          <w:lang w:val="uk-UA"/>
        </w:rPr>
        <w:t xml:space="preserve"> </w:t>
      </w:r>
      <w:r w:rsidR="00C561EE" w:rsidRPr="009C6351">
        <w:rPr>
          <w:rFonts w:ascii="Times New Roman" w:hAnsi="Times New Roman" w:cs="Times New Roman"/>
          <w:sz w:val="28"/>
          <w:szCs w:val="28"/>
          <w:lang w:val="en-GB"/>
        </w:rPr>
        <w:t>on</w:t>
      </w:r>
      <w:r w:rsidR="00C561EE" w:rsidRPr="009C6351">
        <w:rPr>
          <w:rFonts w:ascii="Times New Roman" w:hAnsi="Times New Roman" w:cs="Times New Roman"/>
          <w:sz w:val="28"/>
          <w:szCs w:val="28"/>
          <w:lang w:val="uk-UA"/>
        </w:rPr>
        <w:t xml:space="preserve"> </w:t>
      </w:r>
      <w:r w:rsidR="00C561EE" w:rsidRPr="009C6351">
        <w:rPr>
          <w:rFonts w:ascii="Times New Roman" w:hAnsi="Times New Roman" w:cs="Times New Roman"/>
          <w:sz w:val="28"/>
          <w:szCs w:val="28"/>
          <w:lang w:val="en-GB"/>
        </w:rPr>
        <w:t>Art</w:t>
      </w:r>
      <w:r w:rsidR="00C561EE" w:rsidRPr="009C6351">
        <w:rPr>
          <w:rFonts w:ascii="Times New Roman" w:hAnsi="Times New Roman" w:cs="Times New Roman"/>
          <w:sz w:val="28"/>
          <w:szCs w:val="28"/>
          <w:lang w:val="uk-UA"/>
        </w:rPr>
        <w:t xml:space="preserve"> </w:t>
      </w:r>
      <w:r w:rsidR="00C561EE" w:rsidRPr="009C6351">
        <w:rPr>
          <w:rFonts w:ascii="Times New Roman" w:hAnsi="Times New Roman" w:cs="Times New Roman"/>
          <w:sz w:val="28"/>
          <w:szCs w:val="28"/>
          <w:lang w:val="en-GB"/>
        </w:rPr>
        <w:t>and</w:t>
      </w:r>
      <w:r w:rsidR="00C561EE" w:rsidRPr="009C6351">
        <w:rPr>
          <w:rFonts w:ascii="Times New Roman" w:hAnsi="Times New Roman" w:cs="Times New Roman"/>
          <w:sz w:val="28"/>
          <w:szCs w:val="28"/>
          <w:lang w:val="uk-UA"/>
        </w:rPr>
        <w:t xml:space="preserve"> </w:t>
      </w:r>
      <w:r w:rsidR="00C561EE" w:rsidRPr="009C6351">
        <w:rPr>
          <w:rFonts w:ascii="Times New Roman" w:hAnsi="Times New Roman" w:cs="Times New Roman"/>
          <w:sz w:val="28"/>
          <w:szCs w:val="28"/>
          <w:lang w:val="en-GB"/>
        </w:rPr>
        <w:t>Fidelity</w:t>
      </w:r>
      <w:r w:rsidR="00C561EE" w:rsidRPr="009C6351">
        <w:rPr>
          <w:rFonts w:ascii="Times New Roman" w:hAnsi="Times New Roman" w:cs="Times New Roman"/>
          <w:sz w:val="28"/>
          <w:szCs w:val="28"/>
          <w:lang w:val="uk-UA"/>
        </w:rPr>
        <w:t xml:space="preserve">. </w:t>
      </w:r>
      <w:proofErr w:type="gramStart"/>
      <w:r w:rsidR="00C561EE" w:rsidRPr="009C6351">
        <w:rPr>
          <w:rFonts w:ascii="Times New Roman" w:hAnsi="Times New Roman" w:cs="Times New Roman"/>
          <w:sz w:val="28"/>
          <w:szCs w:val="28"/>
          <w:lang w:val="en-GB"/>
        </w:rPr>
        <w:t>Cambridge :</w:t>
      </w:r>
      <w:proofErr w:type="gramEnd"/>
      <w:r w:rsidR="00C561EE" w:rsidRPr="009C6351">
        <w:rPr>
          <w:rFonts w:ascii="Times New Roman" w:hAnsi="Times New Roman" w:cs="Times New Roman"/>
          <w:sz w:val="28"/>
          <w:szCs w:val="28"/>
          <w:lang w:val="en-GB"/>
        </w:rPr>
        <w:t xml:space="preserve"> Cambridge University Press, 1997. </w:t>
      </w:r>
      <w:proofErr w:type="gramStart"/>
      <w:r w:rsidR="00C561EE" w:rsidRPr="009C6351">
        <w:rPr>
          <w:rFonts w:ascii="Times New Roman" w:hAnsi="Times New Roman" w:cs="Times New Roman"/>
          <w:sz w:val="28"/>
          <w:szCs w:val="28"/>
          <w:lang w:val="en-GB"/>
        </w:rPr>
        <w:t>256 p.</w:t>
      </w:r>
      <w:proofErr w:type="gramEnd"/>
    </w:p>
    <w:p w:rsidR="00BC27BB"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90</w:t>
      </w:r>
      <w:r w:rsidR="00413C4A" w:rsidRPr="009C6351">
        <w:rPr>
          <w:rFonts w:ascii="Times New Roman" w:hAnsi="Times New Roman" w:cs="Times New Roman"/>
          <w:sz w:val="28"/>
          <w:szCs w:val="28"/>
          <w:lang w:val="uk-UA"/>
        </w:rPr>
        <w:t xml:space="preserve">. </w:t>
      </w:r>
      <w:proofErr w:type="gramStart"/>
      <w:r w:rsidR="00413C4A" w:rsidRPr="009C6351">
        <w:rPr>
          <w:rFonts w:ascii="Times New Roman" w:hAnsi="Times New Roman" w:cs="Times New Roman"/>
          <w:sz w:val="28"/>
          <w:szCs w:val="28"/>
          <w:lang w:val="en-US"/>
        </w:rPr>
        <w:t xml:space="preserve">Katz Wendy R. </w:t>
      </w:r>
      <w:proofErr w:type="spellStart"/>
      <w:r w:rsidR="00413C4A" w:rsidRPr="009C6351">
        <w:rPr>
          <w:rFonts w:ascii="Times New Roman" w:hAnsi="Times New Roman" w:cs="Times New Roman"/>
          <w:sz w:val="28"/>
          <w:szCs w:val="28"/>
          <w:lang w:val="en-US"/>
        </w:rPr>
        <w:t>Reider</w:t>
      </w:r>
      <w:proofErr w:type="spellEnd"/>
      <w:r w:rsidR="00413C4A" w:rsidRPr="009C6351">
        <w:rPr>
          <w:rFonts w:ascii="Times New Roman" w:hAnsi="Times New Roman" w:cs="Times New Roman"/>
          <w:sz w:val="28"/>
          <w:szCs w:val="28"/>
          <w:lang w:val="en-US"/>
        </w:rPr>
        <w:t xml:space="preserve"> Haggard and the fiction of </w:t>
      </w:r>
      <w:r w:rsidR="00413C4A" w:rsidRPr="009C6351">
        <w:rPr>
          <w:rFonts w:ascii="Times New Roman" w:hAnsi="Times New Roman" w:cs="Times New Roman"/>
          <w:sz w:val="28"/>
          <w:szCs w:val="28"/>
        </w:rPr>
        <w:t>е</w:t>
      </w:r>
      <w:proofErr w:type="spellStart"/>
      <w:r w:rsidR="00413C4A" w:rsidRPr="009C6351">
        <w:rPr>
          <w:rFonts w:ascii="Times New Roman" w:hAnsi="Times New Roman" w:cs="Times New Roman"/>
          <w:sz w:val="28"/>
          <w:szCs w:val="28"/>
          <w:lang w:val="en-US"/>
        </w:rPr>
        <w:t>mpire</w:t>
      </w:r>
      <w:proofErr w:type="spellEnd"/>
      <w:r w:rsidR="00413C4A" w:rsidRPr="009C6351">
        <w:rPr>
          <w:rFonts w:ascii="Times New Roman" w:hAnsi="Times New Roman" w:cs="Times New Roman"/>
          <w:sz w:val="28"/>
          <w:szCs w:val="28"/>
          <w:lang w:val="en-US"/>
        </w:rPr>
        <w:t>.</w:t>
      </w:r>
      <w:proofErr w:type="gramEnd"/>
      <w:r w:rsidR="00413C4A" w:rsidRPr="009C6351">
        <w:rPr>
          <w:rFonts w:ascii="Times New Roman" w:hAnsi="Times New Roman" w:cs="Times New Roman"/>
          <w:sz w:val="28"/>
          <w:szCs w:val="28"/>
          <w:lang w:val="en-US"/>
        </w:rPr>
        <w:t xml:space="preserve"> </w:t>
      </w:r>
      <w:proofErr w:type="gramStart"/>
      <w:r w:rsidR="00413C4A" w:rsidRPr="009C6351">
        <w:rPr>
          <w:rFonts w:ascii="Times New Roman" w:hAnsi="Times New Roman" w:cs="Times New Roman"/>
          <w:sz w:val="28"/>
          <w:szCs w:val="28"/>
          <w:lang w:val="en-US"/>
        </w:rPr>
        <w:t>New York, 1987.</w:t>
      </w:r>
      <w:proofErr w:type="gramEnd"/>
      <w:r w:rsidR="00413C4A" w:rsidRPr="009C6351">
        <w:rPr>
          <w:rFonts w:ascii="Times New Roman" w:hAnsi="Times New Roman" w:cs="Times New Roman"/>
          <w:sz w:val="28"/>
          <w:szCs w:val="28"/>
          <w:lang w:val="en-US"/>
        </w:rPr>
        <w:t xml:space="preserve"> </w:t>
      </w:r>
      <w:proofErr w:type="gramStart"/>
      <w:r w:rsidR="00413C4A" w:rsidRPr="009C6351">
        <w:rPr>
          <w:rFonts w:ascii="Times New Roman" w:hAnsi="Times New Roman" w:cs="Times New Roman"/>
          <w:sz w:val="28"/>
          <w:szCs w:val="28"/>
          <w:lang w:val="en-US"/>
        </w:rPr>
        <w:t>177 p</w:t>
      </w:r>
      <w:r w:rsidR="00413C4A" w:rsidRPr="009C6351">
        <w:rPr>
          <w:rFonts w:ascii="Times New Roman" w:hAnsi="Times New Roman" w:cs="Times New Roman"/>
          <w:sz w:val="28"/>
          <w:szCs w:val="28"/>
          <w:lang w:val="uk-UA"/>
        </w:rPr>
        <w:t>.</w:t>
      </w:r>
      <w:proofErr w:type="gramEnd"/>
    </w:p>
    <w:p w:rsidR="00BC27BB" w:rsidRPr="009C6351" w:rsidRDefault="00991C7D" w:rsidP="00E6470B">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91</w:t>
      </w:r>
      <w:r w:rsidR="00BC27BB" w:rsidRPr="009C6351">
        <w:rPr>
          <w:rFonts w:ascii="Times New Roman" w:hAnsi="Times New Roman" w:cs="Times New Roman"/>
          <w:sz w:val="28"/>
          <w:szCs w:val="28"/>
          <w:lang w:val="uk-UA"/>
        </w:rPr>
        <w:t xml:space="preserve">. </w:t>
      </w:r>
      <w:proofErr w:type="gramStart"/>
      <w:r w:rsidR="00BC27BB" w:rsidRPr="009C6351">
        <w:rPr>
          <w:rFonts w:ascii="Times New Roman" w:hAnsi="Times New Roman" w:cs="Times New Roman"/>
          <w:sz w:val="28"/>
          <w:szCs w:val="28"/>
          <w:lang w:val="en-US"/>
        </w:rPr>
        <w:t>Said E.W. Culture and Imperialism.</w:t>
      </w:r>
      <w:proofErr w:type="gramEnd"/>
      <w:r w:rsidR="00BC27BB" w:rsidRPr="009C6351">
        <w:rPr>
          <w:rFonts w:ascii="Times New Roman" w:hAnsi="Times New Roman" w:cs="Times New Roman"/>
          <w:sz w:val="28"/>
          <w:szCs w:val="28"/>
          <w:lang w:val="en-US"/>
        </w:rPr>
        <w:t xml:space="preserve"> </w:t>
      </w:r>
      <w:proofErr w:type="gramStart"/>
      <w:r w:rsidR="00BC27BB" w:rsidRPr="009C6351">
        <w:rPr>
          <w:rFonts w:ascii="Times New Roman" w:hAnsi="Times New Roman" w:cs="Times New Roman"/>
          <w:sz w:val="28"/>
          <w:szCs w:val="28"/>
          <w:lang w:val="en-US"/>
        </w:rPr>
        <w:t>N</w:t>
      </w:r>
      <w:r w:rsidR="00BC27BB" w:rsidRPr="009C6351">
        <w:rPr>
          <w:rFonts w:ascii="Times New Roman" w:hAnsi="Times New Roman" w:cs="Times New Roman"/>
          <w:sz w:val="28"/>
          <w:szCs w:val="28"/>
        </w:rPr>
        <w:t>.</w:t>
      </w:r>
      <w:r w:rsidR="00BC27BB" w:rsidRPr="009C6351">
        <w:rPr>
          <w:rFonts w:ascii="Times New Roman" w:hAnsi="Times New Roman" w:cs="Times New Roman"/>
          <w:sz w:val="28"/>
          <w:szCs w:val="28"/>
          <w:lang w:val="en-US"/>
        </w:rPr>
        <w:t>Y</w:t>
      </w:r>
      <w:r w:rsidR="00BC27BB" w:rsidRPr="009C6351">
        <w:rPr>
          <w:rFonts w:ascii="Times New Roman" w:hAnsi="Times New Roman" w:cs="Times New Roman"/>
          <w:sz w:val="28"/>
          <w:szCs w:val="28"/>
        </w:rPr>
        <w:t>., 1993.</w:t>
      </w:r>
      <w:proofErr w:type="gramEnd"/>
    </w:p>
    <w:sectPr w:rsidR="00BC27BB" w:rsidRPr="009C6351" w:rsidSect="00195EA6">
      <w:pgSz w:w="11906" w:h="16838"/>
      <w:pgMar w:top="1134" w:right="850" w:bottom="1134" w:left="1701"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290C" w:rsidRDefault="009C290C" w:rsidP="0001351A">
      <w:pPr>
        <w:spacing w:after="0" w:line="240" w:lineRule="auto"/>
      </w:pPr>
      <w:r>
        <w:separator/>
      </w:r>
    </w:p>
  </w:endnote>
  <w:endnote w:type="continuationSeparator" w:id="0">
    <w:p w:rsidR="009C290C" w:rsidRDefault="009C290C" w:rsidP="00013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IDFont+F3">
    <w:altName w:val="MS Mincho"/>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Gothic"/>
    <w:charset w:val="80"/>
    <w:family w:val="auto"/>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290C" w:rsidRDefault="009C290C" w:rsidP="0001351A">
      <w:pPr>
        <w:spacing w:after="0" w:line="240" w:lineRule="auto"/>
      </w:pPr>
      <w:r>
        <w:separator/>
      </w:r>
    </w:p>
  </w:footnote>
  <w:footnote w:type="continuationSeparator" w:id="0">
    <w:p w:rsidR="009C290C" w:rsidRDefault="009C290C" w:rsidP="000135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9127004"/>
      <w:docPartObj>
        <w:docPartGallery w:val="Page Numbers (Top of Page)"/>
        <w:docPartUnique/>
      </w:docPartObj>
    </w:sdtPr>
    <w:sdtEndPr>
      <w:rPr>
        <w:rFonts w:ascii="Times New Roman" w:hAnsi="Times New Roman" w:cs="Times New Roman"/>
      </w:rPr>
    </w:sdtEndPr>
    <w:sdtContent>
      <w:p w:rsidR="00F94544" w:rsidRPr="00F94544" w:rsidRDefault="00F94544" w:rsidP="00F94544">
        <w:pPr>
          <w:pStyle w:val="ab"/>
          <w:jc w:val="right"/>
          <w:rPr>
            <w:rFonts w:ascii="Times New Roman" w:hAnsi="Times New Roman" w:cs="Times New Roman"/>
          </w:rPr>
        </w:pPr>
        <w:r w:rsidRPr="00F94544">
          <w:rPr>
            <w:rFonts w:ascii="Times New Roman" w:hAnsi="Times New Roman" w:cs="Times New Roman"/>
          </w:rPr>
          <w:fldChar w:fldCharType="begin"/>
        </w:r>
        <w:r w:rsidRPr="00F94544">
          <w:rPr>
            <w:rFonts w:ascii="Times New Roman" w:hAnsi="Times New Roman" w:cs="Times New Roman"/>
          </w:rPr>
          <w:instrText>PAGE   \* MERGEFORMAT</w:instrText>
        </w:r>
        <w:r w:rsidRPr="00F94544">
          <w:rPr>
            <w:rFonts w:ascii="Times New Roman" w:hAnsi="Times New Roman" w:cs="Times New Roman"/>
          </w:rPr>
          <w:fldChar w:fldCharType="separate"/>
        </w:r>
        <w:r w:rsidR="001C4099">
          <w:rPr>
            <w:rFonts w:ascii="Times New Roman" w:hAnsi="Times New Roman" w:cs="Times New Roman"/>
            <w:noProof/>
          </w:rPr>
          <w:t>6</w:t>
        </w:r>
        <w:r w:rsidRPr="00F94544">
          <w:rPr>
            <w:rFonts w:ascii="Times New Roman" w:hAnsi="Times New Roman" w:cs="Times New Roman"/>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5DF8" w:rsidRPr="00F95DF8" w:rsidRDefault="00F95DF8" w:rsidP="00F95DF8">
    <w:pPr>
      <w:pStyle w:val="ab"/>
      <w:jc w:val="right"/>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657C65"/>
    <w:multiLevelType w:val="hybridMultilevel"/>
    <w:tmpl w:val="07604758"/>
    <w:lvl w:ilvl="0" w:tplc="639A9E78">
      <w:numFmt w:val="bullet"/>
      <w:lvlText w:val="–"/>
      <w:lvlJc w:val="left"/>
      <w:pPr>
        <w:tabs>
          <w:tab w:val="num" w:pos="1289"/>
        </w:tabs>
        <w:ind w:left="1289" w:hanging="750"/>
      </w:pPr>
      <w:rPr>
        <w:rFonts w:ascii="Times New Roman" w:eastAsia="Times New Roman" w:hAnsi="Times New Roman" w:hint="default"/>
      </w:rPr>
    </w:lvl>
    <w:lvl w:ilvl="1" w:tplc="04190003">
      <w:start w:val="1"/>
      <w:numFmt w:val="bullet"/>
      <w:lvlText w:val="o"/>
      <w:lvlJc w:val="left"/>
      <w:pPr>
        <w:tabs>
          <w:tab w:val="num" w:pos="1619"/>
        </w:tabs>
        <w:ind w:left="1619" w:hanging="360"/>
      </w:pPr>
      <w:rPr>
        <w:rFonts w:ascii="Courier New" w:hAnsi="Courier New" w:cs="Courier New" w:hint="default"/>
      </w:rPr>
    </w:lvl>
    <w:lvl w:ilvl="2" w:tplc="04190005">
      <w:start w:val="1"/>
      <w:numFmt w:val="bullet"/>
      <w:lvlText w:val=""/>
      <w:lvlJc w:val="left"/>
      <w:pPr>
        <w:tabs>
          <w:tab w:val="num" w:pos="2339"/>
        </w:tabs>
        <w:ind w:left="2339" w:hanging="360"/>
      </w:pPr>
      <w:rPr>
        <w:rFonts w:ascii="Wingdings" w:hAnsi="Wingdings" w:cs="Wingdings" w:hint="default"/>
      </w:rPr>
    </w:lvl>
    <w:lvl w:ilvl="3" w:tplc="04190001">
      <w:start w:val="1"/>
      <w:numFmt w:val="bullet"/>
      <w:lvlText w:val=""/>
      <w:lvlJc w:val="left"/>
      <w:pPr>
        <w:tabs>
          <w:tab w:val="num" w:pos="3059"/>
        </w:tabs>
        <w:ind w:left="3059" w:hanging="360"/>
      </w:pPr>
      <w:rPr>
        <w:rFonts w:ascii="Symbol" w:hAnsi="Symbol" w:cs="Symbol" w:hint="default"/>
      </w:rPr>
    </w:lvl>
    <w:lvl w:ilvl="4" w:tplc="04190003">
      <w:start w:val="1"/>
      <w:numFmt w:val="bullet"/>
      <w:lvlText w:val="o"/>
      <w:lvlJc w:val="left"/>
      <w:pPr>
        <w:tabs>
          <w:tab w:val="num" w:pos="3779"/>
        </w:tabs>
        <w:ind w:left="3779" w:hanging="360"/>
      </w:pPr>
      <w:rPr>
        <w:rFonts w:ascii="Courier New" w:hAnsi="Courier New" w:cs="Courier New" w:hint="default"/>
      </w:rPr>
    </w:lvl>
    <w:lvl w:ilvl="5" w:tplc="04190005">
      <w:start w:val="1"/>
      <w:numFmt w:val="bullet"/>
      <w:lvlText w:val=""/>
      <w:lvlJc w:val="left"/>
      <w:pPr>
        <w:tabs>
          <w:tab w:val="num" w:pos="4499"/>
        </w:tabs>
        <w:ind w:left="4499" w:hanging="360"/>
      </w:pPr>
      <w:rPr>
        <w:rFonts w:ascii="Wingdings" w:hAnsi="Wingdings" w:cs="Wingdings" w:hint="default"/>
      </w:rPr>
    </w:lvl>
    <w:lvl w:ilvl="6" w:tplc="04190001">
      <w:start w:val="1"/>
      <w:numFmt w:val="bullet"/>
      <w:lvlText w:val=""/>
      <w:lvlJc w:val="left"/>
      <w:pPr>
        <w:tabs>
          <w:tab w:val="num" w:pos="5219"/>
        </w:tabs>
        <w:ind w:left="5219" w:hanging="360"/>
      </w:pPr>
      <w:rPr>
        <w:rFonts w:ascii="Symbol" w:hAnsi="Symbol" w:cs="Symbol" w:hint="default"/>
      </w:rPr>
    </w:lvl>
    <w:lvl w:ilvl="7" w:tplc="04190003">
      <w:start w:val="1"/>
      <w:numFmt w:val="bullet"/>
      <w:lvlText w:val="o"/>
      <w:lvlJc w:val="left"/>
      <w:pPr>
        <w:tabs>
          <w:tab w:val="num" w:pos="5939"/>
        </w:tabs>
        <w:ind w:left="5939" w:hanging="360"/>
      </w:pPr>
      <w:rPr>
        <w:rFonts w:ascii="Courier New" w:hAnsi="Courier New" w:cs="Courier New" w:hint="default"/>
      </w:rPr>
    </w:lvl>
    <w:lvl w:ilvl="8" w:tplc="04190005">
      <w:start w:val="1"/>
      <w:numFmt w:val="bullet"/>
      <w:lvlText w:val=""/>
      <w:lvlJc w:val="left"/>
      <w:pPr>
        <w:tabs>
          <w:tab w:val="num" w:pos="6659"/>
        </w:tabs>
        <w:ind w:left="6659" w:hanging="360"/>
      </w:pPr>
      <w:rPr>
        <w:rFonts w:ascii="Wingdings" w:hAnsi="Wingdings" w:cs="Wingdings" w:hint="default"/>
      </w:rPr>
    </w:lvl>
  </w:abstractNum>
  <w:abstractNum w:abstractNumId="1">
    <w:nsid w:val="548700F1"/>
    <w:multiLevelType w:val="hybridMultilevel"/>
    <w:tmpl w:val="9D3CADF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749E1383"/>
    <w:multiLevelType w:val="hybridMultilevel"/>
    <w:tmpl w:val="AA0C182E"/>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36C89"/>
    <w:rsid w:val="00001B68"/>
    <w:rsid w:val="00003779"/>
    <w:rsid w:val="00007409"/>
    <w:rsid w:val="00012EF3"/>
    <w:rsid w:val="0001351A"/>
    <w:rsid w:val="00022C1A"/>
    <w:rsid w:val="000336DF"/>
    <w:rsid w:val="00040E02"/>
    <w:rsid w:val="0004228F"/>
    <w:rsid w:val="000422D8"/>
    <w:rsid w:val="000453A8"/>
    <w:rsid w:val="00047405"/>
    <w:rsid w:val="00047A50"/>
    <w:rsid w:val="00047DAE"/>
    <w:rsid w:val="00052483"/>
    <w:rsid w:val="00052C1B"/>
    <w:rsid w:val="00052C6C"/>
    <w:rsid w:val="000614EC"/>
    <w:rsid w:val="000636A1"/>
    <w:rsid w:val="00065281"/>
    <w:rsid w:val="000663B5"/>
    <w:rsid w:val="00066CCE"/>
    <w:rsid w:val="000674D8"/>
    <w:rsid w:val="0007280A"/>
    <w:rsid w:val="0007415A"/>
    <w:rsid w:val="00081CB9"/>
    <w:rsid w:val="00081EBD"/>
    <w:rsid w:val="00086982"/>
    <w:rsid w:val="00086F2D"/>
    <w:rsid w:val="000878F5"/>
    <w:rsid w:val="00091019"/>
    <w:rsid w:val="000948FF"/>
    <w:rsid w:val="000A6793"/>
    <w:rsid w:val="000B1C61"/>
    <w:rsid w:val="000B3BA8"/>
    <w:rsid w:val="000B5A71"/>
    <w:rsid w:val="000C04D6"/>
    <w:rsid w:val="000C3152"/>
    <w:rsid w:val="000C644D"/>
    <w:rsid w:val="000C7371"/>
    <w:rsid w:val="000D0227"/>
    <w:rsid w:val="000D220A"/>
    <w:rsid w:val="000E4DEE"/>
    <w:rsid w:val="000E578D"/>
    <w:rsid w:val="000F4B0F"/>
    <w:rsid w:val="000F5EDF"/>
    <w:rsid w:val="000F726C"/>
    <w:rsid w:val="00101FCF"/>
    <w:rsid w:val="00103228"/>
    <w:rsid w:val="0010363A"/>
    <w:rsid w:val="00107E01"/>
    <w:rsid w:val="0011125B"/>
    <w:rsid w:val="00113269"/>
    <w:rsid w:val="00113CC5"/>
    <w:rsid w:val="00114486"/>
    <w:rsid w:val="00114FEB"/>
    <w:rsid w:val="00116FBC"/>
    <w:rsid w:val="00117F5F"/>
    <w:rsid w:val="00120377"/>
    <w:rsid w:val="001217BA"/>
    <w:rsid w:val="00130503"/>
    <w:rsid w:val="0013085A"/>
    <w:rsid w:val="001313F4"/>
    <w:rsid w:val="0013304C"/>
    <w:rsid w:val="00133AE5"/>
    <w:rsid w:val="00134744"/>
    <w:rsid w:val="00135097"/>
    <w:rsid w:val="00135C8C"/>
    <w:rsid w:val="00140EEC"/>
    <w:rsid w:val="001412DD"/>
    <w:rsid w:val="00141512"/>
    <w:rsid w:val="001423FB"/>
    <w:rsid w:val="00143340"/>
    <w:rsid w:val="00143B63"/>
    <w:rsid w:val="00146270"/>
    <w:rsid w:val="00147600"/>
    <w:rsid w:val="0015351B"/>
    <w:rsid w:val="0015443A"/>
    <w:rsid w:val="001548A6"/>
    <w:rsid w:val="001560D4"/>
    <w:rsid w:val="001612F6"/>
    <w:rsid w:val="00163579"/>
    <w:rsid w:val="00164715"/>
    <w:rsid w:val="00164FFD"/>
    <w:rsid w:val="00170C53"/>
    <w:rsid w:val="0017692C"/>
    <w:rsid w:val="00177FFC"/>
    <w:rsid w:val="001819F4"/>
    <w:rsid w:val="0018279C"/>
    <w:rsid w:val="00183CCD"/>
    <w:rsid w:val="00185582"/>
    <w:rsid w:val="00186B0A"/>
    <w:rsid w:val="00194795"/>
    <w:rsid w:val="00195D05"/>
    <w:rsid w:val="00195EA6"/>
    <w:rsid w:val="001975C6"/>
    <w:rsid w:val="001A093F"/>
    <w:rsid w:val="001A0BB0"/>
    <w:rsid w:val="001A342F"/>
    <w:rsid w:val="001A5F86"/>
    <w:rsid w:val="001B04A2"/>
    <w:rsid w:val="001B1148"/>
    <w:rsid w:val="001B2293"/>
    <w:rsid w:val="001B491E"/>
    <w:rsid w:val="001B53BB"/>
    <w:rsid w:val="001C028D"/>
    <w:rsid w:val="001C0A32"/>
    <w:rsid w:val="001C1A43"/>
    <w:rsid w:val="001C1B92"/>
    <w:rsid w:val="001C3BF8"/>
    <w:rsid w:val="001C4097"/>
    <w:rsid w:val="001C4099"/>
    <w:rsid w:val="001C4511"/>
    <w:rsid w:val="001C563D"/>
    <w:rsid w:val="001C78B9"/>
    <w:rsid w:val="001D0D7B"/>
    <w:rsid w:val="001D1486"/>
    <w:rsid w:val="001D568A"/>
    <w:rsid w:val="001D6314"/>
    <w:rsid w:val="001D6555"/>
    <w:rsid w:val="001D6D3B"/>
    <w:rsid w:val="001D7510"/>
    <w:rsid w:val="001E0999"/>
    <w:rsid w:val="001E470B"/>
    <w:rsid w:val="001E5540"/>
    <w:rsid w:val="001E72F4"/>
    <w:rsid w:val="001E7B7C"/>
    <w:rsid w:val="001E7DB1"/>
    <w:rsid w:val="001F08EA"/>
    <w:rsid w:val="001F16C6"/>
    <w:rsid w:val="001F2B8F"/>
    <w:rsid w:val="001F529A"/>
    <w:rsid w:val="001F6A66"/>
    <w:rsid w:val="002000EE"/>
    <w:rsid w:val="002000FB"/>
    <w:rsid w:val="0020681F"/>
    <w:rsid w:val="0020739C"/>
    <w:rsid w:val="002078AA"/>
    <w:rsid w:val="00211150"/>
    <w:rsid w:val="00214488"/>
    <w:rsid w:val="0021635B"/>
    <w:rsid w:val="00217150"/>
    <w:rsid w:val="0022112F"/>
    <w:rsid w:val="00221E9B"/>
    <w:rsid w:val="00223403"/>
    <w:rsid w:val="00226819"/>
    <w:rsid w:val="00234790"/>
    <w:rsid w:val="00235CF4"/>
    <w:rsid w:val="00235FFD"/>
    <w:rsid w:val="00236B03"/>
    <w:rsid w:val="0024381A"/>
    <w:rsid w:val="00243A5E"/>
    <w:rsid w:val="00245DBA"/>
    <w:rsid w:val="002467E2"/>
    <w:rsid w:val="00254550"/>
    <w:rsid w:val="00255E06"/>
    <w:rsid w:val="00260806"/>
    <w:rsid w:val="00260F76"/>
    <w:rsid w:val="00266917"/>
    <w:rsid w:val="00270531"/>
    <w:rsid w:val="00274344"/>
    <w:rsid w:val="00275BB0"/>
    <w:rsid w:val="00276457"/>
    <w:rsid w:val="002770FA"/>
    <w:rsid w:val="002801CE"/>
    <w:rsid w:val="00280598"/>
    <w:rsid w:val="00280D10"/>
    <w:rsid w:val="00281365"/>
    <w:rsid w:val="00282BC8"/>
    <w:rsid w:val="00283BD7"/>
    <w:rsid w:val="00286402"/>
    <w:rsid w:val="0029110D"/>
    <w:rsid w:val="00291C2C"/>
    <w:rsid w:val="002920F8"/>
    <w:rsid w:val="00294013"/>
    <w:rsid w:val="0029447C"/>
    <w:rsid w:val="002961D4"/>
    <w:rsid w:val="002A0803"/>
    <w:rsid w:val="002A5B30"/>
    <w:rsid w:val="002B4B0F"/>
    <w:rsid w:val="002B56DF"/>
    <w:rsid w:val="002B66D7"/>
    <w:rsid w:val="002C50B1"/>
    <w:rsid w:val="002C5A6F"/>
    <w:rsid w:val="002C5C49"/>
    <w:rsid w:val="002C72CB"/>
    <w:rsid w:val="002D2C6E"/>
    <w:rsid w:val="002D3924"/>
    <w:rsid w:val="002D57A8"/>
    <w:rsid w:val="002D7C28"/>
    <w:rsid w:val="002E2D0F"/>
    <w:rsid w:val="002E3247"/>
    <w:rsid w:val="002F3429"/>
    <w:rsid w:val="002F520B"/>
    <w:rsid w:val="002F5322"/>
    <w:rsid w:val="002F7520"/>
    <w:rsid w:val="002F77CD"/>
    <w:rsid w:val="00301105"/>
    <w:rsid w:val="00302A0F"/>
    <w:rsid w:val="00304437"/>
    <w:rsid w:val="00304AC6"/>
    <w:rsid w:val="00304FD4"/>
    <w:rsid w:val="00311BAD"/>
    <w:rsid w:val="00311FF8"/>
    <w:rsid w:val="003131D6"/>
    <w:rsid w:val="003143B0"/>
    <w:rsid w:val="00320DA2"/>
    <w:rsid w:val="00322509"/>
    <w:rsid w:val="00322FEA"/>
    <w:rsid w:val="00324A7E"/>
    <w:rsid w:val="00327784"/>
    <w:rsid w:val="00327F23"/>
    <w:rsid w:val="00331611"/>
    <w:rsid w:val="0033171A"/>
    <w:rsid w:val="00332967"/>
    <w:rsid w:val="003332BE"/>
    <w:rsid w:val="00334C22"/>
    <w:rsid w:val="00334F12"/>
    <w:rsid w:val="00335613"/>
    <w:rsid w:val="0033717A"/>
    <w:rsid w:val="00350152"/>
    <w:rsid w:val="00351CC4"/>
    <w:rsid w:val="003529ED"/>
    <w:rsid w:val="00353070"/>
    <w:rsid w:val="00356005"/>
    <w:rsid w:val="00360099"/>
    <w:rsid w:val="00361F96"/>
    <w:rsid w:val="00362F2C"/>
    <w:rsid w:val="00366785"/>
    <w:rsid w:val="003671AB"/>
    <w:rsid w:val="00372638"/>
    <w:rsid w:val="00372E5A"/>
    <w:rsid w:val="00373A4E"/>
    <w:rsid w:val="00374F14"/>
    <w:rsid w:val="00374FBD"/>
    <w:rsid w:val="00375239"/>
    <w:rsid w:val="00375300"/>
    <w:rsid w:val="003755C4"/>
    <w:rsid w:val="00382C36"/>
    <w:rsid w:val="00383032"/>
    <w:rsid w:val="00383508"/>
    <w:rsid w:val="00383DC5"/>
    <w:rsid w:val="0038456C"/>
    <w:rsid w:val="00387C00"/>
    <w:rsid w:val="00387FF9"/>
    <w:rsid w:val="003904DD"/>
    <w:rsid w:val="00390B88"/>
    <w:rsid w:val="003937EB"/>
    <w:rsid w:val="003A2854"/>
    <w:rsid w:val="003A56DC"/>
    <w:rsid w:val="003A5A38"/>
    <w:rsid w:val="003A5F07"/>
    <w:rsid w:val="003A6C11"/>
    <w:rsid w:val="003B2420"/>
    <w:rsid w:val="003B440D"/>
    <w:rsid w:val="003B6EA5"/>
    <w:rsid w:val="003B70DC"/>
    <w:rsid w:val="003B73D9"/>
    <w:rsid w:val="003C0837"/>
    <w:rsid w:val="003C1F44"/>
    <w:rsid w:val="003D362C"/>
    <w:rsid w:val="003D5CDA"/>
    <w:rsid w:val="003E02C0"/>
    <w:rsid w:val="003E1393"/>
    <w:rsid w:val="003E1D21"/>
    <w:rsid w:val="003E2428"/>
    <w:rsid w:val="003F1C44"/>
    <w:rsid w:val="003F2EF9"/>
    <w:rsid w:val="003F62AD"/>
    <w:rsid w:val="004019A4"/>
    <w:rsid w:val="00402558"/>
    <w:rsid w:val="004047A7"/>
    <w:rsid w:val="00405E28"/>
    <w:rsid w:val="004060A4"/>
    <w:rsid w:val="00407603"/>
    <w:rsid w:val="00411C4D"/>
    <w:rsid w:val="00413A7E"/>
    <w:rsid w:val="00413C4A"/>
    <w:rsid w:val="00414113"/>
    <w:rsid w:val="0041435F"/>
    <w:rsid w:val="00415AA7"/>
    <w:rsid w:val="00416558"/>
    <w:rsid w:val="0042221A"/>
    <w:rsid w:val="0042705C"/>
    <w:rsid w:val="0043010A"/>
    <w:rsid w:val="0043153A"/>
    <w:rsid w:val="00432E8D"/>
    <w:rsid w:val="004339FE"/>
    <w:rsid w:val="00436848"/>
    <w:rsid w:val="00440C57"/>
    <w:rsid w:val="00441CF7"/>
    <w:rsid w:val="004430C9"/>
    <w:rsid w:val="00443FE3"/>
    <w:rsid w:val="00447F3E"/>
    <w:rsid w:val="00452571"/>
    <w:rsid w:val="0045556D"/>
    <w:rsid w:val="00456F57"/>
    <w:rsid w:val="00457042"/>
    <w:rsid w:val="00457832"/>
    <w:rsid w:val="0046430C"/>
    <w:rsid w:val="0046466D"/>
    <w:rsid w:val="004648F4"/>
    <w:rsid w:val="00465EC5"/>
    <w:rsid w:val="00466B4F"/>
    <w:rsid w:val="00466DF4"/>
    <w:rsid w:val="00472C56"/>
    <w:rsid w:val="004743E6"/>
    <w:rsid w:val="00474E27"/>
    <w:rsid w:val="00482B83"/>
    <w:rsid w:val="0048454C"/>
    <w:rsid w:val="004847D6"/>
    <w:rsid w:val="00486885"/>
    <w:rsid w:val="00487DBB"/>
    <w:rsid w:val="004906A1"/>
    <w:rsid w:val="00491DB7"/>
    <w:rsid w:val="00497AEB"/>
    <w:rsid w:val="004A2FE3"/>
    <w:rsid w:val="004A5B92"/>
    <w:rsid w:val="004B1B0B"/>
    <w:rsid w:val="004B2AC8"/>
    <w:rsid w:val="004B5120"/>
    <w:rsid w:val="004B51D4"/>
    <w:rsid w:val="004B6D20"/>
    <w:rsid w:val="004C1D38"/>
    <w:rsid w:val="004C394F"/>
    <w:rsid w:val="004C6675"/>
    <w:rsid w:val="004C782A"/>
    <w:rsid w:val="004D206D"/>
    <w:rsid w:val="004D2B94"/>
    <w:rsid w:val="004D335D"/>
    <w:rsid w:val="004D3972"/>
    <w:rsid w:val="004D61B3"/>
    <w:rsid w:val="004D6206"/>
    <w:rsid w:val="004D6F54"/>
    <w:rsid w:val="004E1897"/>
    <w:rsid w:val="004E24EA"/>
    <w:rsid w:val="004E3E5A"/>
    <w:rsid w:val="004E4408"/>
    <w:rsid w:val="004E5C4A"/>
    <w:rsid w:val="004E5F7E"/>
    <w:rsid w:val="004E62C7"/>
    <w:rsid w:val="004E71E9"/>
    <w:rsid w:val="004F0C56"/>
    <w:rsid w:val="004F3390"/>
    <w:rsid w:val="0050103D"/>
    <w:rsid w:val="00501A51"/>
    <w:rsid w:val="005065F0"/>
    <w:rsid w:val="00507FC6"/>
    <w:rsid w:val="00510FA5"/>
    <w:rsid w:val="00512708"/>
    <w:rsid w:val="00512CC1"/>
    <w:rsid w:val="0051575D"/>
    <w:rsid w:val="00515B26"/>
    <w:rsid w:val="00516369"/>
    <w:rsid w:val="00516400"/>
    <w:rsid w:val="0052072E"/>
    <w:rsid w:val="005211A1"/>
    <w:rsid w:val="005238EE"/>
    <w:rsid w:val="00530FB9"/>
    <w:rsid w:val="0053130D"/>
    <w:rsid w:val="0053233E"/>
    <w:rsid w:val="00536DDF"/>
    <w:rsid w:val="005404FB"/>
    <w:rsid w:val="00540C72"/>
    <w:rsid w:val="0054144D"/>
    <w:rsid w:val="005424BE"/>
    <w:rsid w:val="00542B55"/>
    <w:rsid w:val="00543206"/>
    <w:rsid w:val="005447CB"/>
    <w:rsid w:val="00547681"/>
    <w:rsid w:val="00547EAE"/>
    <w:rsid w:val="00553824"/>
    <w:rsid w:val="00554A65"/>
    <w:rsid w:val="00563032"/>
    <w:rsid w:val="00563C15"/>
    <w:rsid w:val="0056740D"/>
    <w:rsid w:val="0057012E"/>
    <w:rsid w:val="00570558"/>
    <w:rsid w:val="0057255F"/>
    <w:rsid w:val="00574926"/>
    <w:rsid w:val="00575406"/>
    <w:rsid w:val="005806D1"/>
    <w:rsid w:val="005873D1"/>
    <w:rsid w:val="0059492E"/>
    <w:rsid w:val="005A1A7A"/>
    <w:rsid w:val="005A3F1D"/>
    <w:rsid w:val="005A4757"/>
    <w:rsid w:val="005B113C"/>
    <w:rsid w:val="005B1717"/>
    <w:rsid w:val="005B2117"/>
    <w:rsid w:val="005B40B2"/>
    <w:rsid w:val="005B5E49"/>
    <w:rsid w:val="005C1603"/>
    <w:rsid w:val="005C35BB"/>
    <w:rsid w:val="005C517B"/>
    <w:rsid w:val="005D229B"/>
    <w:rsid w:val="005D31C9"/>
    <w:rsid w:val="005D5834"/>
    <w:rsid w:val="005E0F4A"/>
    <w:rsid w:val="005E1650"/>
    <w:rsid w:val="005E2029"/>
    <w:rsid w:val="005E30CD"/>
    <w:rsid w:val="005E706D"/>
    <w:rsid w:val="005F327D"/>
    <w:rsid w:val="005F32B7"/>
    <w:rsid w:val="005F3CBD"/>
    <w:rsid w:val="005F6A8D"/>
    <w:rsid w:val="005F7E0B"/>
    <w:rsid w:val="0060027A"/>
    <w:rsid w:val="0060158C"/>
    <w:rsid w:val="00603609"/>
    <w:rsid w:val="0060688E"/>
    <w:rsid w:val="00611A50"/>
    <w:rsid w:val="00613367"/>
    <w:rsid w:val="00617456"/>
    <w:rsid w:val="0062048B"/>
    <w:rsid w:val="00626B7A"/>
    <w:rsid w:val="00630259"/>
    <w:rsid w:val="00631491"/>
    <w:rsid w:val="00641F4B"/>
    <w:rsid w:val="006427C5"/>
    <w:rsid w:val="006436F7"/>
    <w:rsid w:val="00643B5A"/>
    <w:rsid w:val="0064638B"/>
    <w:rsid w:val="0064708D"/>
    <w:rsid w:val="0065031E"/>
    <w:rsid w:val="00651A6E"/>
    <w:rsid w:val="006575D5"/>
    <w:rsid w:val="00657F98"/>
    <w:rsid w:val="00661816"/>
    <w:rsid w:val="00661DF4"/>
    <w:rsid w:val="006627C5"/>
    <w:rsid w:val="006634DD"/>
    <w:rsid w:val="00665A79"/>
    <w:rsid w:val="00665C9F"/>
    <w:rsid w:val="006678E9"/>
    <w:rsid w:val="00671997"/>
    <w:rsid w:val="00674F10"/>
    <w:rsid w:val="00677537"/>
    <w:rsid w:val="00677F7D"/>
    <w:rsid w:val="006820ED"/>
    <w:rsid w:val="006845CC"/>
    <w:rsid w:val="00686D28"/>
    <w:rsid w:val="006912AA"/>
    <w:rsid w:val="00694DC1"/>
    <w:rsid w:val="006A0D11"/>
    <w:rsid w:val="006A39C3"/>
    <w:rsid w:val="006A4858"/>
    <w:rsid w:val="006A48D3"/>
    <w:rsid w:val="006A5AA1"/>
    <w:rsid w:val="006A705A"/>
    <w:rsid w:val="006B2CBE"/>
    <w:rsid w:val="006B36E6"/>
    <w:rsid w:val="006B597E"/>
    <w:rsid w:val="006B5F8E"/>
    <w:rsid w:val="006B6A0B"/>
    <w:rsid w:val="006C29E3"/>
    <w:rsid w:val="006C31D9"/>
    <w:rsid w:val="006C4F65"/>
    <w:rsid w:val="006C601A"/>
    <w:rsid w:val="006D126B"/>
    <w:rsid w:val="006D4137"/>
    <w:rsid w:val="006D69BB"/>
    <w:rsid w:val="006D6CE8"/>
    <w:rsid w:val="006E1CB7"/>
    <w:rsid w:val="006E4225"/>
    <w:rsid w:val="006E4358"/>
    <w:rsid w:val="006E5381"/>
    <w:rsid w:val="006E65A3"/>
    <w:rsid w:val="006E6BC0"/>
    <w:rsid w:val="006F2018"/>
    <w:rsid w:val="006F4725"/>
    <w:rsid w:val="006F62BE"/>
    <w:rsid w:val="006F790A"/>
    <w:rsid w:val="00702640"/>
    <w:rsid w:val="00712D7B"/>
    <w:rsid w:val="00715EEE"/>
    <w:rsid w:val="0072165A"/>
    <w:rsid w:val="007228B7"/>
    <w:rsid w:val="007267DE"/>
    <w:rsid w:val="0073269A"/>
    <w:rsid w:val="007367D5"/>
    <w:rsid w:val="00736964"/>
    <w:rsid w:val="00740D8D"/>
    <w:rsid w:val="0074490E"/>
    <w:rsid w:val="0075178F"/>
    <w:rsid w:val="007520C9"/>
    <w:rsid w:val="007552B1"/>
    <w:rsid w:val="00760F52"/>
    <w:rsid w:val="00761A4D"/>
    <w:rsid w:val="00762FDB"/>
    <w:rsid w:val="00767298"/>
    <w:rsid w:val="00773F90"/>
    <w:rsid w:val="007771E8"/>
    <w:rsid w:val="00777C23"/>
    <w:rsid w:val="007808F4"/>
    <w:rsid w:val="00781E1C"/>
    <w:rsid w:val="007824D2"/>
    <w:rsid w:val="00783B94"/>
    <w:rsid w:val="0078656D"/>
    <w:rsid w:val="00786B69"/>
    <w:rsid w:val="00792727"/>
    <w:rsid w:val="00794A6A"/>
    <w:rsid w:val="007A3A9B"/>
    <w:rsid w:val="007A3EC2"/>
    <w:rsid w:val="007B3063"/>
    <w:rsid w:val="007B3E8A"/>
    <w:rsid w:val="007C18D4"/>
    <w:rsid w:val="007C52A5"/>
    <w:rsid w:val="007C609E"/>
    <w:rsid w:val="007C7F8C"/>
    <w:rsid w:val="007D06C2"/>
    <w:rsid w:val="007D0B91"/>
    <w:rsid w:val="007D1182"/>
    <w:rsid w:val="007D4043"/>
    <w:rsid w:val="007D4146"/>
    <w:rsid w:val="007D70EB"/>
    <w:rsid w:val="007D7207"/>
    <w:rsid w:val="007E12C8"/>
    <w:rsid w:val="007E1B39"/>
    <w:rsid w:val="007E284F"/>
    <w:rsid w:val="007E76AA"/>
    <w:rsid w:val="007E7751"/>
    <w:rsid w:val="007F118B"/>
    <w:rsid w:val="007F1E38"/>
    <w:rsid w:val="008002E2"/>
    <w:rsid w:val="00803BF5"/>
    <w:rsid w:val="00804FB1"/>
    <w:rsid w:val="00805476"/>
    <w:rsid w:val="00806D68"/>
    <w:rsid w:val="00807CD2"/>
    <w:rsid w:val="00814D61"/>
    <w:rsid w:val="008215C6"/>
    <w:rsid w:val="008223AB"/>
    <w:rsid w:val="008230D7"/>
    <w:rsid w:val="00823642"/>
    <w:rsid w:val="00826934"/>
    <w:rsid w:val="00826DE7"/>
    <w:rsid w:val="008321A2"/>
    <w:rsid w:val="0083677D"/>
    <w:rsid w:val="00837171"/>
    <w:rsid w:val="00842877"/>
    <w:rsid w:val="00842CBE"/>
    <w:rsid w:val="0084426F"/>
    <w:rsid w:val="00847EDA"/>
    <w:rsid w:val="00854137"/>
    <w:rsid w:val="00854F7E"/>
    <w:rsid w:val="00855799"/>
    <w:rsid w:val="00855B5F"/>
    <w:rsid w:val="00856F88"/>
    <w:rsid w:val="00862642"/>
    <w:rsid w:val="0086266F"/>
    <w:rsid w:val="008630D2"/>
    <w:rsid w:val="00863B86"/>
    <w:rsid w:val="008651EB"/>
    <w:rsid w:val="0086580B"/>
    <w:rsid w:val="00871489"/>
    <w:rsid w:val="00875799"/>
    <w:rsid w:val="00877173"/>
    <w:rsid w:val="008813B8"/>
    <w:rsid w:val="00884344"/>
    <w:rsid w:val="00886D1A"/>
    <w:rsid w:val="00887535"/>
    <w:rsid w:val="00893A29"/>
    <w:rsid w:val="008940F2"/>
    <w:rsid w:val="008946F4"/>
    <w:rsid w:val="008A044C"/>
    <w:rsid w:val="008A5137"/>
    <w:rsid w:val="008B066E"/>
    <w:rsid w:val="008B6B46"/>
    <w:rsid w:val="008B6EA4"/>
    <w:rsid w:val="008B75D0"/>
    <w:rsid w:val="008C05FE"/>
    <w:rsid w:val="008C25C7"/>
    <w:rsid w:val="008C3F59"/>
    <w:rsid w:val="008C729F"/>
    <w:rsid w:val="008D0438"/>
    <w:rsid w:val="008D0771"/>
    <w:rsid w:val="008D41E4"/>
    <w:rsid w:val="008D453E"/>
    <w:rsid w:val="008E13D3"/>
    <w:rsid w:val="008E2171"/>
    <w:rsid w:val="008F4115"/>
    <w:rsid w:val="008F61AA"/>
    <w:rsid w:val="00910929"/>
    <w:rsid w:val="00911027"/>
    <w:rsid w:val="009115B3"/>
    <w:rsid w:val="009117B5"/>
    <w:rsid w:val="00913C85"/>
    <w:rsid w:val="00914E4E"/>
    <w:rsid w:val="00920605"/>
    <w:rsid w:val="00922DCC"/>
    <w:rsid w:val="00925A58"/>
    <w:rsid w:val="00925E83"/>
    <w:rsid w:val="00925F1F"/>
    <w:rsid w:val="00926BFB"/>
    <w:rsid w:val="009302C0"/>
    <w:rsid w:val="00932102"/>
    <w:rsid w:val="00934B28"/>
    <w:rsid w:val="00934DD1"/>
    <w:rsid w:val="00935E6A"/>
    <w:rsid w:val="0093632F"/>
    <w:rsid w:val="00936C89"/>
    <w:rsid w:val="009421B2"/>
    <w:rsid w:val="00947317"/>
    <w:rsid w:val="00950F70"/>
    <w:rsid w:val="009516C2"/>
    <w:rsid w:val="00953004"/>
    <w:rsid w:val="009537E1"/>
    <w:rsid w:val="00956EE9"/>
    <w:rsid w:val="00960AA6"/>
    <w:rsid w:val="00962B16"/>
    <w:rsid w:val="009639AD"/>
    <w:rsid w:val="00970B2D"/>
    <w:rsid w:val="00974CAE"/>
    <w:rsid w:val="009760D2"/>
    <w:rsid w:val="0097644A"/>
    <w:rsid w:val="009768A1"/>
    <w:rsid w:val="00976B2D"/>
    <w:rsid w:val="00977736"/>
    <w:rsid w:val="009859CE"/>
    <w:rsid w:val="00985C6C"/>
    <w:rsid w:val="0098658B"/>
    <w:rsid w:val="00991C7D"/>
    <w:rsid w:val="00991DE5"/>
    <w:rsid w:val="009971CB"/>
    <w:rsid w:val="009A0EEE"/>
    <w:rsid w:val="009A252C"/>
    <w:rsid w:val="009A356D"/>
    <w:rsid w:val="009A4E86"/>
    <w:rsid w:val="009A707B"/>
    <w:rsid w:val="009B1FE9"/>
    <w:rsid w:val="009B471D"/>
    <w:rsid w:val="009B50E1"/>
    <w:rsid w:val="009B776D"/>
    <w:rsid w:val="009C290C"/>
    <w:rsid w:val="009C30E9"/>
    <w:rsid w:val="009C4CA9"/>
    <w:rsid w:val="009C6351"/>
    <w:rsid w:val="009C7191"/>
    <w:rsid w:val="009D03EC"/>
    <w:rsid w:val="009D044D"/>
    <w:rsid w:val="009D2536"/>
    <w:rsid w:val="009D2A18"/>
    <w:rsid w:val="009D2CA7"/>
    <w:rsid w:val="009D3CD7"/>
    <w:rsid w:val="009D6C9B"/>
    <w:rsid w:val="009E09D1"/>
    <w:rsid w:val="009E1768"/>
    <w:rsid w:val="009E1FAF"/>
    <w:rsid w:val="009F02C1"/>
    <w:rsid w:val="00A02804"/>
    <w:rsid w:val="00A04F4A"/>
    <w:rsid w:val="00A07371"/>
    <w:rsid w:val="00A10725"/>
    <w:rsid w:val="00A1162F"/>
    <w:rsid w:val="00A11CFB"/>
    <w:rsid w:val="00A133D3"/>
    <w:rsid w:val="00A17DD2"/>
    <w:rsid w:val="00A17DE6"/>
    <w:rsid w:val="00A2258E"/>
    <w:rsid w:val="00A22A79"/>
    <w:rsid w:val="00A22CEA"/>
    <w:rsid w:val="00A2431F"/>
    <w:rsid w:val="00A248B1"/>
    <w:rsid w:val="00A25BD3"/>
    <w:rsid w:val="00A30DFD"/>
    <w:rsid w:val="00A3168F"/>
    <w:rsid w:val="00A317FC"/>
    <w:rsid w:val="00A32580"/>
    <w:rsid w:val="00A32628"/>
    <w:rsid w:val="00A36E94"/>
    <w:rsid w:val="00A37610"/>
    <w:rsid w:val="00A408FB"/>
    <w:rsid w:val="00A40BCA"/>
    <w:rsid w:val="00A42DFB"/>
    <w:rsid w:val="00A449DD"/>
    <w:rsid w:val="00A47F85"/>
    <w:rsid w:val="00A50EE2"/>
    <w:rsid w:val="00A51CA9"/>
    <w:rsid w:val="00A545B5"/>
    <w:rsid w:val="00A5549A"/>
    <w:rsid w:val="00A5667F"/>
    <w:rsid w:val="00A63E0B"/>
    <w:rsid w:val="00A75CE7"/>
    <w:rsid w:val="00A77618"/>
    <w:rsid w:val="00A83D91"/>
    <w:rsid w:val="00A83DAF"/>
    <w:rsid w:val="00A84522"/>
    <w:rsid w:val="00A848C1"/>
    <w:rsid w:val="00A9014C"/>
    <w:rsid w:val="00A960B2"/>
    <w:rsid w:val="00A972A1"/>
    <w:rsid w:val="00A97A29"/>
    <w:rsid w:val="00AA19C5"/>
    <w:rsid w:val="00AA213F"/>
    <w:rsid w:val="00AA30A5"/>
    <w:rsid w:val="00AA456E"/>
    <w:rsid w:val="00AA46D5"/>
    <w:rsid w:val="00AA5083"/>
    <w:rsid w:val="00AC1F43"/>
    <w:rsid w:val="00AC22CD"/>
    <w:rsid w:val="00AC2C3E"/>
    <w:rsid w:val="00AC5ED7"/>
    <w:rsid w:val="00AD13E7"/>
    <w:rsid w:val="00AD149A"/>
    <w:rsid w:val="00AD1850"/>
    <w:rsid w:val="00AD2A52"/>
    <w:rsid w:val="00AD5458"/>
    <w:rsid w:val="00AE0311"/>
    <w:rsid w:val="00AE1A78"/>
    <w:rsid w:val="00AE72BD"/>
    <w:rsid w:val="00AE75C1"/>
    <w:rsid w:val="00AF167F"/>
    <w:rsid w:val="00AF2B9A"/>
    <w:rsid w:val="00AF48A6"/>
    <w:rsid w:val="00AF4CB7"/>
    <w:rsid w:val="00AF5F9C"/>
    <w:rsid w:val="00AF6789"/>
    <w:rsid w:val="00AF7C4B"/>
    <w:rsid w:val="00B01370"/>
    <w:rsid w:val="00B0188A"/>
    <w:rsid w:val="00B05869"/>
    <w:rsid w:val="00B06799"/>
    <w:rsid w:val="00B06C22"/>
    <w:rsid w:val="00B06C6C"/>
    <w:rsid w:val="00B130F2"/>
    <w:rsid w:val="00B151D3"/>
    <w:rsid w:val="00B15FC5"/>
    <w:rsid w:val="00B17A7B"/>
    <w:rsid w:val="00B22FC5"/>
    <w:rsid w:val="00B25E54"/>
    <w:rsid w:val="00B3367A"/>
    <w:rsid w:val="00B33FE8"/>
    <w:rsid w:val="00B35065"/>
    <w:rsid w:val="00B37810"/>
    <w:rsid w:val="00B41CEB"/>
    <w:rsid w:val="00B45C68"/>
    <w:rsid w:val="00B500B8"/>
    <w:rsid w:val="00B54C4F"/>
    <w:rsid w:val="00B5655B"/>
    <w:rsid w:val="00B57276"/>
    <w:rsid w:val="00B62B88"/>
    <w:rsid w:val="00B63491"/>
    <w:rsid w:val="00B66361"/>
    <w:rsid w:val="00B674C1"/>
    <w:rsid w:val="00B71243"/>
    <w:rsid w:val="00B715AC"/>
    <w:rsid w:val="00B74487"/>
    <w:rsid w:val="00B76D1A"/>
    <w:rsid w:val="00B802D1"/>
    <w:rsid w:val="00B8152F"/>
    <w:rsid w:val="00B83A4F"/>
    <w:rsid w:val="00B84187"/>
    <w:rsid w:val="00B84C2A"/>
    <w:rsid w:val="00B85E63"/>
    <w:rsid w:val="00B8730D"/>
    <w:rsid w:val="00B87520"/>
    <w:rsid w:val="00B94E4E"/>
    <w:rsid w:val="00B94FF5"/>
    <w:rsid w:val="00BA587C"/>
    <w:rsid w:val="00BB10A7"/>
    <w:rsid w:val="00BB16FC"/>
    <w:rsid w:val="00BB5EC0"/>
    <w:rsid w:val="00BB687B"/>
    <w:rsid w:val="00BB77B1"/>
    <w:rsid w:val="00BC27BB"/>
    <w:rsid w:val="00BC45A0"/>
    <w:rsid w:val="00BC70D0"/>
    <w:rsid w:val="00BC773C"/>
    <w:rsid w:val="00BD003F"/>
    <w:rsid w:val="00BD1098"/>
    <w:rsid w:val="00BD3D55"/>
    <w:rsid w:val="00BE0D8D"/>
    <w:rsid w:val="00BE1A97"/>
    <w:rsid w:val="00BE4208"/>
    <w:rsid w:val="00BE5395"/>
    <w:rsid w:val="00BF0071"/>
    <w:rsid w:val="00BF0735"/>
    <w:rsid w:val="00BF3110"/>
    <w:rsid w:val="00BF3746"/>
    <w:rsid w:val="00BF3D5A"/>
    <w:rsid w:val="00BF4272"/>
    <w:rsid w:val="00C034FC"/>
    <w:rsid w:val="00C04506"/>
    <w:rsid w:val="00C04F67"/>
    <w:rsid w:val="00C0505F"/>
    <w:rsid w:val="00C0567C"/>
    <w:rsid w:val="00C07F0D"/>
    <w:rsid w:val="00C10751"/>
    <w:rsid w:val="00C10EF4"/>
    <w:rsid w:val="00C11BDC"/>
    <w:rsid w:val="00C1318F"/>
    <w:rsid w:val="00C14157"/>
    <w:rsid w:val="00C148D3"/>
    <w:rsid w:val="00C16243"/>
    <w:rsid w:val="00C26592"/>
    <w:rsid w:val="00C26722"/>
    <w:rsid w:val="00C32A8F"/>
    <w:rsid w:val="00C352A2"/>
    <w:rsid w:val="00C36A8F"/>
    <w:rsid w:val="00C403E7"/>
    <w:rsid w:val="00C411D9"/>
    <w:rsid w:val="00C41212"/>
    <w:rsid w:val="00C415C0"/>
    <w:rsid w:val="00C43F96"/>
    <w:rsid w:val="00C4485D"/>
    <w:rsid w:val="00C4741C"/>
    <w:rsid w:val="00C4760B"/>
    <w:rsid w:val="00C47C32"/>
    <w:rsid w:val="00C52B44"/>
    <w:rsid w:val="00C55B25"/>
    <w:rsid w:val="00C55F18"/>
    <w:rsid w:val="00C561EE"/>
    <w:rsid w:val="00C564D5"/>
    <w:rsid w:val="00C61107"/>
    <w:rsid w:val="00C624BE"/>
    <w:rsid w:val="00C660CF"/>
    <w:rsid w:val="00C703E7"/>
    <w:rsid w:val="00C72DE8"/>
    <w:rsid w:val="00C74C7D"/>
    <w:rsid w:val="00C766A3"/>
    <w:rsid w:val="00C77341"/>
    <w:rsid w:val="00C80E67"/>
    <w:rsid w:val="00C8127B"/>
    <w:rsid w:val="00C844A7"/>
    <w:rsid w:val="00C87E67"/>
    <w:rsid w:val="00C90FAE"/>
    <w:rsid w:val="00C9307D"/>
    <w:rsid w:val="00C94D5F"/>
    <w:rsid w:val="00C95046"/>
    <w:rsid w:val="00CA1AAC"/>
    <w:rsid w:val="00CA2D03"/>
    <w:rsid w:val="00CA337F"/>
    <w:rsid w:val="00CA535E"/>
    <w:rsid w:val="00CB161A"/>
    <w:rsid w:val="00CB348E"/>
    <w:rsid w:val="00CC2B75"/>
    <w:rsid w:val="00CC6517"/>
    <w:rsid w:val="00CC79DA"/>
    <w:rsid w:val="00CD02DB"/>
    <w:rsid w:val="00CD21C0"/>
    <w:rsid w:val="00CD2B88"/>
    <w:rsid w:val="00CD3906"/>
    <w:rsid w:val="00CD657B"/>
    <w:rsid w:val="00CE2A20"/>
    <w:rsid w:val="00CE59CF"/>
    <w:rsid w:val="00CF3BE0"/>
    <w:rsid w:val="00CF5E21"/>
    <w:rsid w:val="00CF78A3"/>
    <w:rsid w:val="00D005DB"/>
    <w:rsid w:val="00D05BB2"/>
    <w:rsid w:val="00D068F9"/>
    <w:rsid w:val="00D07128"/>
    <w:rsid w:val="00D12C7C"/>
    <w:rsid w:val="00D130DB"/>
    <w:rsid w:val="00D17F48"/>
    <w:rsid w:val="00D20B35"/>
    <w:rsid w:val="00D23D6A"/>
    <w:rsid w:val="00D24245"/>
    <w:rsid w:val="00D2468A"/>
    <w:rsid w:val="00D248F7"/>
    <w:rsid w:val="00D24B7E"/>
    <w:rsid w:val="00D25B2D"/>
    <w:rsid w:val="00D25C61"/>
    <w:rsid w:val="00D26E77"/>
    <w:rsid w:val="00D27493"/>
    <w:rsid w:val="00D300F1"/>
    <w:rsid w:val="00D314F9"/>
    <w:rsid w:val="00D32B4D"/>
    <w:rsid w:val="00D338DE"/>
    <w:rsid w:val="00D33D7A"/>
    <w:rsid w:val="00D33DA2"/>
    <w:rsid w:val="00D352DB"/>
    <w:rsid w:val="00D36B46"/>
    <w:rsid w:val="00D4126A"/>
    <w:rsid w:val="00D41DA9"/>
    <w:rsid w:val="00D4584B"/>
    <w:rsid w:val="00D4660A"/>
    <w:rsid w:val="00D5058B"/>
    <w:rsid w:val="00D51339"/>
    <w:rsid w:val="00D524BD"/>
    <w:rsid w:val="00D53CB5"/>
    <w:rsid w:val="00D60EE3"/>
    <w:rsid w:val="00D6167D"/>
    <w:rsid w:val="00D61BF0"/>
    <w:rsid w:val="00D65F28"/>
    <w:rsid w:val="00D66519"/>
    <w:rsid w:val="00D70043"/>
    <w:rsid w:val="00D7119C"/>
    <w:rsid w:val="00D71959"/>
    <w:rsid w:val="00D71BBE"/>
    <w:rsid w:val="00D80689"/>
    <w:rsid w:val="00D80789"/>
    <w:rsid w:val="00D82451"/>
    <w:rsid w:val="00D867F2"/>
    <w:rsid w:val="00D870CF"/>
    <w:rsid w:val="00D91E7F"/>
    <w:rsid w:val="00D94812"/>
    <w:rsid w:val="00D9661A"/>
    <w:rsid w:val="00DA1DE9"/>
    <w:rsid w:val="00DA263D"/>
    <w:rsid w:val="00DA313D"/>
    <w:rsid w:val="00DA402A"/>
    <w:rsid w:val="00DA4A69"/>
    <w:rsid w:val="00DA4FAE"/>
    <w:rsid w:val="00DA62ED"/>
    <w:rsid w:val="00DA6BDA"/>
    <w:rsid w:val="00DB2DBD"/>
    <w:rsid w:val="00DB4A7F"/>
    <w:rsid w:val="00DB54DF"/>
    <w:rsid w:val="00DB5796"/>
    <w:rsid w:val="00DB63F6"/>
    <w:rsid w:val="00DC0683"/>
    <w:rsid w:val="00DC617C"/>
    <w:rsid w:val="00DD11D8"/>
    <w:rsid w:val="00DD28FE"/>
    <w:rsid w:val="00DD3F1C"/>
    <w:rsid w:val="00DE3C6A"/>
    <w:rsid w:val="00DE4CF8"/>
    <w:rsid w:val="00DE582C"/>
    <w:rsid w:val="00DE5FC8"/>
    <w:rsid w:val="00DE6155"/>
    <w:rsid w:val="00DE6A7B"/>
    <w:rsid w:val="00DE7564"/>
    <w:rsid w:val="00DF17EC"/>
    <w:rsid w:val="00DF1FDF"/>
    <w:rsid w:val="00DF4B09"/>
    <w:rsid w:val="00DF4BA7"/>
    <w:rsid w:val="00DF5E0D"/>
    <w:rsid w:val="00E00C51"/>
    <w:rsid w:val="00E00F59"/>
    <w:rsid w:val="00E0145D"/>
    <w:rsid w:val="00E01A46"/>
    <w:rsid w:val="00E02F08"/>
    <w:rsid w:val="00E0693D"/>
    <w:rsid w:val="00E07DAA"/>
    <w:rsid w:val="00E1062A"/>
    <w:rsid w:val="00E11B32"/>
    <w:rsid w:val="00E212C0"/>
    <w:rsid w:val="00E21810"/>
    <w:rsid w:val="00E239FA"/>
    <w:rsid w:val="00E2553C"/>
    <w:rsid w:val="00E25E43"/>
    <w:rsid w:val="00E311CC"/>
    <w:rsid w:val="00E33288"/>
    <w:rsid w:val="00E33B8F"/>
    <w:rsid w:val="00E36E1F"/>
    <w:rsid w:val="00E40E3B"/>
    <w:rsid w:val="00E434F6"/>
    <w:rsid w:val="00E43C2C"/>
    <w:rsid w:val="00E454E7"/>
    <w:rsid w:val="00E4787C"/>
    <w:rsid w:val="00E5402C"/>
    <w:rsid w:val="00E55491"/>
    <w:rsid w:val="00E60C5D"/>
    <w:rsid w:val="00E61E85"/>
    <w:rsid w:val="00E6229A"/>
    <w:rsid w:val="00E6470B"/>
    <w:rsid w:val="00E705B7"/>
    <w:rsid w:val="00E72DAF"/>
    <w:rsid w:val="00E735E3"/>
    <w:rsid w:val="00E75009"/>
    <w:rsid w:val="00E75B0C"/>
    <w:rsid w:val="00E75B11"/>
    <w:rsid w:val="00E76CE9"/>
    <w:rsid w:val="00E84029"/>
    <w:rsid w:val="00E868B5"/>
    <w:rsid w:val="00E905EC"/>
    <w:rsid w:val="00E91539"/>
    <w:rsid w:val="00E917BB"/>
    <w:rsid w:val="00E95384"/>
    <w:rsid w:val="00E9541F"/>
    <w:rsid w:val="00EA10CC"/>
    <w:rsid w:val="00EA1F99"/>
    <w:rsid w:val="00EA3F7C"/>
    <w:rsid w:val="00EB0632"/>
    <w:rsid w:val="00EB39CA"/>
    <w:rsid w:val="00EB56A0"/>
    <w:rsid w:val="00EB5B37"/>
    <w:rsid w:val="00EC5F01"/>
    <w:rsid w:val="00ED412C"/>
    <w:rsid w:val="00ED4259"/>
    <w:rsid w:val="00ED5197"/>
    <w:rsid w:val="00ED5B1A"/>
    <w:rsid w:val="00ED63D2"/>
    <w:rsid w:val="00EE0229"/>
    <w:rsid w:val="00EE15B6"/>
    <w:rsid w:val="00EE213D"/>
    <w:rsid w:val="00EE3883"/>
    <w:rsid w:val="00EE6209"/>
    <w:rsid w:val="00EE6902"/>
    <w:rsid w:val="00EF18FF"/>
    <w:rsid w:val="00EF222E"/>
    <w:rsid w:val="00EF2579"/>
    <w:rsid w:val="00EF3787"/>
    <w:rsid w:val="00EF4B1A"/>
    <w:rsid w:val="00F02B42"/>
    <w:rsid w:val="00F0379B"/>
    <w:rsid w:val="00F03D34"/>
    <w:rsid w:val="00F10E29"/>
    <w:rsid w:val="00F11147"/>
    <w:rsid w:val="00F1282F"/>
    <w:rsid w:val="00F13BE8"/>
    <w:rsid w:val="00F13C2A"/>
    <w:rsid w:val="00F145F8"/>
    <w:rsid w:val="00F14E91"/>
    <w:rsid w:val="00F20B56"/>
    <w:rsid w:val="00F252AD"/>
    <w:rsid w:val="00F2612D"/>
    <w:rsid w:val="00F305A5"/>
    <w:rsid w:val="00F3154A"/>
    <w:rsid w:val="00F350DB"/>
    <w:rsid w:val="00F3663C"/>
    <w:rsid w:val="00F36946"/>
    <w:rsid w:val="00F46B2B"/>
    <w:rsid w:val="00F4762B"/>
    <w:rsid w:val="00F47F52"/>
    <w:rsid w:val="00F557CB"/>
    <w:rsid w:val="00F55FA7"/>
    <w:rsid w:val="00F56DFE"/>
    <w:rsid w:val="00F64B33"/>
    <w:rsid w:val="00F65311"/>
    <w:rsid w:val="00F674A4"/>
    <w:rsid w:val="00F72016"/>
    <w:rsid w:val="00F734A0"/>
    <w:rsid w:val="00F76CCC"/>
    <w:rsid w:val="00F77311"/>
    <w:rsid w:val="00F812C8"/>
    <w:rsid w:val="00F812E1"/>
    <w:rsid w:val="00F81672"/>
    <w:rsid w:val="00F82F96"/>
    <w:rsid w:val="00F867D6"/>
    <w:rsid w:val="00F86BD8"/>
    <w:rsid w:val="00F907F4"/>
    <w:rsid w:val="00F917B3"/>
    <w:rsid w:val="00F94544"/>
    <w:rsid w:val="00F95DF8"/>
    <w:rsid w:val="00FA075D"/>
    <w:rsid w:val="00FA0886"/>
    <w:rsid w:val="00FA3EB8"/>
    <w:rsid w:val="00FA64F6"/>
    <w:rsid w:val="00FA7647"/>
    <w:rsid w:val="00FB220B"/>
    <w:rsid w:val="00FB4CCE"/>
    <w:rsid w:val="00FB5E43"/>
    <w:rsid w:val="00FB5F2D"/>
    <w:rsid w:val="00FB7036"/>
    <w:rsid w:val="00FB7FB7"/>
    <w:rsid w:val="00FC01B6"/>
    <w:rsid w:val="00FC0951"/>
    <w:rsid w:val="00FC20FC"/>
    <w:rsid w:val="00FC24A2"/>
    <w:rsid w:val="00FC40FD"/>
    <w:rsid w:val="00FC4A18"/>
    <w:rsid w:val="00FC4B4F"/>
    <w:rsid w:val="00FD015B"/>
    <w:rsid w:val="00FD5ADE"/>
    <w:rsid w:val="00FD6E9F"/>
    <w:rsid w:val="00FE07CA"/>
    <w:rsid w:val="00FE11B9"/>
    <w:rsid w:val="00FE21FC"/>
    <w:rsid w:val="00FE4ED8"/>
    <w:rsid w:val="00FF09A6"/>
    <w:rsid w:val="00FF1821"/>
    <w:rsid w:val="00FF225A"/>
    <w:rsid w:val="00FF34F7"/>
    <w:rsid w:val="00FF54D4"/>
    <w:rsid w:val="00FF5C51"/>
    <w:rsid w:val="00FF6E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7036"/>
  </w:style>
  <w:style w:type="paragraph" w:styleId="1">
    <w:name w:val="heading 1"/>
    <w:basedOn w:val="a"/>
    <w:next w:val="a"/>
    <w:link w:val="10"/>
    <w:uiPriority w:val="9"/>
    <w:qFormat/>
    <w:rsid w:val="0060158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B6636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6266F"/>
    <w:rPr>
      <w:color w:val="0000FF"/>
      <w:u w:val="single"/>
    </w:rPr>
  </w:style>
  <w:style w:type="character" w:customStyle="1" w:styleId="A4">
    <w:name w:val="A4"/>
    <w:uiPriority w:val="99"/>
    <w:rsid w:val="00D25C61"/>
    <w:rPr>
      <w:color w:val="000000"/>
      <w:sz w:val="18"/>
      <w:szCs w:val="18"/>
    </w:rPr>
  </w:style>
  <w:style w:type="paragraph" w:customStyle="1" w:styleId="Default">
    <w:name w:val="Default"/>
    <w:rsid w:val="00B94FF5"/>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rmal (Web)"/>
    <w:basedOn w:val="a"/>
    <w:uiPriority w:val="99"/>
    <w:semiHidden/>
    <w:unhideWhenUsed/>
    <w:rsid w:val="0022340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oohl0">
    <w:name w:val="goohl0"/>
    <w:basedOn w:val="a0"/>
    <w:rsid w:val="007D0B91"/>
  </w:style>
  <w:style w:type="character" w:customStyle="1" w:styleId="30">
    <w:name w:val="Заголовок 3 Знак"/>
    <w:basedOn w:val="a0"/>
    <w:link w:val="3"/>
    <w:uiPriority w:val="9"/>
    <w:rsid w:val="00B66361"/>
    <w:rPr>
      <w:rFonts w:ascii="Times New Roman" w:eastAsia="Times New Roman" w:hAnsi="Times New Roman" w:cs="Times New Roman"/>
      <w:b/>
      <w:bCs/>
      <w:sz w:val="27"/>
      <w:szCs w:val="27"/>
    </w:rPr>
  </w:style>
  <w:style w:type="character" w:customStyle="1" w:styleId="10">
    <w:name w:val="Заголовок 1 Знак"/>
    <w:basedOn w:val="a0"/>
    <w:link w:val="1"/>
    <w:uiPriority w:val="9"/>
    <w:rsid w:val="0060158C"/>
    <w:rPr>
      <w:rFonts w:asciiTheme="majorHAnsi" w:eastAsiaTheme="majorEastAsia" w:hAnsiTheme="majorHAnsi" w:cstheme="majorBidi"/>
      <w:b/>
      <w:bCs/>
      <w:color w:val="365F91" w:themeColor="accent1" w:themeShade="BF"/>
      <w:sz w:val="28"/>
      <w:szCs w:val="28"/>
    </w:rPr>
  </w:style>
  <w:style w:type="character" w:customStyle="1" w:styleId="mw-page-title-main">
    <w:name w:val="mw-page-title-main"/>
    <w:basedOn w:val="a0"/>
    <w:rsid w:val="0060158C"/>
  </w:style>
  <w:style w:type="character" w:styleId="a6">
    <w:name w:val="Placeholder Text"/>
    <w:basedOn w:val="a0"/>
    <w:uiPriority w:val="99"/>
    <w:semiHidden/>
    <w:rsid w:val="0018279C"/>
    <w:rPr>
      <w:color w:val="808080"/>
    </w:rPr>
  </w:style>
  <w:style w:type="paragraph" w:styleId="a7">
    <w:name w:val="Balloon Text"/>
    <w:basedOn w:val="a"/>
    <w:link w:val="a8"/>
    <w:uiPriority w:val="99"/>
    <w:semiHidden/>
    <w:unhideWhenUsed/>
    <w:rsid w:val="0018279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18279C"/>
    <w:rPr>
      <w:rFonts w:ascii="Tahoma" w:hAnsi="Tahoma" w:cs="Tahoma"/>
      <w:sz w:val="16"/>
      <w:szCs w:val="16"/>
    </w:rPr>
  </w:style>
  <w:style w:type="paragraph" w:styleId="a9">
    <w:name w:val="List Paragraph"/>
    <w:basedOn w:val="a"/>
    <w:uiPriority w:val="99"/>
    <w:qFormat/>
    <w:rsid w:val="00643B5A"/>
    <w:pPr>
      <w:spacing w:after="160" w:line="259" w:lineRule="auto"/>
      <w:ind w:left="720"/>
      <w:contextualSpacing/>
    </w:pPr>
    <w:rPr>
      <w:rFonts w:eastAsiaTheme="minorHAnsi"/>
      <w:lang w:val="uk-UA" w:eastAsia="en-US"/>
    </w:rPr>
  </w:style>
  <w:style w:type="character" w:styleId="aa">
    <w:name w:val="Emphasis"/>
    <w:basedOn w:val="a0"/>
    <w:uiPriority w:val="20"/>
    <w:qFormat/>
    <w:rsid w:val="00643B5A"/>
    <w:rPr>
      <w:i/>
      <w:iCs/>
    </w:rPr>
  </w:style>
  <w:style w:type="paragraph" w:styleId="2">
    <w:name w:val="List Continue 2"/>
    <w:basedOn w:val="a"/>
    <w:uiPriority w:val="99"/>
    <w:semiHidden/>
    <w:unhideWhenUsed/>
    <w:rsid w:val="00643B5A"/>
    <w:pPr>
      <w:spacing w:after="120" w:line="240" w:lineRule="auto"/>
      <w:ind w:left="566"/>
    </w:pPr>
    <w:rPr>
      <w:rFonts w:ascii="Times New Roman" w:eastAsia="Times New Roman" w:hAnsi="Times New Roman" w:cs="Times New Roman"/>
      <w:sz w:val="24"/>
      <w:szCs w:val="24"/>
      <w:lang w:val="uk-UA"/>
    </w:rPr>
  </w:style>
  <w:style w:type="character" w:customStyle="1" w:styleId="docdata">
    <w:name w:val="docdata"/>
    <w:aliases w:val="docy,v5,10445,baiaagaaboqcaaadpsyaaawzjgaaaaaaaaaaaaaaaaaaaaaaaaaaaaaaaaaaaaaaaaaaaaaaaaaaaaaaaaaaaaaaaaaaaaaaaaaaaaaaaaaaaaaaaaaaaaaaaaaaaaaaaaaaaaaaaaaaaaaaaaaaaaaaaaaaaaaaaaaaaaaaaaaaaaaaaaaaaaaaaaaaaaaaaaaaaaaaaaaaaaaaaaaaaaaaaaaaaaaaaaaaaaa"/>
    <w:basedOn w:val="a0"/>
    <w:rsid w:val="00643B5A"/>
  </w:style>
  <w:style w:type="paragraph" w:styleId="ab">
    <w:name w:val="header"/>
    <w:basedOn w:val="a"/>
    <w:link w:val="ac"/>
    <w:uiPriority w:val="99"/>
    <w:unhideWhenUsed/>
    <w:rsid w:val="0001351A"/>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01351A"/>
  </w:style>
  <w:style w:type="paragraph" w:styleId="ad">
    <w:name w:val="footer"/>
    <w:basedOn w:val="a"/>
    <w:link w:val="ae"/>
    <w:uiPriority w:val="99"/>
    <w:unhideWhenUsed/>
    <w:rsid w:val="0001351A"/>
    <w:pPr>
      <w:tabs>
        <w:tab w:val="center" w:pos="4677"/>
        <w:tab w:val="right" w:pos="9355"/>
      </w:tabs>
      <w:spacing w:after="0" w:line="240" w:lineRule="auto"/>
    </w:pPr>
  </w:style>
  <w:style w:type="character" w:customStyle="1" w:styleId="ae">
    <w:name w:val="Нижний колонтитул Знак"/>
    <w:basedOn w:val="a0"/>
    <w:link w:val="ad"/>
    <w:uiPriority w:val="99"/>
    <w:rsid w:val="0001351A"/>
  </w:style>
  <w:style w:type="paragraph" w:customStyle="1" w:styleId="11">
    <w:name w:val="Абзац списка1"/>
    <w:basedOn w:val="a"/>
    <w:uiPriority w:val="99"/>
    <w:rsid w:val="0097644A"/>
    <w:pPr>
      <w:spacing w:after="160" w:line="259" w:lineRule="auto"/>
      <w:ind w:left="720"/>
    </w:pPr>
    <w:rPr>
      <w:rFonts w:ascii="Calibri" w:eastAsia="Times New Roman" w:hAnsi="Calibri" w:cs="Calibri"/>
      <w:lang w:eastAsia="en-US"/>
    </w:rPr>
  </w:style>
  <w:style w:type="paragraph" w:styleId="HTML">
    <w:name w:val="HTML Preformatted"/>
    <w:basedOn w:val="a"/>
    <w:link w:val="HTML0"/>
    <w:uiPriority w:val="99"/>
    <w:unhideWhenUsed/>
    <w:rsid w:val="00926B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926BFB"/>
    <w:rPr>
      <w:rFonts w:ascii="Courier New" w:eastAsia="Times New Roman" w:hAnsi="Courier New" w:cs="Courier New"/>
      <w:sz w:val="20"/>
      <w:szCs w:val="20"/>
    </w:rPr>
  </w:style>
  <w:style w:type="character" w:customStyle="1" w:styleId="y2iqfc">
    <w:name w:val="y2iqfc"/>
    <w:basedOn w:val="a0"/>
    <w:rsid w:val="00926B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56234">
      <w:bodyDiv w:val="1"/>
      <w:marLeft w:val="0"/>
      <w:marRight w:val="0"/>
      <w:marTop w:val="0"/>
      <w:marBottom w:val="0"/>
      <w:divBdr>
        <w:top w:val="none" w:sz="0" w:space="0" w:color="auto"/>
        <w:left w:val="none" w:sz="0" w:space="0" w:color="auto"/>
        <w:bottom w:val="none" w:sz="0" w:space="0" w:color="auto"/>
        <w:right w:val="none" w:sz="0" w:space="0" w:color="auto"/>
      </w:divBdr>
    </w:div>
    <w:div w:id="192504329">
      <w:bodyDiv w:val="1"/>
      <w:marLeft w:val="0"/>
      <w:marRight w:val="0"/>
      <w:marTop w:val="0"/>
      <w:marBottom w:val="0"/>
      <w:divBdr>
        <w:top w:val="none" w:sz="0" w:space="0" w:color="auto"/>
        <w:left w:val="none" w:sz="0" w:space="0" w:color="auto"/>
        <w:bottom w:val="none" w:sz="0" w:space="0" w:color="auto"/>
        <w:right w:val="none" w:sz="0" w:space="0" w:color="auto"/>
      </w:divBdr>
    </w:div>
    <w:div w:id="194736905">
      <w:bodyDiv w:val="1"/>
      <w:marLeft w:val="0"/>
      <w:marRight w:val="0"/>
      <w:marTop w:val="0"/>
      <w:marBottom w:val="0"/>
      <w:divBdr>
        <w:top w:val="none" w:sz="0" w:space="0" w:color="auto"/>
        <w:left w:val="none" w:sz="0" w:space="0" w:color="auto"/>
        <w:bottom w:val="none" w:sz="0" w:space="0" w:color="auto"/>
        <w:right w:val="none" w:sz="0" w:space="0" w:color="auto"/>
      </w:divBdr>
    </w:div>
    <w:div w:id="200048080">
      <w:bodyDiv w:val="1"/>
      <w:marLeft w:val="0"/>
      <w:marRight w:val="0"/>
      <w:marTop w:val="0"/>
      <w:marBottom w:val="0"/>
      <w:divBdr>
        <w:top w:val="none" w:sz="0" w:space="0" w:color="auto"/>
        <w:left w:val="none" w:sz="0" w:space="0" w:color="auto"/>
        <w:bottom w:val="none" w:sz="0" w:space="0" w:color="auto"/>
        <w:right w:val="none" w:sz="0" w:space="0" w:color="auto"/>
      </w:divBdr>
    </w:div>
    <w:div w:id="268778310">
      <w:bodyDiv w:val="1"/>
      <w:marLeft w:val="0"/>
      <w:marRight w:val="0"/>
      <w:marTop w:val="0"/>
      <w:marBottom w:val="0"/>
      <w:divBdr>
        <w:top w:val="none" w:sz="0" w:space="0" w:color="auto"/>
        <w:left w:val="none" w:sz="0" w:space="0" w:color="auto"/>
        <w:bottom w:val="none" w:sz="0" w:space="0" w:color="auto"/>
        <w:right w:val="none" w:sz="0" w:space="0" w:color="auto"/>
      </w:divBdr>
      <w:divsChild>
        <w:div w:id="1637906931">
          <w:marLeft w:val="0"/>
          <w:marRight w:val="0"/>
          <w:marTop w:val="0"/>
          <w:marBottom w:val="0"/>
          <w:divBdr>
            <w:top w:val="none" w:sz="0" w:space="0" w:color="auto"/>
            <w:left w:val="none" w:sz="0" w:space="0" w:color="auto"/>
            <w:bottom w:val="none" w:sz="0" w:space="0" w:color="auto"/>
            <w:right w:val="none" w:sz="0" w:space="0" w:color="auto"/>
          </w:divBdr>
        </w:div>
        <w:div w:id="357313473">
          <w:marLeft w:val="0"/>
          <w:marRight w:val="0"/>
          <w:marTop w:val="0"/>
          <w:marBottom w:val="0"/>
          <w:divBdr>
            <w:top w:val="none" w:sz="0" w:space="0" w:color="auto"/>
            <w:left w:val="none" w:sz="0" w:space="0" w:color="auto"/>
            <w:bottom w:val="none" w:sz="0" w:space="0" w:color="auto"/>
            <w:right w:val="none" w:sz="0" w:space="0" w:color="auto"/>
          </w:divBdr>
        </w:div>
      </w:divsChild>
    </w:div>
    <w:div w:id="584219920">
      <w:bodyDiv w:val="1"/>
      <w:marLeft w:val="0"/>
      <w:marRight w:val="0"/>
      <w:marTop w:val="0"/>
      <w:marBottom w:val="0"/>
      <w:divBdr>
        <w:top w:val="none" w:sz="0" w:space="0" w:color="auto"/>
        <w:left w:val="none" w:sz="0" w:space="0" w:color="auto"/>
        <w:bottom w:val="none" w:sz="0" w:space="0" w:color="auto"/>
        <w:right w:val="none" w:sz="0" w:space="0" w:color="auto"/>
      </w:divBdr>
    </w:div>
    <w:div w:id="603196096">
      <w:bodyDiv w:val="1"/>
      <w:marLeft w:val="0"/>
      <w:marRight w:val="0"/>
      <w:marTop w:val="0"/>
      <w:marBottom w:val="0"/>
      <w:divBdr>
        <w:top w:val="none" w:sz="0" w:space="0" w:color="auto"/>
        <w:left w:val="none" w:sz="0" w:space="0" w:color="auto"/>
        <w:bottom w:val="none" w:sz="0" w:space="0" w:color="auto"/>
        <w:right w:val="none" w:sz="0" w:space="0" w:color="auto"/>
      </w:divBdr>
    </w:div>
    <w:div w:id="604534055">
      <w:bodyDiv w:val="1"/>
      <w:marLeft w:val="0"/>
      <w:marRight w:val="0"/>
      <w:marTop w:val="0"/>
      <w:marBottom w:val="0"/>
      <w:divBdr>
        <w:top w:val="none" w:sz="0" w:space="0" w:color="auto"/>
        <w:left w:val="none" w:sz="0" w:space="0" w:color="auto"/>
        <w:bottom w:val="none" w:sz="0" w:space="0" w:color="auto"/>
        <w:right w:val="none" w:sz="0" w:space="0" w:color="auto"/>
      </w:divBdr>
      <w:divsChild>
        <w:div w:id="678317301">
          <w:marLeft w:val="0"/>
          <w:marRight w:val="0"/>
          <w:marTop w:val="0"/>
          <w:marBottom w:val="0"/>
          <w:divBdr>
            <w:top w:val="none" w:sz="0" w:space="0" w:color="auto"/>
            <w:left w:val="none" w:sz="0" w:space="0" w:color="auto"/>
            <w:bottom w:val="none" w:sz="0" w:space="0" w:color="auto"/>
            <w:right w:val="none" w:sz="0" w:space="0" w:color="auto"/>
          </w:divBdr>
        </w:div>
        <w:div w:id="1813058795">
          <w:marLeft w:val="0"/>
          <w:marRight w:val="0"/>
          <w:marTop w:val="0"/>
          <w:marBottom w:val="0"/>
          <w:divBdr>
            <w:top w:val="none" w:sz="0" w:space="0" w:color="auto"/>
            <w:left w:val="none" w:sz="0" w:space="0" w:color="auto"/>
            <w:bottom w:val="none" w:sz="0" w:space="0" w:color="auto"/>
            <w:right w:val="none" w:sz="0" w:space="0" w:color="auto"/>
          </w:divBdr>
        </w:div>
        <w:div w:id="2062777409">
          <w:marLeft w:val="0"/>
          <w:marRight w:val="0"/>
          <w:marTop w:val="0"/>
          <w:marBottom w:val="0"/>
          <w:divBdr>
            <w:top w:val="none" w:sz="0" w:space="0" w:color="auto"/>
            <w:left w:val="none" w:sz="0" w:space="0" w:color="auto"/>
            <w:bottom w:val="none" w:sz="0" w:space="0" w:color="auto"/>
            <w:right w:val="none" w:sz="0" w:space="0" w:color="auto"/>
          </w:divBdr>
        </w:div>
        <w:div w:id="105470922">
          <w:marLeft w:val="0"/>
          <w:marRight w:val="0"/>
          <w:marTop w:val="0"/>
          <w:marBottom w:val="0"/>
          <w:divBdr>
            <w:top w:val="none" w:sz="0" w:space="0" w:color="auto"/>
            <w:left w:val="none" w:sz="0" w:space="0" w:color="auto"/>
            <w:bottom w:val="none" w:sz="0" w:space="0" w:color="auto"/>
            <w:right w:val="none" w:sz="0" w:space="0" w:color="auto"/>
          </w:divBdr>
        </w:div>
        <w:div w:id="1825732131">
          <w:marLeft w:val="0"/>
          <w:marRight w:val="0"/>
          <w:marTop w:val="0"/>
          <w:marBottom w:val="0"/>
          <w:divBdr>
            <w:top w:val="none" w:sz="0" w:space="0" w:color="auto"/>
            <w:left w:val="none" w:sz="0" w:space="0" w:color="auto"/>
            <w:bottom w:val="none" w:sz="0" w:space="0" w:color="auto"/>
            <w:right w:val="none" w:sz="0" w:space="0" w:color="auto"/>
          </w:divBdr>
        </w:div>
        <w:div w:id="1053433472">
          <w:marLeft w:val="0"/>
          <w:marRight w:val="0"/>
          <w:marTop w:val="0"/>
          <w:marBottom w:val="0"/>
          <w:divBdr>
            <w:top w:val="none" w:sz="0" w:space="0" w:color="auto"/>
            <w:left w:val="none" w:sz="0" w:space="0" w:color="auto"/>
            <w:bottom w:val="none" w:sz="0" w:space="0" w:color="auto"/>
            <w:right w:val="none" w:sz="0" w:space="0" w:color="auto"/>
          </w:divBdr>
        </w:div>
        <w:div w:id="798456583">
          <w:marLeft w:val="0"/>
          <w:marRight w:val="0"/>
          <w:marTop w:val="0"/>
          <w:marBottom w:val="0"/>
          <w:divBdr>
            <w:top w:val="none" w:sz="0" w:space="0" w:color="auto"/>
            <w:left w:val="none" w:sz="0" w:space="0" w:color="auto"/>
            <w:bottom w:val="none" w:sz="0" w:space="0" w:color="auto"/>
            <w:right w:val="none" w:sz="0" w:space="0" w:color="auto"/>
          </w:divBdr>
        </w:div>
        <w:div w:id="1930774893">
          <w:marLeft w:val="0"/>
          <w:marRight w:val="0"/>
          <w:marTop w:val="0"/>
          <w:marBottom w:val="0"/>
          <w:divBdr>
            <w:top w:val="none" w:sz="0" w:space="0" w:color="auto"/>
            <w:left w:val="none" w:sz="0" w:space="0" w:color="auto"/>
            <w:bottom w:val="none" w:sz="0" w:space="0" w:color="auto"/>
            <w:right w:val="none" w:sz="0" w:space="0" w:color="auto"/>
          </w:divBdr>
        </w:div>
        <w:div w:id="2035956613">
          <w:marLeft w:val="0"/>
          <w:marRight w:val="0"/>
          <w:marTop w:val="0"/>
          <w:marBottom w:val="0"/>
          <w:divBdr>
            <w:top w:val="none" w:sz="0" w:space="0" w:color="auto"/>
            <w:left w:val="none" w:sz="0" w:space="0" w:color="auto"/>
            <w:bottom w:val="none" w:sz="0" w:space="0" w:color="auto"/>
            <w:right w:val="none" w:sz="0" w:space="0" w:color="auto"/>
          </w:divBdr>
        </w:div>
        <w:div w:id="1868131755">
          <w:marLeft w:val="0"/>
          <w:marRight w:val="0"/>
          <w:marTop w:val="0"/>
          <w:marBottom w:val="0"/>
          <w:divBdr>
            <w:top w:val="none" w:sz="0" w:space="0" w:color="auto"/>
            <w:left w:val="none" w:sz="0" w:space="0" w:color="auto"/>
            <w:bottom w:val="none" w:sz="0" w:space="0" w:color="auto"/>
            <w:right w:val="none" w:sz="0" w:space="0" w:color="auto"/>
          </w:divBdr>
        </w:div>
        <w:div w:id="1462725049">
          <w:marLeft w:val="0"/>
          <w:marRight w:val="0"/>
          <w:marTop w:val="0"/>
          <w:marBottom w:val="0"/>
          <w:divBdr>
            <w:top w:val="none" w:sz="0" w:space="0" w:color="auto"/>
            <w:left w:val="none" w:sz="0" w:space="0" w:color="auto"/>
            <w:bottom w:val="none" w:sz="0" w:space="0" w:color="auto"/>
            <w:right w:val="none" w:sz="0" w:space="0" w:color="auto"/>
          </w:divBdr>
        </w:div>
        <w:div w:id="237132010">
          <w:marLeft w:val="0"/>
          <w:marRight w:val="0"/>
          <w:marTop w:val="0"/>
          <w:marBottom w:val="0"/>
          <w:divBdr>
            <w:top w:val="none" w:sz="0" w:space="0" w:color="auto"/>
            <w:left w:val="none" w:sz="0" w:space="0" w:color="auto"/>
            <w:bottom w:val="none" w:sz="0" w:space="0" w:color="auto"/>
            <w:right w:val="none" w:sz="0" w:space="0" w:color="auto"/>
          </w:divBdr>
        </w:div>
        <w:div w:id="489756776">
          <w:marLeft w:val="0"/>
          <w:marRight w:val="0"/>
          <w:marTop w:val="0"/>
          <w:marBottom w:val="0"/>
          <w:divBdr>
            <w:top w:val="none" w:sz="0" w:space="0" w:color="auto"/>
            <w:left w:val="none" w:sz="0" w:space="0" w:color="auto"/>
            <w:bottom w:val="none" w:sz="0" w:space="0" w:color="auto"/>
            <w:right w:val="none" w:sz="0" w:space="0" w:color="auto"/>
          </w:divBdr>
        </w:div>
        <w:div w:id="1760635421">
          <w:marLeft w:val="0"/>
          <w:marRight w:val="0"/>
          <w:marTop w:val="0"/>
          <w:marBottom w:val="0"/>
          <w:divBdr>
            <w:top w:val="none" w:sz="0" w:space="0" w:color="auto"/>
            <w:left w:val="none" w:sz="0" w:space="0" w:color="auto"/>
            <w:bottom w:val="none" w:sz="0" w:space="0" w:color="auto"/>
            <w:right w:val="none" w:sz="0" w:space="0" w:color="auto"/>
          </w:divBdr>
        </w:div>
      </w:divsChild>
    </w:div>
    <w:div w:id="662702524">
      <w:bodyDiv w:val="1"/>
      <w:marLeft w:val="0"/>
      <w:marRight w:val="0"/>
      <w:marTop w:val="0"/>
      <w:marBottom w:val="0"/>
      <w:divBdr>
        <w:top w:val="none" w:sz="0" w:space="0" w:color="auto"/>
        <w:left w:val="none" w:sz="0" w:space="0" w:color="auto"/>
        <w:bottom w:val="none" w:sz="0" w:space="0" w:color="auto"/>
        <w:right w:val="none" w:sz="0" w:space="0" w:color="auto"/>
      </w:divBdr>
    </w:div>
    <w:div w:id="697120395">
      <w:bodyDiv w:val="1"/>
      <w:marLeft w:val="0"/>
      <w:marRight w:val="0"/>
      <w:marTop w:val="0"/>
      <w:marBottom w:val="0"/>
      <w:divBdr>
        <w:top w:val="none" w:sz="0" w:space="0" w:color="auto"/>
        <w:left w:val="none" w:sz="0" w:space="0" w:color="auto"/>
        <w:bottom w:val="none" w:sz="0" w:space="0" w:color="auto"/>
        <w:right w:val="none" w:sz="0" w:space="0" w:color="auto"/>
      </w:divBdr>
    </w:div>
    <w:div w:id="798112409">
      <w:bodyDiv w:val="1"/>
      <w:marLeft w:val="0"/>
      <w:marRight w:val="0"/>
      <w:marTop w:val="0"/>
      <w:marBottom w:val="0"/>
      <w:divBdr>
        <w:top w:val="none" w:sz="0" w:space="0" w:color="auto"/>
        <w:left w:val="none" w:sz="0" w:space="0" w:color="auto"/>
        <w:bottom w:val="none" w:sz="0" w:space="0" w:color="auto"/>
        <w:right w:val="none" w:sz="0" w:space="0" w:color="auto"/>
      </w:divBdr>
      <w:divsChild>
        <w:div w:id="1065109962">
          <w:marLeft w:val="0"/>
          <w:marRight w:val="0"/>
          <w:marTop w:val="0"/>
          <w:marBottom w:val="0"/>
          <w:divBdr>
            <w:top w:val="none" w:sz="0" w:space="0" w:color="auto"/>
            <w:left w:val="none" w:sz="0" w:space="0" w:color="auto"/>
            <w:bottom w:val="none" w:sz="0" w:space="0" w:color="auto"/>
            <w:right w:val="none" w:sz="0" w:space="0" w:color="auto"/>
          </w:divBdr>
        </w:div>
        <w:div w:id="1466049135">
          <w:marLeft w:val="0"/>
          <w:marRight w:val="0"/>
          <w:marTop w:val="0"/>
          <w:marBottom w:val="0"/>
          <w:divBdr>
            <w:top w:val="none" w:sz="0" w:space="0" w:color="auto"/>
            <w:left w:val="none" w:sz="0" w:space="0" w:color="auto"/>
            <w:bottom w:val="none" w:sz="0" w:space="0" w:color="auto"/>
            <w:right w:val="none" w:sz="0" w:space="0" w:color="auto"/>
          </w:divBdr>
        </w:div>
        <w:div w:id="333193634">
          <w:marLeft w:val="0"/>
          <w:marRight w:val="0"/>
          <w:marTop w:val="0"/>
          <w:marBottom w:val="0"/>
          <w:divBdr>
            <w:top w:val="none" w:sz="0" w:space="0" w:color="auto"/>
            <w:left w:val="none" w:sz="0" w:space="0" w:color="auto"/>
            <w:bottom w:val="none" w:sz="0" w:space="0" w:color="auto"/>
            <w:right w:val="none" w:sz="0" w:space="0" w:color="auto"/>
          </w:divBdr>
        </w:div>
        <w:div w:id="1334332709">
          <w:marLeft w:val="0"/>
          <w:marRight w:val="0"/>
          <w:marTop w:val="0"/>
          <w:marBottom w:val="0"/>
          <w:divBdr>
            <w:top w:val="none" w:sz="0" w:space="0" w:color="auto"/>
            <w:left w:val="none" w:sz="0" w:space="0" w:color="auto"/>
            <w:bottom w:val="none" w:sz="0" w:space="0" w:color="auto"/>
            <w:right w:val="none" w:sz="0" w:space="0" w:color="auto"/>
          </w:divBdr>
        </w:div>
        <w:div w:id="653028293">
          <w:marLeft w:val="0"/>
          <w:marRight w:val="0"/>
          <w:marTop w:val="0"/>
          <w:marBottom w:val="0"/>
          <w:divBdr>
            <w:top w:val="none" w:sz="0" w:space="0" w:color="auto"/>
            <w:left w:val="none" w:sz="0" w:space="0" w:color="auto"/>
            <w:bottom w:val="none" w:sz="0" w:space="0" w:color="auto"/>
            <w:right w:val="none" w:sz="0" w:space="0" w:color="auto"/>
          </w:divBdr>
        </w:div>
        <w:div w:id="2128624684">
          <w:marLeft w:val="0"/>
          <w:marRight w:val="0"/>
          <w:marTop w:val="0"/>
          <w:marBottom w:val="0"/>
          <w:divBdr>
            <w:top w:val="none" w:sz="0" w:space="0" w:color="auto"/>
            <w:left w:val="none" w:sz="0" w:space="0" w:color="auto"/>
            <w:bottom w:val="none" w:sz="0" w:space="0" w:color="auto"/>
            <w:right w:val="none" w:sz="0" w:space="0" w:color="auto"/>
          </w:divBdr>
        </w:div>
        <w:div w:id="2040930774">
          <w:marLeft w:val="0"/>
          <w:marRight w:val="0"/>
          <w:marTop w:val="0"/>
          <w:marBottom w:val="0"/>
          <w:divBdr>
            <w:top w:val="none" w:sz="0" w:space="0" w:color="auto"/>
            <w:left w:val="none" w:sz="0" w:space="0" w:color="auto"/>
            <w:bottom w:val="none" w:sz="0" w:space="0" w:color="auto"/>
            <w:right w:val="none" w:sz="0" w:space="0" w:color="auto"/>
          </w:divBdr>
        </w:div>
        <w:div w:id="401414944">
          <w:marLeft w:val="0"/>
          <w:marRight w:val="0"/>
          <w:marTop w:val="0"/>
          <w:marBottom w:val="0"/>
          <w:divBdr>
            <w:top w:val="none" w:sz="0" w:space="0" w:color="auto"/>
            <w:left w:val="none" w:sz="0" w:space="0" w:color="auto"/>
            <w:bottom w:val="none" w:sz="0" w:space="0" w:color="auto"/>
            <w:right w:val="none" w:sz="0" w:space="0" w:color="auto"/>
          </w:divBdr>
        </w:div>
        <w:div w:id="470488291">
          <w:marLeft w:val="0"/>
          <w:marRight w:val="0"/>
          <w:marTop w:val="0"/>
          <w:marBottom w:val="0"/>
          <w:divBdr>
            <w:top w:val="none" w:sz="0" w:space="0" w:color="auto"/>
            <w:left w:val="none" w:sz="0" w:space="0" w:color="auto"/>
            <w:bottom w:val="none" w:sz="0" w:space="0" w:color="auto"/>
            <w:right w:val="none" w:sz="0" w:space="0" w:color="auto"/>
          </w:divBdr>
        </w:div>
        <w:div w:id="1702852989">
          <w:marLeft w:val="0"/>
          <w:marRight w:val="0"/>
          <w:marTop w:val="0"/>
          <w:marBottom w:val="0"/>
          <w:divBdr>
            <w:top w:val="none" w:sz="0" w:space="0" w:color="auto"/>
            <w:left w:val="none" w:sz="0" w:space="0" w:color="auto"/>
            <w:bottom w:val="none" w:sz="0" w:space="0" w:color="auto"/>
            <w:right w:val="none" w:sz="0" w:space="0" w:color="auto"/>
          </w:divBdr>
        </w:div>
        <w:div w:id="1816216567">
          <w:marLeft w:val="0"/>
          <w:marRight w:val="0"/>
          <w:marTop w:val="0"/>
          <w:marBottom w:val="0"/>
          <w:divBdr>
            <w:top w:val="none" w:sz="0" w:space="0" w:color="auto"/>
            <w:left w:val="none" w:sz="0" w:space="0" w:color="auto"/>
            <w:bottom w:val="none" w:sz="0" w:space="0" w:color="auto"/>
            <w:right w:val="none" w:sz="0" w:space="0" w:color="auto"/>
          </w:divBdr>
        </w:div>
        <w:div w:id="153112268">
          <w:marLeft w:val="0"/>
          <w:marRight w:val="0"/>
          <w:marTop w:val="0"/>
          <w:marBottom w:val="0"/>
          <w:divBdr>
            <w:top w:val="none" w:sz="0" w:space="0" w:color="auto"/>
            <w:left w:val="none" w:sz="0" w:space="0" w:color="auto"/>
            <w:bottom w:val="none" w:sz="0" w:space="0" w:color="auto"/>
            <w:right w:val="none" w:sz="0" w:space="0" w:color="auto"/>
          </w:divBdr>
        </w:div>
        <w:div w:id="1977755315">
          <w:marLeft w:val="0"/>
          <w:marRight w:val="0"/>
          <w:marTop w:val="0"/>
          <w:marBottom w:val="0"/>
          <w:divBdr>
            <w:top w:val="none" w:sz="0" w:space="0" w:color="auto"/>
            <w:left w:val="none" w:sz="0" w:space="0" w:color="auto"/>
            <w:bottom w:val="none" w:sz="0" w:space="0" w:color="auto"/>
            <w:right w:val="none" w:sz="0" w:space="0" w:color="auto"/>
          </w:divBdr>
        </w:div>
        <w:div w:id="857814578">
          <w:marLeft w:val="0"/>
          <w:marRight w:val="0"/>
          <w:marTop w:val="0"/>
          <w:marBottom w:val="0"/>
          <w:divBdr>
            <w:top w:val="none" w:sz="0" w:space="0" w:color="auto"/>
            <w:left w:val="none" w:sz="0" w:space="0" w:color="auto"/>
            <w:bottom w:val="none" w:sz="0" w:space="0" w:color="auto"/>
            <w:right w:val="none" w:sz="0" w:space="0" w:color="auto"/>
          </w:divBdr>
        </w:div>
        <w:div w:id="1139608510">
          <w:marLeft w:val="0"/>
          <w:marRight w:val="0"/>
          <w:marTop w:val="0"/>
          <w:marBottom w:val="0"/>
          <w:divBdr>
            <w:top w:val="none" w:sz="0" w:space="0" w:color="auto"/>
            <w:left w:val="none" w:sz="0" w:space="0" w:color="auto"/>
            <w:bottom w:val="none" w:sz="0" w:space="0" w:color="auto"/>
            <w:right w:val="none" w:sz="0" w:space="0" w:color="auto"/>
          </w:divBdr>
        </w:div>
        <w:div w:id="321664044">
          <w:marLeft w:val="0"/>
          <w:marRight w:val="0"/>
          <w:marTop w:val="0"/>
          <w:marBottom w:val="0"/>
          <w:divBdr>
            <w:top w:val="none" w:sz="0" w:space="0" w:color="auto"/>
            <w:left w:val="none" w:sz="0" w:space="0" w:color="auto"/>
            <w:bottom w:val="none" w:sz="0" w:space="0" w:color="auto"/>
            <w:right w:val="none" w:sz="0" w:space="0" w:color="auto"/>
          </w:divBdr>
        </w:div>
        <w:div w:id="249432002">
          <w:marLeft w:val="0"/>
          <w:marRight w:val="0"/>
          <w:marTop w:val="0"/>
          <w:marBottom w:val="0"/>
          <w:divBdr>
            <w:top w:val="none" w:sz="0" w:space="0" w:color="auto"/>
            <w:left w:val="none" w:sz="0" w:space="0" w:color="auto"/>
            <w:bottom w:val="none" w:sz="0" w:space="0" w:color="auto"/>
            <w:right w:val="none" w:sz="0" w:space="0" w:color="auto"/>
          </w:divBdr>
        </w:div>
        <w:div w:id="373430765">
          <w:marLeft w:val="0"/>
          <w:marRight w:val="0"/>
          <w:marTop w:val="0"/>
          <w:marBottom w:val="0"/>
          <w:divBdr>
            <w:top w:val="none" w:sz="0" w:space="0" w:color="auto"/>
            <w:left w:val="none" w:sz="0" w:space="0" w:color="auto"/>
            <w:bottom w:val="none" w:sz="0" w:space="0" w:color="auto"/>
            <w:right w:val="none" w:sz="0" w:space="0" w:color="auto"/>
          </w:divBdr>
        </w:div>
        <w:div w:id="533546518">
          <w:marLeft w:val="0"/>
          <w:marRight w:val="0"/>
          <w:marTop w:val="0"/>
          <w:marBottom w:val="0"/>
          <w:divBdr>
            <w:top w:val="none" w:sz="0" w:space="0" w:color="auto"/>
            <w:left w:val="none" w:sz="0" w:space="0" w:color="auto"/>
            <w:bottom w:val="none" w:sz="0" w:space="0" w:color="auto"/>
            <w:right w:val="none" w:sz="0" w:space="0" w:color="auto"/>
          </w:divBdr>
        </w:div>
        <w:div w:id="1383365717">
          <w:marLeft w:val="0"/>
          <w:marRight w:val="0"/>
          <w:marTop w:val="0"/>
          <w:marBottom w:val="0"/>
          <w:divBdr>
            <w:top w:val="none" w:sz="0" w:space="0" w:color="auto"/>
            <w:left w:val="none" w:sz="0" w:space="0" w:color="auto"/>
            <w:bottom w:val="none" w:sz="0" w:space="0" w:color="auto"/>
            <w:right w:val="none" w:sz="0" w:space="0" w:color="auto"/>
          </w:divBdr>
        </w:div>
        <w:div w:id="1713113404">
          <w:marLeft w:val="0"/>
          <w:marRight w:val="0"/>
          <w:marTop w:val="0"/>
          <w:marBottom w:val="0"/>
          <w:divBdr>
            <w:top w:val="none" w:sz="0" w:space="0" w:color="auto"/>
            <w:left w:val="none" w:sz="0" w:space="0" w:color="auto"/>
            <w:bottom w:val="none" w:sz="0" w:space="0" w:color="auto"/>
            <w:right w:val="none" w:sz="0" w:space="0" w:color="auto"/>
          </w:divBdr>
        </w:div>
        <w:div w:id="1373461545">
          <w:marLeft w:val="0"/>
          <w:marRight w:val="0"/>
          <w:marTop w:val="0"/>
          <w:marBottom w:val="0"/>
          <w:divBdr>
            <w:top w:val="none" w:sz="0" w:space="0" w:color="auto"/>
            <w:left w:val="none" w:sz="0" w:space="0" w:color="auto"/>
            <w:bottom w:val="none" w:sz="0" w:space="0" w:color="auto"/>
            <w:right w:val="none" w:sz="0" w:space="0" w:color="auto"/>
          </w:divBdr>
        </w:div>
        <w:div w:id="685714248">
          <w:marLeft w:val="0"/>
          <w:marRight w:val="0"/>
          <w:marTop w:val="0"/>
          <w:marBottom w:val="0"/>
          <w:divBdr>
            <w:top w:val="none" w:sz="0" w:space="0" w:color="auto"/>
            <w:left w:val="none" w:sz="0" w:space="0" w:color="auto"/>
            <w:bottom w:val="none" w:sz="0" w:space="0" w:color="auto"/>
            <w:right w:val="none" w:sz="0" w:space="0" w:color="auto"/>
          </w:divBdr>
        </w:div>
        <w:div w:id="2077437327">
          <w:marLeft w:val="0"/>
          <w:marRight w:val="0"/>
          <w:marTop w:val="0"/>
          <w:marBottom w:val="0"/>
          <w:divBdr>
            <w:top w:val="none" w:sz="0" w:space="0" w:color="auto"/>
            <w:left w:val="none" w:sz="0" w:space="0" w:color="auto"/>
            <w:bottom w:val="none" w:sz="0" w:space="0" w:color="auto"/>
            <w:right w:val="none" w:sz="0" w:space="0" w:color="auto"/>
          </w:divBdr>
        </w:div>
        <w:div w:id="1242527937">
          <w:marLeft w:val="0"/>
          <w:marRight w:val="0"/>
          <w:marTop w:val="0"/>
          <w:marBottom w:val="0"/>
          <w:divBdr>
            <w:top w:val="none" w:sz="0" w:space="0" w:color="auto"/>
            <w:left w:val="none" w:sz="0" w:space="0" w:color="auto"/>
            <w:bottom w:val="none" w:sz="0" w:space="0" w:color="auto"/>
            <w:right w:val="none" w:sz="0" w:space="0" w:color="auto"/>
          </w:divBdr>
        </w:div>
        <w:div w:id="540367575">
          <w:marLeft w:val="0"/>
          <w:marRight w:val="0"/>
          <w:marTop w:val="0"/>
          <w:marBottom w:val="0"/>
          <w:divBdr>
            <w:top w:val="none" w:sz="0" w:space="0" w:color="auto"/>
            <w:left w:val="none" w:sz="0" w:space="0" w:color="auto"/>
            <w:bottom w:val="none" w:sz="0" w:space="0" w:color="auto"/>
            <w:right w:val="none" w:sz="0" w:space="0" w:color="auto"/>
          </w:divBdr>
        </w:div>
        <w:div w:id="40640327">
          <w:marLeft w:val="0"/>
          <w:marRight w:val="0"/>
          <w:marTop w:val="0"/>
          <w:marBottom w:val="0"/>
          <w:divBdr>
            <w:top w:val="none" w:sz="0" w:space="0" w:color="auto"/>
            <w:left w:val="none" w:sz="0" w:space="0" w:color="auto"/>
            <w:bottom w:val="none" w:sz="0" w:space="0" w:color="auto"/>
            <w:right w:val="none" w:sz="0" w:space="0" w:color="auto"/>
          </w:divBdr>
        </w:div>
        <w:div w:id="11731627">
          <w:marLeft w:val="0"/>
          <w:marRight w:val="0"/>
          <w:marTop w:val="0"/>
          <w:marBottom w:val="0"/>
          <w:divBdr>
            <w:top w:val="none" w:sz="0" w:space="0" w:color="auto"/>
            <w:left w:val="none" w:sz="0" w:space="0" w:color="auto"/>
            <w:bottom w:val="none" w:sz="0" w:space="0" w:color="auto"/>
            <w:right w:val="none" w:sz="0" w:space="0" w:color="auto"/>
          </w:divBdr>
        </w:div>
        <w:div w:id="1719936947">
          <w:marLeft w:val="0"/>
          <w:marRight w:val="0"/>
          <w:marTop w:val="0"/>
          <w:marBottom w:val="0"/>
          <w:divBdr>
            <w:top w:val="none" w:sz="0" w:space="0" w:color="auto"/>
            <w:left w:val="none" w:sz="0" w:space="0" w:color="auto"/>
            <w:bottom w:val="none" w:sz="0" w:space="0" w:color="auto"/>
            <w:right w:val="none" w:sz="0" w:space="0" w:color="auto"/>
          </w:divBdr>
        </w:div>
        <w:div w:id="505290869">
          <w:marLeft w:val="0"/>
          <w:marRight w:val="0"/>
          <w:marTop w:val="0"/>
          <w:marBottom w:val="0"/>
          <w:divBdr>
            <w:top w:val="none" w:sz="0" w:space="0" w:color="auto"/>
            <w:left w:val="none" w:sz="0" w:space="0" w:color="auto"/>
            <w:bottom w:val="none" w:sz="0" w:space="0" w:color="auto"/>
            <w:right w:val="none" w:sz="0" w:space="0" w:color="auto"/>
          </w:divBdr>
        </w:div>
        <w:div w:id="1288661708">
          <w:marLeft w:val="0"/>
          <w:marRight w:val="0"/>
          <w:marTop w:val="0"/>
          <w:marBottom w:val="0"/>
          <w:divBdr>
            <w:top w:val="none" w:sz="0" w:space="0" w:color="auto"/>
            <w:left w:val="none" w:sz="0" w:space="0" w:color="auto"/>
            <w:bottom w:val="none" w:sz="0" w:space="0" w:color="auto"/>
            <w:right w:val="none" w:sz="0" w:space="0" w:color="auto"/>
          </w:divBdr>
        </w:div>
      </w:divsChild>
    </w:div>
    <w:div w:id="942613829">
      <w:bodyDiv w:val="1"/>
      <w:marLeft w:val="0"/>
      <w:marRight w:val="0"/>
      <w:marTop w:val="0"/>
      <w:marBottom w:val="0"/>
      <w:divBdr>
        <w:top w:val="none" w:sz="0" w:space="0" w:color="auto"/>
        <w:left w:val="none" w:sz="0" w:space="0" w:color="auto"/>
        <w:bottom w:val="none" w:sz="0" w:space="0" w:color="auto"/>
        <w:right w:val="none" w:sz="0" w:space="0" w:color="auto"/>
      </w:divBdr>
    </w:div>
    <w:div w:id="981277611">
      <w:bodyDiv w:val="1"/>
      <w:marLeft w:val="0"/>
      <w:marRight w:val="0"/>
      <w:marTop w:val="0"/>
      <w:marBottom w:val="0"/>
      <w:divBdr>
        <w:top w:val="none" w:sz="0" w:space="0" w:color="auto"/>
        <w:left w:val="none" w:sz="0" w:space="0" w:color="auto"/>
        <w:bottom w:val="none" w:sz="0" w:space="0" w:color="auto"/>
        <w:right w:val="none" w:sz="0" w:space="0" w:color="auto"/>
      </w:divBdr>
      <w:divsChild>
        <w:div w:id="1483422113">
          <w:marLeft w:val="0"/>
          <w:marRight w:val="0"/>
          <w:marTop w:val="0"/>
          <w:marBottom w:val="0"/>
          <w:divBdr>
            <w:top w:val="none" w:sz="0" w:space="0" w:color="auto"/>
            <w:left w:val="none" w:sz="0" w:space="0" w:color="auto"/>
            <w:bottom w:val="none" w:sz="0" w:space="0" w:color="auto"/>
            <w:right w:val="none" w:sz="0" w:space="0" w:color="auto"/>
          </w:divBdr>
        </w:div>
        <w:div w:id="2083527772">
          <w:marLeft w:val="0"/>
          <w:marRight w:val="0"/>
          <w:marTop w:val="0"/>
          <w:marBottom w:val="0"/>
          <w:divBdr>
            <w:top w:val="none" w:sz="0" w:space="0" w:color="auto"/>
            <w:left w:val="none" w:sz="0" w:space="0" w:color="auto"/>
            <w:bottom w:val="none" w:sz="0" w:space="0" w:color="auto"/>
            <w:right w:val="none" w:sz="0" w:space="0" w:color="auto"/>
          </w:divBdr>
        </w:div>
        <w:div w:id="45495705">
          <w:marLeft w:val="0"/>
          <w:marRight w:val="0"/>
          <w:marTop w:val="0"/>
          <w:marBottom w:val="0"/>
          <w:divBdr>
            <w:top w:val="none" w:sz="0" w:space="0" w:color="auto"/>
            <w:left w:val="none" w:sz="0" w:space="0" w:color="auto"/>
            <w:bottom w:val="none" w:sz="0" w:space="0" w:color="auto"/>
            <w:right w:val="none" w:sz="0" w:space="0" w:color="auto"/>
          </w:divBdr>
        </w:div>
      </w:divsChild>
    </w:div>
    <w:div w:id="1202670349">
      <w:bodyDiv w:val="1"/>
      <w:marLeft w:val="0"/>
      <w:marRight w:val="0"/>
      <w:marTop w:val="0"/>
      <w:marBottom w:val="0"/>
      <w:divBdr>
        <w:top w:val="none" w:sz="0" w:space="0" w:color="auto"/>
        <w:left w:val="none" w:sz="0" w:space="0" w:color="auto"/>
        <w:bottom w:val="none" w:sz="0" w:space="0" w:color="auto"/>
        <w:right w:val="none" w:sz="0" w:space="0" w:color="auto"/>
      </w:divBdr>
    </w:div>
    <w:div w:id="1227839230">
      <w:bodyDiv w:val="1"/>
      <w:marLeft w:val="0"/>
      <w:marRight w:val="0"/>
      <w:marTop w:val="0"/>
      <w:marBottom w:val="0"/>
      <w:divBdr>
        <w:top w:val="none" w:sz="0" w:space="0" w:color="auto"/>
        <w:left w:val="none" w:sz="0" w:space="0" w:color="auto"/>
        <w:bottom w:val="none" w:sz="0" w:space="0" w:color="auto"/>
        <w:right w:val="none" w:sz="0" w:space="0" w:color="auto"/>
      </w:divBdr>
    </w:div>
    <w:div w:id="1230464242">
      <w:bodyDiv w:val="1"/>
      <w:marLeft w:val="0"/>
      <w:marRight w:val="0"/>
      <w:marTop w:val="0"/>
      <w:marBottom w:val="0"/>
      <w:divBdr>
        <w:top w:val="none" w:sz="0" w:space="0" w:color="auto"/>
        <w:left w:val="none" w:sz="0" w:space="0" w:color="auto"/>
        <w:bottom w:val="none" w:sz="0" w:space="0" w:color="auto"/>
        <w:right w:val="none" w:sz="0" w:space="0" w:color="auto"/>
      </w:divBdr>
    </w:div>
    <w:div w:id="1234438066">
      <w:bodyDiv w:val="1"/>
      <w:marLeft w:val="0"/>
      <w:marRight w:val="0"/>
      <w:marTop w:val="0"/>
      <w:marBottom w:val="0"/>
      <w:divBdr>
        <w:top w:val="none" w:sz="0" w:space="0" w:color="auto"/>
        <w:left w:val="none" w:sz="0" w:space="0" w:color="auto"/>
        <w:bottom w:val="none" w:sz="0" w:space="0" w:color="auto"/>
        <w:right w:val="none" w:sz="0" w:space="0" w:color="auto"/>
      </w:divBdr>
    </w:div>
    <w:div w:id="1322925947">
      <w:bodyDiv w:val="1"/>
      <w:marLeft w:val="0"/>
      <w:marRight w:val="0"/>
      <w:marTop w:val="0"/>
      <w:marBottom w:val="0"/>
      <w:divBdr>
        <w:top w:val="none" w:sz="0" w:space="0" w:color="auto"/>
        <w:left w:val="none" w:sz="0" w:space="0" w:color="auto"/>
        <w:bottom w:val="none" w:sz="0" w:space="0" w:color="auto"/>
        <w:right w:val="none" w:sz="0" w:space="0" w:color="auto"/>
      </w:divBdr>
      <w:divsChild>
        <w:div w:id="630987586">
          <w:marLeft w:val="0"/>
          <w:marRight w:val="0"/>
          <w:marTop w:val="0"/>
          <w:marBottom w:val="0"/>
          <w:divBdr>
            <w:top w:val="none" w:sz="0" w:space="0" w:color="auto"/>
            <w:left w:val="none" w:sz="0" w:space="0" w:color="auto"/>
            <w:bottom w:val="none" w:sz="0" w:space="0" w:color="auto"/>
            <w:right w:val="none" w:sz="0" w:space="0" w:color="auto"/>
          </w:divBdr>
        </w:div>
      </w:divsChild>
    </w:div>
    <w:div w:id="1469591618">
      <w:bodyDiv w:val="1"/>
      <w:marLeft w:val="0"/>
      <w:marRight w:val="0"/>
      <w:marTop w:val="0"/>
      <w:marBottom w:val="0"/>
      <w:divBdr>
        <w:top w:val="none" w:sz="0" w:space="0" w:color="auto"/>
        <w:left w:val="none" w:sz="0" w:space="0" w:color="auto"/>
        <w:bottom w:val="none" w:sz="0" w:space="0" w:color="auto"/>
        <w:right w:val="none" w:sz="0" w:space="0" w:color="auto"/>
      </w:divBdr>
    </w:div>
    <w:div w:id="1530530369">
      <w:bodyDiv w:val="1"/>
      <w:marLeft w:val="0"/>
      <w:marRight w:val="0"/>
      <w:marTop w:val="0"/>
      <w:marBottom w:val="0"/>
      <w:divBdr>
        <w:top w:val="none" w:sz="0" w:space="0" w:color="auto"/>
        <w:left w:val="none" w:sz="0" w:space="0" w:color="auto"/>
        <w:bottom w:val="none" w:sz="0" w:space="0" w:color="auto"/>
        <w:right w:val="none" w:sz="0" w:space="0" w:color="auto"/>
      </w:divBdr>
    </w:div>
    <w:div w:id="1808938404">
      <w:bodyDiv w:val="1"/>
      <w:marLeft w:val="0"/>
      <w:marRight w:val="0"/>
      <w:marTop w:val="0"/>
      <w:marBottom w:val="0"/>
      <w:divBdr>
        <w:top w:val="none" w:sz="0" w:space="0" w:color="auto"/>
        <w:left w:val="none" w:sz="0" w:space="0" w:color="auto"/>
        <w:bottom w:val="none" w:sz="0" w:space="0" w:color="auto"/>
        <w:right w:val="none" w:sz="0" w:space="0" w:color="auto"/>
      </w:divBdr>
    </w:div>
    <w:div w:id="192684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rpub.chnpu.edu.ua:8080/jspui/bitstream/123456789/5410/1/%D0%9F%D1%96%D0%B4%D0%B3%D0%BE%D1%82%D0%BE%D0%B2%D0%BA%D0%B0%20%D0%BC%D0%B0%D0%B9%D0%B1%D1%83%D1%82%D0%BD%D1%96%D1%85%20%D1%83%D1%87%D0%B8%D1%82%D0%B5%D0%BB%D1%96%D0%B2%20%D1%83%D0%BA%D1%80%D0%B0%D1%97%D0%BD%D1%81%D1%8C%D0%BA%D0%BE%D1%97%20%D0%BB%D1%96%D1%82%D0%B5%D1%80%D0%B0%D1%82%D1%83%D1%80%D0%B8%20%D0%B4%D0%BE%20%D1%80%D0%BE%D0%B1%D0%BE%D1%82%D0%B8%20%D0%B7%20%D1%8F%D0%B2%D0%B8%D1%89%D0%B0%D0%BC%D0%B8%20%D0%BB%D1%96%D1%82%D0%B5%D1%80%D0%B0%D1%82%D1%83%D1%80%D0%BD%D0%BE%D0%B3%D0%BE%20%D0%BF%D1%80%D0%BE%D1%86%D0%B5%D1%81%D1%83%20%D1%82%D0%B5%D0%BE%D1%80%D0%B5%D1%82%D0%B8%D1%87%D0%BD%D1%96%20%D1%82%D0%B0%20%D0%BF%D1%80%D0%B0%D0%BA%D1%82%D0%B8%D1%87%D0%BD%D1%96%20%D0%B0%D1%81%D0%BF%D0%B5%D0%BA%D1%82%D0%B8.pdf" TargetMode="External"/><Relationship Id="rId18" Type="http://schemas.openxmlformats.org/officeDocument/2006/relationships/hyperlink" Target="http://www.irbis-nbuv.gov.ua/cgi-bin/irbis_nbuv/cgiirbis_64.exe?I21DBN=LINK&amp;P21DBN=UJRN&amp;Z21ID=&amp;S21REF=10&amp;S21CNR=20&amp;S21STN=1&amp;S21FMT=ASP_meta&amp;C21COM=S&amp;2_S21P03=FILA=&amp;2_S21STR=Ulvzsh_2011_11_10"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diasporiana.org.ua/wp-content/uploads/books/15323/file.pdf" TargetMode="External"/><Relationship Id="rId17" Type="http://schemas.openxmlformats.org/officeDocument/2006/relationships/hyperlink" Target="http://magazines.russ.ru/inostran/2000/7/hewitt.html" TargetMode="External"/><Relationship Id="rId2" Type="http://schemas.openxmlformats.org/officeDocument/2006/relationships/numbering" Target="numbering.xml"/><Relationship Id="rId16" Type="http://schemas.openxmlformats.org/officeDocument/2006/relationships/hyperlink" Target="http://ephsheir.phdpu.edu.ua:8081/xmlui/handle/8989898989/5008"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htyvo.org.ua/authors/Kipling_Rudyard/Mezhychassia_zbirka/" TargetMode="External"/><Relationship Id="rId5" Type="http://schemas.openxmlformats.org/officeDocument/2006/relationships/settings" Target="settings.xml"/><Relationship Id="rId15" Type="http://schemas.openxmlformats.org/officeDocument/2006/relationships/hyperlink" Target="https://volyntext.eenu.edu.ua/index.php/volyntext/article/view/797/773" TargetMode="External"/><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chtyvo.org.ua/authors/Strikha_Maksym/Kipling_realnyi_i_vyhadany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75A840-A8B9-4CD8-A601-496C47448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85</Pages>
  <Words>23425</Words>
  <Characters>133524</Characters>
  <Application>Microsoft Office Word</Application>
  <DocSecurity>0</DocSecurity>
  <Lines>1112</Lines>
  <Paragraphs>313</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156636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Пользователь Windows</cp:lastModifiedBy>
  <cp:revision>7</cp:revision>
  <dcterms:created xsi:type="dcterms:W3CDTF">2022-12-19T09:53:00Z</dcterms:created>
  <dcterms:modified xsi:type="dcterms:W3CDTF">2023-01-02T08:38:00Z</dcterms:modified>
</cp:coreProperties>
</file>