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E374C" w:rsidRPr="003E374C" w:rsidRDefault="003E374C" w:rsidP="0060333C">
      <w:pPr>
        <w:shd w:val="clear" w:color="auto" w:fill="FFFFFF"/>
        <w:rPr>
          <w:b/>
          <w:bCs/>
        </w:rPr>
      </w:pPr>
      <w:r w:rsidRPr="003E374C">
        <w:rPr>
          <w:b/>
          <w:bCs/>
        </w:rPr>
        <w:t xml:space="preserve">УДК </w:t>
      </w:r>
      <w:r w:rsidRPr="003E374C">
        <w:rPr>
          <w:b/>
        </w:rPr>
        <w:t>378.</w:t>
      </w:r>
      <w:r w:rsidRPr="003E374C">
        <w:rPr>
          <w:b/>
          <w:bCs/>
        </w:rPr>
        <w:t>177</w:t>
      </w:r>
    </w:p>
    <w:p w:rsidR="003E374C" w:rsidRPr="003E374C" w:rsidRDefault="003E374C" w:rsidP="0060333C">
      <w:pPr>
        <w:shd w:val="clear" w:color="auto" w:fill="FFFFFF"/>
        <w:ind w:left="5103"/>
        <w:rPr>
          <w:b/>
          <w:spacing w:val="-1"/>
        </w:rPr>
      </w:pPr>
      <w:r w:rsidRPr="003E374C">
        <w:rPr>
          <w:b/>
          <w:spacing w:val="-1"/>
        </w:rPr>
        <w:t xml:space="preserve">Світлана Анатоліївна </w:t>
      </w:r>
      <w:proofErr w:type="spellStart"/>
      <w:r w:rsidRPr="003E374C">
        <w:rPr>
          <w:b/>
          <w:spacing w:val="-1"/>
        </w:rPr>
        <w:t>Тітаренко</w:t>
      </w:r>
      <w:proofErr w:type="spellEnd"/>
      <w:r w:rsidRPr="003E374C">
        <w:rPr>
          <w:b/>
          <w:spacing w:val="-1"/>
        </w:rPr>
        <w:t>,</w:t>
      </w:r>
    </w:p>
    <w:p w:rsidR="003E374C" w:rsidRPr="003E374C" w:rsidRDefault="003E374C" w:rsidP="0060333C">
      <w:pPr>
        <w:shd w:val="clear" w:color="auto" w:fill="FFFFFF"/>
        <w:ind w:left="5103"/>
        <w:rPr>
          <w:spacing w:val="-1"/>
        </w:rPr>
      </w:pPr>
      <w:r w:rsidRPr="003E374C">
        <w:rPr>
          <w:spacing w:val="-1"/>
        </w:rPr>
        <w:t>кандидат педагогічних наук, доцент</w:t>
      </w:r>
    </w:p>
    <w:p w:rsidR="003E374C" w:rsidRPr="003E374C" w:rsidRDefault="003E374C" w:rsidP="0060333C">
      <w:pPr>
        <w:shd w:val="clear" w:color="auto" w:fill="FFFFFF"/>
        <w:ind w:left="5103"/>
        <w:rPr>
          <w:spacing w:val="-1"/>
        </w:rPr>
      </w:pPr>
      <w:r w:rsidRPr="003E374C">
        <w:rPr>
          <w:spacing w:val="-1"/>
        </w:rPr>
        <w:t>кафедри дошкільної педагогіки і психології</w:t>
      </w:r>
    </w:p>
    <w:p w:rsidR="003E374C" w:rsidRPr="003E374C" w:rsidRDefault="003E374C" w:rsidP="0060333C">
      <w:pPr>
        <w:shd w:val="clear" w:color="auto" w:fill="FFFFFF"/>
        <w:ind w:left="5103"/>
        <w:rPr>
          <w:spacing w:val="-1"/>
        </w:rPr>
      </w:pPr>
      <w:r w:rsidRPr="003E374C">
        <w:rPr>
          <w:spacing w:val="-1"/>
        </w:rPr>
        <w:t>Глухівського національного педагогічного університету імені Олександра Довженка,</w:t>
      </w:r>
    </w:p>
    <w:p w:rsidR="003E374C" w:rsidRPr="0060333C" w:rsidRDefault="0060333C" w:rsidP="0060333C">
      <w:pPr>
        <w:pStyle w:val="41"/>
        <w:shd w:val="clear" w:color="auto" w:fill="auto"/>
        <w:spacing w:before="0" w:line="240" w:lineRule="auto"/>
        <w:ind w:left="5103"/>
        <w:rPr>
          <w:rFonts w:ascii="Times New Roman" w:hAnsi="Times New Roman" w:cs="Times New Roman"/>
          <w:sz w:val="24"/>
          <w:szCs w:val="24"/>
          <w:lang w:val="uk-UA"/>
        </w:rPr>
      </w:pPr>
      <w:hyperlink r:id="rId6" w:history="1">
        <w:r w:rsidR="003E374C" w:rsidRPr="0060333C">
          <w:rPr>
            <w:rStyle w:val="aa"/>
            <w:rFonts w:ascii="Times New Roman" w:hAnsi="Times New Roman" w:cs="Times New Roman"/>
            <w:bCs/>
            <w:color w:val="auto"/>
            <w:sz w:val="24"/>
            <w:szCs w:val="24"/>
            <w:lang w:val="en-US"/>
          </w:rPr>
          <w:t>titarenko</w:t>
        </w:r>
        <w:r w:rsidR="003E374C" w:rsidRPr="0060333C">
          <w:rPr>
            <w:rStyle w:val="aa"/>
            <w:rFonts w:ascii="Times New Roman" w:hAnsi="Times New Roman" w:cs="Times New Roman"/>
            <w:bCs/>
            <w:color w:val="auto"/>
            <w:sz w:val="24"/>
            <w:szCs w:val="24"/>
          </w:rPr>
          <w:t>17.01@</w:t>
        </w:r>
        <w:r w:rsidR="003E374C" w:rsidRPr="0060333C">
          <w:rPr>
            <w:rStyle w:val="aa"/>
            <w:rFonts w:ascii="Times New Roman" w:hAnsi="Times New Roman" w:cs="Times New Roman"/>
            <w:bCs/>
            <w:color w:val="auto"/>
            <w:sz w:val="24"/>
            <w:szCs w:val="24"/>
            <w:lang w:val="en-US"/>
          </w:rPr>
          <w:t>gmail</w:t>
        </w:r>
        <w:r w:rsidR="003E374C" w:rsidRPr="0060333C">
          <w:rPr>
            <w:rStyle w:val="aa"/>
            <w:rFonts w:ascii="Times New Roman" w:hAnsi="Times New Roman" w:cs="Times New Roman"/>
            <w:bCs/>
            <w:color w:val="auto"/>
            <w:sz w:val="24"/>
            <w:szCs w:val="24"/>
          </w:rPr>
          <w:t>.</w:t>
        </w:r>
        <w:r w:rsidR="003E374C" w:rsidRPr="0060333C">
          <w:rPr>
            <w:rStyle w:val="aa"/>
            <w:rFonts w:ascii="Times New Roman" w:hAnsi="Times New Roman" w:cs="Times New Roman"/>
            <w:bCs/>
            <w:color w:val="auto"/>
            <w:sz w:val="24"/>
            <w:szCs w:val="24"/>
            <w:lang w:val="en-US"/>
          </w:rPr>
          <w:t>com</w:t>
        </w:r>
      </w:hyperlink>
    </w:p>
    <w:p w:rsidR="003E374C" w:rsidRPr="003E374C" w:rsidRDefault="003E374C" w:rsidP="0060333C">
      <w:pPr>
        <w:pStyle w:val="41"/>
        <w:shd w:val="clear" w:color="auto" w:fill="auto"/>
        <w:spacing w:before="0" w:line="240" w:lineRule="auto"/>
        <w:jc w:val="center"/>
        <w:rPr>
          <w:rFonts w:ascii="Times New Roman" w:hAnsi="Times New Roman" w:cs="Times New Roman"/>
          <w:sz w:val="24"/>
          <w:szCs w:val="24"/>
          <w:lang w:val="uk-UA"/>
        </w:rPr>
      </w:pPr>
    </w:p>
    <w:p w:rsidR="003E374C" w:rsidRPr="003E374C" w:rsidRDefault="003E374C" w:rsidP="0060333C">
      <w:pPr>
        <w:shd w:val="clear" w:color="auto" w:fill="FFFFFF"/>
        <w:ind w:firstLine="709"/>
        <w:jc w:val="both"/>
        <w:rPr>
          <w:i/>
        </w:rPr>
      </w:pPr>
      <w:r w:rsidRPr="003E374C">
        <w:rPr>
          <w:bCs/>
          <w:i/>
        </w:rPr>
        <w:t>У статті обґрунтовано актуальність проблеми розвитку емпатії в майбутніх вихователів закладу дошкільної освіти. Здійснено аналіз психолого-педагогічних досліджень</w:t>
      </w:r>
      <w:r w:rsidRPr="003E374C">
        <w:rPr>
          <w:i/>
        </w:rPr>
        <w:t xml:space="preserve"> з проблеми розвитку емпатії у педагогів. На основі аналізу наукових розвідок представлено підходи до визначення сутності поняття «емпатія». Охарактеризовано основні види та форми емпатії особистості. Визначено функції емпатії, які реалізуються в процесі міжособистісних стосунків і в спілкуванні. Розглядаються механізми формування емпатії. </w:t>
      </w:r>
      <w:r w:rsidRPr="003E374C">
        <w:rPr>
          <w:bCs/>
          <w:i/>
        </w:rPr>
        <w:t xml:space="preserve">Обґрунтовано психолого-педагогічні умови розвитку емпатії в майбутніх </w:t>
      </w:r>
      <w:r w:rsidRPr="003E374C">
        <w:rPr>
          <w:bCs/>
          <w:i/>
          <w:color w:val="000000"/>
        </w:rPr>
        <w:t>вихователів закладів дошкільної освіти.</w:t>
      </w:r>
      <w:r w:rsidRPr="003E374C">
        <w:t xml:space="preserve"> </w:t>
      </w:r>
      <w:r w:rsidRPr="003E374C">
        <w:rPr>
          <w:i/>
        </w:rPr>
        <w:t>Презентовано вправи для розвитку емпатії педагога.</w:t>
      </w:r>
    </w:p>
    <w:p w:rsidR="003E374C" w:rsidRPr="003E374C" w:rsidRDefault="003E374C" w:rsidP="0060333C">
      <w:pPr>
        <w:pStyle w:val="HTML"/>
        <w:shd w:val="clear" w:color="auto" w:fill="FFFFFF"/>
        <w:ind w:firstLine="709"/>
        <w:jc w:val="both"/>
        <w:rPr>
          <w:rFonts w:ascii="Times New Roman" w:hAnsi="Times New Roman" w:cs="Times New Roman"/>
          <w:i/>
          <w:color w:val="212121"/>
          <w:sz w:val="24"/>
          <w:szCs w:val="24"/>
          <w:lang w:val="uk-UA"/>
        </w:rPr>
      </w:pPr>
      <w:r w:rsidRPr="003E374C">
        <w:rPr>
          <w:rFonts w:ascii="Times New Roman" w:hAnsi="Times New Roman" w:cs="Times New Roman"/>
          <w:b/>
          <w:i/>
          <w:color w:val="212121"/>
          <w:sz w:val="24"/>
          <w:szCs w:val="24"/>
          <w:lang w:val="uk-UA"/>
        </w:rPr>
        <w:t xml:space="preserve">Ключові слова: </w:t>
      </w:r>
      <w:r w:rsidRPr="003E374C">
        <w:rPr>
          <w:rFonts w:ascii="Times New Roman" w:hAnsi="Times New Roman" w:cs="Times New Roman"/>
          <w:i/>
          <w:color w:val="212121"/>
          <w:sz w:val="24"/>
          <w:szCs w:val="24"/>
          <w:lang w:val="uk-UA"/>
        </w:rPr>
        <w:t>емпатія, види, форми, функції, механізми, майбутні вихователі, заклад дошкільної освіти, психолого-педагогічні умови.</w:t>
      </w:r>
    </w:p>
    <w:p w:rsidR="003E374C" w:rsidRPr="003E374C" w:rsidRDefault="003E374C" w:rsidP="0060333C">
      <w:pPr>
        <w:pStyle w:val="41"/>
        <w:shd w:val="clear" w:color="auto" w:fill="auto"/>
        <w:spacing w:before="0" w:line="240" w:lineRule="auto"/>
        <w:jc w:val="center"/>
        <w:rPr>
          <w:rFonts w:ascii="Times New Roman" w:hAnsi="Times New Roman" w:cs="Times New Roman"/>
          <w:sz w:val="24"/>
          <w:szCs w:val="24"/>
          <w:lang w:val="uk-UA"/>
        </w:rPr>
      </w:pPr>
    </w:p>
    <w:p w:rsidR="003E374C" w:rsidRPr="003E374C" w:rsidRDefault="003E374C" w:rsidP="0060333C">
      <w:pPr>
        <w:pStyle w:val="41"/>
        <w:shd w:val="clear" w:color="auto" w:fill="auto"/>
        <w:spacing w:before="0" w:line="240" w:lineRule="auto"/>
        <w:jc w:val="center"/>
        <w:rPr>
          <w:rFonts w:ascii="Times New Roman" w:hAnsi="Times New Roman" w:cs="Times New Roman"/>
          <w:b/>
          <w:sz w:val="24"/>
          <w:szCs w:val="24"/>
          <w:lang w:val="uk-UA"/>
        </w:rPr>
      </w:pPr>
      <w:r w:rsidRPr="003E374C">
        <w:rPr>
          <w:rFonts w:ascii="Times New Roman" w:hAnsi="Times New Roman" w:cs="Times New Roman"/>
          <w:b/>
          <w:sz w:val="24"/>
          <w:szCs w:val="24"/>
          <w:lang w:val="uk-UA"/>
        </w:rPr>
        <w:t>ПСИХОЛОГО-ПЕДАГОГІЧНІ УМОВИ РОЗВИТКУ ЕМПАТІЇ В МАЙБУТНІХ ВИХОВАТЕЛІВ ЗАКЛАДІВ ДОШКІЛЬНОЇ ОСВІТИ</w:t>
      </w:r>
    </w:p>
    <w:p w:rsidR="00381D6C" w:rsidRDefault="003E374C" w:rsidP="0060333C">
      <w:pPr>
        <w:autoSpaceDE w:val="0"/>
        <w:autoSpaceDN w:val="0"/>
        <w:adjustRightInd w:val="0"/>
        <w:ind w:firstLine="720"/>
        <w:jc w:val="both"/>
      </w:pPr>
      <w:r w:rsidRPr="003E374C">
        <w:rPr>
          <w:b/>
          <w:bCs/>
          <w:iCs/>
        </w:rPr>
        <w:t xml:space="preserve">Постановка проблеми. </w:t>
      </w:r>
      <w:r w:rsidRPr="003E374C">
        <w:rPr>
          <w:rStyle w:val="1"/>
          <w:sz w:val="24"/>
          <w:szCs w:val="24"/>
        </w:rPr>
        <w:t xml:space="preserve">Найбільш важливою моральною якістю педагога є </w:t>
      </w:r>
      <w:proofErr w:type="spellStart"/>
      <w:r w:rsidRPr="003E374C">
        <w:rPr>
          <w:rStyle w:val="1"/>
          <w:sz w:val="24"/>
          <w:szCs w:val="24"/>
        </w:rPr>
        <w:t>емпатійність</w:t>
      </w:r>
      <w:proofErr w:type="spellEnd"/>
      <w:r w:rsidRPr="003E374C">
        <w:rPr>
          <w:rStyle w:val="1"/>
          <w:sz w:val="24"/>
          <w:szCs w:val="24"/>
        </w:rPr>
        <w:t>, яка виражається у готовності до уважного сприймання переживань іншого, співчуття, співпереживання, допомозі, турботливому ставленні до вихованця як до індивідуальності та піклуванні про нього.</w:t>
      </w:r>
      <w:r w:rsidRPr="003E374C">
        <w:t xml:space="preserve"> Проникнення в стан іншої людини, співпереживання і співчуття їй, розуміння її внутрішнього світу є неодмінною умовою формування толерантної, </w:t>
      </w:r>
      <w:proofErr w:type="spellStart"/>
      <w:r w:rsidRPr="003E374C">
        <w:t>гуманістично</w:t>
      </w:r>
      <w:proofErr w:type="spellEnd"/>
      <w:r w:rsidRPr="003E374C">
        <w:t xml:space="preserve"> спрямованої, активної і діяльної особистості. </w:t>
      </w:r>
    </w:p>
    <w:p w:rsidR="00381D6C" w:rsidRPr="00381D6C" w:rsidRDefault="00616973" w:rsidP="0060333C">
      <w:pPr>
        <w:autoSpaceDE w:val="0"/>
        <w:autoSpaceDN w:val="0"/>
        <w:adjustRightInd w:val="0"/>
        <w:ind w:firstLine="720"/>
        <w:jc w:val="both"/>
      </w:pPr>
      <w:r w:rsidRPr="00381D6C">
        <w:rPr>
          <w:rFonts w:eastAsiaTheme="minorHAnsi"/>
          <w:lang w:eastAsia="en-US"/>
        </w:rPr>
        <w:t xml:space="preserve">Слід зауважити, що емпатія вважається важливим чинником особистісного розвитку у професійній діяльності. Вона розглядається як ефективний засіб розкриття і розвитку міжособистісних стосунків, моральних відносин, естетичних норм, що культивуються. Емпатія сприяє налагодженню гуманних взаємин, альтруїстичного стилю поведінки. </w:t>
      </w:r>
      <w:proofErr w:type="spellStart"/>
      <w:r w:rsidRPr="00381D6C">
        <w:rPr>
          <w:rFonts w:eastAsiaTheme="minorHAnsi"/>
          <w:lang w:eastAsia="en-US"/>
        </w:rPr>
        <w:t>Емпатійне</w:t>
      </w:r>
      <w:proofErr w:type="spellEnd"/>
      <w:r w:rsidRPr="00381D6C">
        <w:rPr>
          <w:rFonts w:eastAsiaTheme="minorHAnsi"/>
          <w:lang w:eastAsia="en-US"/>
        </w:rPr>
        <w:t xml:space="preserve"> співчуття, співпереживання виступає мотивом</w:t>
      </w:r>
      <w:r w:rsidRPr="00381D6C">
        <w:rPr>
          <w:rFonts w:eastAsiaTheme="minorHAnsi"/>
          <w:b/>
          <w:bCs/>
          <w:lang w:eastAsia="en-US"/>
        </w:rPr>
        <w:t>-</w:t>
      </w:r>
      <w:r w:rsidRPr="00381D6C">
        <w:rPr>
          <w:rFonts w:eastAsiaTheme="minorHAnsi"/>
          <w:lang w:eastAsia="en-US"/>
        </w:rPr>
        <w:t xml:space="preserve">посередником у діяльності допомоги. </w:t>
      </w:r>
      <w:proofErr w:type="spellStart"/>
      <w:r w:rsidRPr="00381D6C">
        <w:rPr>
          <w:rFonts w:eastAsiaTheme="minorHAnsi"/>
          <w:lang w:eastAsia="en-US"/>
        </w:rPr>
        <w:t>Емпатійність</w:t>
      </w:r>
      <w:proofErr w:type="spellEnd"/>
      <w:r w:rsidRPr="00381D6C">
        <w:rPr>
          <w:rFonts w:eastAsiaTheme="minorHAnsi"/>
          <w:lang w:eastAsia="en-US"/>
        </w:rPr>
        <w:t xml:space="preserve"> є засобом обмеження людиною своєї агресивності. І, нарешті, емпатія – необхідний складник емоційної зрілості людини, чинник міжособистісного порозуміння. </w:t>
      </w:r>
    </w:p>
    <w:p w:rsidR="003E374C" w:rsidRPr="003E374C" w:rsidRDefault="003E374C" w:rsidP="0060333C">
      <w:pPr>
        <w:autoSpaceDE w:val="0"/>
        <w:autoSpaceDN w:val="0"/>
        <w:adjustRightInd w:val="0"/>
        <w:ind w:firstLine="720"/>
        <w:jc w:val="both"/>
      </w:pPr>
      <w:r w:rsidRPr="00381D6C">
        <w:t xml:space="preserve">Взаємодія із людьми, а особливо з дітьми, потребує розвиненої та особливої системи </w:t>
      </w:r>
      <w:r w:rsidRPr="00381D6C">
        <w:rPr>
          <w:rStyle w:val="48pt"/>
          <w:rFonts w:ascii="Times New Roman" w:hAnsi="Times New Roman"/>
          <w:color w:val="auto"/>
          <w:sz w:val="24"/>
          <w:szCs w:val="24"/>
        </w:rPr>
        <w:t>по</w:t>
      </w:r>
      <w:r w:rsidRPr="00381D6C">
        <w:t xml:space="preserve">чуттів. Саме </w:t>
      </w:r>
      <w:r w:rsidRPr="003E374C">
        <w:t xml:space="preserve">тому для вихователів дуже важливою є така якість, як емпатія, що є запорукою успішної взаємодії педагога зі своїми вихованцями. </w:t>
      </w:r>
      <w:r w:rsidRPr="003E374C">
        <w:rPr>
          <w:rFonts w:eastAsiaTheme="minorHAnsi"/>
          <w:lang w:eastAsia="en-US"/>
        </w:rPr>
        <w:t xml:space="preserve">Емпатія виступає важливим чинником розвитку особистості у її діяльності, засобом встановлення гуманних міжособистісних стосунків, формування альтруїстичного стилю поведінки. Тому ефективність професійної діяльності вихователя закладу дошкільної освіти значною мірою залежить від рівня сформованості та розвитку його </w:t>
      </w:r>
      <w:proofErr w:type="spellStart"/>
      <w:r w:rsidRPr="003E374C">
        <w:rPr>
          <w:rFonts w:eastAsiaTheme="minorHAnsi"/>
          <w:lang w:eastAsia="en-US"/>
        </w:rPr>
        <w:t>емпатійних</w:t>
      </w:r>
      <w:proofErr w:type="spellEnd"/>
      <w:r w:rsidRPr="003E374C">
        <w:rPr>
          <w:rFonts w:eastAsiaTheme="minorHAnsi"/>
          <w:lang w:eastAsia="en-US"/>
        </w:rPr>
        <w:t xml:space="preserve"> здібностей. </w:t>
      </w:r>
    </w:p>
    <w:p w:rsidR="00771F4F" w:rsidRPr="00771F4F" w:rsidRDefault="003E374C" w:rsidP="0060333C">
      <w:pPr>
        <w:autoSpaceDE w:val="0"/>
        <w:autoSpaceDN w:val="0"/>
        <w:adjustRightInd w:val="0"/>
        <w:ind w:firstLine="720"/>
        <w:jc w:val="both"/>
      </w:pPr>
      <w:r w:rsidRPr="003E374C">
        <w:t>Освітній процес в закладі дошкільної освіти відбувається в постійній взаємодії вихователя і вихованця. Для успішного здійснення такої співпраці необхідні такт, толерантне ставлення до дітей, підвищена увага до їх індивідуальних особливостей, підтримка і схвалення найменшого успіху, прояв емпатії і вміння поставити себе на місце дитини, зрозуміти мету і мотиви її діяльності, доброзичливість, рефлексія (самоаналіз, оцінка власної діяльності і її передумов, аналіз своїх думок і переживань), аналіз своїх дій, вміння швидко вносити корективи в освітній процес тощо.</w:t>
      </w:r>
      <w:r w:rsidRPr="003E374C">
        <w:rPr>
          <w:rFonts w:eastAsiaTheme="minorHAnsi"/>
          <w:lang w:eastAsia="en-US"/>
        </w:rPr>
        <w:t xml:space="preserve"> </w:t>
      </w:r>
      <w:r w:rsidRPr="003E374C">
        <w:t xml:space="preserve">Знання механізмів розвитку емпатії педагога, її видів, форм та функцій дозволить керувати моральним розвитком особистості, допомагати їй у гармонізації міжособистісних стосунків, </w:t>
      </w:r>
      <w:proofErr w:type="spellStart"/>
      <w:r w:rsidRPr="003E374C">
        <w:t>гуманізувати</w:t>
      </w:r>
      <w:proofErr w:type="spellEnd"/>
      <w:r w:rsidRPr="003E374C">
        <w:t xml:space="preserve"> суспільні відносини, наповнити загальнолюдські ідеали реальним змістом. </w:t>
      </w:r>
      <w:r w:rsidRPr="003E374C">
        <w:rPr>
          <w:rFonts w:eastAsiaTheme="minorHAnsi"/>
          <w:lang w:eastAsia="en-US"/>
        </w:rPr>
        <w:t xml:space="preserve">Виходячи з цього, </w:t>
      </w:r>
      <w:r w:rsidRPr="003E374C">
        <w:t xml:space="preserve">значущість і недостатня </w:t>
      </w:r>
      <w:r w:rsidRPr="003E374C">
        <w:lastRenderedPageBreak/>
        <w:t xml:space="preserve">розробленість зазначених аспектів проблеми емпатії обумовили загальну спрямованість нашої роботи на дослідження процесу </w:t>
      </w:r>
      <w:proofErr w:type="spellStart"/>
      <w:r w:rsidRPr="003E374C">
        <w:t>емпатійного</w:t>
      </w:r>
      <w:proofErr w:type="spellEnd"/>
      <w:r w:rsidRPr="003E374C">
        <w:t xml:space="preserve"> розвитку майбутніх </w:t>
      </w:r>
      <w:r w:rsidRPr="00771F4F">
        <w:t xml:space="preserve">вихователів. </w:t>
      </w:r>
    </w:p>
    <w:p w:rsidR="003E374C" w:rsidRPr="00021C7C" w:rsidRDefault="003E374C" w:rsidP="0060333C">
      <w:pPr>
        <w:autoSpaceDE w:val="0"/>
        <w:autoSpaceDN w:val="0"/>
        <w:adjustRightInd w:val="0"/>
        <w:ind w:firstLine="720"/>
        <w:jc w:val="both"/>
        <w:rPr>
          <w:rFonts w:eastAsiaTheme="minorHAnsi"/>
          <w:lang w:eastAsia="en-US"/>
        </w:rPr>
      </w:pPr>
      <w:r w:rsidRPr="003E374C">
        <w:rPr>
          <w:b/>
          <w:iCs/>
        </w:rPr>
        <w:t>Аналіз останніх досліджень і публікацій.</w:t>
      </w:r>
      <w:r w:rsidRPr="003E374C">
        <w:rPr>
          <w:iCs/>
        </w:rPr>
        <w:t xml:space="preserve"> </w:t>
      </w:r>
      <w:r w:rsidRPr="003E374C">
        <w:rPr>
          <w:bCs/>
          <w:iCs/>
        </w:rPr>
        <w:t xml:space="preserve">Особливий </w:t>
      </w:r>
      <w:r w:rsidRPr="003E374C">
        <w:rPr>
          <w:bCs/>
        </w:rPr>
        <w:t>і</w:t>
      </w:r>
      <w:r w:rsidRPr="003E374C">
        <w:t xml:space="preserve">нтерес до проблеми емпатії </w:t>
      </w:r>
      <w:r w:rsidRPr="003E374C">
        <w:rPr>
          <w:bCs/>
        </w:rPr>
        <w:t>з’явився</w:t>
      </w:r>
      <w:r w:rsidRPr="003E374C">
        <w:t xml:space="preserve"> у зарубіжних дослідженнях у 50-70-ті рр. ХХ ст. </w:t>
      </w:r>
      <w:r w:rsidRPr="003E374C">
        <w:rPr>
          <w:bCs/>
        </w:rPr>
        <w:t>в результаті розповсюдження</w:t>
      </w:r>
      <w:r w:rsidRPr="003E374C">
        <w:t xml:space="preserve"> гуманістичної психології (А. Маслоу, Г. </w:t>
      </w:r>
      <w:proofErr w:type="spellStart"/>
      <w:r w:rsidR="00254AB5">
        <w:t>Олпорт</w:t>
      </w:r>
      <w:proofErr w:type="spellEnd"/>
      <w:r w:rsidR="00254AB5">
        <w:t xml:space="preserve">, </w:t>
      </w:r>
      <w:r w:rsidRPr="003E374C">
        <w:t>Е. </w:t>
      </w:r>
      <w:proofErr w:type="spellStart"/>
      <w:r w:rsidRPr="003E374C">
        <w:t>Фром</w:t>
      </w:r>
      <w:proofErr w:type="spellEnd"/>
      <w:r w:rsidRPr="003E374C">
        <w:t xml:space="preserve"> та ін.). </w:t>
      </w:r>
      <w:r w:rsidRPr="003E374C">
        <w:rPr>
          <w:bCs/>
        </w:rPr>
        <w:t>Серед</w:t>
      </w:r>
      <w:r w:rsidRPr="003E374C">
        <w:t xml:space="preserve"> </w:t>
      </w:r>
      <w:r w:rsidRPr="003E374C">
        <w:rPr>
          <w:bCs/>
        </w:rPr>
        <w:t>ключових</w:t>
      </w:r>
      <w:r w:rsidRPr="003E374C">
        <w:t xml:space="preserve"> людських потреб вчені </w:t>
      </w:r>
      <w:r w:rsidRPr="003E374C">
        <w:rPr>
          <w:bCs/>
        </w:rPr>
        <w:t>виокремили</w:t>
      </w:r>
      <w:r w:rsidRPr="003E374C">
        <w:t xml:space="preserve"> потребу в захищеності, розумінні </w:t>
      </w:r>
      <w:r w:rsidRPr="003E374C">
        <w:rPr>
          <w:bCs/>
        </w:rPr>
        <w:t>власного</w:t>
      </w:r>
      <w:r w:rsidRPr="003E374C">
        <w:t xml:space="preserve"> внутрішнього світу іншою людиною, співчутті. </w:t>
      </w:r>
      <w:r w:rsidRPr="003E374C">
        <w:rPr>
          <w:bCs/>
        </w:rPr>
        <w:t>П</w:t>
      </w:r>
      <w:r w:rsidRPr="003E374C">
        <w:t>редставник</w:t>
      </w:r>
      <w:r w:rsidRPr="003E374C">
        <w:rPr>
          <w:bCs/>
        </w:rPr>
        <w:t>и</w:t>
      </w:r>
      <w:r w:rsidRPr="003E374C">
        <w:t xml:space="preserve"> гуманістичного напряму в зарубіжній психології та педагогіці (</w:t>
      </w:r>
      <w:proofErr w:type="spellStart"/>
      <w:r w:rsidRPr="003E374C">
        <w:t>Дж</w:t>
      </w:r>
      <w:proofErr w:type="spellEnd"/>
      <w:r w:rsidRPr="003E374C">
        <w:t>. Вільсон, Р. </w:t>
      </w:r>
      <w:proofErr w:type="spellStart"/>
      <w:r w:rsidRPr="003E374C">
        <w:t>Даймонд</w:t>
      </w:r>
      <w:proofErr w:type="spellEnd"/>
      <w:r w:rsidR="00254AB5">
        <w:t>,</w:t>
      </w:r>
      <w:r w:rsidRPr="003E374C">
        <w:t xml:space="preserve"> А. </w:t>
      </w:r>
      <w:proofErr w:type="spellStart"/>
      <w:r w:rsidRPr="003E374C">
        <w:t>Харріс</w:t>
      </w:r>
      <w:proofErr w:type="spellEnd"/>
      <w:r w:rsidRPr="003E374C">
        <w:t xml:space="preserve"> та ін.) емоційні і моральні аспекти </w:t>
      </w:r>
      <w:r w:rsidRPr="003E374C">
        <w:rPr>
          <w:bCs/>
        </w:rPr>
        <w:t>виносять</w:t>
      </w:r>
      <w:r w:rsidRPr="003E374C">
        <w:t xml:space="preserve"> на перш</w:t>
      </w:r>
      <w:r w:rsidRPr="003E374C">
        <w:rPr>
          <w:bCs/>
        </w:rPr>
        <w:t>ий</w:t>
      </w:r>
      <w:r w:rsidRPr="003E374C">
        <w:t xml:space="preserve"> </w:t>
      </w:r>
      <w:r w:rsidRPr="00771F4F">
        <w:t xml:space="preserve">план у </w:t>
      </w:r>
      <w:r w:rsidRPr="003E374C">
        <w:t>навчанні; мету ж виховання вони вбачають у домінуванні гуманних людей (Р. Бернс</w:t>
      </w:r>
      <w:r w:rsidRPr="003E374C">
        <w:rPr>
          <w:bCs/>
        </w:rPr>
        <w:t xml:space="preserve">, </w:t>
      </w:r>
      <w:r w:rsidRPr="003E374C">
        <w:t>Ч. </w:t>
      </w:r>
      <w:proofErr w:type="spellStart"/>
      <w:r w:rsidRPr="003E374C">
        <w:t>Петтерсон</w:t>
      </w:r>
      <w:proofErr w:type="spellEnd"/>
      <w:r w:rsidRPr="003E374C">
        <w:rPr>
          <w:bCs/>
        </w:rPr>
        <w:t xml:space="preserve">, </w:t>
      </w:r>
      <w:r w:rsidRPr="003E374C">
        <w:t>К. </w:t>
      </w:r>
      <w:proofErr w:type="spellStart"/>
      <w:r w:rsidRPr="003E374C">
        <w:t>Роджерс</w:t>
      </w:r>
      <w:proofErr w:type="spellEnd"/>
      <w:r w:rsidRPr="003E374C">
        <w:t xml:space="preserve">), особистостей, які </w:t>
      </w:r>
      <w:r w:rsidRPr="003E374C">
        <w:rPr>
          <w:bCs/>
        </w:rPr>
        <w:t>спроможні</w:t>
      </w:r>
      <w:r w:rsidRPr="003E374C">
        <w:t xml:space="preserve"> любити, глибоко співчувати, не здатні до агресії (А. </w:t>
      </w:r>
      <w:proofErr w:type="spellStart"/>
      <w:r w:rsidRPr="003E374C">
        <w:t>Комбс</w:t>
      </w:r>
      <w:proofErr w:type="spellEnd"/>
      <w:r w:rsidRPr="003E374C">
        <w:rPr>
          <w:bCs/>
        </w:rPr>
        <w:t xml:space="preserve">, </w:t>
      </w:r>
      <w:r w:rsidRPr="003E374C">
        <w:t>В. Мак-</w:t>
      </w:r>
      <w:proofErr w:type="spellStart"/>
      <w:r w:rsidRPr="003E374C">
        <w:t>Даугл</w:t>
      </w:r>
      <w:proofErr w:type="spellEnd"/>
      <w:r w:rsidRPr="003E374C">
        <w:rPr>
          <w:bCs/>
        </w:rPr>
        <w:t xml:space="preserve">, </w:t>
      </w:r>
      <w:r w:rsidR="00254AB5">
        <w:t>П. </w:t>
      </w:r>
      <w:proofErr w:type="spellStart"/>
      <w:r w:rsidR="00254AB5">
        <w:t>Фрес</w:t>
      </w:r>
      <w:proofErr w:type="spellEnd"/>
      <w:r w:rsidRPr="003E374C">
        <w:t>), чу</w:t>
      </w:r>
      <w:r w:rsidRPr="003E374C">
        <w:rPr>
          <w:bCs/>
        </w:rPr>
        <w:t xml:space="preserve">йні </w:t>
      </w:r>
      <w:r w:rsidRPr="003E374C">
        <w:t>до проблеми інших, співчу</w:t>
      </w:r>
      <w:r w:rsidRPr="003E374C">
        <w:rPr>
          <w:bCs/>
        </w:rPr>
        <w:t>тливі</w:t>
      </w:r>
      <w:r w:rsidRPr="003E374C">
        <w:t xml:space="preserve"> (А. </w:t>
      </w:r>
      <w:r w:rsidR="00254AB5">
        <w:t xml:space="preserve">Маслоу, </w:t>
      </w:r>
      <w:r w:rsidRPr="003E374C">
        <w:t>Ч. </w:t>
      </w:r>
      <w:proofErr w:type="spellStart"/>
      <w:r w:rsidRPr="003E374C">
        <w:t>Труакс</w:t>
      </w:r>
      <w:proofErr w:type="spellEnd"/>
      <w:r w:rsidRPr="003E374C">
        <w:t>, М. </w:t>
      </w:r>
      <w:proofErr w:type="spellStart"/>
      <w:r w:rsidRPr="003E374C">
        <w:t>Шелер</w:t>
      </w:r>
      <w:proofErr w:type="spellEnd"/>
      <w:r w:rsidRPr="003E374C">
        <w:t xml:space="preserve">). </w:t>
      </w:r>
      <w:r w:rsidRPr="00021C7C">
        <w:rPr>
          <w:bCs/>
        </w:rPr>
        <w:t>Означене</w:t>
      </w:r>
      <w:r w:rsidRPr="00021C7C">
        <w:t xml:space="preserve"> вимагає створення таких міжособистісних відносин між викладачем і студентом – майбутнім педагогом, </w:t>
      </w:r>
      <w:r w:rsidRPr="00021C7C">
        <w:rPr>
          <w:bCs/>
        </w:rPr>
        <w:t>що</w:t>
      </w:r>
      <w:r w:rsidRPr="00021C7C">
        <w:t xml:space="preserve"> </w:t>
      </w:r>
      <w:r w:rsidRPr="00021C7C">
        <w:rPr>
          <w:bCs/>
        </w:rPr>
        <w:t>покликані</w:t>
      </w:r>
      <w:r w:rsidRPr="00021C7C">
        <w:t xml:space="preserve"> розви</w:t>
      </w:r>
      <w:r w:rsidRPr="00021C7C">
        <w:rPr>
          <w:bCs/>
        </w:rPr>
        <w:t>вати</w:t>
      </w:r>
      <w:r w:rsidRPr="00021C7C">
        <w:t xml:space="preserve"> доброзичлив</w:t>
      </w:r>
      <w:r w:rsidRPr="00021C7C">
        <w:rPr>
          <w:bCs/>
        </w:rPr>
        <w:t>ість</w:t>
      </w:r>
      <w:r w:rsidRPr="00021C7C">
        <w:t>, терпим</w:t>
      </w:r>
      <w:r w:rsidRPr="00021C7C">
        <w:rPr>
          <w:bCs/>
        </w:rPr>
        <w:t>ість</w:t>
      </w:r>
      <w:r w:rsidRPr="00021C7C">
        <w:t>, толерантн</w:t>
      </w:r>
      <w:r w:rsidRPr="00021C7C">
        <w:rPr>
          <w:bCs/>
        </w:rPr>
        <w:t>і</w:t>
      </w:r>
      <w:r w:rsidRPr="00021C7C">
        <w:t>ст</w:t>
      </w:r>
      <w:r w:rsidRPr="00021C7C">
        <w:rPr>
          <w:bCs/>
        </w:rPr>
        <w:t>ь</w:t>
      </w:r>
      <w:r w:rsidRPr="00021C7C">
        <w:t>,</w:t>
      </w:r>
      <w:r w:rsidRPr="00021C7C">
        <w:rPr>
          <w:bCs/>
        </w:rPr>
        <w:t xml:space="preserve"> </w:t>
      </w:r>
      <w:r w:rsidRPr="00021C7C">
        <w:t>чуйн</w:t>
      </w:r>
      <w:r w:rsidRPr="00021C7C">
        <w:rPr>
          <w:bCs/>
        </w:rPr>
        <w:t>ість</w:t>
      </w:r>
      <w:r w:rsidRPr="00021C7C">
        <w:t>, емпаті</w:t>
      </w:r>
      <w:r w:rsidRPr="00021C7C">
        <w:rPr>
          <w:bCs/>
        </w:rPr>
        <w:t>ю</w:t>
      </w:r>
      <w:r w:rsidRPr="00021C7C">
        <w:t xml:space="preserve">. </w:t>
      </w:r>
      <w:r w:rsidRPr="00021C7C">
        <w:rPr>
          <w:bCs/>
        </w:rPr>
        <w:t xml:space="preserve">На цьому фокусували увагу </w:t>
      </w:r>
      <w:r w:rsidRPr="00021C7C">
        <w:t>в своїх</w:t>
      </w:r>
      <w:r w:rsidRPr="00021C7C">
        <w:rPr>
          <w:bCs/>
        </w:rPr>
        <w:t xml:space="preserve"> наукових розвідках</w:t>
      </w:r>
      <w:r w:rsidRPr="00021C7C">
        <w:t xml:space="preserve"> видатні вітчизняні педагоги</w:t>
      </w:r>
      <w:r w:rsidRPr="00021C7C">
        <w:rPr>
          <w:rFonts w:eastAsiaTheme="minorHAnsi"/>
          <w:lang w:eastAsia="en-US"/>
        </w:rPr>
        <w:t xml:space="preserve"> </w:t>
      </w:r>
      <w:r w:rsidRPr="00021C7C">
        <w:rPr>
          <w:shd w:val="clear" w:color="auto" w:fill="FFFFFF"/>
        </w:rPr>
        <w:t>Г. Ващенко, О. Духнович,</w:t>
      </w:r>
      <w:r w:rsidRPr="00021C7C">
        <w:t xml:space="preserve"> А. </w:t>
      </w:r>
      <w:r w:rsidR="00254AB5">
        <w:t>Макаренко,</w:t>
      </w:r>
      <w:r w:rsidRPr="00021C7C">
        <w:rPr>
          <w:shd w:val="clear" w:color="auto" w:fill="FFFFFF"/>
        </w:rPr>
        <w:t xml:space="preserve"> </w:t>
      </w:r>
      <w:r w:rsidRPr="00021C7C">
        <w:t xml:space="preserve">В. Сухомлинський, К. Ушинський та психологи Д. Ельконін, </w:t>
      </w:r>
      <w:r w:rsidRPr="00021C7C">
        <w:rPr>
          <w:rFonts w:eastAsiaTheme="minorHAnsi"/>
          <w:lang w:eastAsia="en-US"/>
        </w:rPr>
        <w:t xml:space="preserve">Г. Костюк, </w:t>
      </w:r>
      <w:r w:rsidRPr="00021C7C">
        <w:t>П. </w:t>
      </w:r>
      <w:proofErr w:type="spellStart"/>
      <w:r w:rsidRPr="00021C7C">
        <w:t>Гальперін</w:t>
      </w:r>
      <w:proofErr w:type="spellEnd"/>
      <w:r w:rsidRPr="00021C7C">
        <w:t>, О. Запорожець</w:t>
      </w:r>
      <w:r w:rsidRPr="00021C7C">
        <w:rPr>
          <w:rFonts w:eastAsiaTheme="minorHAnsi"/>
          <w:lang w:eastAsia="en-US"/>
        </w:rPr>
        <w:t>, С. Максименко,</w:t>
      </w:r>
      <w:r w:rsidRPr="00021C7C">
        <w:t xml:space="preserve"> С. </w:t>
      </w:r>
      <w:proofErr w:type="spellStart"/>
      <w:r w:rsidRPr="00021C7C">
        <w:t>Рубінштейн</w:t>
      </w:r>
      <w:proofErr w:type="spellEnd"/>
      <w:r w:rsidRPr="00021C7C">
        <w:t xml:space="preserve"> та ін. </w:t>
      </w:r>
    </w:p>
    <w:p w:rsidR="003E374C" w:rsidRPr="003E374C" w:rsidRDefault="003E374C" w:rsidP="0060333C">
      <w:pPr>
        <w:autoSpaceDE w:val="0"/>
        <w:autoSpaceDN w:val="0"/>
        <w:adjustRightInd w:val="0"/>
        <w:ind w:firstLine="720"/>
        <w:jc w:val="both"/>
        <w:rPr>
          <w:rFonts w:eastAsiaTheme="minorHAnsi"/>
          <w:i/>
          <w:lang w:eastAsia="en-US"/>
        </w:rPr>
      </w:pPr>
      <w:r w:rsidRPr="00021C7C">
        <w:rPr>
          <w:rFonts w:eastAsiaTheme="minorHAnsi"/>
          <w:lang w:eastAsia="en-US"/>
        </w:rPr>
        <w:t xml:space="preserve">Дослідженню емпатії присвячено низку наукових </w:t>
      </w:r>
      <w:r w:rsidRPr="003E374C">
        <w:rPr>
          <w:rFonts w:eastAsiaTheme="minorHAnsi"/>
          <w:lang w:eastAsia="en-US"/>
        </w:rPr>
        <w:t xml:space="preserve">робіт, у яких розкриваються різні підходи як до трактування самої категорії, так і до її структури, механізмів формування, чинників розвитку </w:t>
      </w:r>
      <w:proofErr w:type="spellStart"/>
      <w:r w:rsidRPr="003E374C">
        <w:rPr>
          <w:rFonts w:eastAsiaTheme="minorHAnsi"/>
          <w:lang w:eastAsia="en-US"/>
        </w:rPr>
        <w:t>емпатійності</w:t>
      </w:r>
      <w:proofErr w:type="spellEnd"/>
      <w:r w:rsidRPr="003E374C">
        <w:rPr>
          <w:rFonts w:eastAsiaTheme="minorHAnsi"/>
          <w:lang w:eastAsia="en-US"/>
        </w:rPr>
        <w:t xml:space="preserve"> особистості та ін. Зокрема, у роботах С. Борисенка, Т. Гаврилової, Л. </w:t>
      </w:r>
      <w:proofErr w:type="spellStart"/>
      <w:r w:rsidRPr="003E374C">
        <w:rPr>
          <w:rFonts w:eastAsiaTheme="minorHAnsi"/>
          <w:lang w:eastAsia="en-US"/>
        </w:rPr>
        <w:t>Джрназян</w:t>
      </w:r>
      <w:proofErr w:type="spellEnd"/>
      <w:r w:rsidR="00254AB5">
        <w:rPr>
          <w:rFonts w:eastAsiaTheme="minorHAnsi"/>
          <w:lang w:eastAsia="en-US"/>
        </w:rPr>
        <w:t>, Р. </w:t>
      </w:r>
      <w:proofErr w:type="spellStart"/>
      <w:r w:rsidR="00254AB5">
        <w:rPr>
          <w:rFonts w:eastAsiaTheme="minorHAnsi"/>
          <w:lang w:eastAsia="en-US"/>
        </w:rPr>
        <w:t>Карамуратова</w:t>
      </w:r>
      <w:proofErr w:type="spellEnd"/>
      <w:r w:rsidR="00254AB5">
        <w:rPr>
          <w:rFonts w:eastAsiaTheme="minorHAnsi"/>
          <w:lang w:eastAsia="en-US"/>
        </w:rPr>
        <w:t>, М. </w:t>
      </w:r>
      <w:proofErr w:type="spellStart"/>
      <w:r w:rsidR="00254AB5">
        <w:rPr>
          <w:rFonts w:eastAsiaTheme="minorHAnsi"/>
          <w:lang w:eastAsia="en-US"/>
        </w:rPr>
        <w:t>Муканова</w:t>
      </w:r>
      <w:proofErr w:type="spellEnd"/>
      <w:r w:rsidR="00254AB5">
        <w:rPr>
          <w:rFonts w:eastAsiaTheme="minorHAnsi"/>
          <w:lang w:eastAsia="en-US"/>
        </w:rPr>
        <w:t xml:space="preserve"> </w:t>
      </w:r>
      <w:r w:rsidRPr="003E374C">
        <w:rPr>
          <w:rFonts w:eastAsiaTheme="minorHAnsi"/>
          <w:lang w:eastAsia="en-US"/>
        </w:rPr>
        <w:t xml:space="preserve">та ін. розкриваються якісні особливості природи феномена емпатії, її проявів в </w:t>
      </w:r>
      <w:proofErr w:type="spellStart"/>
      <w:r w:rsidRPr="003E374C">
        <w:rPr>
          <w:rFonts w:eastAsiaTheme="minorHAnsi"/>
          <w:lang w:eastAsia="en-US"/>
        </w:rPr>
        <w:t>інтерперсональних</w:t>
      </w:r>
      <w:proofErr w:type="spellEnd"/>
      <w:r w:rsidRPr="003E374C">
        <w:rPr>
          <w:rFonts w:eastAsiaTheme="minorHAnsi"/>
          <w:lang w:eastAsia="en-US"/>
        </w:rPr>
        <w:t xml:space="preserve"> відносинах. Взаємозв’язки компонентів емпатії з різними психічними процесами і психологічними особливостями особистості досліджували А. </w:t>
      </w:r>
      <w:proofErr w:type="spellStart"/>
      <w:r w:rsidRPr="003E374C">
        <w:rPr>
          <w:rFonts w:eastAsiaTheme="minorHAnsi"/>
          <w:lang w:eastAsia="en-US"/>
        </w:rPr>
        <w:t>Бодальов</w:t>
      </w:r>
      <w:proofErr w:type="spellEnd"/>
      <w:r w:rsidRPr="003E374C">
        <w:rPr>
          <w:rFonts w:eastAsiaTheme="minorHAnsi"/>
          <w:lang w:eastAsia="en-US"/>
        </w:rPr>
        <w:t>, Л. Стрєлкова, І. </w:t>
      </w:r>
      <w:proofErr w:type="spellStart"/>
      <w:r w:rsidRPr="003E374C">
        <w:rPr>
          <w:rFonts w:eastAsiaTheme="minorHAnsi"/>
          <w:lang w:eastAsia="en-US"/>
        </w:rPr>
        <w:t>Юсупов</w:t>
      </w:r>
      <w:proofErr w:type="spellEnd"/>
      <w:r w:rsidRPr="003E374C">
        <w:rPr>
          <w:rFonts w:eastAsiaTheme="minorHAnsi"/>
          <w:lang w:eastAsia="en-US"/>
        </w:rPr>
        <w:t xml:space="preserve"> та ін. </w:t>
      </w:r>
    </w:p>
    <w:p w:rsidR="003E374C" w:rsidRPr="00254AB5" w:rsidRDefault="003E374C" w:rsidP="0060333C">
      <w:pPr>
        <w:pStyle w:val="210"/>
        <w:shd w:val="clear" w:color="auto" w:fill="auto"/>
        <w:spacing w:before="0" w:after="0" w:line="240" w:lineRule="auto"/>
        <w:ind w:firstLine="720"/>
        <w:jc w:val="both"/>
        <w:rPr>
          <w:rFonts w:ascii="Times New Roman" w:hAnsi="Times New Roman" w:cs="Times New Roman"/>
          <w:sz w:val="24"/>
          <w:szCs w:val="24"/>
          <w:lang w:val="uk-UA"/>
        </w:rPr>
      </w:pPr>
      <w:r w:rsidRPr="003E374C">
        <w:rPr>
          <w:rFonts w:ascii="Times New Roman" w:hAnsi="Times New Roman" w:cs="Times New Roman"/>
          <w:sz w:val="24"/>
          <w:szCs w:val="24"/>
          <w:lang w:val="uk-UA"/>
        </w:rPr>
        <w:t xml:space="preserve">Феномен емпатії залишається предметом гострих дискусій з боку філософів, </w:t>
      </w:r>
      <w:proofErr w:type="spellStart"/>
      <w:r w:rsidRPr="003E374C">
        <w:rPr>
          <w:rFonts w:ascii="Times New Roman" w:hAnsi="Times New Roman" w:cs="Times New Roman"/>
          <w:sz w:val="24"/>
          <w:szCs w:val="24"/>
          <w:lang w:val="uk-UA"/>
        </w:rPr>
        <w:t>етиків</w:t>
      </w:r>
      <w:proofErr w:type="spellEnd"/>
      <w:r w:rsidRPr="003E374C">
        <w:rPr>
          <w:rFonts w:ascii="Times New Roman" w:hAnsi="Times New Roman" w:cs="Times New Roman"/>
          <w:sz w:val="24"/>
          <w:szCs w:val="24"/>
          <w:lang w:val="uk-UA"/>
        </w:rPr>
        <w:t xml:space="preserve">, педагогів, психологів, медиків, митців, етнологів. Актуальність проблеми вивчення </w:t>
      </w:r>
      <w:proofErr w:type="spellStart"/>
      <w:r w:rsidRPr="003E374C">
        <w:rPr>
          <w:rFonts w:ascii="Times New Roman" w:hAnsi="Times New Roman" w:cs="Times New Roman"/>
          <w:sz w:val="24"/>
          <w:szCs w:val="24"/>
          <w:lang w:val="uk-UA"/>
        </w:rPr>
        <w:t>емпатійності</w:t>
      </w:r>
      <w:proofErr w:type="spellEnd"/>
      <w:r w:rsidRPr="003E374C">
        <w:rPr>
          <w:rFonts w:ascii="Times New Roman" w:hAnsi="Times New Roman" w:cs="Times New Roman"/>
          <w:sz w:val="24"/>
          <w:szCs w:val="24"/>
          <w:lang w:val="uk-UA"/>
        </w:rPr>
        <w:t xml:space="preserve"> підтверджується даними досліджень сучасних педагогів та психологів – І.</w:t>
      </w:r>
      <w:r w:rsidRPr="003E374C">
        <w:rPr>
          <w:rFonts w:ascii="Times New Roman" w:hAnsi="Times New Roman" w:cs="Times New Roman"/>
          <w:sz w:val="24"/>
          <w:szCs w:val="24"/>
        </w:rPr>
        <w:t> </w:t>
      </w:r>
      <w:proofErr w:type="spellStart"/>
      <w:r w:rsidRPr="003E374C">
        <w:rPr>
          <w:rFonts w:ascii="Times New Roman" w:hAnsi="Times New Roman" w:cs="Times New Roman"/>
          <w:sz w:val="24"/>
          <w:szCs w:val="24"/>
          <w:lang w:val="uk-UA"/>
        </w:rPr>
        <w:t>Беха</w:t>
      </w:r>
      <w:proofErr w:type="spellEnd"/>
      <w:r w:rsidRPr="003E374C">
        <w:rPr>
          <w:rFonts w:ascii="Times New Roman" w:hAnsi="Times New Roman" w:cs="Times New Roman"/>
          <w:sz w:val="24"/>
          <w:szCs w:val="24"/>
          <w:lang w:val="uk-UA"/>
        </w:rPr>
        <w:t>, Т.</w:t>
      </w:r>
      <w:r w:rsidRPr="003E374C">
        <w:rPr>
          <w:rFonts w:ascii="Times New Roman" w:hAnsi="Times New Roman" w:cs="Times New Roman"/>
          <w:sz w:val="24"/>
          <w:szCs w:val="24"/>
        </w:rPr>
        <w:t> </w:t>
      </w:r>
      <w:proofErr w:type="spellStart"/>
      <w:r w:rsidRPr="003E374C">
        <w:rPr>
          <w:rFonts w:ascii="Times New Roman" w:hAnsi="Times New Roman" w:cs="Times New Roman"/>
          <w:sz w:val="24"/>
          <w:szCs w:val="24"/>
          <w:lang w:val="uk-UA"/>
        </w:rPr>
        <w:t>Василишиної</w:t>
      </w:r>
      <w:proofErr w:type="spellEnd"/>
      <w:r w:rsidRPr="003E374C">
        <w:rPr>
          <w:rFonts w:ascii="Times New Roman" w:hAnsi="Times New Roman" w:cs="Times New Roman"/>
          <w:sz w:val="24"/>
          <w:szCs w:val="24"/>
          <w:lang w:val="uk-UA"/>
        </w:rPr>
        <w:t>, Л.</w:t>
      </w:r>
      <w:r w:rsidRPr="003E374C">
        <w:rPr>
          <w:rFonts w:ascii="Times New Roman" w:hAnsi="Times New Roman" w:cs="Times New Roman"/>
          <w:sz w:val="24"/>
          <w:szCs w:val="24"/>
        </w:rPr>
        <w:t> </w:t>
      </w:r>
      <w:proofErr w:type="spellStart"/>
      <w:r w:rsidRPr="003E374C">
        <w:rPr>
          <w:rFonts w:ascii="Times New Roman" w:hAnsi="Times New Roman" w:cs="Times New Roman"/>
          <w:sz w:val="24"/>
          <w:szCs w:val="24"/>
          <w:lang w:val="uk-UA"/>
        </w:rPr>
        <w:t>Журавльової</w:t>
      </w:r>
      <w:proofErr w:type="spellEnd"/>
      <w:r w:rsidRPr="003E374C">
        <w:rPr>
          <w:rFonts w:ascii="Times New Roman" w:hAnsi="Times New Roman" w:cs="Times New Roman"/>
          <w:sz w:val="24"/>
          <w:szCs w:val="24"/>
          <w:lang w:val="uk-UA"/>
        </w:rPr>
        <w:t>, В.</w:t>
      </w:r>
      <w:r w:rsidRPr="003E374C">
        <w:rPr>
          <w:rFonts w:ascii="Times New Roman" w:hAnsi="Times New Roman" w:cs="Times New Roman"/>
          <w:sz w:val="24"/>
          <w:szCs w:val="24"/>
        </w:rPr>
        <w:t> </w:t>
      </w:r>
      <w:proofErr w:type="spellStart"/>
      <w:r w:rsidRPr="003E374C">
        <w:rPr>
          <w:rFonts w:ascii="Times New Roman" w:hAnsi="Times New Roman" w:cs="Times New Roman"/>
          <w:sz w:val="24"/>
          <w:szCs w:val="24"/>
          <w:lang w:val="uk-UA"/>
        </w:rPr>
        <w:t>Киричок</w:t>
      </w:r>
      <w:proofErr w:type="spellEnd"/>
      <w:r w:rsidRPr="003E374C">
        <w:rPr>
          <w:rFonts w:ascii="Times New Roman" w:hAnsi="Times New Roman" w:cs="Times New Roman"/>
          <w:sz w:val="24"/>
          <w:szCs w:val="24"/>
          <w:lang w:val="uk-UA"/>
        </w:rPr>
        <w:t>, І.</w:t>
      </w:r>
      <w:r w:rsidRPr="003E374C">
        <w:rPr>
          <w:rFonts w:ascii="Times New Roman" w:hAnsi="Times New Roman" w:cs="Times New Roman"/>
          <w:sz w:val="24"/>
          <w:szCs w:val="24"/>
        </w:rPr>
        <w:t> </w:t>
      </w:r>
      <w:proofErr w:type="spellStart"/>
      <w:r w:rsidRPr="003E374C">
        <w:rPr>
          <w:rFonts w:ascii="Times New Roman" w:hAnsi="Times New Roman" w:cs="Times New Roman"/>
          <w:sz w:val="24"/>
          <w:szCs w:val="24"/>
          <w:lang w:val="uk-UA"/>
        </w:rPr>
        <w:t>Когана</w:t>
      </w:r>
      <w:proofErr w:type="spellEnd"/>
      <w:r w:rsidRPr="003E374C">
        <w:rPr>
          <w:rFonts w:ascii="Times New Roman" w:hAnsi="Times New Roman" w:cs="Times New Roman"/>
          <w:sz w:val="24"/>
          <w:szCs w:val="24"/>
          <w:lang w:val="uk-UA"/>
        </w:rPr>
        <w:t>, О.</w:t>
      </w:r>
      <w:r w:rsidRPr="003E374C">
        <w:rPr>
          <w:rFonts w:ascii="Times New Roman" w:hAnsi="Times New Roman" w:cs="Times New Roman"/>
          <w:sz w:val="24"/>
          <w:szCs w:val="24"/>
        </w:rPr>
        <w:t> </w:t>
      </w:r>
      <w:r w:rsidRPr="003E374C">
        <w:rPr>
          <w:rFonts w:ascii="Times New Roman" w:hAnsi="Times New Roman" w:cs="Times New Roman"/>
          <w:sz w:val="24"/>
          <w:szCs w:val="24"/>
          <w:lang w:val="uk-UA"/>
        </w:rPr>
        <w:t>Кульчицької, М.</w:t>
      </w:r>
      <w:r w:rsidRPr="003E374C">
        <w:rPr>
          <w:rFonts w:ascii="Times New Roman" w:hAnsi="Times New Roman" w:cs="Times New Roman"/>
          <w:sz w:val="24"/>
          <w:szCs w:val="24"/>
        </w:rPr>
        <w:t> </w:t>
      </w:r>
      <w:proofErr w:type="spellStart"/>
      <w:r w:rsidRPr="003E374C">
        <w:rPr>
          <w:rFonts w:ascii="Times New Roman" w:hAnsi="Times New Roman" w:cs="Times New Roman"/>
          <w:sz w:val="24"/>
          <w:szCs w:val="24"/>
          <w:lang w:val="uk-UA"/>
        </w:rPr>
        <w:t>Обозова</w:t>
      </w:r>
      <w:proofErr w:type="spellEnd"/>
      <w:r w:rsidRPr="003E374C">
        <w:rPr>
          <w:rFonts w:ascii="Times New Roman" w:hAnsi="Times New Roman" w:cs="Times New Roman"/>
          <w:sz w:val="24"/>
          <w:szCs w:val="24"/>
          <w:lang w:val="uk-UA"/>
        </w:rPr>
        <w:t>, О.</w:t>
      </w:r>
      <w:r w:rsidRPr="003E374C">
        <w:rPr>
          <w:rFonts w:ascii="Times New Roman" w:hAnsi="Times New Roman" w:cs="Times New Roman"/>
          <w:sz w:val="24"/>
          <w:szCs w:val="24"/>
        </w:rPr>
        <w:t> </w:t>
      </w:r>
      <w:r w:rsidRPr="003E374C">
        <w:rPr>
          <w:rFonts w:ascii="Times New Roman" w:hAnsi="Times New Roman" w:cs="Times New Roman"/>
          <w:sz w:val="24"/>
          <w:szCs w:val="24"/>
          <w:lang w:val="uk-UA"/>
        </w:rPr>
        <w:t>Пархоменко, Р.</w:t>
      </w:r>
      <w:r w:rsidRPr="003E374C">
        <w:rPr>
          <w:rFonts w:ascii="Times New Roman" w:hAnsi="Times New Roman" w:cs="Times New Roman"/>
          <w:sz w:val="24"/>
          <w:szCs w:val="24"/>
        </w:rPr>
        <w:t> </w:t>
      </w:r>
      <w:proofErr w:type="spellStart"/>
      <w:r w:rsidRPr="003E374C">
        <w:rPr>
          <w:rFonts w:ascii="Times New Roman" w:hAnsi="Times New Roman" w:cs="Times New Roman"/>
          <w:sz w:val="24"/>
          <w:szCs w:val="24"/>
          <w:lang w:val="uk-UA"/>
        </w:rPr>
        <w:t>Павелківа</w:t>
      </w:r>
      <w:proofErr w:type="spellEnd"/>
      <w:r w:rsidRPr="003E374C">
        <w:rPr>
          <w:rFonts w:ascii="Times New Roman" w:hAnsi="Times New Roman" w:cs="Times New Roman"/>
          <w:sz w:val="24"/>
          <w:szCs w:val="24"/>
          <w:lang w:val="uk-UA"/>
        </w:rPr>
        <w:t xml:space="preserve">, </w:t>
      </w:r>
      <w:r w:rsidR="00021C7C">
        <w:rPr>
          <w:rFonts w:ascii="Times New Roman" w:hAnsi="Times New Roman" w:cs="Times New Roman"/>
          <w:sz w:val="24"/>
          <w:szCs w:val="24"/>
          <w:lang w:val="uk-UA"/>
        </w:rPr>
        <w:t>Т. </w:t>
      </w:r>
      <w:proofErr w:type="spellStart"/>
      <w:r w:rsidR="00021C7C">
        <w:rPr>
          <w:rFonts w:ascii="Times New Roman" w:hAnsi="Times New Roman" w:cs="Times New Roman"/>
          <w:sz w:val="24"/>
          <w:szCs w:val="24"/>
          <w:lang w:val="uk-UA"/>
        </w:rPr>
        <w:t>Поніманської</w:t>
      </w:r>
      <w:proofErr w:type="spellEnd"/>
      <w:r w:rsidR="00021C7C">
        <w:rPr>
          <w:rFonts w:ascii="Times New Roman" w:hAnsi="Times New Roman" w:cs="Times New Roman"/>
          <w:sz w:val="24"/>
          <w:szCs w:val="24"/>
          <w:lang w:val="uk-UA"/>
        </w:rPr>
        <w:t xml:space="preserve">, </w:t>
      </w:r>
      <w:r w:rsidRPr="003E374C">
        <w:rPr>
          <w:rFonts w:ascii="Times New Roman" w:hAnsi="Times New Roman" w:cs="Times New Roman"/>
          <w:sz w:val="24"/>
          <w:szCs w:val="24"/>
          <w:lang w:val="uk-UA"/>
        </w:rPr>
        <w:t>О.</w:t>
      </w:r>
      <w:r w:rsidRPr="003E374C">
        <w:rPr>
          <w:rFonts w:ascii="Times New Roman" w:hAnsi="Times New Roman" w:cs="Times New Roman"/>
          <w:sz w:val="24"/>
          <w:szCs w:val="24"/>
        </w:rPr>
        <w:t> </w:t>
      </w:r>
      <w:proofErr w:type="spellStart"/>
      <w:r w:rsidRPr="003E374C">
        <w:rPr>
          <w:rFonts w:ascii="Times New Roman" w:hAnsi="Times New Roman" w:cs="Times New Roman"/>
          <w:sz w:val="24"/>
          <w:szCs w:val="24"/>
          <w:lang w:val="uk-UA"/>
        </w:rPr>
        <w:t>Феніної</w:t>
      </w:r>
      <w:proofErr w:type="spellEnd"/>
      <w:r w:rsidRPr="003E374C">
        <w:rPr>
          <w:rFonts w:ascii="Times New Roman" w:hAnsi="Times New Roman" w:cs="Times New Roman"/>
          <w:sz w:val="24"/>
          <w:szCs w:val="24"/>
          <w:lang w:val="uk-UA"/>
        </w:rPr>
        <w:t>, М.</w:t>
      </w:r>
      <w:r w:rsidRPr="003E374C">
        <w:rPr>
          <w:rFonts w:ascii="Times New Roman" w:hAnsi="Times New Roman" w:cs="Times New Roman"/>
          <w:sz w:val="24"/>
          <w:szCs w:val="24"/>
        </w:rPr>
        <w:t> </w:t>
      </w:r>
      <w:proofErr w:type="spellStart"/>
      <w:r w:rsidRPr="003E374C">
        <w:rPr>
          <w:rFonts w:ascii="Times New Roman" w:hAnsi="Times New Roman" w:cs="Times New Roman"/>
          <w:sz w:val="24"/>
          <w:szCs w:val="24"/>
          <w:lang w:val="uk-UA"/>
        </w:rPr>
        <w:t>Хазанової</w:t>
      </w:r>
      <w:proofErr w:type="spellEnd"/>
      <w:r w:rsidRPr="003E374C">
        <w:rPr>
          <w:rFonts w:ascii="Times New Roman" w:hAnsi="Times New Roman" w:cs="Times New Roman"/>
          <w:sz w:val="24"/>
          <w:szCs w:val="24"/>
          <w:lang w:val="uk-UA"/>
        </w:rPr>
        <w:t>, О.</w:t>
      </w:r>
      <w:r w:rsidRPr="003E374C">
        <w:rPr>
          <w:rFonts w:ascii="Times New Roman" w:hAnsi="Times New Roman" w:cs="Times New Roman"/>
          <w:sz w:val="24"/>
          <w:szCs w:val="24"/>
        </w:rPr>
        <w:t> </w:t>
      </w:r>
      <w:proofErr w:type="spellStart"/>
      <w:r w:rsidRPr="003E374C">
        <w:rPr>
          <w:rFonts w:ascii="Times New Roman" w:hAnsi="Times New Roman" w:cs="Times New Roman"/>
          <w:sz w:val="24"/>
          <w:szCs w:val="24"/>
          <w:lang w:val="uk-UA"/>
        </w:rPr>
        <w:t>Чебикіна</w:t>
      </w:r>
      <w:proofErr w:type="spellEnd"/>
      <w:r w:rsidRPr="003E374C">
        <w:rPr>
          <w:rFonts w:ascii="Times New Roman" w:hAnsi="Times New Roman" w:cs="Times New Roman"/>
          <w:sz w:val="24"/>
          <w:szCs w:val="24"/>
          <w:lang w:val="uk-UA"/>
        </w:rPr>
        <w:t xml:space="preserve"> </w:t>
      </w:r>
      <w:r w:rsidRPr="00254AB5">
        <w:rPr>
          <w:rFonts w:ascii="Times New Roman" w:hAnsi="Times New Roman" w:cs="Times New Roman"/>
          <w:sz w:val="24"/>
          <w:szCs w:val="24"/>
          <w:lang w:val="uk-UA"/>
        </w:rPr>
        <w:t xml:space="preserve">та ін. </w:t>
      </w:r>
    </w:p>
    <w:p w:rsidR="003E374C" w:rsidRPr="003E374C" w:rsidRDefault="003E374C" w:rsidP="0060333C">
      <w:pPr>
        <w:shd w:val="clear" w:color="auto" w:fill="FFFFFF"/>
        <w:ind w:firstLine="709"/>
        <w:jc w:val="both"/>
      </w:pPr>
      <w:r w:rsidRPr="003E374C">
        <w:rPr>
          <w:b/>
          <w:bCs/>
          <w:iCs/>
        </w:rPr>
        <w:t xml:space="preserve">Формулювання мети статті </w:t>
      </w:r>
      <w:r w:rsidRPr="003E374C">
        <w:t>– здійснити теоретичний аналіз психолого-педагогічної та методичної літератури з проблеми розвитку емпатії педагога; визначити психолого-педагогічні умови розвитку емпатії майбутніх вихователів закладів дошкільної освіти; презентувати вправи для розвитку емпатії педагога.</w:t>
      </w:r>
    </w:p>
    <w:p w:rsidR="003E374C" w:rsidRPr="003E374C" w:rsidRDefault="003E374C" w:rsidP="0060333C">
      <w:pPr>
        <w:autoSpaceDE w:val="0"/>
        <w:autoSpaceDN w:val="0"/>
        <w:adjustRightInd w:val="0"/>
        <w:ind w:firstLine="720"/>
        <w:jc w:val="both"/>
        <w:rPr>
          <w:rFonts w:eastAsiaTheme="minorHAnsi"/>
          <w:lang w:eastAsia="en-US"/>
        </w:rPr>
      </w:pPr>
      <w:r w:rsidRPr="003E374C">
        <w:rPr>
          <w:b/>
          <w:bCs/>
          <w:iCs/>
        </w:rPr>
        <w:t xml:space="preserve">Виклад основного матеріалу. </w:t>
      </w:r>
      <w:r w:rsidRPr="003E374C">
        <w:rPr>
          <w:rFonts w:eastAsiaTheme="minorHAnsi"/>
          <w:lang w:eastAsia="en-US"/>
        </w:rPr>
        <w:t xml:space="preserve">Значна кількість наукових досліджень, присвячених вивченню емпатії засвідчує надзвичайну важливість даної якості для успішної професійної діяльності особистості та її реалізації у соціумі. Зважаючи на те, що успішна діяльність вихователя закладу дошкільної освіти можлива лише за умови наявності сформованих умінь розуміти внутрішній світ дитини, її труднощі та особистісні проблеми, відгукуватися на її переживання, розуміти особливості </w:t>
      </w:r>
      <w:proofErr w:type="spellStart"/>
      <w:r w:rsidRPr="003E374C">
        <w:rPr>
          <w:rFonts w:eastAsiaTheme="minorHAnsi"/>
          <w:lang w:eastAsia="en-US"/>
        </w:rPr>
        <w:t>емоційно-чутєвої</w:t>
      </w:r>
      <w:proofErr w:type="spellEnd"/>
      <w:r w:rsidRPr="003E374C">
        <w:rPr>
          <w:rFonts w:eastAsiaTheme="minorHAnsi"/>
          <w:lang w:eastAsia="en-US"/>
        </w:rPr>
        <w:t xml:space="preserve"> сфери важливого значення набуває проблема розвитку емпатії педагога.</w:t>
      </w:r>
    </w:p>
    <w:p w:rsidR="003E374C" w:rsidRPr="003E374C" w:rsidRDefault="003E374C" w:rsidP="0060333C">
      <w:pPr>
        <w:ind w:firstLine="720"/>
        <w:jc w:val="both"/>
      </w:pPr>
      <w:r w:rsidRPr="00616973">
        <w:t>У п</w:t>
      </w:r>
      <w:r w:rsidRPr="003E374C">
        <w:t>едагогічній літературі зазначається, що навіть у багатьох педагогів з великим педагогічним стажем роботи емпатія достатньою мірою не розвинена. Вихователі з нерозвиненою емпатією нерідко допускають педагогічну нетактовність, вдаються до невиправданих покарань або моралізування. Вони не здатні стати на місце дитини, орієнтуватися в світі значущих для неї переживань, прийняти її оцінки як свої власні, а отже, не розуміють психологію вихованця</w:t>
      </w:r>
      <w:r w:rsidRPr="00616973">
        <w:t xml:space="preserve">. </w:t>
      </w:r>
      <w:r w:rsidR="00616973" w:rsidRPr="00616973">
        <w:t>Опираючись</w:t>
      </w:r>
      <w:r w:rsidRPr="00616973">
        <w:t xml:space="preserve"> на розвиток </w:t>
      </w:r>
      <w:r w:rsidR="00616973" w:rsidRPr="00616973">
        <w:t>своїх</w:t>
      </w:r>
      <w:r w:rsidRPr="00616973">
        <w:t xml:space="preserve"> </w:t>
      </w:r>
      <w:proofErr w:type="spellStart"/>
      <w:r w:rsidRPr="00616973">
        <w:t>емпатійних</w:t>
      </w:r>
      <w:proofErr w:type="spellEnd"/>
      <w:r w:rsidRPr="00616973">
        <w:t xml:space="preserve"> </w:t>
      </w:r>
      <w:r w:rsidRPr="003E374C">
        <w:t>переживань, педагогу важливо навчитися приймати дитину такою, якою вона є, з її думками і бажаннями, її емоціями і поведінковими реакціями, з її почуттями і переживаннями.</w:t>
      </w:r>
    </w:p>
    <w:p w:rsidR="003E374C" w:rsidRPr="003E374C" w:rsidRDefault="003E374C" w:rsidP="0060333C">
      <w:pPr>
        <w:pStyle w:val="210"/>
        <w:shd w:val="clear" w:color="auto" w:fill="auto"/>
        <w:spacing w:before="0" w:after="0" w:line="240" w:lineRule="auto"/>
        <w:ind w:firstLine="720"/>
        <w:jc w:val="both"/>
        <w:rPr>
          <w:rFonts w:ascii="Times New Roman" w:hAnsi="Times New Roman" w:cs="Times New Roman"/>
          <w:sz w:val="24"/>
          <w:szCs w:val="24"/>
          <w:lang w:val="uk-UA"/>
        </w:rPr>
      </w:pPr>
      <w:r w:rsidRPr="003E374C">
        <w:rPr>
          <w:rFonts w:ascii="Times New Roman" w:hAnsi="Times New Roman" w:cs="Times New Roman"/>
          <w:sz w:val="24"/>
          <w:szCs w:val="24"/>
          <w:lang w:val="uk-UA"/>
        </w:rPr>
        <w:t xml:space="preserve">У </w:t>
      </w:r>
      <w:proofErr w:type="spellStart"/>
      <w:r w:rsidRPr="003E374C">
        <w:rPr>
          <w:rFonts w:ascii="Times New Roman" w:hAnsi="Times New Roman" w:cs="Times New Roman"/>
          <w:sz w:val="24"/>
          <w:szCs w:val="24"/>
          <w:lang w:val="uk-UA"/>
        </w:rPr>
        <w:t>Вікіпедії</w:t>
      </w:r>
      <w:proofErr w:type="spellEnd"/>
      <w:r w:rsidRPr="003E374C">
        <w:rPr>
          <w:rFonts w:ascii="Times New Roman" w:hAnsi="Times New Roman" w:cs="Times New Roman"/>
          <w:sz w:val="24"/>
          <w:szCs w:val="24"/>
          <w:lang w:val="uk-UA"/>
        </w:rPr>
        <w:t xml:space="preserve"> зазначається, що слово «емпатія» походить від римського </w:t>
      </w:r>
      <w:r w:rsidRPr="003E374C">
        <w:rPr>
          <w:rStyle w:val="29pt4"/>
          <w:rFonts w:ascii="Times New Roman" w:eastAsiaTheme="minorHAnsi" w:hAnsi="Times New Roman" w:cs="Times New Roman"/>
          <w:sz w:val="24"/>
          <w:szCs w:val="24"/>
        </w:rPr>
        <w:t>«</w:t>
      </w:r>
      <w:proofErr w:type="spellStart"/>
      <w:r w:rsidRPr="003E374C">
        <w:rPr>
          <w:rStyle w:val="29pt4"/>
          <w:rFonts w:ascii="Times New Roman" w:eastAsiaTheme="minorHAnsi" w:hAnsi="Times New Roman" w:cs="Times New Roman"/>
          <w:sz w:val="24"/>
          <w:szCs w:val="24"/>
        </w:rPr>
        <w:t>рatho</w:t>
      </w:r>
      <w:proofErr w:type="spellEnd"/>
      <w:r w:rsidRPr="003E374C">
        <w:rPr>
          <w:rStyle w:val="29pt4"/>
          <w:rFonts w:ascii="Times New Roman" w:eastAsiaTheme="minorHAnsi" w:hAnsi="Times New Roman" w:cs="Times New Roman"/>
          <w:sz w:val="24"/>
          <w:szCs w:val="24"/>
        </w:rPr>
        <w:t xml:space="preserve">», </w:t>
      </w:r>
      <w:r w:rsidRPr="003E374C">
        <w:rPr>
          <w:rFonts w:ascii="Times New Roman" w:hAnsi="Times New Roman" w:cs="Times New Roman"/>
          <w:sz w:val="24"/>
          <w:szCs w:val="24"/>
          <w:lang w:val="uk-UA"/>
        </w:rPr>
        <w:t xml:space="preserve">що означає глибоке, сильне, чутливе почуття (відчуття) близьке </w:t>
      </w:r>
      <w:r w:rsidRPr="00616973">
        <w:rPr>
          <w:rStyle w:val="23"/>
          <w:rFonts w:ascii="Times New Roman" w:eastAsiaTheme="minorHAnsi" w:hAnsi="Times New Roman" w:cs="Times New Roman"/>
          <w:i w:val="0"/>
          <w:sz w:val="24"/>
          <w:szCs w:val="24"/>
        </w:rPr>
        <w:t>до страждання</w:t>
      </w:r>
      <w:r w:rsidRPr="003E374C">
        <w:rPr>
          <w:rStyle w:val="29pt4"/>
          <w:rFonts w:ascii="Times New Roman" w:eastAsiaTheme="minorHAnsi" w:hAnsi="Times New Roman" w:cs="Times New Roman"/>
          <w:sz w:val="24"/>
          <w:szCs w:val="24"/>
        </w:rPr>
        <w:t>, префікс «</w:t>
      </w:r>
      <w:proofErr w:type="spellStart"/>
      <w:r w:rsidRPr="003E374C">
        <w:rPr>
          <w:rStyle w:val="29pt4"/>
          <w:rFonts w:ascii="Times New Roman" w:eastAsiaTheme="minorHAnsi" w:hAnsi="Times New Roman" w:cs="Times New Roman"/>
          <w:sz w:val="24"/>
          <w:szCs w:val="24"/>
        </w:rPr>
        <w:t>ем</w:t>
      </w:r>
      <w:proofErr w:type="spellEnd"/>
      <w:r w:rsidRPr="003E374C">
        <w:rPr>
          <w:rStyle w:val="29pt4"/>
          <w:rFonts w:ascii="Times New Roman" w:eastAsiaTheme="minorHAnsi" w:hAnsi="Times New Roman" w:cs="Times New Roman"/>
          <w:sz w:val="24"/>
          <w:szCs w:val="24"/>
        </w:rPr>
        <w:t>» означає</w:t>
      </w:r>
      <w:r w:rsidRPr="003E374C">
        <w:rPr>
          <w:rStyle w:val="23"/>
          <w:rFonts w:ascii="Times New Roman" w:eastAsiaTheme="minorHAnsi" w:hAnsi="Times New Roman" w:cs="Times New Roman"/>
          <w:sz w:val="24"/>
          <w:szCs w:val="24"/>
        </w:rPr>
        <w:t xml:space="preserve"> </w:t>
      </w:r>
      <w:r w:rsidRPr="00616973">
        <w:rPr>
          <w:rStyle w:val="23"/>
          <w:rFonts w:ascii="Times New Roman" w:eastAsiaTheme="minorHAnsi" w:hAnsi="Times New Roman" w:cs="Times New Roman"/>
          <w:i w:val="0"/>
          <w:sz w:val="24"/>
          <w:szCs w:val="24"/>
        </w:rPr>
        <w:t>спрямований</w:t>
      </w:r>
      <w:r w:rsidRPr="00616973">
        <w:rPr>
          <w:rStyle w:val="29pt4"/>
          <w:rFonts w:ascii="Times New Roman" w:eastAsiaTheme="minorHAnsi" w:hAnsi="Times New Roman" w:cs="Times New Roman"/>
          <w:i/>
          <w:sz w:val="24"/>
          <w:szCs w:val="24"/>
        </w:rPr>
        <w:t xml:space="preserve"> </w:t>
      </w:r>
      <w:r w:rsidRPr="003E374C">
        <w:rPr>
          <w:rFonts w:ascii="Times New Roman" w:hAnsi="Times New Roman" w:cs="Times New Roman"/>
          <w:sz w:val="24"/>
          <w:szCs w:val="24"/>
          <w:lang w:val="uk-UA"/>
        </w:rPr>
        <w:t xml:space="preserve">(скерований) усередину. Сутнісний зміст даного феномену може бути розкритий шляхом звернення до понять «симпатія», «співчуття», «співпереживання», які </w:t>
      </w:r>
      <w:r w:rsidRPr="003E374C">
        <w:rPr>
          <w:rFonts w:ascii="Times New Roman" w:hAnsi="Times New Roman" w:cs="Times New Roman"/>
          <w:sz w:val="24"/>
          <w:szCs w:val="24"/>
          <w:lang w:val="uk-UA"/>
        </w:rPr>
        <w:lastRenderedPageBreak/>
        <w:t>розроблялися у рамках філософії, етики, естетики, психології (В.</w:t>
      </w:r>
      <w:r w:rsidRPr="003E374C">
        <w:rPr>
          <w:rFonts w:ascii="Times New Roman" w:hAnsi="Times New Roman" w:cs="Times New Roman"/>
          <w:sz w:val="24"/>
          <w:szCs w:val="24"/>
        </w:rPr>
        <w:t> </w:t>
      </w:r>
      <w:proofErr w:type="spellStart"/>
      <w:r w:rsidRPr="003E374C">
        <w:rPr>
          <w:rFonts w:ascii="Times New Roman" w:hAnsi="Times New Roman" w:cs="Times New Roman"/>
          <w:sz w:val="24"/>
          <w:szCs w:val="24"/>
          <w:lang w:val="uk-UA"/>
        </w:rPr>
        <w:t>Воррінгер</w:t>
      </w:r>
      <w:proofErr w:type="spellEnd"/>
      <w:r w:rsidRPr="003E374C">
        <w:rPr>
          <w:rFonts w:ascii="Times New Roman" w:hAnsi="Times New Roman" w:cs="Times New Roman"/>
          <w:sz w:val="24"/>
          <w:szCs w:val="24"/>
          <w:lang w:val="uk-UA"/>
        </w:rPr>
        <w:t>, В.</w:t>
      </w:r>
      <w:r w:rsidRPr="003E374C">
        <w:rPr>
          <w:rFonts w:ascii="Times New Roman" w:hAnsi="Times New Roman" w:cs="Times New Roman"/>
          <w:sz w:val="24"/>
          <w:szCs w:val="24"/>
        </w:rPr>
        <w:t> </w:t>
      </w:r>
      <w:proofErr w:type="spellStart"/>
      <w:r w:rsidRPr="003E374C">
        <w:rPr>
          <w:rFonts w:ascii="Times New Roman" w:hAnsi="Times New Roman" w:cs="Times New Roman"/>
          <w:sz w:val="24"/>
          <w:szCs w:val="24"/>
          <w:lang w:val="uk-UA"/>
        </w:rPr>
        <w:t>Дільтей</w:t>
      </w:r>
      <w:proofErr w:type="spellEnd"/>
      <w:r w:rsidRPr="003E374C">
        <w:rPr>
          <w:rFonts w:ascii="Times New Roman" w:hAnsi="Times New Roman" w:cs="Times New Roman"/>
          <w:sz w:val="24"/>
          <w:szCs w:val="24"/>
          <w:lang w:val="uk-UA"/>
        </w:rPr>
        <w:t>, Т.</w:t>
      </w:r>
      <w:r w:rsidRPr="003E374C">
        <w:rPr>
          <w:rFonts w:ascii="Times New Roman" w:hAnsi="Times New Roman" w:cs="Times New Roman"/>
          <w:sz w:val="24"/>
          <w:szCs w:val="24"/>
        </w:rPr>
        <w:t> </w:t>
      </w:r>
      <w:proofErr w:type="spellStart"/>
      <w:r w:rsidRPr="003E374C">
        <w:rPr>
          <w:rFonts w:ascii="Times New Roman" w:hAnsi="Times New Roman" w:cs="Times New Roman"/>
          <w:sz w:val="24"/>
          <w:szCs w:val="24"/>
          <w:lang w:val="uk-UA"/>
        </w:rPr>
        <w:t>Ліппс</w:t>
      </w:r>
      <w:proofErr w:type="spellEnd"/>
      <w:r w:rsidRPr="003E374C">
        <w:rPr>
          <w:rFonts w:ascii="Times New Roman" w:hAnsi="Times New Roman" w:cs="Times New Roman"/>
          <w:sz w:val="24"/>
          <w:szCs w:val="24"/>
          <w:lang w:val="uk-UA"/>
        </w:rPr>
        <w:t>, Т.</w:t>
      </w:r>
      <w:r w:rsidRPr="003E374C">
        <w:rPr>
          <w:rFonts w:ascii="Times New Roman" w:hAnsi="Times New Roman" w:cs="Times New Roman"/>
          <w:sz w:val="24"/>
          <w:szCs w:val="24"/>
        </w:rPr>
        <w:t> </w:t>
      </w:r>
      <w:proofErr w:type="spellStart"/>
      <w:r w:rsidRPr="003E374C">
        <w:rPr>
          <w:rFonts w:ascii="Times New Roman" w:hAnsi="Times New Roman" w:cs="Times New Roman"/>
          <w:sz w:val="24"/>
          <w:szCs w:val="24"/>
          <w:lang w:val="uk-UA"/>
        </w:rPr>
        <w:t>Рібо</w:t>
      </w:r>
      <w:proofErr w:type="spellEnd"/>
      <w:r w:rsidRPr="003E374C">
        <w:rPr>
          <w:rFonts w:ascii="Times New Roman" w:hAnsi="Times New Roman" w:cs="Times New Roman"/>
          <w:sz w:val="24"/>
          <w:szCs w:val="24"/>
          <w:lang w:val="uk-UA"/>
        </w:rPr>
        <w:t>, А.</w:t>
      </w:r>
      <w:r w:rsidRPr="003E374C">
        <w:rPr>
          <w:rFonts w:ascii="Times New Roman" w:hAnsi="Times New Roman" w:cs="Times New Roman"/>
          <w:sz w:val="24"/>
          <w:szCs w:val="24"/>
        </w:rPr>
        <w:t> </w:t>
      </w:r>
      <w:r w:rsidRPr="003E374C">
        <w:rPr>
          <w:rFonts w:ascii="Times New Roman" w:hAnsi="Times New Roman" w:cs="Times New Roman"/>
          <w:sz w:val="24"/>
          <w:szCs w:val="24"/>
          <w:lang w:val="uk-UA"/>
        </w:rPr>
        <w:t>Сміт, Г.</w:t>
      </w:r>
      <w:r w:rsidRPr="003E374C">
        <w:rPr>
          <w:rFonts w:ascii="Times New Roman" w:hAnsi="Times New Roman" w:cs="Times New Roman"/>
          <w:sz w:val="24"/>
          <w:szCs w:val="24"/>
        </w:rPr>
        <w:t> </w:t>
      </w:r>
      <w:r w:rsidRPr="003E374C">
        <w:rPr>
          <w:rFonts w:ascii="Times New Roman" w:hAnsi="Times New Roman" w:cs="Times New Roman"/>
          <w:sz w:val="24"/>
          <w:szCs w:val="24"/>
          <w:lang w:val="uk-UA"/>
        </w:rPr>
        <w:t>Спенсер, Е.</w:t>
      </w:r>
      <w:r w:rsidRPr="003E374C">
        <w:rPr>
          <w:rFonts w:ascii="Times New Roman" w:hAnsi="Times New Roman" w:cs="Times New Roman"/>
          <w:sz w:val="24"/>
          <w:szCs w:val="24"/>
        </w:rPr>
        <w:t> </w:t>
      </w:r>
      <w:proofErr w:type="spellStart"/>
      <w:r w:rsidRPr="003E374C">
        <w:rPr>
          <w:rFonts w:ascii="Times New Roman" w:hAnsi="Times New Roman" w:cs="Times New Roman"/>
          <w:sz w:val="24"/>
          <w:szCs w:val="24"/>
          <w:lang w:val="uk-UA"/>
        </w:rPr>
        <w:t>Тітченер</w:t>
      </w:r>
      <w:proofErr w:type="spellEnd"/>
      <w:r w:rsidRPr="003E374C">
        <w:rPr>
          <w:rFonts w:ascii="Times New Roman" w:hAnsi="Times New Roman" w:cs="Times New Roman"/>
          <w:sz w:val="24"/>
          <w:szCs w:val="24"/>
          <w:lang w:val="uk-UA"/>
        </w:rPr>
        <w:t>, Г.</w:t>
      </w:r>
      <w:r w:rsidRPr="003E374C">
        <w:rPr>
          <w:rFonts w:ascii="Times New Roman" w:hAnsi="Times New Roman" w:cs="Times New Roman"/>
          <w:sz w:val="24"/>
          <w:szCs w:val="24"/>
        </w:rPr>
        <w:t> </w:t>
      </w:r>
      <w:proofErr w:type="spellStart"/>
      <w:r w:rsidRPr="003E374C">
        <w:rPr>
          <w:rFonts w:ascii="Times New Roman" w:hAnsi="Times New Roman" w:cs="Times New Roman"/>
          <w:sz w:val="24"/>
          <w:szCs w:val="24"/>
          <w:lang w:val="uk-UA"/>
        </w:rPr>
        <w:t>Шелер</w:t>
      </w:r>
      <w:proofErr w:type="spellEnd"/>
      <w:r w:rsidRPr="003E374C">
        <w:rPr>
          <w:rFonts w:ascii="Times New Roman" w:hAnsi="Times New Roman" w:cs="Times New Roman"/>
          <w:sz w:val="24"/>
          <w:szCs w:val="24"/>
          <w:lang w:val="uk-UA"/>
        </w:rPr>
        <w:t xml:space="preserve">). </w:t>
      </w:r>
    </w:p>
    <w:p w:rsidR="00616973" w:rsidRPr="00381D6C" w:rsidRDefault="003E374C" w:rsidP="0060333C">
      <w:pPr>
        <w:widowControl w:val="0"/>
        <w:shd w:val="clear" w:color="auto" w:fill="FFFFFF"/>
        <w:ind w:firstLine="720"/>
        <w:jc w:val="both"/>
      </w:pPr>
      <w:r w:rsidRPr="00381D6C">
        <w:t>Аналіз психолого-педагогічних досліджень</w:t>
      </w:r>
      <w:r w:rsidR="00616973" w:rsidRPr="00381D6C">
        <w:t xml:space="preserve"> зарубіжних і вітчизняних учених дозволяє нам стверджувати, що емпатія як </w:t>
      </w:r>
      <w:proofErr w:type="spellStart"/>
      <w:r w:rsidR="00616973" w:rsidRPr="00381D6C">
        <w:t>полікомпонентний</w:t>
      </w:r>
      <w:proofErr w:type="spellEnd"/>
      <w:r w:rsidR="00616973" w:rsidRPr="00381D6C">
        <w:t>, термін розглядається ними по-різному, а саме:</w:t>
      </w:r>
    </w:p>
    <w:p w:rsidR="003E374C" w:rsidRPr="003E374C" w:rsidRDefault="003E374C" w:rsidP="0060333C">
      <w:pPr>
        <w:widowControl w:val="0"/>
        <w:shd w:val="clear" w:color="auto" w:fill="FFFFFF"/>
        <w:ind w:firstLine="720"/>
        <w:jc w:val="both"/>
      </w:pPr>
      <w:r w:rsidRPr="003E374C">
        <w:t>– пасивне співчуття, форму співучасті в емоційному стані партнера (А. Валлон, Т. Гаврилова, Т. </w:t>
      </w:r>
      <w:proofErr w:type="spellStart"/>
      <w:r w:rsidRPr="003E374C">
        <w:t>Ліппс</w:t>
      </w:r>
      <w:proofErr w:type="spellEnd"/>
      <w:r w:rsidRPr="003E374C">
        <w:t>, Г. </w:t>
      </w:r>
      <w:proofErr w:type="spellStart"/>
      <w:r w:rsidRPr="003E374C">
        <w:t>Саллівен</w:t>
      </w:r>
      <w:proofErr w:type="spellEnd"/>
      <w:r w:rsidRPr="003E374C">
        <w:t>, П. </w:t>
      </w:r>
      <w:proofErr w:type="spellStart"/>
      <w:r w:rsidRPr="003E374C">
        <w:t>Фрес</w:t>
      </w:r>
      <w:proofErr w:type="spellEnd"/>
      <w:r w:rsidRPr="003E374C">
        <w:t>, М. </w:t>
      </w:r>
      <w:proofErr w:type="spellStart"/>
      <w:r w:rsidRPr="003E374C">
        <w:t>Шелер</w:t>
      </w:r>
      <w:proofErr w:type="spellEnd"/>
      <w:r w:rsidRPr="003E374C">
        <w:t>, А. </w:t>
      </w:r>
      <w:proofErr w:type="spellStart"/>
      <w:r w:rsidRPr="003E374C">
        <w:t>Шопенгауер</w:t>
      </w:r>
      <w:proofErr w:type="spellEnd"/>
      <w:r w:rsidRPr="003E374C">
        <w:t>);</w:t>
      </w:r>
    </w:p>
    <w:p w:rsidR="003E374C" w:rsidRPr="003E374C" w:rsidRDefault="003E374C" w:rsidP="0060333C">
      <w:pPr>
        <w:widowControl w:val="0"/>
        <w:shd w:val="clear" w:color="auto" w:fill="FFFFFF"/>
        <w:ind w:firstLine="720"/>
        <w:jc w:val="both"/>
      </w:pPr>
      <w:r w:rsidRPr="003E374C">
        <w:t xml:space="preserve">– здатність людей сприймати одне одного та передбачати їхні дії (Р. Раймонд); </w:t>
      </w:r>
    </w:p>
    <w:p w:rsidR="003E374C" w:rsidRPr="003E374C" w:rsidRDefault="003E374C" w:rsidP="0060333C">
      <w:pPr>
        <w:widowControl w:val="0"/>
        <w:shd w:val="clear" w:color="auto" w:fill="FFFFFF"/>
        <w:ind w:firstLine="720"/>
        <w:jc w:val="both"/>
      </w:pPr>
      <w:r w:rsidRPr="003E374C">
        <w:t>– можливість передати іншому здатність розуміння, сприйняття глибини його емоційного болю (Н. </w:t>
      </w:r>
      <w:proofErr w:type="spellStart"/>
      <w:r w:rsidRPr="003E374C">
        <w:t>Роджерс</w:t>
      </w:r>
      <w:proofErr w:type="spellEnd"/>
      <w:r w:rsidRPr="003E374C">
        <w:t xml:space="preserve">); </w:t>
      </w:r>
    </w:p>
    <w:p w:rsidR="003E374C" w:rsidRPr="003E374C" w:rsidRDefault="003E374C" w:rsidP="0060333C">
      <w:pPr>
        <w:widowControl w:val="0"/>
        <w:shd w:val="clear" w:color="auto" w:fill="FFFFFF"/>
        <w:ind w:firstLine="720"/>
        <w:jc w:val="both"/>
      </w:pPr>
      <w:r w:rsidRPr="003E374C">
        <w:t xml:space="preserve">– комплексна здатність послідовно виявляти </w:t>
      </w:r>
      <w:proofErr w:type="spellStart"/>
      <w:r w:rsidRPr="003E374C">
        <w:t>емпатійне</w:t>
      </w:r>
      <w:proofErr w:type="spellEnd"/>
      <w:r w:rsidRPr="003E374C">
        <w:t xml:space="preserve"> розуміння іншого в мові або дії (Ю. </w:t>
      </w:r>
      <w:proofErr w:type="spellStart"/>
      <w:r w:rsidRPr="003E374C">
        <w:t>Гіппенрейтер</w:t>
      </w:r>
      <w:proofErr w:type="spellEnd"/>
      <w:r w:rsidRPr="003E374C">
        <w:t>, Т. Корягіна, О. Козлова);</w:t>
      </w:r>
    </w:p>
    <w:p w:rsidR="003E374C" w:rsidRPr="003E374C" w:rsidRDefault="003E374C" w:rsidP="0060333C">
      <w:pPr>
        <w:autoSpaceDE w:val="0"/>
        <w:autoSpaceDN w:val="0"/>
        <w:adjustRightInd w:val="0"/>
        <w:ind w:firstLine="720"/>
        <w:jc w:val="both"/>
        <w:rPr>
          <w:rFonts w:eastAsiaTheme="minorHAnsi"/>
          <w:i/>
          <w:lang w:eastAsia="en-US"/>
        </w:rPr>
      </w:pPr>
      <w:r w:rsidRPr="003E374C">
        <w:t>– раціонально-</w:t>
      </w:r>
      <w:proofErr w:type="spellStart"/>
      <w:r w:rsidRPr="003E374C">
        <w:t>емоційно</w:t>
      </w:r>
      <w:proofErr w:type="spellEnd"/>
      <w:r w:rsidRPr="003E374C">
        <w:t xml:space="preserve">-інтуїтивна форма відображення, яка є найбільш вдалим засобом «входження» в </w:t>
      </w:r>
      <w:proofErr w:type="spellStart"/>
      <w:r w:rsidRPr="003E374C">
        <w:t>психо</w:t>
      </w:r>
      <w:proofErr w:type="spellEnd"/>
      <w:r w:rsidRPr="003E374C">
        <w:t>-енергетичний простір іншої людини (В. Бойко);</w:t>
      </w:r>
    </w:p>
    <w:p w:rsidR="003E374C" w:rsidRPr="003E374C" w:rsidRDefault="003E374C" w:rsidP="0060333C">
      <w:pPr>
        <w:autoSpaceDE w:val="0"/>
        <w:autoSpaceDN w:val="0"/>
        <w:adjustRightInd w:val="0"/>
        <w:ind w:firstLine="720"/>
        <w:jc w:val="both"/>
        <w:rPr>
          <w:i/>
        </w:rPr>
      </w:pPr>
      <w:r w:rsidRPr="003E374C">
        <w:t>– здатність прийняти роль іншого та адаптувати альтернативні перспективи партнера (</w:t>
      </w:r>
      <w:proofErr w:type="spellStart"/>
      <w:r w:rsidRPr="003E374C">
        <w:t>Дж</w:t>
      </w:r>
      <w:proofErr w:type="spellEnd"/>
      <w:r w:rsidRPr="003E374C">
        <w:t>. </w:t>
      </w:r>
      <w:proofErr w:type="spellStart"/>
      <w:r w:rsidRPr="003E374C">
        <w:t>Мід</w:t>
      </w:r>
      <w:proofErr w:type="spellEnd"/>
      <w:r w:rsidRPr="003E374C">
        <w:t>)</w:t>
      </w:r>
      <w:r w:rsidRPr="003E374C">
        <w:rPr>
          <w:i/>
        </w:rPr>
        <w:t>;</w:t>
      </w:r>
    </w:p>
    <w:p w:rsidR="003E374C" w:rsidRPr="003E374C" w:rsidRDefault="003E374C" w:rsidP="0060333C">
      <w:pPr>
        <w:autoSpaceDE w:val="0"/>
        <w:autoSpaceDN w:val="0"/>
        <w:adjustRightInd w:val="0"/>
        <w:ind w:firstLine="720"/>
        <w:jc w:val="both"/>
        <w:rPr>
          <w:i/>
        </w:rPr>
      </w:pPr>
      <w:r w:rsidRPr="003E374C">
        <w:t>– уявне перенесення себе в думки, почуття і дії іншого і структурування світу за його зразком (Р. </w:t>
      </w:r>
      <w:proofErr w:type="spellStart"/>
      <w:r w:rsidRPr="003E374C">
        <w:t>Даймонд</w:t>
      </w:r>
      <w:proofErr w:type="spellEnd"/>
      <w:r w:rsidRPr="003E374C">
        <w:t>);</w:t>
      </w:r>
    </w:p>
    <w:p w:rsidR="003E374C" w:rsidRPr="00616973" w:rsidRDefault="003E374C" w:rsidP="0060333C">
      <w:pPr>
        <w:autoSpaceDE w:val="0"/>
        <w:autoSpaceDN w:val="0"/>
        <w:adjustRightInd w:val="0"/>
        <w:ind w:firstLine="720"/>
        <w:jc w:val="both"/>
        <w:rPr>
          <w:rFonts w:eastAsiaTheme="minorHAnsi"/>
          <w:lang w:eastAsia="en-US"/>
        </w:rPr>
      </w:pPr>
      <w:r w:rsidRPr="003E374C">
        <w:t>–</w:t>
      </w:r>
      <w:r w:rsidRPr="003E374C">
        <w:rPr>
          <w:rFonts w:eastAsiaTheme="minorHAnsi"/>
          <w:lang w:eastAsia="en-US"/>
        </w:rPr>
        <w:t xml:space="preserve"> складне особистісне утворення, що забезпечує результативність дій педагога за рахунок позитивного сприймання учня, розуміння його емоцій та керування ними, прогнозування поведінки </w:t>
      </w:r>
      <w:r w:rsidRPr="00616973">
        <w:rPr>
          <w:rFonts w:eastAsiaTheme="minorHAnsi"/>
          <w:lang w:eastAsia="en-US"/>
        </w:rPr>
        <w:t>вихованця (Л. </w:t>
      </w:r>
      <w:proofErr w:type="spellStart"/>
      <w:r w:rsidRPr="00616973">
        <w:rPr>
          <w:rFonts w:eastAsiaTheme="minorHAnsi"/>
          <w:lang w:eastAsia="en-US"/>
        </w:rPr>
        <w:t>Малицька</w:t>
      </w:r>
      <w:proofErr w:type="spellEnd"/>
      <w:r w:rsidRPr="00616973">
        <w:rPr>
          <w:rFonts w:eastAsiaTheme="minorHAnsi"/>
          <w:lang w:eastAsia="en-US"/>
        </w:rPr>
        <w:t>);</w:t>
      </w:r>
    </w:p>
    <w:p w:rsidR="003E374C" w:rsidRPr="00616973" w:rsidRDefault="003E374C" w:rsidP="0060333C">
      <w:pPr>
        <w:autoSpaceDE w:val="0"/>
        <w:autoSpaceDN w:val="0"/>
        <w:adjustRightInd w:val="0"/>
        <w:ind w:firstLine="720"/>
        <w:jc w:val="both"/>
        <w:rPr>
          <w:rFonts w:eastAsiaTheme="minorHAnsi"/>
          <w:lang w:eastAsia="en-US"/>
        </w:rPr>
      </w:pPr>
      <w:r w:rsidRPr="00616973">
        <w:t>–</w:t>
      </w:r>
      <w:r w:rsidRPr="00616973">
        <w:rPr>
          <w:rFonts w:eastAsiaTheme="minorHAnsi"/>
          <w:lang w:eastAsia="en-US"/>
        </w:rPr>
        <w:t xml:space="preserve"> специфічне новоутворення в структурі </w:t>
      </w:r>
      <w:proofErr w:type="spellStart"/>
      <w:r w:rsidRPr="00616973">
        <w:rPr>
          <w:rFonts w:eastAsiaTheme="minorHAnsi"/>
          <w:lang w:eastAsia="en-US"/>
        </w:rPr>
        <w:t>професійно</w:t>
      </w:r>
      <w:proofErr w:type="spellEnd"/>
      <w:r w:rsidRPr="00616973">
        <w:rPr>
          <w:rFonts w:eastAsiaTheme="minorHAnsi"/>
          <w:lang w:eastAsia="en-US"/>
        </w:rPr>
        <w:t>-педа</w:t>
      </w:r>
      <w:r w:rsidR="00616973" w:rsidRPr="00616973">
        <w:rPr>
          <w:rFonts w:eastAsiaTheme="minorHAnsi"/>
          <w:lang w:eastAsia="en-US"/>
        </w:rPr>
        <w:t>гогічних властивостей педагога,</w:t>
      </w:r>
      <w:r w:rsidRPr="00616973">
        <w:rPr>
          <w:rFonts w:eastAsiaTheme="minorHAnsi"/>
          <w:lang w:eastAsia="en-US"/>
        </w:rPr>
        <w:t xml:space="preserve"> </w:t>
      </w:r>
      <w:proofErr w:type="spellStart"/>
      <w:r w:rsidRPr="00616973">
        <w:rPr>
          <w:rFonts w:eastAsiaTheme="minorHAnsi"/>
          <w:lang w:eastAsia="en-US"/>
        </w:rPr>
        <w:t>системоутворювальний</w:t>
      </w:r>
      <w:proofErr w:type="spellEnd"/>
      <w:r w:rsidRPr="00616973">
        <w:rPr>
          <w:rFonts w:eastAsiaTheme="minorHAnsi"/>
          <w:lang w:eastAsia="en-US"/>
        </w:rPr>
        <w:t xml:space="preserve"> чинник, що детермінує ефективність педагогічного спілкування (Т. </w:t>
      </w:r>
      <w:proofErr w:type="spellStart"/>
      <w:r w:rsidRPr="00616973">
        <w:rPr>
          <w:rFonts w:eastAsiaTheme="minorHAnsi"/>
          <w:lang w:eastAsia="en-US"/>
        </w:rPr>
        <w:t>Василішина</w:t>
      </w:r>
      <w:proofErr w:type="spellEnd"/>
      <w:r w:rsidRPr="00616973">
        <w:rPr>
          <w:rFonts w:eastAsiaTheme="minorHAnsi"/>
          <w:lang w:eastAsia="en-US"/>
        </w:rPr>
        <w:t>);</w:t>
      </w:r>
    </w:p>
    <w:p w:rsidR="003E374C" w:rsidRPr="003E374C" w:rsidRDefault="003E374C" w:rsidP="0060333C">
      <w:pPr>
        <w:autoSpaceDE w:val="0"/>
        <w:autoSpaceDN w:val="0"/>
        <w:adjustRightInd w:val="0"/>
        <w:ind w:firstLine="720"/>
        <w:jc w:val="both"/>
        <w:rPr>
          <w:rFonts w:eastAsiaTheme="minorHAnsi"/>
          <w:lang w:eastAsia="en-US"/>
        </w:rPr>
      </w:pPr>
      <w:r w:rsidRPr="003E374C">
        <w:t>–</w:t>
      </w:r>
      <w:r w:rsidRPr="003E374C">
        <w:rPr>
          <w:rFonts w:eastAsia="SymbolMT"/>
          <w:lang w:eastAsia="en-US"/>
        </w:rPr>
        <w:t xml:space="preserve"> </w:t>
      </w:r>
      <w:r w:rsidRPr="003E374C">
        <w:rPr>
          <w:rFonts w:eastAsiaTheme="minorHAnsi"/>
          <w:lang w:eastAsia="en-US"/>
        </w:rPr>
        <w:t>соціально-психологічна властивість особистості, що включає адекватну вербальну та невербальну відповідь на переживання іншого (В. </w:t>
      </w:r>
      <w:proofErr w:type="spellStart"/>
      <w:r w:rsidRPr="003E374C">
        <w:rPr>
          <w:rFonts w:eastAsiaTheme="minorHAnsi"/>
          <w:lang w:eastAsia="en-US"/>
        </w:rPr>
        <w:t>Лабунська</w:t>
      </w:r>
      <w:proofErr w:type="spellEnd"/>
      <w:r w:rsidRPr="003E374C">
        <w:rPr>
          <w:rFonts w:eastAsiaTheme="minorHAnsi"/>
          <w:lang w:eastAsia="en-US"/>
        </w:rPr>
        <w:t>);</w:t>
      </w:r>
    </w:p>
    <w:p w:rsidR="00616973" w:rsidRDefault="003E374C" w:rsidP="0060333C">
      <w:pPr>
        <w:autoSpaceDE w:val="0"/>
        <w:autoSpaceDN w:val="0"/>
        <w:adjustRightInd w:val="0"/>
        <w:ind w:firstLine="720"/>
        <w:jc w:val="both"/>
        <w:rPr>
          <w:rFonts w:eastAsiaTheme="minorHAnsi"/>
          <w:lang w:eastAsia="en-US"/>
        </w:rPr>
      </w:pPr>
      <w:r w:rsidRPr="003E374C">
        <w:t>–</w:t>
      </w:r>
      <w:r w:rsidRPr="003E374C">
        <w:rPr>
          <w:rFonts w:eastAsiaTheme="minorHAnsi"/>
          <w:lang w:eastAsia="en-US"/>
        </w:rPr>
        <w:t xml:space="preserve"> здатність педагога </w:t>
      </w:r>
      <w:proofErr w:type="spellStart"/>
      <w:r w:rsidRPr="003E374C">
        <w:rPr>
          <w:rFonts w:eastAsiaTheme="minorHAnsi"/>
          <w:lang w:eastAsia="en-US"/>
        </w:rPr>
        <w:t>емоційно</w:t>
      </w:r>
      <w:proofErr w:type="spellEnd"/>
      <w:r w:rsidRPr="003E374C">
        <w:rPr>
          <w:rFonts w:eastAsiaTheme="minorHAnsi"/>
          <w:lang w:eastAsia="en-US"/>
        </w:rPr>
        <w:t xml:space="preserve"> відгукнутися на дитячі почуття й переживання, розподіляти інтереси, ставати на місце вихованців шляхом емоційної ідентифікації у формі співпереживання (Н. </w:t>
      </w:r>
      <w:proofErr w:type="spellStart"/>
      <w:r w:rsidR="00616973">
        <w:rPr>
          <w:rFonts w:eastAsiaTheme="minorHAnsi"/>
          <w:lang w:eastAsia="en-US"/>
        </w:rPr>
        <w:t>Гузій</w:t>
      </w:r>
      <w:proofErr w:type="spellEnd"/>
      <w:r w:rsidR="00616973">
        <w:rPr>
          <w:rFonts w:eastAsiaTheme="minorHAnsi"/>
          <w:lang w:eastAsia="en-US"/>
        </w:rPr>
        <w:t>).</w:t>
      </w:r>
    </w:p>
    <w:p w:rsidR="00616973" w:rsidRPr="00616973" w:rsidRDefault="00616973" w:rsidP="0060333C">
      <w:pPr>
        <w:ind w:firstLine="720"/>
        <w:jc w:val="both"/>
      </w:pPr>
      <w:r w:rsidRPr="00616973">
        <w:t xml:space="preserve">Аналіз визначень терміну «емпатія», у психологічних і педагогічних словниках та запропонованих представниками вищезазначених підходів, свідчить, </w:t>
      </w:r>
      <w:r w:rsidRPr="00616973">
        <w:rPr>
          <w:spacing w:val="-2"/>
        </w:rPr>
        <w:t>що існує розмаїття трактувань цього поняття, отже, і значна кількість аспектів його вивчення</w:t>
      </w:r>
      <w:r w:rsidRPr="00616973">
        <w:t>. Отже, в основному науковці трактують емпатію як здатність людини, властивість особистості.</w:t>
      </w:r>
    </w:p>
    <w:p w:rsidR="003E374C" w:rsidRPr="003E374C" w:rsidRDefault="003E374C" w:rsidP="0060333C">
      <w:pPr>
        <w:pStyle w:val="210"/>
        <w:shd w:val="clear" w:color="auto" w:fill="auto"/>
        <w:spacing w:before="0" w:after="0" w:line="240" w:lineRule="auto"/>
        <w:ind w:firstLine="720"/>
        <w:jc w:val="both"/>
        <w:rPr>
          <w:rFonts w:ascii="Times New Roman" w:hAnsi="Times New Roman" w:cs="Times New Roman"/>
          <w:sz w:val="24"/>
          <w:szCs w:val="24"/>
          <w:lang w:val="uk-UA"/>
        </w:rPr>
      </w:pPr>
      <w:r w:rsidRPr="003E374C">
        <w:rPr>
          <w:rFonts w:ascii="Times New Roman" w:hAnsi="Times New Roman" w:cs="Times New Roman"/>
          <w:sz w:val="24"/>
          <w:szCs w:val="24"/>
          <w:lang w:val="uk-UA"/>
        </w:rPr>
        <w:t xml:space="preserve">Вихованню </w:t>
      </w:r>
      <w:proofErr w:type="spellStart"/>
      <w:r w:rsidRPr="003E374C">
        <w:rPr>
          <w:rFonts w:ascii="Times New Roman" w:hAnsi="Times New Roman" w:cs="Times New Roman"/>
          <w:sz w:val="24"/>
          <w:szCs w:val="24"/>
          <w:lang w:val="uk-UA"/>
        </w:rPr>
        <w:t>емпатійної</w:t>
      </w:r>
      <w:proofErr w:type="spellEnd"/>
      <w:r w:rsidRPr="003E374C">
        <w:rPr>
          <w:rFonts w:ascii="Times New Roman" w:hAnsi="Times New Roman" w:cs="Times New Roman"/>
          <w:sz w:val="24"/>
          <w:szCs w:val="24"/>
          <w:lang w:val="uk-UA"/>
        </w:rPr>
        <w:t xml:space="preserve">, співчутливої особистості вихователя важливого значення надавали </w:t>
      </w:r>
      <w:r w:rsidRPr="00616973">
        <w:rPr>
          <w:rFonts w:ascii="Times New Roman" w:hAnsi="Times New Roman" w:cs="Times New Roman"/>
          <w:sz w:val="24"/>
          <w:szCs w:val="24"/>
          <w:lang w:val="uk-UA"/>
        </w:rPr>
        <w:t>відомі педагоги та психологи</w:t>
      </w:r>
      <w:r w:rsidR="00616973" w:rsidRPr="00616973">
        <w:rPr>
          <w:rFonts w:ascii="Times New Roman" w:hAnsi="Times New Roman" w:cs="Times New Roman"/>
          <w:sz w:val="24"/>
          <w:szCs w:val="24"/>
          <w:lang w:val="uk-UA"/>
        </w:rPr>
        <w:t xml:space="preserve">. </w:t>
      </w:r>
      <w:r w:rsidR="00616973">
        <w:rPr>
          <w:rFonts w:ascii="Times New Roman" w:hAnsi="Times New Roman" w:cs="Times New Roman"/>
          <w:sz w:val="24"/>
          <w:szCs w:val="24"/>
          <w:lang w:val="uk-UA"/>
        </w:rPr>
        <w:t>У</w:t>
      </w:r>
      <w:r w:rsidRPr="003E374C">
        <w:rPr>
          <w:rFonts w:ascii="Times New Roman" w:hAnsi="Times New Roman" w:cs="Times New Roman"/>
          <w:sz w:val="24"/>
          <w:szCs w:val="24"/>
          <w:lang w:val="uk-UA"/>
        </w:rPr>
        <w:t>країнський вчений-педагог В. </w:t>
      </w:r>
      <w:r w:rsidRPr="00616973">
        <w:rPr>
          <w:rFonts w:ascii="Times New Roman" w:hAnsi="Times New Roman" w:cs="Times New Roman"/>
          <w:sz w:val="24"/>
          <w:szCs w:val="24"/>
          <w:lang w:val="uk-UA"/>
        </w:rPr>
        <w:t xml:space="preserve">Сухомлинський у </w:t>
      </w:r>
      <w:r w:rsidRPr="003E374C">
        <w:rPr>
          <w:rFonts w:ascii="Times New Roman" w:hAnsi="Times New Roman" w:cs="Times New Roman"/>
          <w:sz w:val="24"/>
          <w:szCs w:val="24"/>
          <w:lang w:val="uk-UA"/>
        </w:rPr>
        <w:t xml:space="preserve">своїх роботах значну увагу приділяв емоційній сфері, культурі почуттів педагога. Так, на його думку, турбота про благополуччя інших людей – одна із найголовніших. Уміння «відчувати душу» іншої людини, здатність розуміти її душевний стан – є основоположними характеристиками особистості. В окресленому ним ідеалі педагога перша і визначальна риса – гуманізм, моральність. В. Сухомлинський радив педагогам формувати вміння відчувати себе в іншій людині й людину в самій собі. Без взаємного розуміння, допомоги, підтримки неможливе налагодження позитивних взаємин педагога з вихованцями. На переконання В. Сухомлинського, одне з важливих завдань педагогів – «пізнавати серцем усе, чим живе, що думає, з чого радіє й чим засмучується дитина» </w:t>
      </w:r>
      <w:r w:rsidRPr="003E374C">
        <w:rPr>
          <w:rFonts w:ascii="Times New Roman" w:hAnsi="Times New Roman" w:cs="Times New Roman"/>
          <w:sz w:val="24"/>
          <w:szCs w:val="24"/>
        </w:rPr>
        <w:t>[10]</w:t>
      </w:r>
      <w:r w:rsidRPr="003E374C">
        <w:rPr>
          <w:rFonts w:ascii="Times New Roman" w:hAnsi="Times New Roman" w:cs="Times New Roman"/>
          <w:sz w:val="24"/>
          <w:szCs w:val="24"/>
          <w:lang w:val="uk-UA"/>
        </w:rPr>
        <w:t>.</w:t>
      </w:r>
    </w:p>
    <w:p w:rsidR="003E374C" w:rsidRPr="003E374C" w:rsidRDefault="003E374C" w:rsidP="0060333C">
      <w:pPr>
        <w:pStyle w:val="Default"/>
        <w:ind w:firstLine="720"/>
        <w:jc w:val="both"/>
        <w:rPr>
          <w:lang w:val="uk-UA"/>
        </w:rPr>
      </w:pPr>
      <w:r w:rsidRPr="003E374C">
        <w:rPr>
          <w:lang w:val="uk-UA"/>
        </w:rPr>
        <w:t xml:space="preserve">Проблеми </w:t>
      </w:r>
      <w:proofErr w:type="spellStart"/>
      <w:r w:rsidRPr="003E374C">
        <w:rPr>
          <w:lang w:val="uk-UA"/>
        </w:rPr>
        <w:t>емпатійності</w:t>
      </w:r>
      <w:proofErr w:type="spellEnd"/>
      <w:r w:rsidRPr="003E374C">
        <w:rPr>
          <w:lang w:val="uk-UA"/>
        </w:rPr>
        <w:t xml:space="preserve">, доброти, </w:t>
      </w:r>
      <w:r w:rsidRPr="00616973">
        <w:rPr>
          <w:color w:val="auto"/>
          <w:lang w:val="uk-UA"/>
        </w:rPr>
        <w:t xml:space="preserve">людяності досліджуються </w:t>
      </w:r>
      <w:r w:rsidRPr="003E374C">
        <w:rPr>
          <w:lang w:val="uk-UA"/>
        </w:rPr>
        <w:t>у наукових доробках Ш. Амонашвілі. Слід зазначити, що вся його педагогічна система пронизана гуманізмом, любов</w:t>
      </w:r>
      <w:r w:rsidRPr="003E374C">
        <w:t>’</w:t>
      </w:r>
      <w:r w:rsidRPr="003E374C">
        <w:rPr>
          <w:lang w:val="uk-UA"/>
        </w:rPr>
        <w:t xml:space="preserve">ю і повагою до вихованців. Шалва Олександрович тлумачить </w:t>
      </w:r>
      <w:proofErr w:type="spellStart"/>
      <w:r w:rsidRPr="003E374C">
        <w:rPr>
          <w:lang w:val="uk-UA"/>
        </w:rPr>
        <w:t>емпатійність</w:t>
      </w:r>
      <w:proofErr w:type="spellEnd"/>
      <w:r w:rsidRPr="003E374C">
        <w:rPr>
          <w:lang w:val="uk-UA"/>
        </w:rPr>
        <w:t xml:space="preserve"> як «тепло серця», як «дар відчування іншої людини». У наукових працях «Психологічні основи педагогіки співробітництва», «Особистісно-гуманна основа педагогічного процесу» автор підкреслює, що </w:t>
      </w:r>
      <w:proofErr w:type="spellStart"/>
      <w:r w:rsidRPr="003E374C">
        <w:rPr>
          <w:lang w:val="uk-UA"/>
        </w:rPr>
        <w:t>емпатійність</w:t>
      </w:r>
      <w:proofErr w:type="spellEnd"/>
      <w:r w:rsidRPr="003E374C">
        <w:rPr>
          <w:lang w:val="uk-UA"/>
        </w:rPr>
        <w:t xml:space="preserve"> як особистісна риса педагогів є обов’язковою умовою для формування у дітей здатності «відчувати іншу людину» [1].</w:t>
      </w:r>
    </w:p>
    <w:p w:rsidR="00616973" w:rsidRDefault="003E374C" w:rsidP="0060333C">
      <w:pPr>
        <w:autoSpaceDE w:val="0"/>
        <w:autoSpaceDN w:val="0"/>
        <w:adjustRightInd w:val="0"/>
        <w:ind w:firstLine="720"/>
        <w:jc w:val="both"/>
        <w:rPr>
          <w:shd w:val="clear" w:color="auto" w:fill="FFFFFF"/>
        </w:rPr>
      </w:pPr>
      <w:r w:rsidRPr="003E374C">
        <w:rPr>
          <w:rFonts w:eastAsiaTheme="minorHAnsi"/>
          <w:lang w:eastAsia="en-US"/>
        </w:rPr>
        <w:lastRenderedPageBreak/>
        <w:t>Для прояву емпатії, як педагогічно значимого явища та якості особистості, на думку І. Сергєєва, є неприйнятним: уникати контактів, вважати недоцільним прояв інтересу до інших людей, спокійно ставитися до переживань та проблем інших особистостей; якщо вчитель, виявляючи емпатію до дитини, проектує власні якості: недоліки, звички, власний емоційний досвід, установки, міфи, – емпатія дає спотворену картину внутрішнього світу дитини [9, с. 39].</w:t>
      </w:r>
      <w:r w:rsidRPr="003E374C">
        <w:rPr>
          <w:rFonts w:eastAsiaTheme="minorHAnsi"/>
          <w:i/>
          <w:iCs/>
          <w:lang w:eastAsia="en-US"/>
        </w:rPr>
        <w:t xml:space="preserve"> </w:t>
      </w:r>
    </w:p>
    <w:p w:rsidR="003E374C" w:rsidRPr="003E374C" w:rsidRDefault="003E374C" w:rsidP="0060333C">
      <w:pPr>
        <w:autoSpaceDE w:val="0"/>
        <w:autoSpaceDN w:val="0"/>
        <w:adjustRightInd w:val="0"/>
        <w:ind w:firstLine="720"/>
        <w:jc w:val="both"/>
      </w:pPr>
      <w:r w:rsidRPr="003E374C">
        <w:rPr>
          <w:shd w:val="clear" w:color="auto" w:fill="FFFFFF"/>
        </w:rPr>
        <w:t xml:space="preserve">Заслуговують на увагу дослідження присвячені з’ясуванню механізмів виникнення емпатії. </w:t>
      </w:r>
      <w:r w:rsidRPr="003E374C">
        <w:t xml:space="preserve">Психологи, які вивчають проблему емпатії, переважно наголошують на таких її основних механізмах, як </w:t>
      </w:r>
      <w:r w:rsidRPr="00616973">
        <w:t xml:space="preserve">зараження та </w:t>
      </w:r>
      <w:r w:rsidR="00616973" w:rsidRPr="00616973">
        <w:t>ідентифікація</w:t>
      </w:r>
      <w:r w:rsidRPr="00616973">
        <w:t>. Так, Т. Гаврилова та Ю. </w:t>
      </w:r>
      <w:proofErr w:type="spellStart"/>
      <w:r w:rsidRPr="00616973">
        <w:t>Менджериц</w:t>
      </w:r>
      <w:r w:rsidR="00616973" w:rsidRPr="00616973">
        <w:t>ь</w:t>
      </w:r>
      <w:r w:rsidRPr="00616973">
        <w:t>ка</w:t>
      </w:r>
      <w:proofErr w:type="spellEnd"/>
      <w:r w:rsidRPr="00616973">
        <w:t xml:space="preserve"> </w:t>
      </w:r>
      <w:r w:rsidRPr="003E374C">
        <w:t>окреслюють декілька механізмів емпатії. У міру виникнення в онтогенезі, дослідниці вибудовують їх в наступній послідовності: емоційне наслідування і зараження, ідентифікація, розуміння емоцій інших і рефлексія. Емоційне наслідування і зараження є основою для встановлення контакту з оточуючими, виступають передумовою для емоційного обміну, для формування поведінкових дій і для сприйняття і вміння відображати експресивні особливості поведінки інших. Саме завдяки ідентифікації виникає емоційний зв’язок між суб’єктами сприймання, що допомагає приймати цінності, норми, переживання оточуючих як власні [2; 7].</w:t>
      </w:r>
    </w:p>
    <w:p w:rsidR="003E374C" w:rsidRPr="003E374C" w:rsidRDefault="003E374C" w:rsidP="0060333C">
      <w:pPr>
        <w:ind w:firstLine="720"/>
        <w:jc w:val="both"/>
      </w:pPr>
      <w:r w:rsidRPr="003E374C">
        <w:t>П. </w:t>
      </w:r>
      <w:proofErr w:type="spellStart"/>
      <w:r w:rsidRPr="003E374C">
        <w:t>Массен</w:t>
      </w:r>
      <w:proofErr w:type="spellEnd"/>
      <w:r w:rsidRPr="003E374C">
        <w:t xml:space="preserve"> і </w:t>
      </w:r>
      <w:proofErr w:type="spellStart"/>
      <w:r w:rsidRPr="003E374C">
        <w:t>Дж</w:t>
      </w:r>
      <w:proofErr w:type="spellEnd"/>
      <w:r w:rsidRPr="003E374C">
        <w:t>. </w:t>
      </w:r>
      <w:proofErr w:type="spellStart"/>
      <w:r w:rsidRPr="003E374C">
        <w:t>Конджер</w:t>
      </w:r>
      <w:proofErr w:type="spellEnd"/>
      <w:r w:rsidRPr="003E374C">
        <w:t xml:space="preserve"> вважають, що механізмом емпатії є наслідування. Ідентифікацію ж вони розуміють як «більш тонкий» процес сприйняття загальних зразків мислення і поведінки, що характеризуються потужним емоційним зв’язком з оточуючими [6, с. 200].</w:t>
      </w:r>
      <w:r w:rsidRPr="003E374C">
        <w:rPr>
          <w:rStyle w:val="43"/>
          <w:sz w:val="24"/>
          <w:szCs w:val="24"/>
        </w:rPr>
        <w:t xml:space="preserve"> </w:t>
      </w:r>
      <w:r w:rsidRPr="003E374C">
        <w:t>Подібних поглядів дотримується Н. </w:t>
      </w:r>
      <w:proofErr w:type="spellStart"/>
      <w:r w:rsidRPr="003E374C">
        <w:t>Ньюкомб</w:t>
      </w:r>
      <w:proofErr w:type="spellEnd"/>
      <w:r w:rsidRPr="003E374C">
        <w:t xml:space="preserve">. Він також трактує наслідування як елементарне копіювання певного виду поведінки, а під ідентифікацією має на увазі механізм, за допомогою якого людина сприймає окремі риси поведінки оточуючих, а </w:t>
      </w:r>
      <w:r w:rsidRPr="00616973">
        <w:t xml:space="preserve">також </w:t>
      </w:r>
      <w:r w:rsidR="00616973" w:rsidRPr="00616973">
        <w:t>у цілому</w:t>
      </w:r>
      <w:r w:rsidRPr="00616973">
        <w:t xml:space="preserve"> </w:t>
      </w:r>
      <w:r w:rsidRPr="003E374C">
        <w:t>особистість [8].</w:t>
      </w:r>
      <w:r w:rsidRPr="003E374C">
        <w:rPr>
          <w:rStyle w:val="43"/>
          <w:sz w:val="24"/>
          <w:szCs w:val="24"/>
        </w:rPr>
        <w:t xml:space="preserve"> </w:t>
      </w:r>
    </w:p>
    <w:p w:rsidR="003E374C" w:rsidRPr="003E374C" w:rsidRDefault="003E374C" w:rsidP="0060333C">
      <w:pPr>
        <w:ind w:firstLine="720"/>
        <w:jc w:val="both"/>
      </w:pPr>
      <w:r w:rsidRPr="003E374C">
        <w:t>Низка вчених до механізмів емпатії відносять децентрацію (</w:t>
      </w:r>
      <w:r w:rsidRPr="00616973">
        <w:rPr>
          <w:rStyle w:val="43"/>
          <w:i w:val="0"/>
          <w:sz w:val="24"/>
          <w:szCs w:val="24"/>
        </w:rPr>
        <w:t>Т. Гаврилова, Т. </w:t>
      </w:r>
      <w:proofErr w:type="spellStart"/>
      <w:r w:rsidRPr="00616973">
        <w:rPr>
          <w:rStyle w:val="43"/>
          <w:i w:val="0"/>
          <w:sz w:val="24"/>
          <w:szCs w:val="24"/>
        </w:rPr>
        <w:t>Пашукова,О</w:t>
      </w:r>
      <w:proofErr w:type="spellEnd"/>
      <w:r w:rsidRPr="00616973">
        <w:rPr>
          <w:rStyle w:val="43"/>
          <w:i w:val="0"/>
          <w:sz w:val="24"/>
          <w:szCs w:val="24"/>
        </w:rPr>
        <w:t>. </w:t>
      </w:r>
      <w:proofErr w:type="spellStart"/>
      <w:r w:rsidRPr="00616973">
        <w:rPr>
          <w:rStyle w:val="43"/>
          <w:i w:val="0"/>
          <w:sz w:val="24"/>
          <w:szCs w:val="24"/>
        </w:rPr>
        <w:t>Цветкова</w:t>
      </w:r>
      <w:proofErr w:type="spellEnd"/>
      <w:r w:rsidRPr="003E374C">
        <w:t xml:space="preserve">). Під децентрацією розуміється така розумова дія, за допомогою якої людина здатна стати на позицію іншого, з якої розкривається її система відносин. Для </w:t>
      </w:r>
      <w:proofErr w:type="spellStart"/>
      <w:r w:rsidRPr="003E374C">
        <w:t>емпатійної</w:t>
      </w:r>
      <w:proofErr w:type="spellEnd"/>
      <w:r w:rsidRPr="003E374C">
        <w:t xml:space="preserve"> особистості децентрація – це механізм подолання егоцентризму, що полягає в зміні точки зору і позиції суб’єкта [2]. Варто зазначити, що на сьогоднішній день проблема дослідження механізмів виникнення емпатії продовжує залишатися актуальною.</w:t>
      </w:r>
    </w:p>
    <w:p w:rsidR="003E374C" w:rsidRPr="003E374C" w:rsidRDefault="003E374C" w:rsidP="0060333C">
      <w:pPr>
        <w:ind w:firstLine="720"/>
        <w:jc w:val="both"/>
      </w:pPr>
      <w:r w:rsidRPr="003E374C">
        <w:t xml:space="preserve">З огляду на переживання об’єкта емпатії, </w:t>
      </w:r>
      <w:proofErr w:type="spellStart"/>
      <w:r w:rsidRPr="003E374C">
        <w:t>емпат</w:t>
      </w:r>
      <w:r w:rsidR="0060333C">
        <w:t>ійні</w:t>
      </w:r>
      <w:proofErr w:type="spellEnd"/>
      <w:r w:rsidR="0060333C">
        <w:t xml:space="preserve"> </w:t>
      </w:r>
      <w:r w:rsidRPr="003E374C">
        <w:t xml:space="preserve">переживання можуть бути адекватними і неадекватними: одні люди можуть радіти чужому горю, інші – співчувати. </w:t>
      </w:r>
      <w:r w:rsidRPr="00381D6C">
        <w:t>Взявши за основу особливості вияву, емпатію</w:t>
      </w:r>
      <w:r w:rsidR="00381D6C" w:rsidRPr="00381D6C">
        <w:t xml:space="preserve"> у психології</w:t>
      </w:r>
      <w:r w:rsidRPr="00381D6C">
        <w:t xml:space="preserve"> поділяють на такі види: емоційна емпатія – реакція афективного типу, що заснована на механізмах проекції і </w:t>
      </w:r>
      <w:r w:rsidR="00381D6C" w:rsidRPr="00381D6C">
        <w:t>наслідуванні</w:t>
      </w:r>
      <w:r w:rsidRPr="00381D6C">
        <w:t xml:space="preserve"> моторних та афективних реакцій іншої людини; готовність відгукнутися на почуття і </w:t>
      </w:r>
      <w:r w:rsidRPr="003E374C">
        <w:t xml:space="preserve">душевні хвилювання; когнітивна емпатія – вид емпатії, що ґрунтується на розумових процесах: здатності </w:t>
      </w:r>
      <w:proofErr w:type="spellStart"/>
      <w:r w:rsidRPr="003E374C">
        <w:t>інтенсивно</w:t>
      </w:r>
      <w:proofErr w:type="spellEnd"/>
      <w:r w:rsidRPr="003E374C">
        <w:t xml:space="preserve"> проаналізувати інформацію про співрозмовника, готовність зрозуміти і прийняти його позицію, а також здатності передбачити його психологічні реакції в конкретних </w:t>
      </w:r>
      <w:r w:rsidR="00254AB5">
        <w:t>ситуаціях;</w:t>
      </w:r>
      <w:r w:rsidRPr="003E374C">
        <w:t xml:space="preserve"> поведінкова емпатія – реакція вольового типу, що виражається у мотивації до альтруїстичної поведінки на користь іншої людини, спрямованої на</w:t>
      </w:r>
      <w:r w:rsidR="00254AB5">
        <w:t xml:space="preserve"> поліпшення її емоційного стану;</w:t>
      </w:r>
      <w:r w:rsidRPr="003E374C">
        <w:t xml:space="preserve"> естетична емпатія – чуттєве розуміння художнього об’єкта, який є джерелом естетичного задоволення </w:t>
      </w:r>
      <w:r w:rsidRPr="00254AB5">
        <w:t>[3]</w:t>
      </w:r>
      <w:r w:rsidRPr="003E374C">
        <w:t>.</w:t>
      </w:r>
    </w:p>
    <w:p w:rsidR="003E374C" w:rsidRPr="003E374C" w:rsidRDefault="003E374C" w:rsidP="0060333C">
      <w:pPr>
        <w:pStyle w:val="210"/>
        <w:shd w:val="clear" w:color="auto" w:fill="auto"/>
        <w:tabs>
          <w:tab w:val="left" w:pos="508"/>
        </w:tabs>
        <w:spacing w:before="0" w:after="0" w:line="240" w:lineRule="auto"/>
        <w:ind w:firstLine="720"/>
        <w:jc w:val="both"/>
        <w:rPr>
          <w:rFonts w:ascii="Times New Roman" w:hAnsi="Times New Roman" w:cs="Times New Roman"/>
          <w:sz w:val="24"/>
          <w:szCs w:val="24"/>
          <w:lang w:val="uk-UA"/>
        </w:rPr>
      </w:pPr>
      <w:r w:rsidRPr="003E374C">
        <w:rPr>
          <w:rFonts w:ascii="Times New Roman" w:hAnsi="Times New Roman" w:cs="Times New Roman"/>
          <w:sz w:val="24"/>
          <w:szCs w:val="24"/>
          <w:lang w:val="uk-UA"/>
        </w:rPr>
        <w:t xml:space="preserve">У сучасній психології наголошується на тому, що емпатія може бути спрямована як на самого себе, так і на іншу людину. Тому, основними формами емпатії є співпереживання – переживання індивідом тих самих емоційних станів, почуттів, які відчуває інший, і співчуття – емоційне сприйняття негараздів іншого безвідносно до власного стану і дій. Досліджуючи даний аспект, Т. Гаврилова виявила, що співпереживання, як більш безпосередня концентрована форма емпатії проявляється частіше, а співчуття, як більш складна, опосередкована моральним знанням форма </w:t>
      </w:r>
      <w:proofErr w:type="spellStart"/>
      <w:r w:rsidRPr="003E374C">
        <w:rPr>
          <w:rFonts w:ascii="Times New Roman" w:hAnsi="Times New Roman" w:cs="Times New Roman"/>
          <w:sz w:val="24"/>
          <w:szCs w:val="24"/>
          <w:lang w:val="uk-UA"/>
        </w:rPr>
        <w:t>емпатійних</w:t>
      </w:r>
      <w:proofErr w:type="spellEnd"/>
      <w:r w:rsidRPr="003E374C">
        <w:rPr>
          <w:rFonts w:ascii="Times New Roman" w:hAnsi="Times New Roman" w:cs="Times New Roman"/>
          <w:sz w:val="24"/>
          <w:szCs w:val="24"/>
          <w:lang w:val="uk-UA"/>
        </w:rPr>
        <w:t xml:space="preserve"> переживань – рідше. Більшою мірою висловлюється співчуття, ніж співпереживання [2].</w:t>
      </w:r>
    </w:p>
    <w:p w:rsidR="003E374C" w:rsidRPr="003E374C" w:rsidRDefault="003E374C" w:rsidP="0060333C">
      <w:pPr>
        <w:pStyle w:val="210"/>
        <w:tabs>
          <w:tab w:val="left" w:pos="508"/>
        </w:tabs>
        <w:spacing w:before="0" w:after="0"/>
        <w:ind w:firstLine="720"/>
        <w:jc w:val="both"/>
        <w:rPr>
          <w:rFonts w:ascii="Times New Roman" w:hAnsi="Times New Roman" w:cs="Times New Roman"/>
          <w:sz w:val="24"/>
          <w:szCs w:val="24"/>
          <w:lang w:val="uk-UA"/>
        </w:rPr>
      </w:pPr>
      <w:r w:rsidRPr="003E374C">
        <w:rPr>
          <w:rFonts w:ascii="Times New Roman" w:hAnsi="Times New Roman" w:cs="Times New Roman"/>
          <w:sz w:val="24"/>
          <w:szCs w:val="24"/>
          <w:shd w:val="clear" w:color="auto" w:fill="FFFFFF"/>
          <w:lang w:val="uk-UA"/>
        </w:rPr>
        <w:t>Зарубіжними дослідниками емпатії були виявлені</w:t>
      </w:r>
      <w:r w:rsidR="00254AB5">
        <w:rPr>
          <w:rFonts w:ascii="Times New Roman" w:hAnsi="Times New Roman" w:cs="Times New Roman"/>
          <w:sz w:val="24"/>
          <w:szCs w:val="24"/>
          <w:shd w:val="clear" w:color="auto" w:fill="FFFFFF"/>
          <w:lang w:val="uk-UA"/>
        </w:rPr>
        <w:t xml:space="preserve"> дві її найважливіші функції:</w:t>
      </w:r>
      <w:r w:rsidRPr="003E374C">
        <w:rPr>
          <w:rFonts w:ascii="Times New Roman" w:hAnsi="Times New Roman" w:cs="Times New Roman"/>
          <w:sz w:val="24"/>
          <w:szCs w:val="24"/>
          <w:shd w:val="clear" w:color="auto" w:fill="FFFFFF"/>
          <w:lang w:val="uk-UA"/>
        </w:rPr>
        <w:t xml:space="preserve"> емпатія є </w:t>
      </w:r>
      <w:proofErr w:type="spellStart"/>
      <w:r w:rsidRPr="003E374C">
        <w:rPr>
          <w:rFonts w:ascii="Times New Roman" w:hAnsi="Times New Roman" w:cs="Times New Roman"/>
          <w:sz w:val="24"/>
          <w:szCs w:val="24"/>
          <w:shd w:val="clear" w:color="auto" w:fill="FFFFFF"/>
          <w:lang w:val="uk-UA"/>
        </w:rPr>
        <w:t>детермінантою</w:t>
      </w:r>
      <w:proofErr w:type="spellEnd"/>
      <w:r w:rsidRPr="003E374C">
        <w:rPr>
          <w:rFonts w:ascii="Times New Roman" w:hAnsi="Times New Roman" w:cs="Times New Roman"/>
          <w:sz w:val="24"/>
          <w:szCs w:val="24"/>
          <w:shd w:val="clear" w:color="auto" w:fill="FFFFFF"/>
          <w:lang w:val="uk-UA"/>
        </w:rPr>
        <w:t xml:space="preserve"> поведінки, вона пов’язана з альтруїзмом (М. </w:t>
      </w:r>
      <w:proofErr w:type="spellStart"/>
      <w:r w:rsidRPr="003E374C">
        <w:rPr>
          <w:rFonts w:ascii="Times New Roman" w:hAnsi="Times New Roman" w:cs="Times New Roman"/>
          <w:sz w:val="24"/>
          <w:szCs w:val="24"/>
          <w:shd w:val="clear" w:color="auto" w:fill="FFFFFF"/>
          <w:lang w:val="uk-UA"/>
        </w:rPr>
        <w:t>Дауголл</w:t>
      </w:r>
      <w:proofErr w:type="spellEnd"/>
      <w:r w:rsidRPr="003E374C">
        <w:rPr>
          <w:rFonts w:ascii="Times New Roman" w:hAnsi="Times New Roman" w:cs="Times New Roman"/>
          <w:sz w:val="24"/>
          <w:szCs w:val="24"/>
          <w:shd w:val="clear" w:color="auto" w:fill="FFFFFF"/>
          <w:lang w:val="uk-UA"/>
        </w:rPr>
        <w:t>, Є. </w:t>
      </w:r>
      <w:proofErr w:type="spellStart"/>
      <w:r w:rsidRPr="003E374C">
        <w:rPr>
          <w:rFonts w:ascii="Times New Roman" w:hAnsi="Times New Roman" w:cs="Times New Roman"/>
          <w:sz w:val="24"/>
          <w:szCs w:val="24"/>
          <w:shd w:val="clear" w:color="auto" w:fill="FFFFFF"/>
          <w:lang w:val="uk-UA"/>
        </w:rPr>
        <w:t>Лібхарт</w:t>
      </w:r>
      <w:proofErr w:type="spellEnd"/>
      <w:r w:rsidRPr="003E374C">
        <w:rPr>
          <w:rFonts w:ascii="Times New Roman" w:hAnsi="Times New Roman" w:cs="Times New Roman"/>
          <w:sz w:val="24"/>
          <w:szCs w:val="24"/>
          <w:shd w:val="clear" w:color="auto" w:fill="FFFFFF"/>
          <w:lang w:val="uk-UA"/>
        </w:rPr>
        <w:t>, Т. </w:t>
      </w:r>
      <w:proofErr w:type="spellStart"/>
      <w:r w:rsidRPr="003E374C">
        <w:rPr>
          <w:rFonts w:ascii="Times New Roman" w:hAnsi="Times New Roman" w:cs="Times New Roman"/>
          <w:sz w:val="24"/>
          <w:szCs w:val="24"/>
          <w:shd w:val="clear" w:color="auto" w:fill="FFFFFF"/>
          <w:lang w:val="uk-UA"/>
        </w:rPr>
        <w:t>Ліппс</w:t>
      </w:r>
      <w:proofErr w:type="spellEnd"/>
      <w:r w:rsidRPr="003E374C">
        <w:rPr>
          <w:rFonts w:ascii="Times New Roman" w:hAnsi="Times New Roman" w:cs="Times New Roman"/>
          <w:sz w:val="24"/>
          <w:szCs w:val="24"/>
          <w:shd w:val="clear" w:color="auto" w:fill="FFFFFF"/>
          <w:lang w:val="uk-UA"/>
        </w:rPr>
        <w:t xml:space="preserve">, </w:t>
      </w:r>
      <w:r w:rsidRPr="003E374C">
        <w:rPr>
          <w:rFonts w:ascii="Times New Roman" w:hAnsi="Times New Roman" w:cs="Times New Roman"/>
          <w:sz w:val="24"/>
          <w:szCs w:val="24"/>
          <w:shd w:val="clear" w:color="auto" w:fill="FFFFFF"/>
          <w:lang w:val="uk-UA"/>
        </w:rPr>
        <w:lastRenderedPageBreak/>
        <w:t>Ф.</w:t>
      </w:r>
      <w:r w:rsidRPr="003E374C">
        <w:rPr>
          <w:rFonts w:ascii="Times New Roman" w:hAnsi="Times New Roman" w:cs="Times New Roman"/>
          <w:sz w:val="24"/>
          <w:szCs w:val="24"/>
          <w:shd w:val="clear" w:color="auto" w:fill="FFFFFF"/>
        </w:rPr>
        <w:t> </w:t>
      </w:r>
      <w:proofErr w:type="spellStart"/>
      <w:r w:rsidRPr="003E374C">
        <w:rPr>
          <w:rFonts w:ascii="Times New Roman" w:hAnsi="Times New Roman" w:cs="Times New Roman"/>
          <w:sz w:val="24"/>
          <w:szCs w:val="24"/>
          <w:shd w:val="clear" w:color="auto" w:fill="FFFFFF"/>
          <w:lang w:val="uk-UA"/>
        </w:rPr>
        <w:t>Олпорта</w:t>
      </w:r>
      <w:proofErr w:type="spellEnd"/>
      <w:r w:rsidRPr="003E374C">
        <w:rPr>
          <w:rFonts w:ascii="Times New Roman" w:hAnsi="Times New Roman" w:cs="Times New Roman"/>
          <w:sz w:val="24"/>
          <w:szCs w:val="24"/>
          <w:shd w:val="clear" w:color="auto" w:fill="FFFFFF"/>
          <w:lang w:val="uk-UA"/>
        </w:rPr>
        <w:t>, Т. </w:t>
      </w:r>
      <w:proofErr w:type="spellStart"/>
      <w:r w:rsidRPr="003E374C">
        <w:rPr>
          <w:rFonts w:ascii="Times New Roman" w:hAnsi="Times New Roman" w:cs="Times New Roman"/>
          <w:sz w:val="24"/>
          <w:szCs w:val="24"/>
          <w:shd w:val="clear" w:color="auto" w:fill="FFFFFF"/>
          <w:lang w:val="uk-UA"/>
        </w:rPr>
        <w:t>Рібо</w:t>
      </w:r>
      <w:proofErr w:type="spellEnd"/>
      <w:r w:rsidR="00254AB5">
        <w:rPr>
          <w:rFonts w:ascii="Times New Roman" w:hAnsi="Times New Roman" w:cs="Times New Roman"/>
          <w:sz w:val="24"/>
          <w:szCs w:val="24"/>
          <w:shd w:val="clear" w:color="auto" w:fill="FFFFFF"/>
          <w:lang w:val="uk-UA"/>
        </w:rPr>
        <w:t>);</w:t>
      </w:r>
      <w:r w:rsidRPr="003E374C">
        <w:rPr>
          <w:rFonts w:ascii="Times New Roman" w:hAnsi="Times New Roman" w:cs="Times New Roman"/>
          <w:sz w:val="24"/>
          <w:szCs w:val="24"/>
          <w:shd w:val="clear" w:color="auto" w:fill="FFFFFF"/>
          <w:lang w:val="uk-UA"/>
        </w:rPr>
        <w:t xml:space="preserve"> емпатія – це специфічна емоційна форма пізнання, об’єктом якої є людина (У. Мак, С. </w:t>
      </w:r>
      <w:proofErr w:type="spellStart"/>
      <w:r w:rsidRPr="003E374C">
        <w:rPr>
          <w:rFonts w:ascii="Times New Roman" w:hAnsi="Times New Roman" w:cs="Times New Roman"/>
          <w:sz w:val="24"/>
          <w:szCs w:val="24"/>
          <w:shd w:val="clear" w:color="auto" w:fill="FFFFFF"/>
          <w:lang w:val="uk-UA"/>
        </w:rPr>
        <w:t>Маркус</w:t>
      </w:r>
      <w:proofErr w:type="spellEnd"/>
      <w:r w:rsidRPr="003E374C">
        <w:rPr>
          <w:rFonts w:ascii="Times New Roman" w:hAnsi="Times New Roman" w:cs="Times New Roman"/>
          <w:sz w:val="24"/>
          <w:szCs w:val="24"/>
          <w:shd w:val="clear" w:color="auto" w:fill="FFFFFF"/>
          <w:lang w:val="uk-UA"/>
        </w:rPr>
        <w:t>,</w:t>
      </w:r>
      <w:r w:rsidRPr="003E374C">
        <w:rPr>
          <w:rFonts w:ascii="Times New Roman" w:hAnsi="Times New Roman" w:cs="Times New Roman"/>
          <w:sz w:val="24"/>
          <w:szCs w:val="24"/>
          <w:lang w:val="uk-UA"/>
        </w:rPr>
        <w:t xml:space="preserve"> </w:t>
      </w:r>
      <w:r w:rsidRPr="003E374C">
        <w:rPr>
          <w:rFonts w:ascii="Times New Roman" w:hAnsi="Times New Roman" w:cs="Times New Roman"/>
          <w:sz w:val="24"/>
          <w:szCs w:val="24"/>
          <w:shd w:val="clear" w:color="auto" w:fill="FFFFFF"/>
          <w:lang w:val="uk-UA"/>
        </w:rPr>
        <w:t>К. </w:t>
      </w:r>
      <w:proofErr w:type="spellStart"/>
      <w:r w:rsidR="00254AB5">
        <w:rPr>
          <w:rFonts w:ascii="Times New Roman" w:hAnsi="Times New Roman" w:cs="Times New Roman"/>
          <w:sz w:val="24"/>
          <w:szCs w:val="24"/>
          <w:shd w:val="clear" w:color="auto" w:fill="FFFFFF"/>
          <w:lang w:val="uk-UA"/>
        </w:rPr>
        <w:t>Роджерс</w:t>
      </w:r>
      <w:proofErr w:type="spellEnd"/>
      <w:r w:rsidRPr="003E374C">
        <w:rPr>
          <w:rFonts w:ascii="Times New Roman" w:hAnsi="Times New Roman" w:cs="Times New Roman"/>
          <w:sz w:val="24"/>
          <w:szCs w:val="24"/>
          <w:shd w:val="clear" w:color="auto" w:fill="FFFFFF"/>
          <w:lang w:val="uk-UA"/>
        </w:rPr>
        <w:t>).</w:t>
      </w:r>
      <w:r w:rsidRPr="003E374C">
        <w:rPr>
          <w:rFonts w:ascii="Times New Roman" w:hAnsi="Times New Roman" w:cs="Times New Roman"/>
          <w:sz w:val="24"/>
          <w:szCs w:val="24"/>
          <w:lang w:val="uk-UA"/>
        </w:rPr>
        <w:t xml:space="preserve"> Аналіз наукової літератури дозволив </w:t>
      </w:r>
      <w:r w:rsidR="00381D6C" w:rsidRPr="00381D6C">
        <w:rPr>
          <w:rFonts w:ascii="Times New Roman" w:hAnsi="Times New Roman" w:cs="Times New Roman"/>
          <w:sz w:val="24"/>
          <w:szCs w:val="24"/>
          <w:lang w:val="uk-UA"/>
        </w:rPr>
        <w:t xml:space="preserve">нам </w:t>
      </w:r>
      <w:r w:rsidRPr="00381D6C">
        <w:rPr>
          <w:rFonts w:ascii="Times New Roman" w:hAnsi="Times New Roman" w:cs="Times New Roman"/>
          <w:sz w:val="24"/>
          <w:szCs w:val="24"/>
          <w:lang w:val="uk-UA"/>
        </w:rPr>
        <w:t xml:space="preserve">виокремити основні </w:t>
      </w:r>
      <w:r w:rsidRPr="003E374C">
        <w:rPr>
          <w:rFonts w:ascii="Times New Roman" w:hAnsi="Times New Roman" w:cs="Times New Roman"/>
          <w:sz w:val="24"/>
          <w:szCs w:val="24"/>
          <w:lang w:val="uk-UA"/>
        </w:rPr>
        <w:t xml:space="preserve">функції </w:t>
      </w:r>
      <w:r w:rsidR="00254AB5">
        <w:rPr>
          <w:rFonts w:ascii="Times New Roman" w:hAnsi="Times New Roman" w:cs="Times New Roman"/>
          <w:sz w:val="24"/>
          <w:szCs w:val="24"/>
          <w:lang w:val="uk-UA"/>
        </w:rPr>
        <w:t>емпатії:</w:t>
      </w:r>
      <w:r w:rsidRPr="003E374C">
        <w:rPr>
          <w:rFonts w:ascii="Times New Roman" w:hAnsi="Times New Roman" w:cs="Times New Roman"/>
          <w:sz w:val="24"/>
          <w:szCs w:val="24"/>
          <w:lang w:val="uk-UA"/>
        </w:rPr>
        <w:t xml:space="preserve"> синхронізація взаємин людей, які спілкуються і взаємодіють, а отже </w:t>
      </w:r>
      <w:r w:rsidRPr="003E374C">
        <w:rPr>
          <w:rFonts w:ascii="Times New Roman" w:hAnsi="Times New Roman" w:cs="Times New Roman"/>
          <w:sz w:val="24"/>
          <w:szCs w:val="24"/>
          <w:shd w:val="clear" w:color="auto" w:fill="FFFFFF"/>
          <w:lang w:val="uk-UA"/>
        </w:rPr>
        <w:t>–</w:t>
      </w:r>
      <w:r w:rsidRPr="003E374C">
        <w:rPr>
          <w:rFonts w:ascii="Times New Roman" w:hAnsi="Times New Roman" w:cs="Times New Roman"/>
          <w:sz w:val="24"/>
          <w:szCs w:val="24"/>
          <w:lang w:val="uk-UA"/>
        </w:rPr>
        <w:t xml:space="preserve"> поліпшення психологічної атмосфери і створення ст</w:t>
      </w:r>
      <w:r w:rsidR="00254AB5">
        <w:rPr>
          <w:rFonts w:ascii="Times New Roman" w:hAnsi="Times New Roman" w:cs="Times New Roman"/>
          <w:sz w:val="24"/>
          <w:szCs w:val="24"/>
          <w:lang w:val="uk-UA"/>
        </w:rPr>
        <w:t>ану довірливості;</w:t>
      </w:r>
      <w:r w:rsidRPr="003E374C">
        <w:rPr>
          <w:rFonts w:ascii="Times New Roman" w:hAnsi="Times New Roman" w:cs="Times New Roman"/>
          <w:sz w:val="24"/>
          <w:szCs w:val="24"/>
          <w:lang w:val="uk-UA"/>
        </w:rPr>
        <w:t xml:space="preserve"> пізнавальна функція, що пов’язана з відчуттям емоційного стану і «емоційним» розумінням іншої людини</w:t>
      </w:r>
      <w:r w:rsidR="00254AB5">
        <w:rPr>
          <w:rFonts w:ascii="Times New Roman" w:hAnsi="Times New Roman" w:cs="Times New Roman"/>
          <w:sz w:val="24"/>
          <w:szCs w:val="24"/>
          <w:lang w:val="uk-UA"/>
        </w:rPr>
        <w:t xml:space="preserve">; </w:t>
      </w:r>
      <w:r w:rsidRPr="003E374C">
        <w:rPr>
          <w:rFonts w:ascii="Times New Roman" w:hAnsi="Times New Roman" w:cs="Times New Roman"/>
          <w:sz w:val="24"/>
          <w:szCs w:val="24"/>
          <w:lang w:val="uk-UA"/>
        </w:rPr>
        <w:t>психотерапевтичний вплив, що сприяє зниженню емоційного напруження.</w:t>
      </w:r>
    </w:p>
    <w:p w:rsidR="003E374C" w:rsidRPr="003E374C" w:rsidRDefault="003E374C" w:rsidP="0060333C">
      <w:pPr>
        <w:pStyle w:val="210"/>
        <w:tabs>
          <w:tab w:val="left" w:pos="508"/>
        </w:tabs>
        <w:spacing w:before="0" w:after="0"/>
        <w:ind w:firstLine="720"/>
        <w:jc w:val="both"/>
        <w:rPr>
          <w:rFonts w:ascii="Times New Roman" w:hAnsi="Times New Roman" w:cs="Times New Roman"/>
          <w:sz w:val="24"/>
          <w:szCs w:val="24"/>
          <w:lang w:val="uk-UA"/>
        </w:rPr>
      </w:pPr>
      <w:r w:rsidRPr="003E374C">
        <w:rPr>
          <w:rFonts w:ascii="Times New Roman" w:hAnsi="Times New Roman" w:cs="Times New Roman"/>
          <w:sz w:val="24"/>
          <w:szCs w:val="24"/>
          <w:lang w:val="uk-UA"/>
        </w:rPr>
        <w:t xml:space="preserve">Емпатія є інтегративною якістю особистості. Вона має взаємозв’язок з її індивідуально-типологічними особливостями (чутливістю нервової системи, розвитком її сигнальної системи, емоційною лабільністю, </w:t>
      </w:r>
      <w:proofErr w:type="spellStart"/>
      <w:r w:rsidRPr="003E374C">
        <w:rPr>
          <w:rFonts w:ascii="Times New Roman" w:hAnsi="Times New Roman" w:cs="Times New Roman"/>
          <w:sz w:val="24"/>
          <w:szCs w:val="24"/>
          <w:lang w:val="uk-UA"/>
        </w:rPr>
        <w:t>невротичністю</w:t>
      </w:r>
      <w:proofErr w:type="spellEnd"/>
      <w:r w:rsidRPr="003E374C">
        <w:rPr>
          <w:rFonts w:ascii="Times New Roman" w:hAnsi="Times New Roman" w:cs="Times New Roman"/>
          <w:sz w:val="24"/>
          <w:szCs w:val="24"/>
          <w:lang w:val="uk-UA"/>
        </w:rPr>
        <w:t xml:space="preserve"> </w:t>
      </w:r>
      <w:proofErr w:type="spellStart"/>
      <w:r w:rsidRPr="003E374C">
        <w:rPr>
          <w:rFonts w:ascii="Times New Roman" w:hAnsi="Times New Roman" w:cs="Times New Roman"/>
          <w:sz w:val="24"/>
          <w:szCs w:val="24"/>
          <w:lang w:val="uk-UA"/>
        </w:rPr>
        <w:t>депресивністю</w:t>
      </w:r>
      <w:proofErr w:type="spellEnd"/>
      <w:r w:rsidRPr="003E374C">
        <w:rPr>
          <w:rFonts w:ascii="Times New Roman" w:hAnsi="Times New Roman" w:cs="Times New Roman"/>
          <w:sz w:val="24"/>
          <w:szCs w:val="24"/>
          <w:lang w:val="uk-UA"/>
        </w:rPr>
        <w:t xml:space="preserve">, реактивною агресивністю, </w:t>
      </w:r>
      <w:proofErr w:type="spellStart"/>
      <w:r w:rsidRPr="003E374C">
        <w:rPr>
          <w:rFonts w:ascii="Times New Roman" w:hAnsi="Times New Roman" w:cs="Times New Roman"/>
          <w:sz w:val="24"/>
          <w:szCs w:val="24"/>
          <w:lang w:val="uk-UA"/>
        </w:rPr>
        <w:t>фемінінністю-маскулінністю</w:t>
      </w:r>
      <w:proofErr w:type="spellEnd"/>
      <w:r w:rsidRPr="003E374C">
        <w:rPr>
          <w:rFonts w:ascii="Times New Roman" w:hAnsi="Times New Roman" w:cs="Times New Roman"/>
          <w:sz w:val="24"/>
          <w:szCs w:val="24"/>
          <w:lang w:val="uk-UA"/>
        </w:rPr>
        <w:t xml:space="preserve">, жорсткістю-чутливістю, соціальним типом особистості), самосвідомістю (самооцінкою, Я-концепцією, самовизначенням) та спонукальною сферою (потребами, цінностями, спрямованістю). Емпатія є засобом соціалізації й адаптації суб’єкта до навколишнього середовища, а також необхідною умовою гармонійного розвитку особистості. </w:t>
      </w:r>
      <w:proofErr w:type="spellStart"/>
      <w:r w:rsidRPr="003E374C">
        <w:rPr>
          <w:rFonts w:ascii="Times New Roman" w:hAnsi="Times New Roman" w:cs="Times New Roman"/>
          <w:sz w:val="24"/>
          <w:szCs w:val="24"/>
          <w:lang w:val="uk-UA"/>
        </w:rPr>
        <w:t>Емпатійне</w:t>
      </w:r>
      <w:proofErr w:type="spellEnd"/>
      <w:r w:rsidRPr="003E374C">
        <w:rPr>
          <w:rFonts w:ascii="Times New Roman" w:hAnsi="Times New Roman" w:cs="Times New Roman"/>
          <w:sz w:val="24"/>
          <w:szCs w:val="24"/>
          <w:lang w:val="uk-UA"/>
        </w:rPr>
        <w:t xml:space="preserve"> ставлення до дітей, батьків та колег є визначальним чинником конструктивного розвитку підростаючої особистості </w:t>
      </w:r>
      <w:r w:rsidRPr="003E374C">
        <w:rPr>
          <w:rFonts w:ascii="Times New Roman" w:hAnsi="Times New Roman" w:cs="Times New Roman"/>
          <w:sz w:val="24"/>
          <w:szCs w:val="24"/>
        </w:rPr>
        <w:t>[3]</w:t>
      </w:r>
      <w:r w:rsidRPr="003E374C">
        <w:rPr>
          <w:rFonts w:ascii="Times New Roman" w:hAnsi="Times New Roman" w:cs="Times New Roman"/>
          <w:sz w:val="24"/>
          <w:szCs w:val="24"/>
          <w:lang w:val="uk-UA"/>
        </w:rPr>
        <w:t>.</w:t>
      </w:r>
    </w:p>
    <w:p w:rsidR="003E374C" w:rsidRPr="003E374C" w:rsidRDefault="003E374C" w:rsidP="0060333C">
      <w:pPr>
        <w:autoSpaceDE w:val="0"/>
        <w:autoSpaceDN w:val="0"/>
        <w:adjustRightInd w:val="0"/>
        <w:ind w:firstLine="720"/>
        <w:jc w:val="both"/>
        <w:rPr>
          <w:rFonts w:eastAsiaTheme="minorHAnsi"/>
          <w:color w:val="000000"/>
          <w:lang w:eastAsia="en-US"/>
        </w:rPr>
      </w:pPr>
      <w:r w:rsidRPr="003E374C">
        <w:rPr>
          <w:rFonts w:eastAsiaTheme="minorHAnsi"/>
          <w:color w:val="000000"/>
          <w:lang w:eastAsia="en-US"/>
        </w:rPr>
        <w:t xml:space="preserve">Функціональну роль емпатії в педагогічній діяльності </w:t>
      </w:r>
      <w:r w:rsidRPr="003E374C">
        <w:rPr>
          <w:rFonts w:eastAsiaTheme="minorHAnsi"/>
          <w:lang w:eastAsia="en-US"/>
        </w:rPr>
        <w:t>досліджувала О. </w:t>
      </w:r>
      <w:proofErr w:type="spellStart"/>
      <w:r w:rsidRPr="003E374C">
        <w:rPr>
          <w:rFonts w:eastAsiaTheme="minorHAnsi"/>
          <w:lang w:eastAsia="en-US"/>
        </w:rPr>
        <w:t>Кайріс</w:t>
      </w:r>
      <w:proofErr w:type="spellEnd"/>
      <w:r w:rsidRPr="003E374C">
        <w:rPr>
          <w:rFonts w:eastAsiaTheme="minorHAnsi"/>
          <w:lang w:eastAsia="en-US"/>
        </w:rPr>
        <w:t xml:space="preserve">. </w:t>
      </w:r>
      <w:r w:rsidRPr="003E374C">
        <w:rPr>
          <w:rFonts w:eastAsiaTheme="minorHAnsi"/>
          <w:color w:val="000000"/>
          <w:lang w:eastAsia="en-US"/>
        </w:rPr>
        <w:t xml:space="preserve">Педагогічна емпатія визначається нею як здатність педагога до реалізації </w:t>
      </w:r>
      <w:proofErr w:type="spellStart"/>
      <w:r w:rsidRPr="003E374C">
        <w:rPr>
          <w:rFonts w:eastAsiaTheme="minorHAnsi"/>
          <w:color w:val="000000"/>
          <w:lang w:eastAsia="en-US"/>
        </w:rPr>
        <w:t>емпатійної</w:t>
      </w:r>
      <w:proofErr w:type="spellEnd"/>
      <w:r w:rsidRPr="003E374C">
        <w:rPr>
          <w:rFonts w:eastAsiaTheme="minorHAnsi"/>
          <w:color w:val="000000"/>
          <w:lang w:eastAsia="en-US"/>
        </w:rPr>
        <w:t xml:space="preserve"> педагогічної дії. </w:t>
      </w:r>
      <w:proofErr w:type="spellStart"/>
      <w:r w:rsidRPr="003E374C">
        <w:rPr>
          <w:rFonts w:eastAsiaTheme="minorHAnsi"/>
          <w:color w:val="000000"/>
          <w:lang w:eastAsia="en-US"/>
        </w:rPr>
        <w:t>Емпатійна</w:t>
      </w:r>
      <w:proofErr w:type="spellEnd"/>
      <w:r w:rsidRPr="003E374C">
        <w:rPr>
          <w:rFonts w:eastAsiaTheme="minorHAnsi"/>
          <w:color w:val="000000"/>
          <w:lang w:eastAsia="en-US"/>
        </w:rPr>
        <w:t xml:space="preserve"> педагогічна дія – це специфічна активність вихователя, яка проявляється у формі </w:t>
      </w:r>
      <w:proofErr w:type="spellStart"/>
      <w:r w:rsidRPr="003E374C">
        <w:rPr>
          <w:rFonts w:eastAsiaTheme="minorHAnsi"/>
          <w:color w:val="000000"/>
          <w:lang w:eastAsia="en-US"/>
        </w:rPr>
        <w:t>емпатійного</w:t>
      </w:r>
      <w:proofErr w:type="spellEnd"/>
      <w:r w:rsidRPr="003E374C">
        <w:rPr>
          <w:rFonts w:eastAsiaTheme="minorHAnsi"/>
          <w:color w:val="000000"/>
          <w:lang w:eastAsia="en-US"/>
        </w:rPr>
        <w:t xml:space="preserve"> контакту з дітьми і являє собою структуру, кожен ком</w:t>
      </w:r>
      <w:r w:rsidR="00381D6C">
        <w:rPr>
          <w:rFonts w:eastAsiaTheme="minorHAnsi"/>
          <w:color w:val="000000"/>
          <w:lang w:eastAsia="en-US"/>
        </w:rPr>
        <w:t xml:space="preserve">понент якої </w:t>
      </w:r>
      <w:r w:rsidR="00381D6C" w:rsidRPr="00381D6C">
        <w:rPr>
          <w:rFonts w:eastAsiaTheme="minorHAnsi"/>
          <w:lang w:eastAsia="en-US"/>
        </w:rPr>
        <w:t xml:space="preserve">містить </w:t>
      </w:r>
      <w:proofErr w:type="spellStart"/>
      <w:r w:rsidR="00381D6C" w:rsidRPr="00381D6C">
        <w:rPr>
          <w:rFonts w:eastAsiaTheme="minorHAnsi"/>
          <w:lang w:eastAsia="en-US"/>
        </w:rPr>
        <w:t>емпатійний</w:t>
      </w:r>
      <w:proofErr w:type="spellEnd"/>
      <w:r w:rsidR="00381D6C" w:rsidRPr="00381D6C">
        <w:rPr>
          <w:rFonts w:eastAsiaTheme="minorHAnsi"/>
          <w:lang w:eastAsia="en-US"/>
        </w:rPr>
        <w:t xml:space="preserve"> складник</w:t>
      </w:r>
      <w:r w:rsidRPr="00381D6C">
        <w:rPr>
          <w:rFonts w:eastAsiaTheme="minorHAnsi"/>
          <w:lang w:eastAsia="en-US"/>
        </w:rPr>
        <w:t xml:space="preserve">. Такий </w:t>
      </w:r>
      <w:r w:rsidRPr="003E374C">
        <w:rPr>
          <w:rFonts w:eastAsiaTheme="minorHAnsi"/>
          <w:color w:val="000000"/>
          <w:lang w:eastAsia="en-US"/>
        </w:rPr>
        <w:t>контакт дозволяє дітям розкриватися повніше як партнерам по спілкуванню і, завдяки цьому, сприяє їх індивідуальному розвитку. Досягаючи відчутних, особисто значущих результатів у виконанні завдань, що позитивно (</w:t>
      </w:r>
      <w:proofErr w:type="spellStart"/>
      <w:r w:rsidRPr="003E374C">
        <w:rPr>
          <w:rFonts w:eastAsiaTheme="minorHAnsi"/>
          <w:color w:val="000000"/>
          <w:lang w:eastAsia="en-US"/>
        </w:rPr>
        <w:t>емпатійно</w:t>
      </w:r>
      <w:proofErr w:type="spellEnd"/>
      <w:r w:rsidRPr="003E374C">
        <w:rPr>
          <w:rFonts w:eastAsiaTheme="minorHAnsi"/>
          <w:color w:val="000000"/>
          <w:lang w:eastAsia="en-US"/>
        </w:rPr>
        <w:t xml:space="preserve">) оцінюються вихователем, дитина переживає задоволення. Наслідком і результатом цього процесу є зсув мотиву на мету: дитина вже сама прагне до дії, намагається бути </w:t>
      </w:r>
      <w:proofErr w:type="spellStart"/>
      <w:r w:rsidRPr="003E374C">
        <w:rPr>
          <w:rFonts w:eastAsiaTheme="minorHAnsi"/>
          <w:color w:val="000000"/>
          <w:lang w:eastAsia="en-US"/>
        </w:rPr>
        <w:t>емпатійною</w:t>
      </w:r>
      <w:proofErr w:type="spellEnd"/>
      <w:r w:rsidRPr="003E374C">
        <w:rPr>
          <w:rFonts w:eastAsiaTheme="minorHAnsi"/>
          <w:color w:val="000000"/>
          <w:lang w:eastAsia="en-US"/>
        </w:rPr>
        <w:t xml:space="preserve"> і самостійною [4]. </w:t>
      </w:r>
    </w:p>
    <w:p w:rsidR="003E374C" w:rsidRPr="00381D6C" w:rsidRDefault="003E374C" w:rsidP="0060333C">
      <w:pPr>
        <w:ind w:firstLine="720"/>
        <w:jc w:val="both"/>
      </w:pPr>
      <w:r w:rsidRPr="003E374C">
        <w:t>Емпатія в дослідженні О. Коваленко аналізується як чинник атракції</w:t>
      </w:r>
      <w:r w:rsidR="00381D6C">
        <w:t xml:space="preserve"> (</w:t>
      </w:r>
      <w:proofErr w:type="spellStart"/>
      <w:r w:rsidR="00381D6C">
        <w:t>притягування</w:t>
      </w:r>
      <w:proofErr w:type="spellEnd"/>
      <w:r w:rsidR="00381D6C">
        <w:t>, приваблення)</w:t>
      </w:r>
      <w:r w:rsidRPr="003E374C">
        <w:t xml:space="preserve">. Підвищуючи рівень емпатії педагогів, можна сприяти виникненню атракції у взаємовідносинах їх з дітьми, що сприяє оптимізації праці </w:t>
      </w:r>
      <w:r w:rsidRPr="00381D6C">
        <w:t xml:space="preserve">педагога [5]. </w:t>
      </w:r>
    </w:p>
    <w:p w:rsidR="003E374C" w:rsidRPr="00771F4F" w:rsidRDefault="003E374C" w:rsidP="0060333C">
      <w:pPr>
        <w:autoSpaceDE w:val="0"/>
        <w:autoSpaceDN w:val="0"/>
        <w:adjustRightInd w:val="0"/>
        <w:ind w:firstLine="720"/>
        <w:jc w:val="both"/>
        <w:rPr>
          <w:rFonts w:eastAsiaTheme="minorHAnsi"/>
          <w:lang w:eastAsia="en-US"/>
        </w:rPr>
      </w:pPr>
      <w:r w:rsidRPr="003E374C">
        <w:rPr>
          <w:rFonts w:eastAsiaTheme="minorHAnsi"/>
          <w:color w:val="000000"/>
          <w:lang w:eastAsia="en-US"/>
        </w:rPr>
        <w:t xml:space="preserve">Отже, в умовах функціонування сучасного закладу дошкільної освіти емпатія є однією з </w:t>
      </w:r>
      <w:proofErr w:type="spellStart"/>
      <w:r w:rsidRPr="003E374C">
        <w:rPr>
          <w:rFonts w:eastAsiaTheme="minorHAnsi"/>
          <w:color w:val="000000"/>
          <w:lang w:eastAsia="en-US"/>
        </w:rPr>
        <w:t>професійно</w:t>
      </w:r>
      <w:proofErr w:type="spellEnd"/>
      <w:r w:rsidRPr="003E374C">
        <w:rPr>
          <w:rFonts w:eastAsiaTheme="minorHAnsi"/>
          <w:color w:val="000000"/>
          <w:lang w:eastAsia="en-US"/>
        </w:rPr>
        <w:t xml:space="preserve"> значущих якостей особистості вихователя, необхідною для успішного налагодження педагогічної взаємодії між </w:t>
      </w:r>
      <w:r w:rsidRPr="00771F4F">
        <w:rPr>
          <w:rFonts w:eastAsiaTheme="minorHAnsi"/>
          <w:lang w:eastAsia="en-US"/>
        </w:rPr>
        <w:t xml:space="preserve">суб’єктами освітнього процесу. </w:t>
      </w:r>
    </w:p>
    <w:p w:rsidR="003E374C" w:rsidRPr="003E374C" w:rsidRDefault="003E374C" w:rsidP="0060333C">
      <w:pPr>
        <w:ind w:firstLine="720"/>
        <w:jc w:val="both"/>
      </w:pPr>
      <w:r w:rsidRPr="003E374C">
        <w:t xml:space="preserve">Таким чином ми бачимо, що незалежно від теоретичних підходів окремих науковців до визначення структури </w:t>
      </w:r>
      <w:proofErr w:type="spellStart"/>
      <w:r w:rsidRPr="003E374C">
        <w:t>професійно</w:t>
      </w:r>
      <w:proofErr w:type="spellEnd"/>
      <w:r w:rsidRPr="003E374C">
        <w:t xml:space="preserve"> значущих якостей педагога, вагоме місце має здібність проникати у внутрішній стан дитини, поставити себе на її місце, аналізувати та передбачати її можливі реакції на різноманітні педагогічні впливи. Принципово важливою умовою співпраці педагога й дітей є мистецтво вловлювати усі складні і, нерідко, дуже тонкі нюанси її психіки, вміння бачити світ її очима.</w:t>
      </w:r>
    </w:p>
    <w:p w:rsidR="003E374C" w:rsidRPr="003E374C" w:rsidRDefault="003E374C" w:rsidP="0060333C">
      <w:pPr>
        <w:pStyle w:val="3"/>
        <w:widowControl/>
        <w:spacing w:before="0" w:line="240" w:lineRule="auto"/>
        <w:ind w:firstLine="720"/>
        <w:rPr>
          <w:sz w:val="24"/>
          <w:szCs w:val="24"/>
        </w:rPr>
      </w:pPr>
      <w:r w:rsidRPr="003E374C">
        <w:rPr>
          <w:sz w:val="24"/>
          <w:szCs w:val="24"/>
        </w:rPr>
        <w:t>Аналіз психолого-педагогічної літератури дозволив виокремити психолого-педагогічні умови, реалізація яких забезпечує розвиток емпатії майбутніх вихователів:</w:t>
      </w:r>
    </w:p>
    <w:p w:rsidR="003E374C" w:rsidRPr="003E374C" w:rsidRDefault="003E374C" w:rsidP="0060333C">
      <w:pPr>
        <w:pStyle w:val="3"/>
        <w:widowControl/>
        <w:spacing w:before="0" w:line="240" w:lineRule="auto"/>
        <w:ind w:firstLine="720"/>
        <w:rPr>
          <w:sz w:val="24"/>
          <w:szCs w:val="24"/>
        </w:rPr>
      </w:pPr>
      <w:r w:rsidRPr="003E374C">
        <w:rPr>
          <w:sz w:val="24"/>
          <w:szCs w:val="24"/>
        </w:rPr>
        <w:t xml:space="preserve">1. Створення сприятливого психолого-емоційного мікроклімату на заняттях. Сприятливий психолого-емоційний мікроклімат передбачає взаєморозуміння </w:t>
      </w:r>
      <w:r w:rsidRPr="00381D6C">
        <w:rPr>
          <w:sz w:val="24"/>
          <w:szCs w:val="24"/>
        </w:rPr>
        <w:t xml:space="preserve">суб’єктів освітнього процесу, </w:t>
      </w:r>
      <w:r w:rsidRPr="003E374C">
        <w:rPr>
          <w:sz w:val="24"/>
          <w:szCs w:val="24"/>
        </w:rPr>
        <w:t xml:space="preserve">орієнтацію на загальнолюдські цінності, сприйняття особистості як найвищої цінності (милосердя, розвиток уміння розуміти емоційний стан іншого, безоцінне його сприймання, надання безкорисливої допомоги, співвіднесення </w:t>
      </w:r>
      <w:r w:rsidRPr="00381D6C">
        <w:rPr>
          <w:sz w:val="24"/>
          <w:szCs w:val="24"/>
        </w:rPr>
        <w:t xml:space="preserve">особистого із загальнолюдськими </w:t>
      </w:r>
      <w:r w:rsidRPr="003E374C">
        <w:rPr>
          <w:sz w:val="24"/>
          <w:szCs w:val="24"/>
        </w:rPr>
        <w:t xml:space="preserve">інтересами), адекватне оцінювання своїх знань, умінь і навичок та постійне їх удосконалення. Така атмосфера </w:t>
      </w:r>
      <w:r w:rsidRPr="003E374C">
        <w:rPr>
          <w:color w:val="000000"/>
          <w:sz w:val="24"/>
          <w:szCs w:val="24"/>
        </w:rPr>
        <w:t xml:space="preserve">сприяє розкріпаченню </w:t>
      </w:r>
      <w:proofErr w:type="spellStart"/>
      <w:r w:rsidRPr="003E374C">
        <w:rPr>
          <w:color w:val="000000"/>
          <w:sz w:val="24"/>
          <w:szCs w:val="24"/>
        </w:rPr>
        <w:t>емоційно</w:t>
      </w:r>
      <w:proofErr w:type="spellEnd"/>
      <w:r w:rsidRPr="003E374C">
        <w:rPr>
          <w:color w:val="000000"/>
          <w:sz w:val="24"/>
          <w:szCs w:val="24"/>
        </w:rPr>
        <w:t xml:space="preserve">-рефлексивної сфери, розвитку соціальної перцепції, </w:t>
      </w:r>
      <w:r w:rsidRPr="003E374C">
        <w:rPr>
          <w:sz w:val="24"/>
          <w:szCs w:val="24"/>
        </w:rPr>
        <w:t>емоційної</w:t>
      </w:r>
      <w:r w:rsidRPr="003E374C">
        <w:rPr>
          <w:color w:val="000000"/>
          <w:sz w:val="24"/>
          <w:szCs w:val="24"/>
        </w:rPr>
        <w:t xml:space="preserve"> реактивності, співпереживанню, доброзичливості, </w:t>
      </w:r>
      <w:proofErr w:type="spellStart"/>
      <w:r w:rsidRPr="003E374C">
        <w:rPr>
          <w:sz w:val="24"/>
          <w:szCs w:val="24"/>
        </w:rPr>
        <w:t>емпатійному</w:t>
      </w:r>
      <w:proofErr w:type="spellEnd"/>
      <w:r w:rsidRPr="003E374C">
        <w:rPr>
          <w:color w:val="000000"/>
          <w:sz w:val="24"/>
          <w:szCs w:val="24"/>
        </w:rPr>
        <w:t xml:space="preserve"> розумінню іншого, гнучкості </w:t>
      </w:r>
      <w:r w:rsidRPr="003E374C">
        <w:rPr>
          <w:sz w:val="24"/>
          <w:szCs w:val="24"/>
        </w:rPr>
        <w:t>поведінки</w:t>
      </w:r>
      <w:r w:rsidRPr="003E374C">
        <w:rPr>
          <w:color w:val="000000"/>
          <w:sz w:val="24"/>
          <w:szCs w:val="24"/>
        </w:rPr>
        <w:t>, спільному пошуку вирішення проблеми, творчості.</w:t>
      </w:r>
    </w:p>
    <w:p w:rsidR="003E374C" w:rsidRPr="003E374C" w:rsidRDefault="003E374C" w:rsidP="0060333C">
      <w:pPr>
        <w:widowControl w:val="0"/>
        <w:shd w:val="clear" w:color="auto" w:fill="FFFFFF"/>
        <w:ind w:firstLine="720"/>
        <w:jc w:val="both"/>
      </w:pPr>
      <w:r w:rsidRPr="003E374C">
        <w:t xml:space="preserve">2. Організація спілкування викладача зі студентами і студентів між собою, постійне включення студентів у процес спілкування. Спілкування є однією з форм взаємодії викладача зі студентами. Оскільки спілкування є безпосереднім, то воно має для суб’єктів взаємодії особистісний сенс, оскільки залучає їх до </w:t>
      </w:r>
      <w:r w:rsidRPr="00381D6C">
        <w:t xml:space="preserve">цього процесу. Під час спілкування </w:t>
      </w:r>
      <w:r w:rsidR="00381D6C">
        <w:lastRenderedPageBreak/>
        <w:t>викладача зі студентами</w:t>
      </w:r>
      <w:r w:rsidRPr="003E374C">
        <w:t xml:space="preserve"> наголошується на його гуманістичній спрямованості, виділяються пізнавальна й комунікативна функції. Майбутні вихователі повинні пам’ятати, що в цьому процесі повно розкривається внутрішня сутність людини за допомогою вербальних і невербальних засобів. Зовнішні прояви внутрішнього світу особистості сприймаються й оцінюються іншими через призму їхнього життєвого досвіду і засвоєних моральних, естетичних, ціннісних норм і принципів. Навчитися гуманно й ефективно спілкуватися студент мусить на заняттях у процесі вирішення різноманітних ситуацій, які сприяють формуванню комунікативних умінь і </w:t>
      </w:r>
      <w:proofErr w:type="spellStart"/>
      <w:r w:rsidRPr="003E374C">
        <w:t>емпатійних</w:t>
      </w:r>
      <w:proofErr w:type="spellEnd"/>
      <w:r w:rsidRPr="003E374C">
        <w:t xml:space="preserve"> якостей.</w:t>
      </w:r>
    </w:p>
    <w:p w:rsidR="003E374C" w:rsidRPr="003E374C" w:rsidRDefault="003E374C" w:rsidP="0060333C">
      <w:pPr>
        <w:autoSpaceDE w:val="0"/>
        <w:autoSpaceDN w:val="0"/>
        <w:adjustRightInd w:val="0"/>
        <w:ind w:firstLine="720"/>
        <w:jc w:val="both"/>
      </w:pPr>
      <w:r w:rsidRPr="003E374C">
        <w:rPr>
          <w:rFonts w:eastAsiaTheme="minorHAnsi"/>
          <w:lang w:eastAsia="en-US"/>
        </w:rPr>
        <w:t xml:space="preserve">3. Діалогізація освітнього процесу та моделювання навчально-професійних ситуацій. </w:t>
      </w:r>
      <w:r w:rsidRPr="003E374C">
        <w:t xml:space="preserve">Робота </w:t>
      </w:r>
      <w:r w:rsidRPr="00381D6C">
        <w:t xml:space="preserve">з </w:t>
      </w:r>
      <w:r w:rsidR="00381D6C" w:rsidRPr="00381D6C">
        <w:t>майбутніми вихователями</w:t>
      </w:r>
      <w:r w:rsidRPr="00381D6C">
        <w:t xml:space="preserve"> розрахована на актуалізацію здатності не тільки аналізувати, але і відчувати все, що відбувається з дитиною, пояснити, а головне </w:t>
      </w:r>
      <w:r w:rsidRPr="00381D6C">
        <w:rPr>
          <w:i/>
        </w:rPr>
        <w:t>–</w:t>
      </w:r>
      <w:r w:rsidRPr="00381D6C">
        <w:t xml:space="preserve"> спрогнозувати поведінку дитини в тій чи іншій конкретній життєвій ситуації. Головним для вихователя є не залежно</w:t>
      </w:r>
      <w:r w:rsidR="00381D6C" w:rsidRPr="00381D6C">
        <w:t xml:space="preserve"> </w:t>
      </w:r>
      <w:r w:rsidRPr="00381D6C">
        <w:t xml:space="preserve">від віку й </w:t>
      </w:r>
      <w:r w:rsidR="00381D6C" w:rsidRPr="00381D6C">
        <w:t>о</w:t>
      </w:r>
      <w:r w:rsidRPr="00381D6C">
        <w:t xml:space="preserve">бставин здатність поставити себе на місце дитини, а потім проаналізувати власну реакцію </w:t>
      </w:r>
      <w:r w:rsidRPr="003E374C">
        <w:rPr>
          <w:i/>
        </w:rPr>
        <w:t>–</w:t>
      </w:r>
      <w:r w:rsidRPr="003E374C">
        <w:t xml:space="preserve"> почуття, думки, поведінку. При цьому почуття розглядаються як емоційні реакції на ситуацію, думки </w:t>
      </w:r>
      <w:r w:rsidRPr="003E374C">
        <w:rPr>
          <w:i/>
        </w:rPr>
        <w:t>–</w:t>
      </w:r>
      <w:r w:rsidRPr="003E374C">
        <w:t xml:space="preserve"> як ідеї, що виникають у відповідь на отриману інформацію, поведінка </w:t>
      </w:r>
      <w:r w:rsidRPr="003E374C">
        <w:rPr>
          <w:i/>
        </w:rPr>
        <w:t>–</w:t>
      </w:r>
      <w:r w:rsidRPr="003E374C">
        <w:t xml:space="preserve"> те, що педагог робить відповідно до почуттів та думок в конкретних умовах, ситуаціях.</w:t>
      </w:r>
    </w:p>
    <w:p w:rsidR="003E374C" w:rsidRPr="0060333C" w:rsidRDefault="003E374C" w:rsidP="0060333C">
      <w:pPr>
        <w:ind w:firstLine="720"/>
        <w:jc w:val="both"/>
      </w:pPr>
      <w:r w:rsidRPr="003E374C">
        <w:t xml:space="preserve">4. Розвиток позитивного ставлення до самого себе й інших людей, розвиток педагогічного оптимізму. Самопізнання, самореалізація і саморозвиток особистості, як стверджує Л. Сохань, – це природні взаємозумовлені процеси. Пізнаючи себе, особистість розвивається, а розвиваючись – реалізує себе. </w:t>
      </w:r>
      <w:proofErr w:type="spellStart"/>
      <w:r w:rsidRPr="003E374C">
        <w:t>Самореалізуючись</w:t>
      </w:r>
      <w:proofErr w:type="spellEnd"/>
      <w:r w:rsidRPr="003E374C">
        <w:t>, особистість завжди виходить за межі досягнутого. Люди з оптимістичним ставленням до життя позитивно налаштовані і завжди досягають поставленої мети. Вони вірять в успіх, а підсвідомість лише виконує закладену в неї програму. Такі люди щасливі: легко переживають невдачі, всією душею радіють успіхам і не схильні до невротичних захворювань. За словами психологів, невдачі є одним із головних бар’єрів на шляху розвитку особистості. У вихованні оптимістичного ставлення до життя доцільно використовувати взаємодію між емоцією радості, пізнавальними процесами та поведінкою. Чим більшим є позитивне уявлення людини про себе, тим оптимістичнішим є її ставлення до життя.</w:t>
      </w:r>
    </w:p>
    <w:p w:rsidR="003E374C" w:rsidRPr="00381D6C" w:rsidRDefault="003E374C" w:rsidP="0060333C">
      <w:pPr>
        <w:ind w:firstLine="720"/>
        <w:jc w:val="both"/>
      </w:pPr>
      <w:r w:rsidRPr="0060333C">
        <w:t>5. Широке використання методів роботи, що допо</w:t>
      </w:r>
      <w:r w:rsidRPr="003E374C">
        <w:t xml:space="preserve">магають студентам повніше зрозуміти сутність гуманістичних відносин, отримати досвід розв’язання педагогічних проблем, виходячи з принципів гуманізму (моделювання педагогічних ситуацій, тренінгові вправи, ділові ігри, </w:t>
      </w:r>
      <w:r w:rsidRPr="00381D6C">
        <w:t xml:space="preserve">дискусії, </w:t>
      </w:r>
      <w:proofErr w:type="spellStart"/>
      <w:r w:rsidRPr="00381D6C">
        <w:t>мікровикладання</w:t>
      </w:r>
      <w:proofErr w:type="spellEnd"/>
      <w:r w:rsidRPr="00381D6C">
        <w:t xml:space="preserve">, вирішення проблемних задач). Викладачу важливо змоделювати гуманістичне освітнє середовище, яке б забезпечувало розвиток гуманістичної спрямованості майбутнього вихователя, застосовувати активні та інтерактивні методи навчання: робота в мікрогрупах, дискусії, кейс-метод, «мозковий штурм», «акваріум», драматизація, ігрові вправи, </w:t>
      </w:r>
      <w:proofErr w:type="spellStart"/>
      <w:r w:rsidRPr="00381D6C">
        <w:t>мікровикладання</w:t>
      </w:r>
      <w:proofErr w:type="spellEnd"/>
      <w:r w:rsidRPr="00381D6C">
        <w:t xml:space="preserve">, тренінг тощо. На практичних заняттях доцільно використовувати діагностику для оцінювання рівня сформованості </w:t>
      </w:r>
      <w:proofErr w:type="spellStart"/>
      <w:r w:rsidRPr="00381D6C">
        <w:t>емпатійності</w:t>
      </w:r>
      <w:proofErr w:type="spellEnd"/>
      <w:r w:rsidR="00381D6C" w:rsidRPr="00381D6C">
        <w:t xml:space="preserve"> в майбутніх вихователів</w:t>
      </w:r>
      <w:r w:rsidRPr="00381D6C">
        <w:t xml:space="preserve">. </w:t>
      </w:r>
    </w:p>
    <w:p w:rsidR="003E374C" w:rsidRPr="00771F4F" w:rsidRDefault="003E374C" w:rsidP="0060333C">
      <w:pPr>
        <w:ind w:firstLine="720"/>
        <w:jc w:val="both"/>
      </w:pPr>
      <w:r w:rsidRPr="003E374C">
        <w:t xml:space="preserve">Для розвитку </w:t>
      </w:r>
      <w:r w:rsidR="00381D6C" w:rsidRPr="003E374C">
        <w:t xml:space="preserve">у майбутніх вихователів </w:t>
      </w:r>
      <w:r w:rsidRPr="003E374C">
        <w:t>емпатії, емоційної виразності, активного слухання, підтримання діалогу</w:t>
      </w:r>
      <w:r w:rsidR="00381D6C">
        <w:t xml:space="preserve"> в процесі вивчення дисципліни «Психологія дитяча»</w:t>
      </w:r>
      <w:r w:rsidRPr="003E374C">
        <w:t xml:space="preserve"> </w:t>
      </w:r>
      <w:r w:rsidRPr="00771F4F">
        <w:t xml:space="preserve">пропонуємо наступні вправи: </w:t>
      </w:r>
    </w:p>
    <w:p w:rsidR="003E374C" w:rsidRPr="00771F4F" w:rsidRDefault="003E374C" w:rsidP="0060333C">
      <w:pPr>
        <w:pStyle w:val="41"/>
        <w:shd w:val="clear" w:color="auto" w:fill="auto"/>
        <w:spacing w:before="0" w:line="240" w:lineRule="auto"/>
        <w:ind w:firstLine="720"/>
        <w:jc w:val="both"/>
        <w:rPr>
          <w:rFonts w:ascii="Times New Roman" w:hAnsi="Times New Roman" w:cs="Times New Roman"/>
          <w:b/>
          <w:sz w:val="24"/>
          <w:szCs w:val="24"/>
          <w:lang w:val="uk-UA"/>
        </w:rPr>
      </w:pPr>
      <w:r w:rsidRPr="00771F4F">
        <w:rPr>
          <w:rFonts w:ascii="Times New Roman" w:hAnsi="Times New Roman" w:cs="Times New Roman"/>
          <w:b/>
          <w:sz w:val="24"/>
          <w:szCs w:val="24"/>
          <w:lang w:val="uk-UA"/>
        </w:rPr>
        <w:t>Вправа «Мій настрій»</w:t>
      </w:r>
    </w:p>
    <w:p w:rsidR="003E374C" w:rsidRPr="00771F4F" w:rsidRDefault="003E374C" w:rsidP="0060333C">
      <w:pPr>
        <w:pStyle w:val="41"/>
        <w:shd w:val="clear" w:color="auto" w:fill="auto"/>
        <w:spacing w:before="0" w:line="240" w:lineRule="auto"/>
        <w:ind w:firstLine="720"/>
        <w:jc w:val="both"/>
        <w:rPr>
          <w:rFonts w:ascii="Times New Roman" w:hAnsi="Times New Roman" w:cs="Times New Roman"/>
          <w:sz w:val="24"/>
          <w:szCs w:val="24"/>
          <w:lang w:val="uk-UA"/>
        </w:rPr>
      </w:pPr>
      <w:r w:rsidRPr="00771F4F">
        <w:rPr>
          <w:rFonts w:ascii="Times New Roman" w:hAnsi="Times New Roman" w:cs="Times New Roman"/>
          <w:sz w:val="24"/>
          <w:szCs w:val="24"/>
          <w:lang w:val="uk-UA"/>
        </w:rPr>
        <w:t>Щоб правильно і швидко розуміти почуття</w:t>
      </w:r>
      <w:r w:rsidRPr="00771F4F">
        <w:rPr>
          <w:rStyle w:val="60pt"/>
          <w:rFonts w:ascii="Times New Roman" w:eastAsiaTheme="minorHAnsi" w:hAnsi="Times New Roman" w:cs="Times New Roman"/>
          <w:color w:val="auto"/>
          <w:sz w:val="24"/>
          <w:szCs w:val="24"/>
        </w:rPr>
        <w:t xml:space="preserve"> </w:t>
      </w:r>
      <w:r w:rsidRPr="00771F4F">
        <w:rPr>
          <w:rFonts w:ascii="Times New Roman" w:hAnsi="Times New Roman" w:cs="Times New Roman"/>
          <w:sz w:val="24"/>
          <w:szCs w:val="24"/>
          <w:lang w:val="uk-UA"/>
        </w:rPr>
        <w:t xml:space="preserve">інших, </w:t>
      </w:r>
      <w:r w:rsidRPr="00771F4F">
        <w:rPr>
          <w:rStyle w:val="60pt"/>
          <w:rFonts w:ascii="Times New Roman" w:eastAsiaTheme="minorHAnsi" w:hAnsi="Times New Roman" w:cs="Times New Roman"/>
          <w:color w:val="auto"/>
          <w:sz w:val="24"/>
          <w:szCs w:val="24"/>
        </w:rPr>
        <w:t>важливо</w:t>
      </w:r>
      <w:r w:rsidRPr="00771F4F">
        <w:rPr>
          <w:rFonts w:ascii="Times New Roman" w:hAnsi="Times New Roman" w:cs="Times New Roman"/>
          <w:sz w:val="24"/>
          <w:szCs w:val="24"/>
          <w:lang w:val="uk-UA"/>
        </w:rPr>
        <w:t xml:space="preserve"> </w:t>
      </w:r>
      <w:r w:rsidRPr="00771F4F">
        <w:rPr>
          <w:rStyle w:val="60pt"/>
          <w:rFonts w:ascii="Times New Roman" w:eastAsiaTheme="minorHAnsi" w:hAnsi="Times New Roman" w:cs="Times New Roman"/>
          <w:color w:val="auto"/>
          <w:sz w:val="24"/>
          <w:szCs w:val="24"/>
        </w:rPr>
        <w:t>навчитися</w:t>
      </w:r>
      <w:r w:rsidRPr="00771F4F">
        <w:rPr>
          <w:rFonts w:ascii="Times New Roman" w:hAnsi="Times New Roman" w:cs="Times New Roman"/>
          <w:sz w:val="24"/>
          <w:szCs w:val="24"/>
          <w:lang w:val="uk-UA"/>
        </w:rPr>
        <w:t xml:space="preserve"> прислухатись до власних </w:t>
      </w:r>
      <w:proofErr w:type="spellStart"/>
      <w:r w:rsidRPr="00771F4F">
        <w:rPr>
          <w:rStyle w:val="68pt"/>
          <w:rFonts w:ascii="Times New Roman" w:eastAsiaTheme="minorHAnsi" w:hAnsi="Times New Roman" w:cs="Times New Roman"/>
          <w:color w:val="auto"/>
          <w:sz w:val="24"/>
          <w:szCs w:val="24"/>
        </w:rPr>
        <w:t>відчуттів</w:t>
      </w:r>
      <w:proofErr w:type="spellEnd"/>
      <w:r w:rsidRPr="00771F4F">
        <w:rPr>
          <w:rStyle w:val="68pt"/>
          <w:rFonts w:ascii="Times New Roman" w:eastAsiaTheme="minorHAnsi" w:hAnsi="Times New Roman" w:cs="Times New Roman"/>
          <w:color w:val="auto"/>
          <w:sz w:val="24"/>
          <w:szCs w:val="24"/>
        </w:rPr>
        <w:t xml:space="preserve">: </w:t>
      </w:r>
      <w:r w:rsidRPr="00771F4F">
        <w:rPr>
          <w:rFonts w:ascii="Times New Roman" w:hAnsi="Times New Roman" w:cs="Times New Roman"/>
          <w:sz w:val="24"/>
          <w:szCs w:val="24"/>
          <w:lang w:val="uk-UA"/>
        </w:rPr>
        <w:t>визначати їх, порівнювати, демонструвати те чи інше по</w:t>
      </w:r>
      <w:r w:rsidRPr="00771F4F">
        <w:rPr>
          <w:rStyle w:val="68pt"/>
          <w:rFonts w:ascii="Times New Roman" w:eastAsiaTheme="minorHAnsi" w:hAnsi="Times New Roman" w:cs="Times New Roman"/>
          <w:color w:val="auto"/>
          <w:sz w:val="24"/>
          <w:szCs w:val="24"/>
        </w:rPr>
        <w:t>чуття зайве слово,</w:t>
      </w:r>
      <w:r w:rsidR="00771F4F" w:rsidRPr="00771F4F">
        <w:rPr>
          <w:rStyle w:val="68pt"/>
          <w:rFonts w:ascii="Times New Roman" w:eastAsiaTheme="minorHAnsi" w:hAnsi="Times New Roman" w:cs="Times New Roman"/>
          <w:color w:val="auto"/>
          <w:sz w:val="24"/>
          <w:szCs w:val="24"/>
        </w:rPr>
        <w:t xml:space="preserve"> своєю поведінкою</w:t>
      </w:r>
      <w:r w:rsidRPr="00771F4F">
        <w:rPr>
          <w:rStyle w:val="68pt"/>
          <w:rFonts w:ascii="Times New Roman" w:eastAsiaTheme="minorHAnsi" w:hAnsi="Times New Roman" w:cs="Times New Roman"/>
          <w:color w:val="auto"/>
          <w:sz w:val="24"/>
          <w:szCs w:val="24"/>
        </w:rPr>
        <w:t>.</w:t>
      </w:r>
      <w:r w:rsidRPr="00771F4F">
        <w:rPr>
          <w:rFonts w:ascii="Times New Roman" w:hAnsi="Times New Roman" w:cs="Times New Roman"/>
          <w:sz w:val="24"/>
          <w:szCs w:val="24"/>
          <w:lang w:val="uk-UA"/>
        </w:rPr>
        <w:t xml:space="preserve"> Учасникам пропонується завдання зосередитись на своєму внутрішньому стані та визначити, у якому настрої зараз вони перебу</w:t>
      </w:r>
      <w:r w:rsidRPr="00771F4F">
        <w:rPr>
          <w:rStyle w:val="24"/>
          <w:rFonts w:ascii="Times New Roman" w:eastAsiaTheme="minorHAnsi" w:hAnsi="Times New Roman" w:cs="Times New Roman"/>
          <w:color w:val="auto"/>
          <w:sz w:val="24"/>
          <w:szCs w:val="24"/>
        </w:rPr>
        <w:t>в</w:t>
      </w:r>
      <w:r w:rsidRPr="00771F4F">
        <w:rPr>
          <w:rFonts w:ascii="Times New Roman" w:hAnsi="Times New Roman" w:cs="Times New Roman"/>
          <w:sz w:val="24"/>
          <w:szCs w:val="24"/>
          <w:lang w:val="uk-UA"/>
        </w:rPr>
        <w:t>ають. Ведучий пропонує</w:t>
      </w:r>
      <w:r w:rsidRPr="00771F4F">
        <w:rPr>
          <w:rStyle w:val="29pt4"/>
          <w:rFonts w:ascii="Times New Roman" w:eastAsiaTheme="minorHAnsi" w:hAnsi="Times New Roman" w:cs="Times New Roman"/>
          <w:color w:val="auto"/>
          <w:sz w:val="24"/>
          <w:szCs w:val="24"/>
        </w:rPr>
        <w:t xml:space="preserve"> </w:t>
      </w:r>
      <w:r w:rsidRPr="00771F4F">
        <w:rPr>
          <w:rFonts w:ascii="Times New Roman" w:hAnsi="Times New Roman" w:cs="Times New Roman"/>
          <w:sz w:val="24"/>
          <w:szCs w:val="24"/>
          <w:lang w:val="uk-UA"/>
        </w:rPr>
        <w:t xml:space="preserve">кожному прикріпити до одягу значок </w:t>
      </w:r>
      <w:r w:rsidRPr="00771F4F">
        <w:rPr>
          <w:rStyle w:val="29pt4"/>
          <w:rFonts w:ascii="Times New Roman" w:eastAsiaTheme="minorHAnsi" w:hAnsi="Times New Roman" w:cs="Times New Roman"/>
          <w:color w:val="auto"/>
          <w:sz w:val="24"/>
          <w:szCs w:val="24"/>
        </w:rPr>
        <w:t xml:space="preserve">з </w:t>
      </w:r>
      <w:r w:rsidRPr="00771F4F">
        <w:rPr>
          <w:rFonts w:ascii="Times New Roman" w:hAnsi="Times New Roman" w:cs="Times New Roman"/>
          <w:sz w:val="24"/>
          <w:szCs w:val="24"/>
          <w:lang w:val="uk-UA"/>
        </w:rPr>
        <w:t xml:space="preserve">відповідним зображення, що символізує певний настрій (гарний настрій – сонечко, негативні почуття – хмаринка; небажання спілкуватись – блискавка). Ведучий пропонує учасникам сісти в коло, уважно </w:t>
      </w:r>
      <w:r w:rsidR="00771F4F" w:rsidRPr="00771F4F">
        <w:rPr>
          <w:rFonts w:ascii="Times New Roman" w:hAnsi="Times New Roman" w:cs="Times New Roman"/>
          <w:sz w:val="24"/>
          <w:szCs w:val="24"/>
          <w:lang w:val="uk-UA"/>
        </w:rPr>
        <w:t>подивитися</w:t>
      </w:r>
      <w:r w:rsidRPr="00771F4F">
        <w:rPr>
          <w:rFonts w:ascii="Times New Roman" w:hAnsi="Times New Roman" w:cs="Times New Roman"/>
          <w:sz w:val="24"/>
          <w:szCs w:val="24"/>
          <w:lang w:val="uk-UA"/>
        </w:rPr>
        <w:t xml:space="preserve"> один на одного та спробувати зрозуміти стан і настрій інших учасників.</w:t>
      </w:r>
    </w:p>
    <w:p w:rsidR="003E374C" w:rsidRPr="003E374C" w:rsidRDefault="003E374C" w:rsidP="0060333C">
      <w:pPr>
        <w:pStyle w:val="210"/>
        <w:shd w:val="clear" w:color="auto" w:fill="auto"/>
        <w:spacing w:before="0" w:after="0" w:line="240" w:lineRule="auto"/>
        <w:ind w:firstLine="720"/>
        <w:jc w:val="both"/>
        <w:rPr>
          <w:rFonts w:ascii="Times New Roman" w:hAnsi="Times New Roman" w:cs="Times New Roman"/>
          <w:b/>
          <w:sz w:val="24"/>
          <w:szCs w:val="24"/>
          <w:lang w:val="uk-UA"/>
        </w:rPr>
      </w:pPr>
      <w:r w:rsidRPr="00771F4F">
        <w:rPr>
          <w:rFonts w:ascii="Times New Roman" w:hAnsi="Times New Roman" w:cs="Times New Roman"/>
          <w:b/>
          <w:sz w:val="24"/>
          <w:szCs w:val="24"/>
          <w:lang w:val="uk-UA"/>
        </w:rPr>
        <w:t>Вправа «</w:t>
      </w:r>
      <w:r w:rsidRPr="003E374C">
        <w:rPr>
          <w:rFonts w:ascii="Times New Roman" w:hAnsi="Times New Roman" w:cs="Times New Roman"/>
          <w:b/>
          <w:sz w:val="24"/>
          <w:szCs w:val="24"/>
          <w:lang w:val="uk-UA"/>
        </w:rPr>
        <w:t>Асоціації»</w:t>
      </w:r>
    </w:p>
    <w:p w:rsidR="003E374C" w:rsidRPr="003E374C" w:rsidRDefault="003E374C" w:rsidP="0060333C">
      <w:pPr>
        <w:pStyle w:val="41"/>
        <w:shd w:val="clear" w:color="auto" w:fill="auto"/>
        <w:spacing w:before="0" w:line="240" w:lineRule="auto"/>
        <w:ind w:firstLine="720"/>
        <w:jc w:val="both"/>
        <w:rPr>
          <w:rFonts w:ascii="Times New Roman" w:hAnsi="Times New Roman" w:cs="Times New Roman"/>
          <w:sz w:val="24"/>
          <w:szCs w:val="24"/>
          <w:lang w:val="uk-UA"/>
        </w:rPr>
      </w:pPr>
      <w:r w:rsidRPr="003E374C">
        <w:rPr>
          <w:rStyle w:val="48pt"/>
          <w:rFonts w:ascii="Times New Roman" w:hAnsi="Times New Roman" w:cs="Times New Roman"/>
          <w:sz w:val="24"/>
          <w:szCs w:val="24"/>
        </w:rPr>
        <w:lastRenderedPageBreak/>
        <w:t xml:space="preserve">Учасникам </w:t>
      </w:r>
      <w:r w:rsidRPr="003E374C">
        <w:rPr>
          <w:rFonts w:ascii="Times New Roman" w:hAnsi="Times New Roman" w:cs="Times New Roman"/>
          <w:sz w:val="24"/>
          <w:szCs w:val="24"/>
          <w:lang w:val="uk-UA"/>
        </w:rPr>
        <w:t>пропонується подивитись н</w:t>
      </w:r>
      <w:r w:rsidRPr="003E374C">
        <w:rPr>
          <w:rStyle w:val="48pt"/>
          <w:rFonts w:ascii="Times New Roman" w:hAnsi="Times New Roman" w:cs="Times New Roman"/>
          <w:sz w:val="24"/>
          <w:szCs w:val="24"/>
        </w:rPr>
        <w:t xml:space="preserve">а свого сусіда зліва та </w:t>
      </w:r>
      <w:r w:rsidRPr="003E374C">
        <w:rPr>
          <w:rFonts w:ascii="Times New Roman" w:hAnsi="Times New Roman" w:cs="Times New Roman"/>
          <w:sz w:val="24"/>
          <w:szCs w:val="24"/>
          <w:lang w:val="uk-UA"/>
        </w:rPr>
        <w:t>спробувати уявити вищенаведені асоціації.</w:t>
      </w:r>
    </w:p>
    <w:p w:rsidR="003E374C" w:rsidRPr="003E374C" w:rsidRDefault="003E374C" w:rsidP="0060333C">
      <w:pPr>
        <w:pStyle w:val="210"/>
        <w:shd w:val="clear" w:color="auto" w:fill="auto"/>
        <w:tabs>
          <w:tab w:val="left" w:pos="658"/>
        </w:tabs>
        <w:spacing w:before="0" w:after="0" w:line="240" w:lineRule="auto"/>
        <w:ind w:left="720"/>
        <w:jc w:val="both"/>
        <w:rPr>
          <w:rFonts w:ascii="Times New Roman" w:hAnsi="Times New Roman" w:cs="Times New Roman"/>
          <w:sz w:val="24"/>
          <w:szCs w:val="24"/>
          <w:lang w:val="uk-UA"/>
        </w:rPr>
      </w:pPr>
      <w:r w:rsidRPr="003E374C">
        <w:rPr>
          <w:rFonts w:ascii="Times New Roman" w:hAnsi="Times New Roman" w:cs="Times New Roman"/>
          <w:sz w:val="24"/>
          <w:szCs w:val="24"/>
          <w:lang w:val="uk-UA"/>
        </w:rPr>
        <w:t xml:space="preserve">Якою </w:t>
      </w:r>
      <w:r w:rsidRPr="00254AB5">
        <w:rPr>
          <w:rStyle w:val="29pt"/>
          <w:rFonts w:ascii="Times New Roman" w:eastAsiaTheme="minorHAnsi" w:hAnsi="Times New Roman" w:cs="Times New Roman"/>
          <w:i w:val="0"/>
          <w:sz w:val="24"/>
          <w:szCs w:val="24"/>
        </w:rPr>
        <w:t>він міг би</w:t>
      </w:r>
      <w:r w:rsidRPr="003E374C">
        <w:rPr>
          <w:rFonts w:ascii="Times New Roman" w:hAnsi="Times New Roman" w:cs="Times New Roman"/>
          <w:sz w:val="24"/>
          <w:szCs w:val="24"/>
          <w:lang w:val="uk-UA"/>
        </w:rPr>
        <w:t xml:space="preserve"> бути твариною? Чому?</w:t>
      </w:r>
    </w:p>
    <w:p w:rsidR="003E374C" w:rsidRPr="003E374C" w:rsidRDefault="003E374C" w:rsidP="0060333C">
      <w:pPr>
        <w:pStyle w:val="210"/>
        <w:shd w:val="clear" w:color="auto" w:fill="auto"/>
        <w:tabs>
          <w:tab w:val="left" w:pos="658"/>
        </w:tabs>
        <w:spacing w:before="0" w:after="0" w:line="240" w:lineRule="auto"/>
        <w:ind w:left="720"/>
        <w:jc w:val="both"/>
        <w:rPr>
          <w:rFonts w:ascii="Times New Roman" w:hAnsi="Times New Roman" w:cs="Times New Roman"/>
          <w:sz w:val="24"/>
          <w:szCs w:val="24"/>
          <w:lang w:val="uk-UA"/>
        </w:rPr>
      </w:pPr>
      <w:r w:rsidRPr="003E374C">
        <w:rPr>
          <w:rFonts w:ascii="Times New Roman" w:hAnsi="Times New Roman" w:cs="Times New Roman"/>
          <w:sz w:val="24"/>
          <w:szCs w:val="24"/>
          <w:lang w:val="uk-UA"/>
        </w:rPr>
        <w:t>Якою він міг бути стихією? Чому?</w:t>
      </w:r>
    </w:p>
    <w:p w:rsidR="003E374C" w:rsidRPr="003E374C" w:rsidRDefault="003E374C" w:rsidP="0060333C">
      <w:pPr>
        <w:pStyle w:val="210"/>
        <w:shd w:val="clear" w:color="auto" w:fill="auto"/>
        <w:tabs>
          <w:tab w:val="left" w:pos="658"/>
        </w:tabs>
        <w:spacing w:before="0" w:after="0" w:line="240" w:lineRule="auto"/>
        <w:ind w:left="720"/>
        <w:jc w:val="both"/>
        <w:rPr>
          <w:rFonts w:ascii="Times New Roman" w:hAnsi="Times New Roman" w:cs="Times New Roman"/>
          <w:sz w:val="24"/>
          <w:szCs w:val="24"/>
          <w:lang w:val="uk-UA"/>
        </w:rPr>
      </w:pPr>
      <w:r w:rsidRPr="003E374C">
        <w:rPr>
          <w:rFonts w:ascii="Times New Roman" w:hAnsi="Times New Roman" w:cs="Times New Roman"/>
          <w:sz w:val="24"/>
          <w:szCs w:val="24"/>
          <w:lang w:val="uk-UA"/>
        </w:rPr>
        <w:t>Якою він міг бути квіткою? Чому?</w:t>
      </w:r>
    </w:p>
    <w:p w:rsidR="003E374C" w:rsidRPr="003E374C" w:rsidRDefault="003E374C" w:rsidP="0060333C">
      <w:pPr>
        <w:pStyle w:val="210"/>
        <w:shd w:val="clear" w:color="auto" w:fill="auto"/>
        <w:tabs>
          <w:tab w:val="left" w:pos="658"/>
        </w:tabs>
        <w:spacing w:before="0" w:after="0" w:line="240" w:lineRule="auto"/>
        <w:ind w:left="720"/>
        <w:jc w:val="both"/>
        <w:rPr>
          <w:rFonts w:ascii="Times New Roman" w:hAnsi="Times New Roman" w:cs="Times New Roman"/>
          <w:sz w:val="24"/>
          <w:szCs w:val="24"/>
          <w:lang w:val="uk-UA"/>
        </w:rPr>
      </w:pPr>
      <w:r w:rsidRPr="003E374C">
        <w:rPr>
          <w:rFonts w:ascii="Times New Roman" w:hAnsi="Times New Roman" w:cs="Times New Roman"/>
          <w:sz w:val="24"/>
          <w:szCs w:val="24"/>
          <w:lang w:val="uk-UA"/>
        </w:rPr>
        <w:t>Якби він був почуттям, то яким? Чому?</w:t>
      </w:r>
    </w:p>
    <w:p w:rsidR="003E374C" w:rsidRPr="003E374C" w:rsidRDefault="003E374C" w:rsidP="0060333C">
      <w:pPr>
        <w:pStyle w:val="210"/>
        <w:shd w:val="clear" w:color="auto" w:fill="auto"/>
        <w:tabs>
          <w:tab w:val="left" w:pos="662"/>
        </w:tabs>
        <w:spacing w:before="0" w:after="0" w:line="240" w:lineRule="auto"/>
        <w:ind w:left="720"/>
        <w:jc w:val="both"/>
        <w:rPr>
          <w:rFonts w:ascii="Times New Roman" w:hAnsi="Times New Roman" w:cs="Times New Roman"/>
          <w:sz w:val="24"/>
          <w:szCs w:val="24"/>
          <w:lang w:val="uk-UA"/>
        </w:rPr>
      </w:pPr>
      <w:r w:rsidRPr="003E374C">
        <w:rPr>
          <w:rFonts w:ascii="Times New Roman" w:hAnsi="Times New Roman" w:cs="Times New Roman"/>
          <w:sz w:val="24"/>
          <w:szCs w:val="24"/>
          <w:lang w:val="uk-UA"/>
        </w:rPr>
        <w:t>На яку пору року він схожий? Чому?</w:t>
      </w:r>
    </w:p>
    <w:p w:rsidR="003E374C" w:rsidRPr="003E374C" w:rsidRDefault="003E374C" w:rsidP="0060333C">
      <w:pPr>
        <w:pStyle w:val="41"/>
        <w:shd w:val="clear" w:color="auto" w:fill="auto"/>
        <w:spacing w:before="0" w:line="240" w:lineRule="auto"/>
        <w:ind w:firstLine="720"/>
        <w:jc w:val="both"/>
        <w:rPr>
          <w:rStyle w:val="48pt1"/>
          <w:rFonts w:ascii="Times New Roman" w:eastAsiaTheme="minorHAnsi" w:hAnsi="Times New Roman" w:cs="Times New Roman"/>
          <w:b/>
          <w:sz w:val="24"/>
          <w:szCs w:val="24"/>
        </w:rPr>
      </w:pPr>
      <w:r w:rsidRPr="003E374C">
        <w:rPr>
          <w:rFonts w:ascii="Times New Roman" w:hAnsi="Times New Roman" w:cs="Times New Roman"/>
          <w:b/>
          <w:sz w:val="24"/>
          <w:szCs w:val="24"/>
          <w:lang w:val="uk-UA"/>
        </w:rPr>
        <w:t>Вправа «Подорож у дитинство</w:t>
      </w:r>
      <w:r w:rsidRPr="003E374C">
        <w:rPr>
          <w:rStyle w:val="48pt1"/>
          <w:rFonts w:ascii="Times New Roman" w:eastAsiaTheme="minorHAnsi" w:hAnsi="Times New Roman" w:cs="Times New Roman"/>
          <w:b/>
          <w:sz w:val="24"/>
          <w:szCs w:val="24"/>
        </w:rPr>
        <w:t>»</w:t>
      </w:r>
    </w:p>
    <w:p w:rsidR="003E374C" w:rsidRPr="00771F4F" w:rsidRDefault="003E374C" w:rsidP="0060333C">
      <w:pPr>
        <w:pStyle w:val="210"/>
        <w:shd w:val="clear" w:color="auto" w:fill="auto"/>
        <w:spacing w:before="0" w:after="0" w:line="240" w:lineRule="auto"/>
        <w:ind w:firstLine="720"/>
        <w:jc w:val="both"/>
        <w:rPr>
          <w:rFonts w:ascii="Times New Roman" w:hAnsi="Times New Roman" w:cs="Times New Roman"/>
          <w:sz w:val="24"/>
          <w:szCs w:val="24"/>
          <w:lang w:val="uk-UA"/>
        </w:rPr>
      </w:pPr>
      <w:r w:rsidRPr="00771F4F">
        <w:rPr>
          <w:rFonts w:ascii="Times New Roman" w:hAnsi="Times New Roman" w:cs="Times New Roman"/>
          <w:sz w:val="24"/>
          <w:szCs w:val="24"/>
          <w:lang w:val="uk-UA"/>
        </w:rPr>
        <w:t xml:space="preserve">Пропонується об’єднатися у пари на пари і уявити, </w:t>
      </w:r>
      <w:r w:rsidRPr="00771F4F">
        <w:rPr>
          <w:rStyle w:val="29pt"/>
          <w:rFonts w:ascii="Times New Roman" w:eastAsiaTheme="minorHAnsi" w:hAnsi="Times New Roman" w:cs="Times New Roman"/>
          <w:color w:val="auto"/>
          <w:sz w:val="24"/>
          <w:szCs w:val="24"/>
        </w:rPr>
        <w:t xml:space="preserve">яким </w:t>
      </w:r>
      <w:r w:rsidRPr="00771F4F">
        <w:rPr>
          <w:rFonts w:ascii="Times New Roman" w:hAnsi="Times New Roman" w:cs="Times New Roman"/>
          <w:sz w:val="24"/>
          <w:szCs w:val="24"/>
          <w:lang w:val="uk-UA"/>
        </w:rPr>
        <w:t>партнер був у дитинстві, що любив, у які ігри грав, як поводився, про що мріяв.</w:t>
      </w:r>
    </w:p>
    <w:p w:rsidR="003E374C" w:rsidRPr="00771F4F" w:rsidRDefault="003E374C" w:rsidP="0060333C">
      <w:pPr>
        <w:pStyle w:val="a8"/>
        <w:shd w:val="clear" w:color="auto" w:fill="FFFFFF"/>
        <w:spacing w:before="0" w:beforeAutospacing="0" w:after="0" w:afterAutospacing="0"/>
        <w:ind w:firstLine="720"/>
        <w:jc w:val="both"/>
        <w:rPr>
          <w:b/>
          <w:i/>
        </w:rPr>
      </w:pPr>
      <w:r w:rsidRPr="00771F4F">
        <w:rPr>
          <w:rStyle w:val="a9"/>
          <w:b/>
        </w:rPr>
        <w:t>Вправа «Зрозумій іншого»</w:t>
      </w:r>
    </w:p>
    <w:p w:rsidR="003E374C" w:rsidRPr="003E374C" w:rsidRDefault="003E374C" w:rsidP="0060333C">
      <w:pPr>
        <w:pStyle w:val="a8"/>
        <w:shd w:val="clear" w:color="auto" w:fill="FFFFFF"/>
        <w:spacing w:before="0" w:beforeAutospacing="0" w:after="0" w:afterAutospacing="0"/>
        <w:ind w:firstLine="720"/>
        <w:jc w:val="both"/>
        <w:rPr>
          <w:color w:val="000000"/>
        </w:rPr>
      </w:pPr>
      <w:r w:rsidRPr="00771F4F">
        <w:t xml:space="preserve">Кожен учасник </w:t>
      </w:r>
      <w:r w:rsidRPr="003E374C">
        <w:rPr>
          <w:color w:val="000000"/>
        </w:rPr>
        <w:t>повинен упродовж 2-3 хвилин описати настрій когось у групі. Уявити, відчути цю людину, її стан, емоції, переживання й усе це написати на папері. Потім усі описи зачитуються вголос і підтверджується їх достовірність.</w:t>
      </w:r>
    </w:p>
    <w:p w:rsidR="003E374C" w:rsidRPr="003E374C" w:rsidRDefault="003E374C" w:rsidP="0060333C">
      <w:pPr>
        <w:pStyle w:val="a8"/>
        <w:shd w:val="clear" w:color="auto" w:fill="FFFFFF"/>
        <w:spacing w:before="0" w:beforeAutospacing="0" w:after="0" w:afterAutospacing="0"/>
        <w:ind w:firstLine="720"/>
        <w:jc w:val="both"/>
        <w:rPr>
          <w:b/>
          <w:i/>
          <w:color w:val="000000"/>
        </w:rPr>
      </w:pPr>
      <w:r w:rsidRPr="003E374C">
        <w:rPr>
          <w:rStyle w:val="a9"/>
          <w:b/>
        </w:rPr>
        <w:t>Вправа «Люблячий погляд»</w:t>
      </w:r>
    </w:p>
    <w:p w:rsidR="003E374C" w:rsidRPr="003E374C" w:rsidRDefault="003E374C" w:rsidP="0060333C">
      <w:pPr>
        <w:pStyle w:val="a8"/>
        <w:shd w:val="clear" w:color="auto" w:fill="FFFFFF"/>
        <w:spacing w:before="0" w:beforeAutospacing="0" w:after="0" w:afterAutospacing="0"/>
        <w:ind w:firstLine="720"/>
        <w:jc w:val="both"/>
        <w:rPr>
          <w:color w:val="000000"/>
        </w:rPr>
      </w:pPr>
      <w:r w:rsidRPr="003E374C">
        <w:rPr>
          <w:color w:val="000000"/>
        </w:rPr>
        <w:t xml:space="preserve">Одному учаснику пропонується вийти за двері. Його завдання </w:t>
      </w:r>
      <w:r w:rsidRPr="003E374C">
        <w:t>–</w:t>
      </w:r>
      <w:r w:rsidRPr="003E374C">
        <w:rPr>
          <w:color w:val="000000"/>
        </w:rPr>
        <w:t xml:space="preserve"> повернувшись до аудиторії, визначити, хто з групи дивиться на нього «люблячим» поглядом (їх ведучий обирає за його відсутності </w:t>
      </w:r>
      <w:r w:rsidRPr="003E374C">
        <w:t>–</w:t>
      </w:r>
      <w:r w:rsidRPr="003E374C">
        <w:rPr>
          <w:color w:val="000000"/>
        </w:rPr>
        <w:t xml:space="preserve"> 2-</w:t>
      </w:r>
      <w:r w:rsidRPr="00771F4F">
        <w:t xml:space="preserve">3 особи. </w:t>
      </w:r>
      <w:r w:rsidRPr="003E374C">
        <w:rPr>
          <w:color w:val="000000"/>
        </w:rPr>
        <w:t>Потім обирається інший учасник, який відгадуватиме.</w:t>
      </w:r>
    </w:p>
    <w:p w:rsidR="003E374C" w:rsidRPr="003E374C" w:rsidRDefault="003E374C" w:rsidP="0060333C">
      <w:pPr>
        <w:pStyle w:val="a8"/>
        <w:shd w:val="clear" w:color="auto" w:fill="FFFFFF"/>
        <w:spacing w:before="0" w:beforeAutospacing="0" w:after="0" w:afterAutospacing="0"/>
        <w:ind w:firstLine="720"/>
        <w:jc w:val="both"/>
        <w:rPr>
          <w:b/>
          <w:i/>
          <w:color w:val="000000"/>
        </w:rPr>
      </w:pPr>
      <w:r w:rsidRPr="003E374C">
        <w:rPr>
          <w:rStyle w:val="a9"/>
          <w:b/>
        </w:rPr>
        <w:t>Вправа «Епітети»</w:t>
      </w:r>
    </w:p>
    <w:p w:rsidR="003E374C" w:rsidRPr="003E374C" w:rsidRDefault="003E374C" w:rsidP="0060333C">
      <w:pPr>
        <w:pStyle w:val="a8"/>
        <w:shd w:val="clear" w:color="auto" w:fill="FFFFFF"/>
        <w:spacing w:before="0" w:beforeAutospacing="0" w:after="0" w:afterAutospacing="0"/>
        <w:ind w:firstLine="720"/>
        <w:jc w:val="both"/>
        <w:rPr>
          <w:color w:val="000000"/>
        </w:rPr>
      </w:pPr>
      <w:r w:rsidRPr="003E374C">
        <w:rPr>
          <w:color w:val="000000"/>
        </w:rPr>
        <w:t xml:space="preserve">Учасникам пропонується набір фотографій із зображенням людей, що перебувають у різних емоційних станах. Кожний учасник отримує фото певного емоційного стану. Потрібно уважно проаналізувати фотографії та </w:t>
      </w:r>
      <w:r w:rsidRPr="00771F4F">
        <w:t xml:space="preserve">охарактеризувати </w:t>
      </w:r>
      <w:r w:rsidR="00771F4F" w:rsidRPr="00771F4F">
        <w:t>стан того, хто на фото.</w:t>
      </w:r>
      <w:r w:rsidRPr="00771F4F">
        <w:t xml:space="preserve"> Слід </w:t>
      </w:r>
      <w:r w:rsidRPr="003E374C">
        <w:rPr>
          <w:color w:val="000000"/>
        </w:rPr>
        <w:t>дібрати не менше 7 епітетів, що розкривають характер людини та її емоційний стан. Наприклад: ця людина спокійна, лагідна, слабка, щира, доброзичлива, поступлива, проста, весела, радісна, безтурботна.</w:t>
      </w:r>
    </w:p>
    <w:p w:rsidR="003E374C" w:rsidRPr="003E374C" w:rsidRDefault="003E374C" w:rsidP="0060333C">
      <w:pPr>
        <w:pStyle w:val="a8"/>
        <w:shd w:val="clear" w:color="auto" w:fill="FFFFFF"/>
        <w:spacing w:before="0" w:beforeAutospacing="0" w:after="0" w:afterAutospacing="0"/>
        <w:ind w:firstLine="720"/>
        <w:jc w:val="both"/>
        <w:rPr>
          <w:b/>
          <w:i/>
          <w:color w:val="000000"/>
        </w:rPr>
      </w:pPr>
      <w:r w:rsidRPr="003E374C">
        <w:rPr>
          <w:rStyle w:val="a9"/>
          <w:b/>
        </w:rPr>
        <w:t>Вправа «Віддзеркалення почуттів»</w:t>
      </w:r>
    </w:p>
    <w:p w:rsidR="003E374C" w:rsidRPr="003E374C" w:rsidRDefault="003E374C" w:rsidP="0060333C">
      <w:pPr>
        <w:pStyle w:val="a8"/>
        <w:shd w:val="clear" w:color="auto" w:fill="FFFFFF"/>
        <w:spacing w:before="0" w:beforeAutospacing="0" w:after="0" w:afterAutospacing="0"/>
        <w:ind w:firstLine="720"/>
        <w:jc w:val="both"/>
        <w:rPr>
          <w:color w:val="000000"/>
        </w:rPr>
      </w:pPr>
      <w:r w:rsidRPr="003E374C">
        <w:rPr>
          <w:color w:val="000000"/>
        </w:rPr>
        <w:t xml:space="preserve">Усі учасники об’єднуються в пари. Перший партнер вимовляє </w:t>
      </w:r>
      <w:proofErr w:type="spellStart"/>
      <w:r w:rsidRPr="003E374C">
        <w:rPr>
          <w:color w:val="000000"/>
        </w:rPr>
        <w:t>емоційно</w:t>
      </w:r>
      <w:proofErr w:type="spellEnd"/>
      <w:r w:rsidRPr="003E374C">
        <w:rPr>
          <w:color w:val="000000"/>
        </w:rPr>
        <w:t xml:space="preserve"> забарвлену фразу. Другий учасник спочатку повторює своїми словами зміст того, що почув, а потім намагається визначити почуття, яке відчуває партнер у момент вимовляння фрази. Партнер оцінює точність обох віддзеркалень. Потім учасники міняються ролями.</w:t>
      </w:r>
    </w:p>
    <w:p w:rsidR="003E374C" w:rsidRPr="003E374C" w:rsidRDefault="003E374C" w:rsidP="0060333C">
      <w:pPr>
        <w:pStyle w:val="a8"/>
        <w:shd w:val="clear" w:color="auto" w:fill="FFFFFF"/>
        <w:spacing w:before="0" w:beforeAutospacing="0" w:after="0" w:afterAutospacing="0"/>
        <w:ind w:firstLine="720"/>
        <w:jc w:val="both"/>
        <w:rPr>
          <w:b/>
          <w:i/>
          <w:color w:val="000000"/>
        </w:rPr>
      </w:pPr>
      <w:r w:rsidRPr="003E374C">
        <w:rPr>
          <w:rStyle w:val="a9"/>
          <w:b/>
        </w:rPr>
        <w:t>Вправа «Переживання»</w:t>
      </w:r>
    </w:p>
    <w:p w:rsidR="003E374C" w:rsidRPr="003E374C" w:rsidRDefault="003E374C" w:rsidP="0060333C">
      <w:pPr>
        <w:pStyle w:val="a8"/>
        <w:shd w:val="clear" w:color="auto" w:fill="FFFFFF"/>
        <w:spacing w:before="0" w:beforeAutospacing="0" w:after="0" w:afterAutospacing="0"/>
        <w:ind w:firstLine="720"/>
        <w:jc w:val="both"/>
        <w:rPr>
          <w:color w:val="000000"/>
        </w:rPr>
      </w:pPr>
      <w:r w:rsidRPr="003E374C">
        <w:rPr>
          <w:color w:val="000000"/>
        </w:rPr>
        <w:t xml:space="preserve">Пропонується створити мімічний портрет стану, що </w:t>
      </w:r>
      <w:proofErr w:type="spellStart"/>
      <w:r w:rsidRPr="003E374C">
        <w:rPr>
          <w:color w:val="000000"/>
        </w:rPr>
        <w:t>переживається</w:t>
      </w:r>
      <w:proofErr w:type="spellEnd"/>
      <w:r w:rsidRPr="003E374C">
        <w:rPr>
          <w:color w:val="000000"/>
        </w:rPr>
        <w:t xml:space="preserve">. Опис стану (або настрою) фіксується на картці. Той, хто отримав картку, сідає за стіл перед аудиторією і виконує завдання. Аудиторія не знає змісту картки, вона відгадує стан за мімікою. </w:t>
      </w:r>
    </w:p>
    <w:p w:rsidR="003E374C" w:rsidRPr="003E374C" w:rsidRDefault="003E374C" w:rsidP="0060333C">
      <w:pPr>
        <w:pStyle w:val="a8"/>
        <w:shd w:val="clear" w:color="auto" w:fill="FFFFFF"/>
        <w:spacing w:before="0" w:beforeAutospacing="0" w:after="0" w:afterAutospacing="0"/>
        <w:ind w:firstLine="720"/>
        <w:jc w:val="both"/>
        <w:rPr>
          <w:b/>
          <w:i/>
          <w:color w:val="000000"/>
        </w:rPr>
      </w:pPr>
      <w:r w:rsidRPr="003E374C">
        <w:rPr>
          <w:rStyle w:val="a9"/>
          <w:b/>
        </w:rPr>
        <w:t>Вправа «Усмішка»</w:t>
      </w:r>
    </w:p>
    <w:p w:rsidR="003E374C" w:rsidRPr="00771F4F" w:rsidRDefault="003E374C" w:rsidP="0060333C">
      <w:pPr>
        <w:pStyle w:val="a8"/>
        <w:shd w:val="clear" w:color="auto" w:fill="FFFFFF"/>
        <w:spacing w:before="0" w:beforeAutospacing="0" w:after="0" w:afterAutospacing="0"/>
        <w:ind w:firstLine="720"/>
        <w:jc w:val="both"/>
      </w:pPr>
      <w:r w:rsidRPr="003E374C">
        <w:rPr>
          <w:color w:val="000000"/>
        </w:rPr>
        <w:t>Учасникам пропонується розставити товаришів по колу відповідно до того, як сприймається їхня усмішка: а) від напруженої до спокійної; б) від вільної до скутої; в) від радісної до сумної. Зробити спробу передати доброзичливу</w:t>
      </w:r>
      <w:r w:rsidR="00771F4F">
        <w:rPr>
          <w:color w:val="000000"/>
        </w:rPr>
        <w:t xml:space="preserve"> усмішку по ланцюжку, </w:t>
      </w:r>
      <w:r w:rsidR="00771F4F" w:rsidRPr="00771F4F">
        <w:t>дивлячись</w:t>
      </w:r>
      <w:r w:rsidRPr="00771F4F">
        <w:t xml:space="preserve"> на обличчя один </w:t>
      </w:r>
      <w:r w:rsidR="00771F4F" w:rsidRPr="00771F4F">
        <w:t>одного</w:t>
      </w:r>
      <w:r w:rsidRPr="00771F4F">
        <w:t>.</w:t>
      </w:r>
    </w:p>
    <w:p w:rsidR="003E374C" w:rsidRPr="003E374C" w:rsidRDefault="003E374C" w:rsidP="0060333C">
      <w:pPr>
        <w:pStyle w:val="a8"/>
        <w:shd w:val="clear" w:color="auto" w:fill="FFFFFF"/>
        <w:spacing w:before="0" w:beforeAutospacing="0" w:after="0" w:afterAutospacing="0"/>
        <w:ind w:firstLine="720"/>
        <w:jc w:val="both"/>
        <w:rPr>
          <w:b/>
          <w:i/>
          <w:color w:val="000000"/>
        </w:rPr>
      </w:pPr>
      <w:r w:rsidRPr="003E374C">
        <w:rPr>
          <w:rStyle w:val="a9"/>
          <w:b/>
        </w:rPr>
        <w:t>Вправа «Вираз обличчя»</w:t>
      </w:r>
    </w:p>
    <w:p w:rsidR="003E374C" w:rsidRPr="003E374C" w:rsidRDefault="003E374C" w:rsidP="0060333C">
      <w:pPr>
        <w:pStyle w:val="a8"/>
        <w:shd w:val="clear" w:color="auto" w:fill="FFFFFF"/>
        <w:spacing w:before="0" w:beforeAutospacing="0" w:after="0" w:afterAutospacing="0"/>
        <w:ind w:firstLine="720"/>
        <w:jc w:val="both"/>
        <w:rPr>
          <w:color w:val="000000"/>
        </w:rPr>
      </w:pPr>
      <w:r w:rsidRPr="003E374C">
        <w:rPr>
          <w:color w:val="000000"/>
        </w:rPr>
        <w:t>Учасникам пропонується розташувати товаришів по колу залежно від виразу обличчя: а) від сумного до веселого; б) від того, що розташовує до спілкування, до того, що насторожує; в) від того, що стомилося, до того, що відпочило.</w:t>
      </w:r>
    </w:p>
    <w:p w:rsidR="003E374C" w:rsidRPr="00771F4F" w:rsidRDefault="003E374C" w:rsidP="0060333C">
      <w:pPr>
        <w:ind w:firstLine="720"/>
        <w:jc w:val="both"/>
      </w:pPr>
      <w:r w:rsidRPr="00771F4F">
        <w:rPr>
          <w:b/>
        </w:rPr>
        <w:t>Висновки.</w:t>
      </w:r>
      <w:r w:rsidRPr="00771F4F">
        <w:t xml:space="preserve"> </w:t>
      </w:r>
      <w:r w:rsidR="00771F4F" w:rsidRPr="00771F4F">
        <w:t>Отже,</w:t>
      </w:r>
      <w:r w:rsidRPr="00771F4F">
        <w:t xml:space="preserve"> емпатія – це </w:t>
      </w:r>
      <w:proofErr w:type="spellStart"/>
      <w:r w:rsidRPr="00771F4F">
        <w:t>полікомпонентний</w:t>
      </w:r>
      <w:proofErr w:type="spellEnd"/>
      <w:r w:rsidRPr="00771F4F">
        <w:t xml:space="preserve"> термін і </w:t>
      </w:r>
      <w:r w:rsidR="00771F4F" w:rsidRPr="00771F4F">
        <w:t>його сутність тлумачиться з поз</w:t>
      </w:r>
      <w:r w:rsidRPr="00771F4F">
        <w:t>ицій, філософії, етики, естетики, соціології, психології, педагогіки</w:t>
      </w:r>
      <w:r w:rsidR="00771F4F">
        <w:t>.</w:t>
      </w:r>
      <w:r w:rsidRPr="00771F4F">
        <w:t xml:space="preserve"> Аналіз наукової літератури засвідчив, що емпатія є </w:t>
      </w:r>
      <w:proofErr w:type="spellStart"/>
      <w:r w:rsidRPr="00771F4F">
        <w:t>професійно</w:t>
      </w:r>
      <w:proofErr w:type="spellEnd"/>
      <w:r w:rsidRPr="00771F4F">
        <w:t xml:space="preserve"> важливою якістю вихователя закладу дошкільної освіти</w:t>
      </w:r>
      <w:r w:rsidRPr="003E374C">
        <w:t xml:space="preserve">, яка допомагає проникати за допомогою почуттів у душевні переживання вихованців, співчувати їм, співпереживати та надавати підтримку й допомогу. Вона є провідним чинником успішної діяльності педагога. Аналіз психолого-педагогічних досліджень, присвячених проблемі емпатії, </w:t>
      </w:r>
      <w:r w:rsidR="00771F4F">
        <w:t xml:space="preserve">дозволяє стверджувати, </w:t>
      </w:r>
      <w:r w:rsidR="00771F4F" w:rsidRPr="00616973">
        <w:rPr>
          <w:spacing w:val="-2"/>
        </w:rPr>
        <w:t>що існує розмаїття трактувань цього поняття, отже, і значна кількість аспектів його вивчення</w:t>
      </w:r>
      <w:r w:rsidR="00771F4F" w:rsidRPr="00616973">
        <w:t xml:space="preserve">. </w:t>
      </w:r>
      <w:r w:rsidR="00771F4F">
        <w:t>В</w:t>
      </w:r>
      <w:r w:rsidR="00771F4F" w:rsidRPr="00616973">
        <w:t xml:space="preserve"> основному науковці трактують емпатію як здатність </w:t>
      </w:r>
      <w:r w:rsidR="00771F4F">
        <w:t>людини, властивість особистості</w:t>
      </w:r>
      <w:r w:rsidRPr="003E374C">
        <w:t xml:space="preserve">. </w:t>
      </w:r>
      <w:r w:rsidRPr="003E374C">
        <w:lastRenderedPageBreak/>
        <w:t>Охарактеризовано основні види (емоційна, когнітивна, поведінкова, естетична) та форми емпатії (співпереживання, співчуття) особистості. На основі аналізу наукової літератури визначено функції емпатії</w:t>
      </w:r>
      <w:r w:rsidR="00771F4F">
        <w:rPr>
          <w:color w:val="212121"/>
        </w:rPr>
        <w:t>, які реалізуються</w:t>
      </w:r>
      <w:r w:rsidRPr="003E374C">
        <w:rPr>
          <w:color w:val="212121"/>
        </w:rPr>
        <w:t xml:space="preserve"> </w:t>
      </w:r>
      <w:r w:rsidRPr="00771F4F">
        <w:t xml:space="preserve">у </w:t>
      </w:r>
      <w:r w:rsidRPr="003E374C">
        <w:rPr>
          <w:color w:val="212121"/>
        </w:rPr>
        <w:t>процесі міжособистісних стосунків і в спілкуванні:</w:t>
      </w:r>
      <w:r w:rsidRPr="003E374C">
        <w:t xml:space="preserve"> синхронізація взаємин людей, які спілкуються і взаємодіють; пізнавальна функція, що пов’язана з відчуттям емоційного стану і «емоційним» розумінням іншої людини; психотерапевтичний вплив, що сприяє зниженню емоційного напруження. Охарактеризовано </w:t>
      </w:r>
      <w:r w:rsidRPr="003E374C">
        <w:rPr>
          <w:color w:val="212121"/>
        </w:rPr>
        <w:t>механізми формування емпатії</w:t>
      </w:r>
      <w:r w:rsidRPr="003E374C">
        <w:t xml:space="preserve">: зараження й ідентифікація. </w:t>
      </w:r>
      <w:r w:rsidRPr="003E374C">
        <w:rPr>
          <w:color w:val="000000"/>
        </w:rPr>
        <w:t xml:space="preserve">Науково обґрунтовано педагогічні умови, які забезпечують формування емпатії майбутнього вихователя: </w:t>
      </w:r>
      <w:r w:rsidRPr="003E374C">
        <w:t>створення сприятливого психолого-емоційного мікроклімату на заняттях</w:t>
      </w:r>
      <w:r w:rsidRPr="003E374C">
        <w:rPr>
          <w:color w:val="000000"/>
        </w:rPr>
        <w:t xml:space="preserve">; </w:t>
      </w:r>
      <w:r w:rsidRPr="003E374C">
        <w:t>організація спілкування викладача зі студентами і студентів між собою, постійне включення студентів у процес спілкування</w:t>
      </w:r>
      <w:r w:rsidRPr="003E374C">
        <w:rPr>
          <w:color w:val="000000"/>
        </w:rPr>
        <w:t xml:space="preserve">; </w:t>
      </w:r>
      <w:r w:rsidRPr="003E374C">
        <w:t>діалогізація освітнього процесу та моделювання навчально-професійних ситуацій</w:t>
      </w:r>
      <w:r w:rsidRPr="003E374C">
        <w:rPr>
          <w:color w:val="000000"/>
        </w:rPr>
        <w:t xml:space="preserve">; </w:t>
      </w:r>
      <w:r w:rsidRPr="003E374C">
        <w:t>розвиток позитивного ставлення до самого себе й інших людей, розвиток педагогічного оптимізму</w:t>
      </w:r>
      <w:r w:rsidRPr="003E374C">
        <w:rPr>
          <w:color w:val="000000"/>
        </w:rPr>
        <w:t xml:space="preserve">; </w:t>
      </w:r>
      <w:r w:rsidRPr="003E374C">
        <w:t>широке використання методів роботи, що дають можливість студентам повніше зрозуміти сутність гуманістичних відносин, отримати досвід розв’язання педагогічних проблем, виходячи з принципів гуманізму</w:t>
      </w:r>
      <w:r w:rsidRPr="003E374C">
        <w:rPr>
          <w:color w:val="000000"/>
        </w:rPr>
        <w:t xml:space="preserve">. </w:t>
      </w:r>
    </w:p>
    <w:p w:rsidR="003E374C" w:rsidRPr="003E374C" w:rsidRDefault="003E374C" w:rsidP="0060333C">
      <w:pPr>
        <w:ind w:firstLine="720"/>
        <w:jc w:val="both"/>
      </w:pPr>
      <w:r w:rsidRPr="00771F4F">
        <w:t xml:space="preserve">Проведене дослідження не вичерпує </w:t>
      </w:r>
      <w:r w:rsidRPr="003E374C">
        <w:t xml:space="preserve">багатогранності теоретичних і практичних пошуків розв’язання проблеми </w:t>
      </w:r>
      <w:r w:rsidR="00771F4F">
        <w:t>розвитку емпатії майбутнього вихователя</w:t>
      </w:r>
      <w:r w:rsidRPr="003E374C">
        <w:rPr>
          <w:color w:val="FF0000"/>
        </w:rPr>
        <w:t xml:space="preserve">. </w:t>
      </w:r>
      <w:r w:rsidRPr="003E374C">
        <w:t>Перспективними напрямами подальших наукових розвідок вважаємо дослідження ролі емпатії в налагодженні комунікації вихователя закладу дошкільної освіти з дітьми, їх батьками та колегами.</w:t>
      </w:r>
    </w:p>
    <w:p w:rsidR="003E374C" w:rsidRPr="003E374C" w:rsidRDefault="003E374C" w:rsidP="0060333C">
      <w:pPr>
        <w:jc w:val="center"/>
        <w:rPr>
          <w:b/>
        </w:rPr>
      </w:pPr>
      <w:r w:rsidRPr="003E374C">
        <w:rPr>
          <w:b/>
        </w:rPr>
        <w:t>Список використаних джерел та літератури</w:t>
      </w:r>
    </w:p>
    <w:p w:rsidR="003E374C" w:rsidRPr="003E374C" w:rsidRDefault="003E374C" w:rsidP="0060333C">
      <w:pPr>
        <w:ind w:firstLine="720"/>
        <w:jc w:val="both"/>
      </w:pPr>
      <w:r w:rsidRPr="003E374C">
        <w:t xml:space="preserve">1. </w:t>
      </w:r>
      <w:proofErr w:type="spellStart"/>
      <w:r w:rsidRPr="003E374C">
        <w:t>Амонашвили</w:t>
      </w:r>
      <w:proofErr w:type="spellEnd"/>
      <w:r w:rsidRPr="003E374C">
        <w:t xml:space="preserve"> Ш. А. </w:t>
      </w:r>
      <w:proofErr w:type="spellStart"/>
      <w:r w:rsidRPr="003E374C">
        <w:rPr>
          <w:shd w:val="clear" w:color="auto" w:fill="FFFFFF"/>
        </w:rPr>
        <w:t>Личностно-гуманная</w:t>
      </w:r>
      <w:proofErr w:type="spellEnd"/>
      <w:r w:rsidRPr="003E374C">
        <w:rPr>
          <w:shd w:val="clear" w:color="auto" w:fill="FFFFFF"/>
        </w:rPr>
        <w:t xml:space="preserve"> основа </w:t>
      </w:r>
      <w:proofErr w:type="spellStart"/>
      <w:r w:rsidRPr="003E374C">
        <w:rPr>
          <w:shd w:val="clear" w:color="auto" w:fill="FFFFFF"/>
        </w:rPr>
        <w:t>педагогического</w:t>
      </w:r>
      <w:proofErr w:type="spellEnd"/>
      <w:r w:rsidRPr="003E374C">
        <w:rPr>
          <w:shd w:val="clear" w:color="auto" w:fill="FFFFFF"/>
        </w:rPr>
        <w:t xml:space="preserve"> </w:t>
      </w:r>
      <w:proofErr w:type="spellStart"/>
      <w:r w:rsidRPr="003E374C">
        <w:rPr>
          <w:shd w:val="clear" w:color="auto" w:fill="FFFFFF"/>
        </w:rPr>
        <w:t>процесса</w:t>
      </w:r>
      <w:proofErr w:type="spellEnd"/>
      <w:r w:rsidRPr="003E374C">
        <w:rPr>
          <w:shd w:val="clear" w:color="auto" w:fill="FFFFFF"/>
        </w:rPr>
        <w:t xml:space="preserve"> : </w:t>
      </w:r>
      <w:proofErr w:type="spellStart"/>
      <w:r w:rsidRPr="003E374C">
        <w:rPr>
          <w:shd w:val="clear" w:color="auto" w:fill="FFFFFF"/>
        </w:rPr>
        <w:t>монография</w:t>
      </w:r>
      <w:proofErr w:type="spellEnd"/>
      <w:r w:rsidRPr="003E374C">
        <w:rPr>
          <w:shd w:val="clear" w:color="auto" w:fill="FFFFFF"/>
        </w:rPr>
        <w:t xml:space="preserve"> / Ш. А. </w:t>
      </w:r>
      <w:proofErr w:type="spellStart"/>
      <w:r w:rsidRPr="003E374C">
        <w:rPr>
          <w:bCs/>
        </w:rPr>
        <w:t>Амонашвили</w:t>
      </w:r>
      <w:proofErr w:type="spellEnd"/>
      <w:r w:rsidRPr="003E374C">
        <w:rPr>
          <w:shd w:val="clear" w:color="auto" w:fill="FFFFFF"/>
        </w:rPr>
        <w:t xml:space="preserve">. </w:t>
      </w:r>
      <w:r w:rsidRPr="003E374C">
        <w:t>–</w:t>
      </w:r>
      <w:r w:rsidRPr="003E374C">
        <w:rPr>
          <w:shd w:val="clear" w:color="auto" w:fill="FFFFFF"/>
        </w:rPr>
        <w:t xml:space="preserve"> </w:t>
      </w:r>
      <w:proofErr w:type="spellStart"/>
      <w:r w:rsidRPr="003E374C">
        <w:rPr>
          <w:shd w:val="clear" w:color="auto" w:fill="FFFFFF"/>
        </w:rPr>
        <w:t>Минск</w:t>
      </w:r>
      <w:proofErr w:type="spellEnd"/>
      <w:r w:rsidRPr="003E374C">
        <w:rPr>
          <w:shd w:val="clear" w:color="auto" w:fill="FFFFFF"/>
        </w:rPr>
        <w:t xml:space="preserve"> : </w:t>
      </w:r>
      <w:proofErr w:type="spellStart"/>
      <w:r w:rsidRPr="003E374C">
        <w:rPr>
          <w:shd w:val="clear" w:color="auto" w:fill="FFFFFF"/>
        </w:rPr>
        <w:t>Универститетское</w:t>
      </w:r>
      <w:proofErr w:type="spellEnd"/>
      <w:r w:rsidRPr="003E374C">
        <w:rPr>
          <w:shd w:val="clear" w:color="auto" w:fill="FFFFFF"/>
        </w:rPr>
        <w:t xml:space="preserve">, 1990. </w:t>
      </w:r>
      <w:r w:rsidRPr="003E374C">
        <w:t>–</w:t>
      </w:r>
      <w:r w:rsidRPr="003E374C">
        <w:rPr>
          <w:shd w:val="clear" w:color="auto" w:fill="FFFFFF"/>
        </w:rPr>
        <w:t xml:space="preserve"> 560 с.</w:t>
      </w:r>
    </w:p>
    <w:p w:rsidR="003E374C" w:rsidRPr="003E374C" w:rsidRDefault="003E374C" w:rsidP="0060333C">
      <w:pPr>
        <w:ind w:firstLine="720"/>
        <w:jc w:val="both"/>
        <w:rPr>
          <w:color w:val="000000"/>
          <w:shd w:val="clear" w:color="auto" w:fill="FFFFFF"/>
        </w:rPr>
      </w:pPr>
      <w:r w:rsidRPr="003E374C">
        <w:t xml:space="preserve">2. Гаврилова Т. П. </w:t>
      </w:r>
      <w:proofErr w:type="spellStart"/>
      <w:r w:rsidRPr="003E374C">
        <w:t>Социальная</w:t>
      </w:r>
      <w:proofErr w:type="spellEnd"/>
      <w:r w:rsidRPr="003E374C">
        <w:t xml:space="preserve"> </w:t>
      </w:r>
      <w:proofErr w:type="spellStart"/>
      <w:r w:rsidRPr="003E374C">
        <w:t>децентрация</w:t>
      </w:r>
      <w:proofErr w:type="spellEnd"/>
      <w:r w:rsidRPr="003E374C">
        <w:t xml:space="preserve"> и </w:t>
      </w:r>
      <w:proofErr w:type="spellStart"/>
      <w:r w:rsidRPr="003E374C">
        <w:t>ее</w:t>
      </w:r>
      <w:proofErr w:type="spellEnd"/>
      <w:r w:rsidRPr="003E374C">
        <w:t xml:space="preserve"> роль в </w:t>
      </w:r>
      <w:proofErr w:type="spellStart"/>
      <w:r w:rsidRPr="003E374C">
        <w:t>развитии</w:t>
      </w:r>
      <w:proofErr w:type="spellEnd"/>
      <w:r w:rsidRPr="003E374C">
        <w:t xml:space="preserve"> </w:t>
      </w:r>
      <w:r w:rsidRPr="003E374C">
        <w:rPr>
          <w:lang w:val="ru-RU"/>
        </w:rPr>
        <w:t>э</w:t>
      </w:r>
      <w:proofErr w:type="spellStart"/>
      <w:r w:rsidRPr="003E374C">
        <w:t>мпатии</w:t>
      </w:r>
      <w:proofErr w:type="spellEnd"/>
      <w:r w:rsidRPr="003E374C">
        <w:t xml:space="preserve"> / Т. П. Гаврилова // </w:t>
      </w:r>
      <w:proofErr w:type="spellStart"/>
      <w:r w:rsidRPr="003E374C">
        <w:t>Теоретические</w:t>
      </w:r>
      <w:proofErr w:type="spellEnd"/>
      <w:r w:rsidRPr="003E374C">
        <w:t xml:space="preserve"> и </w:t>
      </w:r>
      <w:proofErr w:type="spellStart"/>
      <w:r w:rsidRPr="003E374C">
        <w:t>прикладн</w:t>
      </w:r>
      <w:r w:rsidRPr="003E374C">
        <w:rPr>
          <w:lang w:val="ru-RU"/>
        </w:rPr>
        <w:t>ые</w:t>
      </w:r>
      <w:proofErr w:type="spellEnd"/>
      <w:r w:rsidRPr="003E374C">
        <w:t xml:space="preserve"> проблем</w:t>
      </w:r>
      <w:r w:rsidRPr="003E374C">
        <w:rPr>
          <w:lang w:val="ru-RU"/>
        </w:rPr>
        <w:t>ы</w:t>
      </w:r>
      <w:r w:rsidRPr="003E374C">
        <w:t xml:space="preserve"> </w:t>
      </w:r>
      <w:proofErr w:type="spellStart"/>
      <w:r w:rsidRPr="003E374C">
        <w:t>познания</w:t>
      </w:r>
      <w:proofErr w:type="spellEnd"/>
      <w:r w:rsidRPr="003E374C">
        <w:t xml:space="preserve"> людьми друг друга. – Краснодар: </w:t>
      </w:r>
      <w:proofErr w:type="spellStart"/>
      <w:r w:rsidRPr="003E374C">
        <w:t>Изд</w:t>
      </w:r>
      <w:proofErr w:type="spellEnd"/>
      <w:r w:rsidRPr="003E374C">
        <w:t xml:space="preserve">-во </w:t>
      </w:r>
      <w:proofErr w:type="spellStart"/>
      <w:r w:rsidRPr="003E374C">
        <w:t>Кубанского</w:t>
      </w:r>
      <w:proofErr w:type="spellEnd"/>
      <w:r w:rsidRPr="003E374C">
        <w:t xml:space="preserve"> </w:t>
      </w:r>
      <w:proofErr w:type="spellStart"/>
      <w:r w:rsidRPr="003E374C">
        <w:t>ун</w:t>
      </w:r>
      <w:proofErr w:type="spellEnd"/>
      <w:r w:rsidRPr="003E374C">
        <w:t>-та, 1979. – С. 10–11.</w:t>
      </w:r>
    </w:p>
    <w:p w:rsidR="003E374C" w:rsidRPr="003E374C" w:rsidRDefault="003E374C" w:rsidP="0060333C">
      <w:pPr>
        <w:autoSpaceDE w:val="0"/>
        <w:autoSpaceDN w:val="0"/>
        <w:adjustRightInd w:val="0"/>
        <w:ind w:firstLine="720"/>
        <w:jc w:val="both"/>
        <w:rPr>
          <w:rFonts w:eastAsiaTheme="minorHAnsi"/>
          <w:lang w:eastAsia="en-US"/>
        </w:rPr>
      </w:pPr>
      <w:r w:rsidRPr="003E374C">
        <w:rPr>
          <w:shd w:val="clear" w:color="auto" w:fill="FFFFFF"/>
        </w:rPr>
        <w:t>3</w:t>
      </w:r>
      <w:r w:rsidRPr="003E374C">
        <w:rPr>
          <w:rFonts w:eastAsiaTheme="minorHAnsi"/>
          <w:lang w:eastAsia="en-US"/>
        </w:rPr>
        <w:t>. Журавльова Л. П. Психологія емпатії / Л. П. Журавльова. – Житомир : Видавництво ЖДУ ім. І. Франка, 2007. – 328 с.</w:t>
      </w:r>
    </w:p>
    <w:p w:rsidR="003E374C" w:rsidRPr="003E374C" w:rsidRDefault="003E374C" w:rsidP="0060333C">
      <w:pPr>
        <w:autoSpaceDE w:val="0"/>
        <w:autoSpaceDN w:val="0"/>
        <w:adjustRightInd w:val="0"/>
        <w:ind w:firstLine="720"/>
        <w:jc w:val="both"/>
        <w:rPr>
          <w:rFonts w:eastAsiaTheme="minorHAnsi"/>
          <w:lang w:eastAsia="en-US"/>
        </w:rPr>
      </w:pPr>
      <w:r w:rsidRPr="003E374C">
        <w:rPr>
          <w:color w:val="000000"/>
        </w:rPr>
        <w:t xml:space="preserve">4. </w:t>
      </w:r>
      <w:proofErr w:type="spellStart"/>
      <w:r w:rsidRPr="003E374C">
        <w:rPr>
          <w:color w:val="000000"/>
        </w:rPr>
        <w:t>Кайрис</w:t>
      </w:r>
      <w:proofErr w:type="spellEnd"/>
      <w:r w:rsidRPr="003E374C">
        <w:rPr>
          <w:color w:val="000000"/>
        </w:rPr>
        <w:t xml:space="preserve"> Е. Д. </w:t>
      </w:r>
      <w:proofErr w:type="spellStart"/>
      <w:r w:rsidRPr="003E374C">
        <w:rPr>
          <w:color w:val="000000"/>
        </w:rPr>
        <w:t>Особенности</w:t>
      </w:r>
      <w:proofErr w:type="spellEnd"/>
      <w:r w:rsidRPr="003E374C">
        <w:rPr>
          <w:color w:val="000000"/>
        </w:rPr>
        <w:t xml:space="preserve"> </w:t>
      </w:r>
      <w:proofErr w:type="spellStart"/>
      <w:r w:rsidRPr="003E374C">
        <w:rPr>
          <w:color w:val="000000"/>
        </w:rPr>
        <w:t>формирования</w:t>
      </w:r>
      <w:proofErr w:type="spellEnd"/>
      <w:r w:rsidRPr="003E374C">
        <w:rPr>
          <w:color w:val="000000"/>
        </w:rPr>
        <w:t xml:space="preserve"> </w:t>
      </w:r>
      <w:proofErr w:type="spellStart"/>
      <w:r w:rsidRPr="003E374C">
        <w:rPr>
          <w:color w:val="000000"/>
        </w:rPr>
        <w:t>педагогической</w:t>
      </w:r>
      <w:proofErr w:type="spellEnd"/>
      <w:r w:rsidRPr="003E374C">
        <w:rPr>
          <w:color w:val="000000"/>
        </w:rPr>
        <w:t xml:space="preserve"> </w:t>
      </w:r>
      <w:proofErr w:type="spellStart"/>
      <w:r w:rsidRPr="003E374C">
        <w:rPr>
          <w:color w:val="000000"/>
        </w:rPr>
        <w:t>эмпатии</w:t>
      </w:r>
      <w:proofErr w:type="spellEnd"/>
      <w:r w:rsidRPr="003E374C">
        <w:rPr>
          <w:color w:val="000000"/>
        </w:rPr>
        <w:t xml:space="preserve"> у </w:t>
      </w:r>
      <w:proofErr w:type="spellStart"/>
      <w:r w:rsidRPr="003E374C">
        <w:rPr>
          <w:color w:val="000000"/>
        </w:rPr>
        <w:t>будущих</w:t>
      </w:r>
      <w:proofErr w:type="spellEnd"/>
      <w:r w:rsidRPr="003E374C">
        <w:rPr>
          <w:color w:val="000000"/>
        </w:rPr>
        <w:t xml:space="preserve"> </w:t>
      </w:r>
      <w:proofErr w:type="spellStart"/>
      <w:r w:rsidRPr="003E374C">
        <w:rPr>
          <w:color w:val="000000"/>
        </w:rPr>
        <w:t>учителей</w:t>
      </w:r>
      <w:proofErr w:type="spellEnd"/>
      <w:r w:rsidRPr="003E374C">
        <w:rPr>
          <w:color w:val="000000"/>
        </w:rPr>
        <w:t xml:space="preserve"> // Психолого-педагогічні основи гуманізації навчально-виховного процесу в школі та вузі. </w:t>
      </w:r>
      <w:proofErr w:type="spellStart"/>
      <w:r w:rsidRPr="003E374C">
        <w:rPr>
          <w:color w:val="000000"/>
        </w:rPr>
        <w:t>Зб</w:t>
      </w:r>
      <w:proofErr w:type="spellEnd"/>
      <w:r w:rsidRPr="003E374C">
        <w:rPr>
          <w:color w:val="000000"/>
        </w:rPr>
        <w:t>. наук. праць. – Рівне : «Ліста», 2001. – С. 195–198.</w:t>
      </w:r>
    </w:p>
    <w:p w:rsidR="003E374C" w:rsidRPr="003E374C" w:rsidRDefault="003E374C" w:rsidP="0060333C">
      <w:pPr>
        <w:ind w:firstLine="720"/>
        <w:jc w:val="both"/>
      </w:pPr>
      <w:r w:rsidRPr="003E374C">
        <w:rPr>
          <w:color w:val="000000"/>
          <w:shd w:val="clear" w:color="auto" w:fill="FFFFFF"/>
        </w:rPr>
        <w:t xml:space="preserve">5. Коваленко О.Г. Розвиток емпатії та атракції майбутнього педагога за умов професійного спілкування : </w:t>
      </w:r>
      <w:proofErr w:type="spellStart"/>
      <w:r w:rsidRPr="003E374C">
        <w:rPr>
          <w:color w:val="000000"/>
          <w:shd w:val="clear" w:color="auto" w:fill="FFFFFF"/>
        </w:rPr>
        <w:t>автореф</w:t>
      </w:r>
      <w:proofErr w:type="spellEnd"/>
      <w:r w:rsidRPr="003E374C">
        <w:rPr>
          <w:color w:val="000000"/>
          <w:shd w:val="clear" w:color="auto" w:fill="FFFFFF"/>
        </w:rPr>
        <w:t xml:space="preserve">. </w:t>
      </w:r>
      <w:proofErr w:type="spellStart"/>
      <w:r w:rsidRPr="003E374C">
        <w:rPr>
          <w:color w:val="000000"/>
          <w:shd w:val="clear" w:color="auto" w:fill="FFFFFF"/>
        </w:rPr>
        <w:t>дис</w:t>
      </w:r>
      <w:proofErr w:type="spellEnd"/>
      <w:r w:rsidRPr="003E374C">
        <w:rPr>
          <w:color w:val="000000"/>
          <w:shd w:val="clear" w:color="auto" w:fill="FFFFFF"/>
        </w:rPr>
        <w:t xml:space="preserve"> </w:t>
      </w:r>
      <w:proofErr w:type="spellStart"/>
      <w:r w:rsidRPr="003E374C">
        <w:rPr>
          <w:color w:val="000000"/>
          <w:shd w:val="clear" w:color="auto" w:fill="FFFFFF"/>
        </w:rPr>
        <w:t>канд</w:t>
      </w:r>
      <w:proofErr w:type="spellEnd"/>
      <w:r w:rsidRPr="003E374C">
        <w:rPr>
          <w:color w:val="000000"/>
          <w:shd w:val="clear" w:color="auto" w:fill="FFFFFF"/>
        </w:rPr>
        <w:t xml:space="preserve">. </w:t>
      </w:r>
      <w:proofErr w:type="spellStart"/>
      <w:r w:rsidRPr="003E374C">
        <w:rPr>
          <w:color w:val="000000"/>
          <w:shd w:val="clear" w:color="auto" w:fill="FFFFFF"/>
        </w:rPr>
        <w:t>психол</w:t>
      </w:r>
      <w:proofErr w:type="spellEnd"/>
      <w:r w:rsidRPr="003E374C">
        <w:rPr>
          <w:color w:val="000000"/>
          <w:shd w:val="clear" w:color="auto" w:fill="FFFFFF"/>
        </w:rPr>
        <w:t>. наук: 19.00.07. / О. Коваленко. – К., 2004. – 21 с.</w:t>
      </w:r>
    </w:p>
    <w:p w:rsidR="003E374C" w:rsidRPr="003E374C" w:rsidRDefault="003E374C" w:rsidP="0060333C">
      <w:pPr>
        <w:widowControl w:val="0"/>
        <w:tabs>
          <w:tab w:val="left" w:pos="265"/>
        </w:tabs>
        <w:ind w:firstLine="709"/>
        <w:jc w:val="both"/>
      </w:pPr>
      <w:r w:rsidRPr="003E374C">
        <w:rPr>
          <w:rStyle w:val="43"/>
          <w:i w:val="0"/>
          <w:sz w:val="24"/>
          <w:szCs w:val="24"/>
        </w:rPr>
        <w:t xml:space="preserve">6. </w:t>
      </w:r>
      <w:proofErr w:type="spellStart"/>
      <w:r w:rsidRPr="003E374C">
        <w:rPr>
          <w:rStyle w:val="43"/>
          <w:i w:val="0"/>
          <w:sz w:val="24"/>
          <w:szCs w:val="24"/>
        </w:rPr>
        <w:t>Массен</w:t>
      </w:r>
      <w:proofErr w:type="spellEnd"/>
      <w:r w:rsidRPr="003E374C">
        <w:rPr>
          <w:rStyle w:val="43"/>
          <w:i w:val="0"/>
          <w:sz w:val="24"/>
          <w:szCs w:val="24"/>
        </w:rPr>
        <w:t xml:space="preserve"> П.</w:t>
      </w:r>
      <w:r w:rsidRPr="003E374C">
        <w:t xml:space="preserve"> </w:t>
      </w:r>
      <w:proofErr w:type="spellStart"/>
      <w:r w:rsidRPr="003E374C">
        <w:t>Развитие</w:t>
      </w:r>
      <w:proofErr w:type="spellEnd"/>
      <w:r w:rsidRPr="003E374C">
        <w:t xml:space="preserve"> </w:t>
      </w:r>
      <w:proofErr w:type="spellStart"/>
      <w:r w:rsidRPr="003E374C">
        <w:t>личности</w:t>
      </w:r>
      <w:proofErr w:type="spellEnd"/>
      <w:r w:rsidRPr="003E374C">
        <w:t xml:space="preserve"> </w:t>
      </w:r>
      <w:proofErr w:type="spellStart"/>
      <w:r w:rsidRPr="003E374C">
        <w:t>ребенка</w:t>
      </w:r>
      <w:proofErr w:type="spellEnd"/>
      <w:r w:rsidRPr="003E374C">
        <w:t xml:space="preserve"> / </w:t>
      </w:r>
      <w:r w:rsidRPr="003E374C">
        <w:rPr>
          <w:rStyle w:val="43"/>
          <w:i w:val="0"/>
          <w:sz w:val="24"/>
          <w:szCs w:val="24"/>
        </w:rPr>
        <w:t>П. </w:t>
      </w:r>
      <w:proofErr w:type="spellStart"/>
      <w:r w:rsidRPr="003E374C">
        <w:rPr>
          <w:rStyle w:val="43"/>
          <w:i w:val="0"/>
          <w:sz w:val="24"/>
          <w:szCs w:val="24"/>
        </w:rPr>
        <w:t>Массен</w:t>
      </w:r>
      <w:proofErr w:type="spellEnd"/>
      <w:r w:rsidRPr="003E374C">
        <w:rPr>
          <w:rStyle w:val="43"/>
          <w:i w:val="0"/>
          <w:sz w:val="24"/>
          <w:szCs w:val="24"/>
        </w:rPr>
        <w:t xml:space="preserve">, </w:t>
      </w:r>
      <w:proofErr w:type="spellStart"/>
      <w:r w:rsidRPr="003E374C">
        <w:rPr>
          <w:rStyle w:val="43"/>
          <w:i w:val="0"/>
          <w:sz w:val="24"/>
          <w:szCs w:val="24"/>
        </w:rPr>
        <w:t>Дж</w:t>
      </w:r>
      <w:proofErr w:type="spellEnd"/>
      <w:r w:rsidRPr="003E374C">
        <w:rPr>
          <w:rStyle w:val="43"/>
          <w:i w:val="0"/>
          <w:sz w:val="24"/>
          <w:szCs w:val="24"/>
        </w:rPr>
        <w:t>. </w:t>
      </w:r>
      <w:proofErr w:type="spellStart"/>
      <w:r w:rsidRPr="003E374C">
        <w:rPr>
          <w:rStyle w:val="43"/>
          <w:i w:val="0"/>
          <w:sz w:val="24"/>
          <w:szCs w:val="24"/>
        </w:rPr>
        <w:t>Конджер</w:t>
      </w:r>
      <w:proofErr w:type="spellEnd"/>
      <w:r w:rsidRPr="003E374C">
        <w:rPr>
          <w:rStyle w:val="43"/>
          <w:i w:val="0"/>
          <w:sz w:val="24"/>
          <w:szCs w:val="24"/>
        </w:rPr>
        <w:t xml:space="preserve">, </w:t>
      </w:r>
      <w:proofErr w:type="spellStart"/>
      <w:r w:rsidRPr="003E374C">
        <w:rPr>
          <w:rStyle w:val="43"/>
          <w:i w:val="0"/>
          <w:sz w:val="24"/>
          <w:szCs w:val="24"/>
        </w:rPr>
        <w:t>Дж</w:t>
      </w:r>
      <w:proofErr w:type="spellEnd"/>
      <w:r w:rsidRPr="003E374C">
        <w:rPr>
          <w:rStyle w:val="43"/>
          <w:i w:val="0"/>
          <w:sz w:val="24"/>
          <w:szCs w:val="24"/>
        </w:rPr>
        <w:t>. </w:t>
      </w:r>
      <w:proofErr w:type="spellStart"/>
      <w:r w:rsidRPr="003E374C">
        <w:rPr>
          <w:rStyle w:val="43"/>
          <w:i w:val="0"/>
          <w:sz w:val="24"/>
          <w:szCs w:val="24"/>
        </w:rPr>
        <w:t>Коган</w:t>
      </w:r>
      <w:proofErr w:type="spellEnd"/>
      <w:r w:rsidRPr="003E374C">
        <w:rPr>
          <w:rStyle w:val="43"/>
          <w:i w:val="0"/>
          <w:sz w:val="24"/>
          <w:szCs w:val="24"/>
        </w:rPr>
        <w:t>, А. </w:t>
      </w:r>
      <w:proofErr w:type="spellStart"/>
      <w:r w:rsidRPr="003E374C">
        <w:rPr>
          <w:rStyle w:val="43"/>
          <w:i w:val="0"/>
          <w:sz w:val="24"/>
          <w:szCs w:val="24"/>
        </w:rPr>
        <w:t>Хьюстон</w:t>
      </w:r>
      <w:proofErr w:type="spellEnd"/>
      <w:r w:rsidRPr="003E374C">
        <w:rPr>
          <w:rStyle w:val="43"/>
          <w:i w:val="0"/>
          <w:sz w:val="24"/>
          <w:szCs w:val="24"/>
        </w:rPr>
        <w:t>.</w:t>
      </w:r>
      <w:r w:rsidRPr="003E374C">
        <w:t xml:space="preserve"> </w:t>
      </w:r>
      <w:r w:rsidRPr="003E374C">
        <w:rPr>
          <w:color w:val="000000"/>
        </w:rPr>
        <w:t>–</w:t>
      </w:r>
      <w:r w:rsidRPr="003E374C">
        <w:t xml:space="preserve"> М. : </w:t>
      </w:r>
      <w:proofErr w:type="spellStart"/>
      <w:r w:rsidRPr="003E374C">
        <w:t>Прогресс</w:t>
      </w:r>
      <w:proofErr w:type="spellEnd"/>
      <w:r w:rsidRPr="003E374C">
        <w:t xml:space="preserve">, 1987. </w:t>
      </w:r>
      <w:r w:rsidRPr="003E374C">
        <w:rPr>
          <w:color w:val="000000"/>
        </w:rPr>
        <w:t>–</w:t>
      </w:r>
      <w:r w:rsidRPr="003E374C">
        <w:t xml:space="preserve"> 272 с.</w:t>
      </w:r>
    </w:p>
    <w:p w:rsidR="003E374C" w:rsidRPr="003E374C" w:rsidRDefault="003E374C" w:rsidP="0060333C">
      <w:pPr>
        <w:widowControl w:val="0"/>
        <w:tabs>
          <w:tab w:val="left" w:pos="284"/>
        </w:tabs>
        <w:ind w:firstLine="709"/>
        <w:jc w:val="both"/>
      </w:pPr>
      <w:r w:rsidRPr="003E374C">
        <w:rPr>
          <w:rStyle w:val="43"/>
          <w:i w:val="0"/>
          <w:sz w:val="24"/>
          <w:szCs w:val="24"/>
        </w:rPr>
        <w:t xml:space="preserve">7. </w:t>
      </w:r>
      <w:proofErr w:type="spellStart"/>
      <w:r w:rsidRPr="003E374C">
        <w:rPr>
          <w:rStyle w:val="43"/>
          <w:i w:val="0"/>
          <w:sz w:val="24"/>
          <w:szCs w:val="24"/>
        </w:rPr>
        <w:t>Менджерицкая</w:t>
      </w:r>
      <w:proofErr w:type="spellEnd"/>
      <w:r w:rsidRPr="003E374C">
        <w:rPr>
          <w:rStyle w:val="43"/>
          <w:i w:val="0"/>
          <w:sz w:val="24"/>
          <w:szCs w:val="24"/>
        </w:rPr>
        <w:t xml:space="preserve"> Ю. А.</w:t>
      </w:r>
      <w:r w:rsidRPr="003E374C">
        <w:t xml:space="preserve"> </w:t>
      </w:r>
      <w:proofErr w:type="spellStart"/>
      <w:r w:rsidRPr="003E374C">
        <w:t>Особенности</w:t>
      </w:r>
      <w:proofErr w:type="spellEnd"/>
      <w:r w:rsidRPr="003E374C">
        <w:t xml:space="preserve"> </w:t>
      </w:r>
      <w:r w:rsidRPr="003E374C">
        <w:rPr>
          <w:lang w:val="ru-RU"/>
        </w:rPr>
        <w:t>э</w:t>
      </w:r>
      <w:proofErr w:type="spellStart"/>
      <w:r w:rsidRPr="003E374C">
        <w:t>мпатии</w:t>
      </w:r>
      <w:proofErr w:type="spellEnd"/>
      <w:r w:rsidRPr="003E374C">
        <w:t xml:space="preserve"> </w:t>
      </w:r>
      <w:proofErr w:type="spellStart"/>
      <w:r w:rsidRPr="003E374C">
        <w:t>субьектов</w:t>
      </w:r>
      <w:proofErr w:type="spellEnd"/>
      <w:r w:rsidRPr="003E374C">
        <w:t xml:space="preserve"> </w:t>
      </w:r>
      <w:proofErr w:type="spellStart"/>
      <w:r w:rsidRPr="003E374C">
        <w:t>затрудненного</w:t>
      </w:r>
      <w:proofErr w:type="spellEnd"/>
      <w:r w:rsidRPr="003E374C">
        <w:t xml:space="preserve"> и </w:t>
      </w:r>
      <w:proofErr w:type="spellStart"/>
      <w:r w:rsidRPr="003E374C">
        <w:t>незатрудненного</w:t>
      </w:r>
      <w:proofErr w:type="spellEnd"/>
      <w:r w:rsidRPr="003E374C">
        <w:t xml:space="preserve"> </w:t>
      </w:r>
      <w:proofErr w:type="spellStart"/>
      <w:r w:rsidRPr="003E374C">
        <w:t>общения</w:t>
      </w:r>
      <w:proofErr w:type="spellEnd"/>
      <w:r w:rsidRPr="003E374C">
        <w:t xml:space="preserve"> в </w:t>
      </w:r>
      <w:proofErr w:type="spellStart"/>
      <w:r w:rsidRPr="003E374C">
        <w:t>ситуациях</w:t>
      </w:r>
      <w:proofErr w:type="spellEnd"/>
      <w:r w:rsidRPr="003E374C">
        <w:t xml:space="preserve"> </w:t>
      </w:r>
      <w:proofErr w:type="spellStart"/>
      <w:r w:rsidRPr="003E374C">
        <w:t>затрудненного</w:t>
      </w:r>
      <w:proofErr w:type="spellEnd"/>
      <w:r w:rsidRPr="003E374C">
        <w:t xml:space="preserve"> </w:t>
      </w:r>
      <w:proofErr w:type="spellStart"/>
      <w:r w:rsidRPr="003E374C">
        <w:t>взаимодействия</w:t>
      </w:r>
      <w:proofErr w:type="spellEnd"/>
      <w:r w:rsidRPr="003E374C">
        <w:t xml:space="preserve"> : </w:t>
      </w:r>
      <w:proofErr w:type="spellStart"/>
      <w:r w:rsidRPr="003E374C">
        <w:t>дис</w:t>
      </w:r>
      <w:proofErr w:type="spellEnd"/>
      <w:r w:rsidRPr="003E374C">
        <w:t xml:space="preserve">. ... </w:t>
      </w:r>
      <w:proofErr w:type="spellStart"/>
      <w:r w:rsidRPr="003E374C">
        <w:t>канд</w:t>
      </w:r>
      <w:proofErr w:type="spellEnd"/>
      <w:r w:rsidRPr="003E374C">
        <w:t xml:space="preserve">. </w:t>
      </w:r>
      <w:proofErr w:type="spellStart"/>
      <w:r w:rsidRPr="003E374C">
        <w:t>психол</w:t>
      </w:r>
      <w:proofErr w:type="spellEnd"/>
      <w:r w:rsidRPr="003E374C">
        <w:t xml:space="preserve">. наук / </w:t>
      </w:r>
      <w:r w:rsidRPr="003E374C">
        <w:rPr>
          <w:rStyle w:val="43"/>
          <w:i w:val="0"/>
          <w:sz w:val="24"/>
          <w:szCs w:val="24"/>
        </w:rPr>
        <w:t>Ю. А. </w:t>
      </w:r>
      <w:proofErr w:type="spellStart"/>
      <w:r w:rsidRPr="003E374C">
        <w:rPr>
          <w:rStyle w:val="43"/>
          <w:i w:val="0"/>
          <w:sz w:val="24"/>
          <w:szCs w:val="24"/>
        </w:rPr>
        <w:t>Менджерицкая</w:t>
      </w:r>
      <w:proofErr w:type="spellEnd"/>
      <w:r w:rsidRPr="003E374C">
        <w:rPr>
          <w:rStyle w:val="43"/>
          <w:i w:val="0"/>
          <w:sz w:val="24"/>
          <w:szCs w:val="24"/>
        </w:rPr>
        <w:t>.</w:t>
      </w:r>
      <w:r w:rsidRPr="003E374C">
        <w:t xml:space="preserve"> </w:t>
      </w:r>
      <w:r w:rsidRPr="003E374C">
        <w:rPr>
          <w:color w:val="000000"/>
        </w:rPr>
        <w:t>–</w:t>
      </w:r>
      <w:r w:rsidRPr="003E374C">
        <w:t xml:space="preserve"> Ростов-на-Дону, 1998. </w:t>
      </w:r>
      <w:r w:rsidRPr="003E374C">
        <w:rPr>
          <w:color w:val="000000"/>
        </w:rPr>
        <w:t>–</w:t>
      </w:r>
      <w:r w:rsidRPr="003E374C">
        <w:t xml:space="preserve"> 289 с.</w:t>
      </w:r>
    </w:p>
    <w:p w:rsidR="003E374C" w:rsidRPr="003E374C" w:rsidRDefault="003E374C" w:rsidP="0060333C">
      <w:pPr>
        <w:widowControl w:val="0"/>
        <w:tabs>
          <w:tab w:val="left" w:pos="265"/>
        </w:tabs>
        <w:ind w:firstLine="709"/>
        <w:jc w:val="both"/>
      </w:pPr>
      <w:r w:rsidRPr="003E374C">
        <w:rPr>
          <w:rStyle w:val="43"/>
          <w:i w:val="0"/>
          <w:sz w:val="24"/>
          <w:szCs w:val="24"/>
        </w:rPr>
        <w:t xml:space="preserve">8. </w:t>
      </w:r>
      <w:proofErr w:type="spellStart"/>
      <w:r w:rsidRPr="003E374C">
        <w:rPr>
          <w:rStyle w:val="43"/>
          <w:i w:val="0"/>
          <w:sz w:val="24"/>
          <w:szCs w:val="24"/>
        </w:rPr>
        <w:t>Ньюкомб</w:t>
      </w:r>
      <w:proofErr w:type="spellEnd"/>
      <w:r w:rsidRPr="003E374C">
        <w:rPr>
          <w:rStyle w:val="43"/>
          <w:i w:val="0"/>
          <w:sz w:val="24"/>
          <w:szCs w:val="24"/>
        </w:rPr>
        <w:t xml:space="preserve"> Н.</w:t>
      </w:r>
      <w:r w:rsidRPr="003E374C">
        <w:t xml:space="preserve"> </w:t>
      </w:r>
      <w:proofErr w:type="spellStart"/>
      <w:r w:rsidRPr="003E374C">
        <w:t>Развитие</w:t>
      </w:r>
      <w:proofErr w:type="spellEnd"/>
      <w:r w:rsidRPr="003E374C">
        <w:t xml:space="preserve"> </w:t>
      </w:r>
      <w:proofErr w:type="spellStart"/>
      <w:r w:rsidRPr="003E374C">
        <w:t>личности</w:t>
      </w:r>
      <w:proofErr w:type="spellEnd"/>
      <w:r w:rsidRPr="003E374C">
        <w:t xml:space="preserve"> </w:t>
      </w:r>
      <w:proofErr w:type="spellStart"/>
      <w:r w:rsidRPr="003E374C">
        <w:t>ребенка</w:t>
      </w:r>
      <w:proofErr w:type="spellEnd"/>
      <w:r w:rsidRPr="003E374C">
        <w:t xml:space="preserve"> / </w:t>
      </w:r>
      <w:r w:rsidRPr="003E374C">
        <w:rPr>
          <w:rStyle w:val="43"/>
          <w:i w:val="0"/>
          <w:sz w:val="24"/>
          <w:szCs w:val="24"/>
        </w:rPr>
        <w:t>Н. </w:t>
      </w:r>
      <w:proofErr w:type="spellStart"/>
      <w:r w:rsidRPr="003E374C">
        <w:rPr>
          <w:rStyle w:val="43"/>
          <w:i w:val="0"/>
          <w:sz w:val="24"/>
          <w:szCs w:val="24"/>
        </w:rPr>
        <w:t>Ньюкомб</w:t>
      </w:r>
      <w:proofErr w:type="spellEnd"/>
      <w:r w:rsidRPr="003E374C">
        <w:t xml:space="preserve">. </w:t>
      </w:r>
      <w:r w:rsidRPr="003E374C">
        <w:rPr>
          <w:color w:val="000000"/>
        </w:rPr>
        <w:t>–</w:t>
      </w:r>
      <w:r w:rsidRPr="003E374C">
        <w:t xml:space="preserve"> СПб. : </w:t>
      </w:r>
      <w:proofErr w:type="spellStart"/>
      <w:r w:rsidRPr="003E374C">
        <w:t>Питер</w:t>
      </w:r>
      <w:proofErr w:type="spellEnd"/>
      <w:r w:rsidRPr="003E374C">
        <w:t xml:space="preserve">, 2002. </w:t>
      </w:r>
      <w:r w:rsidRPr="003E374C">
        <w:rPr>
          <w:color w:val="000000"/>
        </w:rPr>
        <w:t>–</w:t>
      </w:r>
      <w:r w:rsidRPr="003E374C">
        <w:t xml:space="preserve"> 639 с.</w:t>
      </w:r>
    </w:p>
    <w:p w:rsidR="003E374C" w:rsidRPr="003E374C" w:rsidRDefault="003E374C" w:rsidP="0060333C">
      <w:pPr>
        <w:autoSpaceDE w:val="0"/>
        <w:autoSpaceDN w:val="0"/>
        <w:adjustRightInd w:val="0"/>
        <w:ind w:firstLine="720"/>
        <w:jc w:val="both"/>
        <w:rPr>
          <w:rFonts w:eastAsiaTheme="minorHAnsi"/>
          <w:iCs/>
          <w:lang w:eastAsia="en-US"/>
        </w:rPr>
      </w:pPr>
      <w:r w:rsidRPr="003E374C">
        <w:rPr>
          <w:rFonts w:eastAsiaTheme="minorHAnsi"/>
          <w:iCs/>
          <w:lang w:eastAsia="en-US"/>
        </w:rPr>
        <w:t xml:space="preserve">9. </w:t>
      </w:r>
      <w:proofErr w:type="spellStart"/>
      <w:r w:rsidRPr="003E374C">
        <w:rPr>
          <w:rFonts w:eastAsiaTheme="minorHAnsi"/>
          <w:iCs/>
          <w:lang w:eastAsia="en-US"/>
        </w:rPr>
        <w:t>Сергеев</w:t>
      </w:r>
      <w:proofErr w:type="spellEnd"/>
      <w:r w:rsidRPr="003E374C">
        <w:rPr>
          <w:rFonts w:eastAsiaTheme="minorHAnsi"/>
          <w:iCs/>
          <w:lang w:eastAsia="en-US"/>
        </w:rPr>
        <w:t xml:space="preserve"> И. С. </w:t>
      </w:r>
      <w:proofErr w:type="spellStart"/>
      <w:r w:rsidRPr="003E374C">
        <w:rPr>
          <w:rFonts w:eastAsiaTheme="minorHAnsi"/>
          <w:iCs/>
          <w:lang w:eastAsia="en-US"/>
        </w:rPr>
        <w:t>Основы</w:t>
      </w:r>
      <w:proofErr w:type="spellEnd"/>
      <w:r w:rsidRPr="003E374C">
        <w:rPr>
          <w:rFonts w:eastAsiaTheme="minorHAnsi"/>
          <w:iCs/>
          <w:lang w:eastAsia="en-US"/>
        </w:rPr>
        <w:t xml:space="preserve"> </w:t>
      </w:r>
      <w:proofErr w:type="spellStart"/>
      <w:r w:rsidRPr="003E374C">
        <w:rPr>
          <w:rFonts w:eastAsiaTheme="minorHAnsi"/>
          <w:iCs/>
          <w:lang w:eastAsia="en-US"/>
        </w:rPr>
        <w:t>педагогической</w:t>
      </w:r>
      <w:proofErr w:type="spellEnd"/>
      <w:r w:rsidRPr="003E374C">
        <w:rPr>
          <w:rFonts w:eastAsiaTheme="minorHAnsi"/>
          <w:iCs/>
          <w:lang w:eastAsia="en-US"/>
        </w:rPr>
        <w:t xml:space="preserve"> </w:t>
      </w:r>
      <w:proofErr w:type="spellStart"/>
      <w:r w:rsidRPr="003E374C">
        <w:rPr>
          <w:rFonts w:eastAsiaTheme="minorHAnsi"/>
          <w:iCs/>
          <w:lang w:eastAsia="en-US"/>
        </w:rPr>
        <w:t>деятельности</w:t>
      </w:r>
      <w:proofErr w:type="spellEnd"/>
      <w:r w:rsidRPr="003E374C">
        <w:rPr>
          <w:rFonts w:eastAsiaTheme="minorHAnsi"/>
          <w:iCs/>
          <w:lang w:eastAsia="en-US"/>
        </w:rPr>
        <w:t xml:space="preserve"> : </w:t>
      </w:r>
      <w:proofErr w:type="spellStart"/>
      <w:r w:rsidRPr="003E374C">
        <w:rPr>
          <w:rFonts w:eastAsiaTheme="minorHAnsi"/>
          <w:iCs/>
          <w:lang w:eastAsia="en-US"/>
        </w:rPr>
        <w:t>учеб</w:t>
      </w:r>
      <w:proofErr w:type="spellEnd"/>
      <w:r w:rsidRPr="003E374C">
        <w:rPr>
          <w:rFonts w:eastAsiaTheme="minorHAnsi"/>
          <w:iCs/>
          <w:lang w:eastAsia="en-US"/>
        </w:rPr>
        <w:t>. пособ. / И. С. </w:t>
      </w:r>
      <w:proofErr w:type="spellStart"/>
      <w:r w:rsidRPr="003E374C">
        <w:rPr>
          <w:rFonts w:eastAsiaTheme="minorHAnsi"/>
          <w:iCs/>
          <w:lang w:eastAsia="en-US"/>
        </w:rPr>
        <w:t>Сергеев</w:t>
      </w:r>
      <w:proofErr w:type="spellEnd"/>
      <w:r w:rsidRPr="003E374C">
        <w:rPr>
          <w:rFonts w:eastAsiaTheme="minorHAnsi"/>
          <w:iCs/>
          <w:lang w:eastAsia="en-US"/>
        </w:rPr>
        <w:t xml:space="preserve">. – СПб. : </w:t>
      </w:r>
      <w:proofErr w:type="spellStart"/>
      <w:r w:rsidRPr="003E374C">
        <w:rPr>
          <w:rFonts w:eastAsiaTheme="minorHAnsi"/>
          <w:iCs/>
          <w:lang w:eastAsia="en-US"/>
        </w:rPr>
        <w:t>Питер</w:t>
      </w:r>
      <w:proofErr w:type="spellEnd"/>
      <w:r w:rsidRPr="003E374C">
        <w:rPr>
          <w:rFonts w:eastAsiaTheme="minorHAnsi"/>
          <w:iCs/>
          <w:lang w:eastAsia="en-US"/>
        </w:rPr>
        <w:t>, 2004. – 316 с.</w:t>
      </w:r>
    </w:p>
    <w:p w:rsidR="003E374C" w:rsidRPr="003E374C" w:rsidRDefault="003E374C" w:rsidP="0060333C">
      <w:pPr>
        <w:ind w:firstLine="720"/>
        <w:jc w:val="both"/>
      </w:pPr>
      <w:r w:rsidRPr="003E374C">
        <w:t xml:space="preserve">10. Сухомлинський В. О. Вибрані твори: В 5-ти тт. – Т. 2. / В. О. Сухомлинський. – К. : Радянська школа, 1976. – 670 с. </w:t>
      </w:r>
    </w:p>
    <w:p w:rsidR="003E374C" w:rsidRPr="003E374C" w:rsidRDefault="003E374C" w:rsidP="0060333C">
      <w:pPr>
        <w:pStyle w:val="HTML"/>
        <w:shd w:val="clear" w:color="auto" w:fill="FFFFFF"/>
        <w:tabs>
          <w:tab w:val="clear" w:pos="4580"/>
          <w:tab w:val="left" w:pos="4253"/>
        </w:tabs>
        <w:ind w:left="4253"/>
        <w:rPr>
          <w:rFonts w:ascii="Times New Roman" w:hAnsi="Times New Roman" w:cs="Times New Roman"/>
          <w:sz w:val="24"/>
          <w:szCs w:val="24"/>
          <w:lang w:val="uk-UA"/>
        </w:rPr>
      </w:pPr>
    </w:p>
    <w:p w:rsidR="003E374C" w:rsidRPr="003E374C" w:rsidRDefault="003E374C" w:rsidP="0060333C">
      <w:pPr>
        <w:pStyle w:val="HTML"/>
        <w:shd w:val="clear" w:color="auto" w:fill="FFFFFF"/>
        <w:tabs>
          <w:tab w:val="clear" w:pos="4580"/>
          <w:tab w:val="left" w:pos="4253"/>
        </w:tabs>
        <w:ind w:left="4253"/>
        <w:rPr>
          <w:rFonts w:ascii="Times New Roman" w:hAnsi="Times New Roman" w:cs="Times New Roman"/>
          <w:sz w:val="24"/>
          <w:szCs w:val="24"/>
        </w:rPr>
      </w:pPr>
      <w:r w:rsidRPr="003E374C">
        <w:rPr>
          <w:rFonts w:ascii="Times New Roman" w:hAnsi="Times New Roman" w:cs="Times New Roman"/>
          <w:b/>
          <w:sz w:val="24"/>
          <w:szCs w:val="24"/>
        </w:rPr>
        <w:t>Светлана Анатольевна Титаренко</w:t>
      </w:r>
      <w:r w:rsidRPr="003E374C">
        <w:rPr>
          <w:rFonts w:ascii="Times New Roman" w:hAnsi="Times New Roman" w:cs="Times New Roman"/>
          <w:sz w:val="24"/>
          <w:szCs w:val="24"/>
        </w:rPr>
        <w:t>,</w:t>
      </w:r>
    </w:p>
    <w:p w:rsidR="003E374C" w:rsidRPr="003E374C" w:rsidRDefault="003E374C" w:rsidP="0060333C">
      <w:pPr>
        <w:pStyle w:val="HTML"/>
        <w:shd w:val="clear" w:color="auto" w:fill="FFFFFF"/>
        <w:tabs>
          <w:tab w:val="clear" w:pos="4580"/>
          <w:tab w:val="left" w:pos="4253"/>
        </w:tabs>
        <w:ind w:left="4253"/>
        <w:rPr>
          <w:rFonts w:ascii="Times New Roman" w:hAnsi="Times New Roman" w:cs="Times New Roman"/>
          <w:sz w:val="24"/>
          <w:szCs w:val="24"/>
        </w:rPr>
      </w:pPr>
      <w:r w:rsidRPr="003E374C">
        <w:rPr>
          <w:rFonts w:ascii="Times New Roman" w:hAnsi="Times New Roman" w:cs="Times New Roman"/>
          <w:sz w:val="24"/>
          <w:szCs w:val="24"/>
        </w:rPr>
        <w:t>кандидат педагогических наук, доцент</w:t>
      </w:r>
    </w:p>
    <w:p w:rsidR="003E374C" w:rsidRPr="003E374C" w:rsidRDefault="003E374C" w:rsidP="0060333C">
      <w:pPr>
        <w:pStyle w:val="HTML"/>
        <w:shd w:val="clear" w:color="auto" w:fill="FFFFFF"/>
        <w:tabs>
          <w:tab w:val="clear" w:pos="4580"/>
          <w:tab w:val="left" w:pos="4253"/>
        </w:tabs>
        <w:ind w:left="4253"/>
        <w:rPr>
          <w:rFonts w:ascii="Times New Roman" w:hAnsi="Times New Roman" w:cs="Times New Roman"/>
          <w:sz w:val="24"/>
          <w:szCs w:val="24"/>
        </w:rPr>
      </w:pPr>
      <w:r w:rsidRPr="003E374C">
        <w:rPr>
          <w:rFonts w:ascii="Times New Roman" w:hAnsi="Times New Roman" w:cs="Times New Roman"/>
          <w:sz w:val="24"/>
          <w:szCs w:val="24"/>
        </w:rPr>
        <w:t>кафедры дошкольной педагогики и психологии</w:t>
      </w:r>
    </w:p>
    <w:p w:rsidR="003E374C" w:rsidRPr="003E374C" w:rsidRDefault="003E374C" w:rsidP="0060333C">
      <w:pPr>
        <w:pStyle w:val="HTML"/>
        <w:shd w:val="clear" w:color="auto" w:fill="FFFFFF"/>
        <w:tabs>
          <w:tab w:val="clear" w:pos="4580"/>
          <w:tab w:val="left" w:pos="4253"/>
        </w:tabs>
        <w:ind w:left="4253"/>
        <w:rPr>
          <w:rFonts w:ascii="Times New Roman" w:hAnsi="Times New Roman" w:cs="Times New Roman"/>
          <w:sz w:val="24"/>
          <w:szCs w:val="24"/>
        </w:rPr>
      </w:pPr>
      <w:proofErr w:type="spellStart"/>
      <w:r w:rsidRPr="003E374C">
        <w:rPr>
          <w:rFonts w:ascii="Times New Roman" w:hAnsi="Times New Roman" w:cs="Times New Roman"/>
          <w:sz w:val="24"/>
          <w:szCs w:val="24"/>
        </w:rPr>
        <w:t>Глуховского</w:t>
      </w:r>
      <w:proofErr w:type="spellEnd"/>
      <w:r w:rsidRPr="003E374C">
        <w:rPr>
          <w:rFonts w:ascii="Times New Roman" w:hAnsi="Times New Roman" w:cs="Times New Roman"/>
          <w:sz w:val="24"/>
          <w:szCs w:val="24"/>
        </w:rPr>
        <w:t xml:space="preserve"> национального педагогического университета имени Александра Довженко,</w:t>
      </w:r>
    </w:p>
    <w:p w:rsidR="003E374C" w:rsidRPr="0060333C" w:rsidRDefault="0060333C" w:rsidP="0060333C">
      <w:pPr>
        <w:tabs>
          <w:tab w:val="left" w:pos="4253"/>
        </w:tabs>
        <w:ind w:left="4253"/>
      </w:pPr>
      <w:hyperlink r:id="rId7" w:history="1">
        <w:r w:rsidR="003E374C" w:rsidRPr="0060333C">
          <w:rPr>
            <w:rStyle w:val="aa"/>
            <w:color w:val="auto"/>
          </w:rPr>
          <w:t>titarenko17.01@gmail.com</w:t>
        </w:r>
      </w:hyperlink>
    </w:p>
    <w:p w:rsidR="003E374C" w:rsidRPr="003E374C" w:rsidRDefault="003E374C" w:rsidP="0060333C">
      <w:pPr>
        <w:tabs>
          <w:tab w:val="left" w:pos="4253"/>
        </w:tabs>
        <w:ind w:left="4253"/>
      </w:pPr>
    </w:p>
    <w:p w:rsidR="003E374C" w:rsidRPr="003E374C" w:rsidRDefault="003E374C" w:rsidP="0060333C">
      <w:pPr>
        <w:pStyle w:val="HTML"/>
        <w:shd w:val="clear" w:color="auto" w:fill="FFFFFF"/>
        <w:tabs>
          <w:tab w:val="clear" w:pos="4580"/>
        </w:tabs>
        <w:jc w:val="center"/>
        <w:rPr>
          <w:rFonts w:ascii="Times New Roman" w:hAnsi="Times New Roman" w:cs="Times New Roman"/>
          <w:b/>
          <w:caps/>
          <w:sz w:val="24"/>
          <w:szCs w:val="24"/>
          <w:lang w:val="uk-UA"/>
        </w:rPr>
      </w:pPr>
      <w:r w:rsidRPr="003E374C">
        <w:rPr>
          <w:rFonts w:ascii="Times New Roman" w:hAnsi="Times New Roman" w:cs="Times New Roman"/>
          <w:b/>
          <w:caps/>
          <w:sz w:val="24"/>
          <w:szCs w:val="24"/>
          <w:lang w:val="uk-UA"/>
        </w:rPr>
        <w:lastRenderedPageBreak/>
        <w:t>Психолого-педагогические условия развития эмпатии у будущих воспитателей учреждений дошкольного образования</w:t>
      </w:r>
    </w:p>
    <w:p w:rsidR="003E374C" w:rsidRPr="003E374C" w:rsidRDefault="003E374C" w:rsidP="0060333C">
      <w:pPr>
        <w:tabs>
          <w:tab w:val="left" w:pos="0"/>
        </w:tabs>
        <w:ind w:firstLine="709"/>
        <w:jc w:val="both"/>
        <w:rPr>
          <w:i/>
          <w:lang w:val="ru-RU"/>
        </w:rPr>
      </w:pPr>
      <w:r w:rsidRPr="003E374C">
        <w:rPr>
          <w:i/>
          <w:lang w:val="ru-RU"/>
        </w:rPr>
        <w:t xml:space="preserve">В статье определена актуальность проблемы развития </w:t>
      </w:r>
      <w:proofErr w:type="spellStart"/>
      <w:r w:rsidRPr="003E374C">
        <w:rPr>
          <w:i/>
          <w:lang w:val="ru-RU"/>
        </w:rPr>
        <w:t>эмпатии</w:t>
      </w:r>
      <w:proofErr w:type="spellEnd"/>
      <w:r w:rsidRPr="003E374C">
        <w:rPr>
          <w:i/>
          <w:lang w:val="ru-RU"/>
        </w:rPr>
        <w:t xml:space="preserve"> у будущих воспитателей учреждения дошкольного образования. Осуществлен анализ психолого-педагогических исследований по проблеме развития </w:t>
      </w:r>
      <w:proofErr w:type="spellStart"/>
      <w:r w:rsidRPr="003E374C">
        <w:rPr>
          <w:i/>
          <w:lang w:val="ru-RU"/>
        </w:rPr>
        <w:t>эмпатии</w:t>
      </w:r>
      <w:proofErr w:type="spellEnd"/>
      <w:r w:rsidRPr="003E374C">
        <w:rPr>
          <w:i/>
          <w:lang w:val="ru-RU"/>
        </w:rPr>
        <w:t xml:space="preserve"> у педагогов. На основе анализа научных исследований представлены подходы к определению сущности понятия «</w:t>
      </w:r>
      <w:proofErr w:type="spellStart"/>
      <w:r w:rsidRPr="003E374C">
        <w:rPr>
          <w:i/>
          <w:lang w:val="ru-RU"/>
        </w:rPr>
        <w:t>эмпатия</w:t>
      </w:r>
      <w:proofErr w:type="spellEnd"/>
      <w:r w:rsidRPr="003E374C">
        <w:rPr>
          <w:i/>
          <w:lang w:val="ru-RU"/>
        </w:rPr>
        <w:t xml:space="preserve">». Охарактеризованы основные виды и формы </w:t>
      </w:r>
      <w:proofErr w:type="spellStart"/>
      <w:r w:rsidRPr="003E374C">
        <w:rPr>
          <w:i/>
          <w:lang w:val="ru-RU"/>
        </w:rPr>
        <w:t>эмпатии</w:t>
      </w:r>
      <w:proofErr w:type="spellEnd"/>
      <w:r w:rsidRPr="003E374C">
        <w:rPr>
          <w:i/>
          <w:lang w:val="ru-RU"/>
        </w:rPr>
        <w:t xml:space="preserve"> личности. Определены функции </w:t>
      </w:r>
      <w:proofErr w:type="spellStart"/>
      <w:r w:rsidRPr="003E374C">
        <w:rPr>
          <w:i/>
          <w:lang w:val="ru-RU"/>
        </w:rPr>
        <w:t>эмпатии</w:t>
      </w:r>
      <w:proofErr w:type="spellEnd"/>
      <w:r w:rsidRPr="003E374C">
        <w:rPr>
          <w:i/>
          <w:lang w:val="ru-RU"/>
        </w:rPr>
        <w:t xml:space="preserve">, которые реализуются в процессе межличностных отношений и в общении. Рассматриваются механизмы формирования </w:t>
      </w:r>
      <w:proofErr w:type="spellStart"/>
      <w:r w:rsidRPr="003E374C">
        <w:rPr>
          <w:i/>
          <w:lang w:val="ru-RU"/>
        </w:rPr>
        <w:t>эмпатии</w:t>
      </w:r>
      <w:proofErr w:type="spellEnd"/>
      <w:r w:rsidRPr="003E374C">
        <w:rPr>
          <w:i/>
          <w:lang w:val="ru-RU"/>
        </w:rPr>
        <w:t xml:space="preserve">. Обоснованы психолого-педагогические условия развития </w:t>
      </w:r>
      <w:proofErr w:type="spellStart"/>
      <w:r w:rsidRPr="003E374C">
        <w:rPr>
          <w:i/>
          <w:lang w:val="ru-RU"/>
        </w:rPr>
        <w:t>эмпатии</w:t>
      </w:r>
      <w:proofErr w:type="spellEnd"/>
      <w:r w:rsidRPr="003E374C">
        <w:rPr>
          <w:i/>
          <w:lang w:val="ru-RU"/>
        </w:rPr>
        <w:t xml:space="preserve"> у будущих воспитателей учреждений дошкольного образования. Представлены упражнения для развития </w:t>
      </w:r>
      <w:proofErr w:type="spellStart"/>
      <w:r w:rsidRPr="003E374C">
        <w:rPr>
          <w:i/>
          <w:lang w:val="ru-RU"/>
        </w:rPr>
        <w:t>эмпатии</w:t>
      </w:r>
      <w:proofErr w:type="spellEnd"/>
      <w:r w:rsidRPr="003E374C">
        <w:rPr>
          <w:i/>
          <w:lang w:val="ru-RU"/>
        </w:rPr>
        <w:t xml:space="preserve"> педагога.</w:t>
      </w:r>
    </w:p>
    <w:p w:rsidR="003E374C" w:rsidRPr="003E374C" w:rsidRDefault="003E374C" w:rsidP="0060333C">
      <w:pPr>
        <w:tabs>
          <w:tab w:val="left" w:pos="0"/>
        </w:tabs>
        <w:ind w:firstLine="709"/>
        <w:jc w:val="both"/>
        <w:rPr>
          <w:i/>
        </w:rPr>
      </w:pPr>
      <w:proofErr w:type="gramStart"/>
      <w:r w:rsidRPr="003E374C">
        <w:rPr>
          <w:i/>
          <w:lang w:val="ru-RU"/>
        </w:rPr>
        <w:t xml:space="preserve">Ключевые слова: </w:t>
      </w:r>
      <w:proofErr w:type="spellStart"/>
      <w:r w:rsidRPr="003E374C">
        <w:rPr>
          <w:i/>
          <w:lang w:val="ru-RU"/>
        </w:rPr>
        <w:t>эмпатия</w:t>
      </w:r>
      <w:proofErr w:type="spellEnd"/>
      <w:r w:rsidRPr="003E374C">
        <w:rPr>
          <w:i/>
          <w:lang w:val="ru-RU"/>
        </w:rPr>
        <w:t>, виды, формы, функции, механизмы, будущие воспитатели, заведение дошкольного образования, психолого-педагогические условия</w:t>
      </w:r>
      <w:r w:rsidRPr="003E374C">
        <w:rPr>
          <w:i/>
        </w:rPr>
        <w:t>.</w:t>
      </w:r>
      <w:proofErr w:type="gramEnd"/>
    </w:p>
    <w:p w:rsidR="003E374C" w:rsidRPr="003E374C" w:rsidRDefault="003E374C" w:rsidP="0060333C">
      <w:pPr>
        <w:pStyle w:val="HTML"/>
        <w:shd w:val="clear" w:color="auto" w:fill="FFFFFF"/>
        <w:tabs>
          <w:tab w:val="clear" w:pos="4580"/>
          <w:tab w:val="left" w:pos="4253"/>
        </w:tabs>
        <w:ind w:left="4253"/>
        <w:rPr>
          <w:rFonts w:ascii="Times New Roman" w:hAnsi="Times New Roman" w:cs="Times New Roman"/>
          <w:sz w:val="24"/>
          <w:szCs w:val="24"/>
        </w:rPr>
      </w:pPr>
    </w:p>
    <w:p w:rsidR="003E374C" w:rsidRPr="003E374C" w:rsidRDefault="003E374C" w:rsidP="0060333C">
      <w:pPr>
        <w:pStyle w:val="HTML"/>
        <w:shd w:val="clear" w:color="auto" w:fill="FFFFFF"/>
        <w:tabs>
          <w:tab w:val="clear" w:pos="4580"/>
          <w:tab w:val="left" w:pos="4253"/>
        </w:tabs>
        <w:ind w:left="4253"/>
        <w:rPr>
          <w:rFonts w:ascii="Times New Roman" w:hAnsi="Times New Roman" w:cs="Times New Roman"/>
          <w:b/>
          <w:sz w:val="24"/>
          <w:szCs w:val="24"/>
          <w:lang w:val="en-US"/>
        </w:rPr>
      </w:pPr>
      <w:proofErr w:type="spellStart"/>
      <w:r w:rsidRPr="003E374C">
        <w:rPr>
          <w:rFonts w:ascii="Times New Roman" w:hAnsi="Times New Roman" w:cs="Times New Roman"/>
          <w:b/>
          <w:sz w:val="24"/>
          <w:szCs w:val="24"/>
          <w:lang w:val="en-US"/>
        </w:rPr>
        <w:t>Svitlana</w:t>
      </w:r>
      <w:proofErr w:type="spellEnd"/>
      <w:r w:rsidRPr="003E374C">
        <w:rPr>
          <w:rFonts w:ascii="Times New Roman" w:hAnsi="Times New Roman" w:cs="Times New Roman"/>
          <w:b/>
          <w:sz w:val="24"/>
          <w:szCs w:val="24"/>
          <w:lang w:val="en-US"/>
        </w:rPr>
        <w:t xml:space="preserve"> </w:t>
      </w:r>
      <w:proofErr w:type="spellStart"/>
      <w:r w:rsidRPr="003E374C">
        <w:rPr>
          <w:rFonts w:ascii="Times New Roman" w:hAnsi="Times New Roman" w:cs="Times New Roman"/>
          <w:b/>
          <w:sz w:val="24"/>
          <w:szCs w:val="24"/>
          <w:lang w:val="en"/>
        </w:rPr>
        <w:t>Anatoliivna</w:t>
      </w:r>
      <w:proofErr w:type="spellEnd"/>
      <w:r w:rsidRPr="003E374C">
        <w:rPr>
          <w:rFonts w:ascii="Times New Roman" w:hAnsi="Times New Roman" w:cs="Times New Roman"/>
          <w:b/>
          <w:sz w:val="24"/>
          <w:szCs w:val="24"/>
          <w:lang w:val="en"/>
        </w:rPr>
        <w:t xml:space="preserve"> </w:t>
      </w:r>
      <w:proofErr w:type="spellStart"/>
      <w:r w:rsidRPr="003E374C">
        <w:rPr>
          <w:rFonts w:ascii="Times New Roman" w:hAnsi="Times New Roman" w:cs="Times New Roman"/>
          <w:b/>
          <w:sz w:val="24"/>
          <w:szCs w:val="24"/>
          <w:lang w:val="en"/>
        </w:rPr>
        <w:t>Titarenko</w:t>
      </w:r>
      <w:proofErr w:type="spellEnd"/>
      <w:r w:rsidRPr="003E374C">
        <w:rPr>
          <w:rFonts w:ascii="Times New Roman" w:hAnsi="Times New Roman" w:cs="Times New Roman"/>
          <w:b/>
          <w:sz w:val="24"/>
          <w:szCs w:val="24"/>
          <w:lang w:val="en-US"/>
        </w:rPr>
        <w:t>,</w:t>
      </w:r>
    </w:p>
    <w:p w:rsidR="003E374C" w:rsidRPr="003E374C" w:rsidRDefault="003E374C" w:rsidP="0060333C">
      <w:pPr>
        <w:shd w:val="clear" w:color="auto" w:fill="FFFFFF"/>
        <w:tabs>
          <w:tab w:val="left" w:pos="916"/>
          <w:tab w:val="left" w:pos="1832"/>
          <w:tab w:val="left" w:pos="2748"/>
          <w:tab w:val="left" w:pos="3664"/>
          <w:tab w:val="left" w:pos="4253"/>
          <w:tab w:val="left" w:pos="5496"/>
          <w:tab w:val="left" w:pos="6412"/>
          <w:tab w:val="left" w:pos="7328"/>
          <w:tab w:val="left" w:pos="8244"/>
          <w:tab w:val="left" w:pos="9160"/>
          <w:tab w:val="left" w:pos="10076"/>
          <w:tab w:val="left" w:pos="10992"/>
          <w:tab w:val="left" w:pos="11908"/>
          <w:tab w:val="left" w:pos="12824"/>
          <w:tab w:val="left" w:pos="13740"/>
          <w:tab w:val="left" w:pos="14656"/>
        </w:tabs>
        <w:ind w:left="4253"/>
        <w:rPr>
          <w:lang w:val="en-US"/>
        </w:rPr>
      </w:pPr>
      <w:r w:rsidRPr="003E374C">
        <w:rPr>
          <w:lang w:val="en-US"/>
        </w:rPr>
        <w:t>Candidate of pedagogical sciences, associate professor</w:t>
      </w:r>
    </w:p>
    <w:p w:rsidR="003E374C" w:rsidRPr="003E374C" w:rsidRDefault="003E374C" w:rsidP="0060333C">
      <w:pPr>
        <w:tabs>
          <w:tab w:val="left" w:pos="4253"/>
        </w:tabs>
        <w:ind w:left="4253"/>
      </w:pPr>
      <w:r w:rsidRPr="003E374C">
        <w:rPr>
          <w:lang w:val="en-US"/>
        </w:rPr>
        <w:t>The chair of preschool pedagogy and psychology</w:t>
      </w:r>
    </w:p>
    <w:p w:rsidR="003E374C" w:rsidRPr="003E374C" w:rsidRDefault="003E374C" w:rsidP="0060333C">
      <w:pPr>
        <w:shd w:val="clear" w:color="auto" w:fill="FFFFFF"/>
        <w:tabs>
          <w:tab w:val="left" w:pos="916"/>
          <w:tab w:val="left" w:pos="1832"/>
          <w:tab w:val="left" w:pos="2748"/>
          <w:tab w:val="left" w:pos="3664"/>
          <w:tab w:val="left" w:pos="4253"/>
          <w:tab w:val="left" w:pos="5496"/>
          <w:tab w:val="left" w:pos="6412"/>
          <w:tab w:val="left" w:pos="7328"/>
          <w:tab w:val="left" w:pos="8244"/>
          <w:tab w:val="left" w:pos="9160"/>
          <w:tab w:val="left" w:pos="10076"/>
          <w:tab w:val="left" w:pos="10992"/>
          <w:tab w:val="left" w:pos="11908"/>
          <w:tab w:val="left" w:pos="12824"/>
          <w:tab w:val="left" w:pos="13740"/>
          <w:tab w:val="left" w:pos="14656"/>
        </w:tabs>
        <w:ind w:left="4253"/>
        <w:rPr>
          <w:lang w:val="en-US"/>
        </w:rPr>
      </w:pPr>
      <w:proofErr w:type="spellStart"/>
      <w:r w:rsidRPr="003E374C">
        <w:rPr>
          <w:lang w:val="en-US"/>
        </w:rPr>
        <w:t>Oleksandr</w:t>
      </w:r>
      <w:proofErr w:type="spellEnd"/>
      <w:r w:rsidRPr="003E374C">
        <w:rPr>
          <w:lang w:val="en-US"/>
        </w:rPr>
        <w:t xml:space="preserve"> </w:t>
      </w:r>
      <w:proofErr w:type="spellStart"/>
      <w:r w:rsidRPr="003E374C">
        <w:rPr>
          <w:lang w:val="en-US"/>
        </w:rPr>
        <w:t>Dovzhenko</w:t>
      </w:r>
      <w:proofErr w:type="spellEnd"/>
      <w:r w:rsidRPr="003E374C">
        <w:rPr>
          <w:lang w:val="en-US"/>
        </w:rPr>
        <w:t xml:space="preserve"> </w:t>
      </w:r>
      <w:proofErr w:type="spellStart"/>
      <w:r w:rsidRPr="003E374C">
        <w:rPr>
          <w:lang w:val="en-US"/>
        </w:rPr>
        <w:t>Hlukhiv</w:t>
      </w:r>
      <w:proofErr w:type="spellEnd"/>
      <w:r w:rsidRPr="003E374C">
        <w:rPr>
          <w:lang w:val="en-US"/>
        </w:rPr>
        <w:t xml:space="preserve"> National Pedagogical University,</w:t>
      </w:r>
    </w:p>
    <w:p w:rsidR="003E374C" w:rsidRPr="0060333C" w:rsidRDefault="0060333C" w:rsidP="0060333C">
      <w:pPr>
        <w:tabs>
          <w:tab w:val="left" w:pos="4253"/>
        </w:tabs>
        <w:ind w:left="4253"/>
        <w:rPr>
          <w:rStyle w:val="aa"/>
          <w:bCs/>
          <w:color w:val="auto"/>
          <w:lang w:val="en-US"/>
        </w:rPr>
      </w:pPr>
      <w:hyperlink r:id="rId8" w:history="1">
        <w:r w:rsidR="003E374C" w:rsidRPr="0060333C">
          <w:rPr>
            <w:rStyle w:val="aa"/>
            <w:bCs/>
            <w:color w:val="auto"/>
            <w:lang w:val="en-US"/>
          </w:rPr>
          <w:t>titarenko17.01@gmail.com</w:t>
        </w:r>
      </w:hyperlink>
    </w:p>
    <w:p w:rsidR="003E374C" w:rsidRPr="00254AB5" w:rsidRDefault="003E374C" w:rsidP="0060333C">
      <w:pPr>
        <w:pStyle w:val="HTML"/>
        <w:shd w:val="clear" w:color="auto" w:fill="FFFFFF"/>
        <w:tabs>
          <w:tab w:val="clear" w:pos="4580"/>
          <w:tab w:val="left" w:pos="4253"/>
        </w:tabs>
        <w:ind w:left="4253"/>
        <w:rPr>
          <w:rFonts w:ascii="Times New Roman" w:hAnsi="Times New Roman" w:cs="Times New Roman"/>
          <w:sz w:val="24"/>
          <w:szCs w:val="24"/>
          <w:lang w:val="en-US"/>
        </w:rPr>
      </w:pPr>
    </w:p>
    <w:p w:rsidR="003E374C" w:rsidRPr="003E374C" w:rsidRDefault="003E374C" w:rsidP="0060333C">
      <w:pPr>
        <w:spacing w:line="276" w:lineRule="auto"/>
        <w:jc w:val="center"/>
        <w:rPr>
          <w:b/>
          <w:color w:val="000000"/>
          <w:lang w:val="en-US"/>
        </w:rPr>
      </w:pPr>
      <w:r w:rsidRPr="003E374C">
        <w:rPr>
          <w:b/>
          <w:color w:val="000000"/>
        </w:rPr>
        <w:t xml:space="preserve">PSIKHOLOGO-PEDAGOGICAL TERMS </w:t>
      </w:r>
      <w:r w:rsidRPr="003E374C">
        <w:rPr>
          <w:b/>
          <w:color w:val="000000"/>
          <w:lang w:val="en-US"/>
        </w:rPr>
        <w:t>OF</w:t>
      </w:r>
      <w:r w:rsidRPr="003E374C">
        <w:rPr>
          <w:b/>
          <w:color w:val="000000"/>
        </w:rPr>
        <w:t xml:space="preserve"> EMPATII DEVELOPMENT F</w:t>
      </w:r>
      <w:r w:rsidRPr="003E374C">
        <w:rPr>
          <w:b/>
          <w:color w:val="000000"/>
          <w:lang w:val="en-US"/>
        </w:rPr>
        <w:t>OR</w:t>
      </w:r>
      <w:r w:rsidRPr="003E374C">
        <w:rPr>
          <w:b/>
          <w:color w:val="000000"/>
        </w:rPr>
        <w:t xml:space="preserve"> FUTURE EDUCATORS </w:t>
      </w:r>
      <w:r w:rsidRPr="003E374C">
        <w:rPr>
          <w:b/>
          <w:color w:val="000000"/>
          <w:lang w:val="en-US"/>
        </w:rPr>
        <w:t>OF</w:t>
      </w:r>
      <w:r w:rsidRPr="003E374C">
        <w:rPr>
          <w:b/>
          <w:color w:val="000000"/>
        </w:rPr>
        <w:t xml:space="preserve"> PRESCHOOL EDUCATION ESTABLISHMENTS </w:t>
      </w:r>
    </w:p>
    <w:p w:rsidR="003E374C" w:rsidRPr="003E374C" w:rsidRDefault="003E374C" w:rsidP="0060333C">
      <w:pPr>
        <w:spacing w:line="276" w:lineRule="auto"/>
        <w:ind w:firstLine="709"/>
        <w:jc w:val="both"/>
        <w:rPr>
          <w:i/>
          <w:lang w:val="en-US"/>
        </w:rPr>
      </w:pPr>
      <w:proofErr w:type="gramStart"/>
      <w:r w:rsidRPr="003E374C">
        <w:rPr>
          <w:b/>
          <w:i/>
          <w:lang w:val="en-US"/>
        </w:rPr>
        <w:t>Introduction</w:t>
      </w:r>
      <w:r w:rsidRPr="003E374C">
        <w:rPr>
          <w:i/>
          <w:lang w:val="en-US"/>
        </w:rPr>
        <w:t>.</w:t>
      </w:r>
      <w:proofErr w:type="gramEnd"/>
      <w:r w:rsidRPr="003E374C">
        <w:rPr>
          <w:i/>
          <w:lang w:val="en-US"/>
        </w:rPr>
        <w:t xml:space="preserve"> The most essential moral quality of a teacher which determines humanism of his profession is a permanent willingness to be able to hear out, to give a suitable advice, help, to behave attentively to the pupil as to the individuality and to care of him. Co-operating with people, and especially with children, needs the developed and special system of senses. For this reason for educators it is very important to hew such quality, as </w:t>
      </w:r>
      <w:proofErr w:type="spellStart"/>
      <w:r w:rsidRPr="003E374C">
        <w:rPr>
          <w:i/>
          <w:lang w:val="en-US"/>
        </w:rPr>
        <w:t>empatiya</w:t>
      </w:r>
      <w:proofErr w:type="spellEnd"/>
      <w:r w:rsidRPr="003E374C">
        <w:rPr>
          <w:i/>
          <w:lang w:val="en-US"/>
        </w:rPr>
        <w:t xml:space="preserve">, that is the mortgage of successful teacher’s co-operation with the pupils. Mechanisms knowledge of development of teacher’s </w:t>
      </w:r>
      <w:proofErr w:type="spellStart"/>
      <w:r w:rsidRPr="003E374C">
        <w:rPr>
          <w:i/>
          <w:lang w:val="en-US"/>
        </w:rPr>
        <w:t>empatihy</w:t>
      </w:r>
      <w:proofErr w:type="spellEnd"/>
      <w:r w:rsidRPr="003E374C">
        <w:rPr>
          <w:i/>
          <w:lang w:val="en-US"/>
        </w:rPr>
        <w:t xml:space="preserve">, its kinds, forms and functions, will allow </w:t>
      </w:r>
      <w:proofErr w:type="gramStart"/>
      <w:r w:rsidRPr="003E374C">
        <w:rPr>
          <w:i/>
          <w:lang w:val="en-US"/>
        </w:rPr>
        <w:t>to manage</w:t>
      </w:r>
      <w:proofErr w:type="gramEnd"/>
      <w:r w:rsidRPr="003E374C">
        <w:rPr>
          <w:i/>
          <w:lang w:val="en-US"/>
        </w:rPr>
        <w:t xml:space="preserve"> moral development of personality, to help her in harmonization of interpersonally relations, to humanize public relations, to fill all common mankind’s ideals with real maintenance. Coming from it, meaningfulness and insufficient development of the noted aspects of the empathy’s problem of stipulated the general orientation of our work on the research of empathy process of future educators’ development.</w:t>
      </w:r>
    </w:p>
    <w:p w:rsidR="003E374C" w:rsidRPr="003E374C" w:rsidRDefault="003E374C" w:rsidP="0060333C">
      <w:pPr>
        <w:spacing w:line="276" w:lineRule="auto"/>
        <w:ind w:firstLine="709"/>
        <w:jc w:val="both"/>
        <w:rPr>
          <w:i/>
          <w:lang w:val="en-US"/>
        </w:rPr>
      </w:pPr>
      <w:r w:rsidRPr="003E374C">
        <w:rPr>
          <w:b/>
          <w:i/>
          <w:lang w:val="en-US"/>
        </w:rPr>
        <w:t>Purpose</w:t>
      </w:r>
      <w:r w:rsidRPr="003E374C">
        <w:rPr>
          <w:i/>
          <w:color w:val="000000"/>
          <w:lang w:val="en-US"/>
        </w:rPr>
        <w:t xml:space="preserve"> – to carry out a theoretical analysis of psychological and pedagogical and methodical literature on issue of the development of teacher’s empathy; to define psychological and pedagogical terms of development of empathy in future educators of preschool education establishments; to present exercises for development of teacher’s empathy.</w:t>
      </w:r>
    </w:p>
    <w:p w:rsidR="003E374C" w:rsidRPr="003E374C" w:rsidRDefault="003E374C" w:rsidP="0060333C">
      <w:pPr>
        <w:spacing w:line="276" w:lineRule="auto"/>
        <w:ind w:firstLine="709"/>
        <w:jc w:val="both"/>
        <w:rPr>
          <w:i/>
          <w:color w:val="000000"/>
          <w:lang w:val="en-US"/>
        </w:rPr>
      </w:pPr>
      <w:proofErr w:type="gramStart"/>
      <w:r w:rsidRPr="003E374C">
        <w:rPr>
          <w:b/>
          <w:i/>
          <w:color w:val="000000"/>
          <w:lang w:val="en-US"/>
        </w:rPr>
        <w:t>Methods</w:t>
      </w:r>
      <w:r w:rsidRPr="003E374C">
        <w:rPr>
          <w:i/>
          <w:color w:val="000000"/>
          <w:lang w:val="en-US"/>
        </w:rPr>
        <w:t>.</w:t>
      </w:r>
      <w:proofErr w:type="gramEnd"/>
      <w:r w:rsidRPr="003E374C">
        <w:rPr>
          <w:i/>
          <w:color w:val="000000"/>
          <w:lang w:val="en-US"/>
        </w:rPr>
        <w:t xml:space="preserve"> </w:t>
      </w:r>
      <w:proofErr w:type="gramStart"/>
      <w:r w:rsidRPr="003E374C">
        <w:rPr>
          <w:i/>
          <w:color w:val="000000"/>
          <w:lang w:val="en-US"/>
        </w:rPr>
        <w:t>Analysis, synthesis, comparison, classification, specification, generalization of scientific sources on the research problem; studying of pedagogical experience, regulations to clarify the essence of the basic concepts of the research.</w:t>
      </w:r>
      <w:proofErr w:type="gramEnd"/>
      <w:r w:rsidRPr="003E374C">
        <w:rPr>
          <w:i/>
          <w:color w:val="000000"/>
          <w:lang w:val="en-US"/>
        </w:rPr>
        <w:t xml:space="preserve"> </w:t>
      </w:r>
    </w:p>
    <w:p w:rsidR="003E374C" w:rsidRPr="003E374C" w:rsidRDefault="003E374C" w:rsidP="0060333C">
      <w:pPr>
        <w:spacing w:line="276" w:lineRule="auto"/>
        <w:ind w:firstLine="709"/>
        <w:jc w:val="both"/>
        <w:rPr>
          <w:i/>
          <w:color w:val="000000"/>
          <w:lang w:val="en-US"/>
        </w:rPr>
      </w:pPr>
      <w:proofErr w:type="gramStart"/>
      <w:r w:rsidRPr="003E374C">
        <w:rPr>
          <w:b/>
          <w:i/>
          <w:lang w:val="en-US"/>
        </w:rPr>
        <w:t>Results</w:t>
      </w:r>
      <w:r w:rsidRPr="003E374C">
        <w:rPr>
          <w:i/>
          <w:lang w:val="en-US"/>
        </w:rPr>
        <w:t>.</w:t>
      </w:r>
      <w:proofErr w:type="gramEnd"/>
      <w:r w:rsidRPr="003E374C">
        <w:rPr>
          <w:i/>
          <w:lang w:val="en-US"/>
        </w:rPr>
        <w:t xml:space="preserve"> Scientifically grounded pedagogical terms which provide forming of empathy in a future educator: creation of favorable psycho-emotional microclimate on the lessons; organization of teacher’s intercourse with students and students between themselves, permanent plugging of students in the intercourse process; </w:t>
      </w:r>
      <w:proofErr w:type="spellStart"/>
      <w:r w:rsidRPr="003E374C">
        <w:rPr>
          <w:i/>
          <w:lang w:val="en-US"/>
        </w:rPr>
        <w:t>dialogization</w:t>
      </w:r>
      <w:proofErr w:type="spellEnd"/>
      <w:r w:rsidRPr="003E374C">
        <w:rPr>
          <w:i/>
          <w:lang w:val="en-US"/>
        </w:rPr>
        <w:t xml:space="preserve"> of the educational process and design of educational-professional situations; development of positive attitude toward himself and other people, development of pedagogical optimism; wide usage of work of methods, which enable </w:t>
      </w:r>
      <w:r w:rsidRPr="003E374C">
        <w:rPr>
          <w:i/>
          <w:lang w:val="en-US"/>
        </w:rPr>
        <w:lastRenderedPageBreak/>
        <w:t>students understand to completer the essence of humanism relations</w:t>
      </w:r>
      <w:r w:rsidRPr="003E374C">
        <w:rPr>
          <w:i/>
          <w:color w:val="000000"/>
          <w:lang w:val="en-US"/>
        </w:rPr>
        <w:t>, to get experience of decision of pedagogical problems, coming from principles of humanism.</w:t>
      </w:r>
    </w:p>
    <w:p w:rsidR="003E374C" w:rsidRPr="003E374C" w:rsidRDefault="003E374C" w:rsidP="0060333C">
      <w:pPr>
        <w:spacing w:line="276" w:lineRule="auto"/>
        <w:ind w:firstLine="709"/>
        <w:jc w:val="both"/>
        <w:rPr>
          <w:i/>
          <w:color w:val="000000"/>
          <w:lang w:val="en-US"/>
        </w:rPr>
      </w:pPr>
      <w:proofErr w:type="gramStart"/>
      <w:r w:rsidRPr="003E374C">
        <w:rPr>
          <w:b/>
          <w:i/>
          <w:lang w:val="en-US"/>
        </w:rPr>
        <w:t>Originality</w:t>
      </w:r>
      <w:r w:rsidRPr="003E374C">
        <w:rPr>
          <w:i/>
          <w:lang w:val="en-US"/>
        </w:rPr>
        <w:t>.</w:t>
      </w:r>
      <w:proofErr w:type="gramEnd"/>
      <w:r w:rsidRPr="003E374C">
        <w:rPr>
          <w:i/>
          <w:color w:val="000000"/>
          <w:lang w:val="en-US"/>
        </w:rPr>
        <w:t xml:space="preserve"> The concept of «empathy» is analyzed taking into account the peculiarities of the teachers’ professional activity of the preschool education institution in the conditions of humanization of preschool education; characterizes the main types, forms and functions of empathy as a professionally significant quality of the personality of the teacher of the preschool education institution;</w:t>
      </w:r>
      <w:r w:rsidRPr="003E374C">
        <w:rPr>
          <w:i/>
          <w:lang w:val="en-US"/>
        </w:rPr>
        <w:t xml:space="preserve"> </w:t>
      </w:r>
      <w:r w:rsidRPr="003E374C">
        <w:rPr>
          <w:i/>
          <w:color w:val="000000"/>
          <w:lang w:val="en-US"/>
        </w:rPr>
        <w:t>scientifically substantiated necessity and the possibility of creation of special pedagogical conditions that promote the development of empathy among teachers of pre-school establishments in the process of vocational training.</w:t>
      </w:r>
    </w:p>
    <w:p w:rsidR="003E374C" w:rsidRPr="003E374C" w:rsidRDefault="003E374C" w:rsidP="0060333C">
      <w:pPr>
        <w:spacing w:line="276" w:lineRule="auto"/>
        <w:ind w:firstLine="709"/>
        <w:jc w:val="both"/>
        <w:rPr>
          <w:i/>
          <w:color w:val="000000"/>
          <w:lang w:val="en-US"/>
        </w:rPr>
      </w:pPr>
      <w:proofErr w:type="gramStart"/>
      <w:r w:rsidRPr="003E374C">
        <w:rPr>
          <w:b/>
          <w:i/>
          <w:lang w:val="en-US"/>
        </w:rPr>
        <w:t>Conclusion</w:t>
      </w:r>
      <w:r w:rsidRPr="003E374C">
        <w:rPr>
          <w:i/>
          <w:lang w:val="en-US"/>
        </w:rPr>
        <w:t>.</w:t>
      </w:r>
      <w:proofErr w:type="gramEnd"/>
      <w:r w:rsidRPr="003E374C">
        <w:rPr>
          <w:i/>
          <w:lang w:val="en-US"/>
        </w:rPr>
        <w:t xml:space="preserve"> The analysis of psychological and pedagogical</w:t>
      </w:r>
      <w:r w:rsidRPr="003E374C">
        <w:rPr>
          <w:i/>
          <w:color w:val="000000"/>
          <w:lang w:val="en-US"/>
        </w:rPr>
        <w:t xml:space="preserve"> research devoted to the problem of empathy, has allowed </w:t>
      </w:r>
      <w:proofErr w:type="gramStart"/>
      <w:r w:rsidRPr="003E374C">
        <w:rPr>
          <w:i/>
          <w:color w:val="000000"/>
          <w:lang w:val="en-US"/>
        </w:rPr>
        <w:t>to isolate</w:t>
      </w:r>
      <w:proofErr w:type="gramEnd"/>
      <w:r w:rsidRPr="003E374C">
        <w:rPr>
          <w:i/>
          <w:color w:val="000000"/>
          <w:lang w:val="en-US"/>
        </w:rPr>
        <w:t xml:space="preserve"> the basic directions and approaches to the definition of its essence. The main types (emotional, cognitive, behavioral, </w:t>
      </w:r>
      <w:proofErr w:type="gramStart"/>
      <w:r w:rsidRPr="003E374C">
        <w:rPr>
          <w:i/>
          <w:color w:val="000000"/>
          <w:lang w:val="en-US"/>
        </w:rPr>
        <w:t>aesthetic</w:t>
      </w:r>
      <w:proofErr w:type="gramEnd"/>
      <w:r w:rsidRPr="003E374C">
        <w:rPr>
          <w:i/>
          <w:color w:val="000000"/>
          <w:lang w:val="en-US"/>
        </w:rPr>
        <w:t>) and forms of empathy (empathy, sympathy) of the person are characterized. On the basis of the analysis of scientific literature, the functions of empathy are realized, in the process of interpersonal relations and in communication: synchronization of the people relations who communicate and interact; cognitive function, which is associated with a feeling of emotional state and «emotional» understanding of another person; psychotherapeutic effect, which helps to reduce emotional stress. Mechanisms of formation of empathy: infection and identification are characterized. The pedagogical conditions that provide the formation of the empathy of the future educator are scientifically substantiated.</w:t>
      </w:r>
    </w:p>
    <w:p w:rsidR="003E374C" w:rsidRPr="003E374C" w:rsidRDefault="003E374C" w:rsidP="0060333C">
      <w:pPr>
        <w:spacing w:line="276" w:lineRule="auto"/>
        <w:ind w:firstLine="709"/>
        <w:jc w:val="both"/>
        <w:rPr>
          <w:i/>
          <w:color w:val="000000"/>
          <w:lang w:val="en-US"/>
        </w:rPr>
      </w:pPr>
      <w:r w:rsidRPr="003E374C">
        <w:rPr>
          <w:i/>
          <w:color w:val="000000"/>
          <w:lang w:val="en-US"/>
        </w:rPr>
        <w:t>Key words: empathy, types, forms, functions, mechanisms, future educators, institution of pre-school education, psychological and pedagogical conditions.</w:t>
      </w:r>
    </w:p>
    <w:p w:rsidR="003E374C" w:rsidRPr="003E374C" w:rsidRDefault="003E374C" w:rsidP="0060333C">
      <w:pPr>
        <w:spacing w:line="276" w:lineRule="auto"/>
        <w:jc w:val="center"/>
        <w:rPr>
          <w:lang w:val="en-US"/>
        </w:rPr>
      </w:pPr>
      <w:proofErr w:type="spellStart"/>
      <w:r w:rsidRPr="003E374C">
        <w:rPr>
          <w:b/>
          <w:bCs/>
        </w:rPr>
        <w:t>References</w:t>
      </w:r>
      <w:proofErr w:type="spellEnd"/>
    </w:p>
    <w:p w:rsidR="003E374C" w:rsidRPr="003E374C" w:rsidRDefault="003E374C" w:rsidP="0060333C">
      <w:pPr>
        <w:spacing w:line="276" w:lineRule="auto"/>
        <w:ind w:firstLine="709"/>
        <w:jc w:val="both"/>
        <w:rPr>
          <w:lang w:val="en-US"/>
        </w:rPr>
      </w:pPr>
      <w:r w:rsidRPr="003E374C">
        <w:rPr>
          <w:lang w:val="en-US"/>
        </w:rPr>
        <w:t xml:space="preserve">1. </w:t>
      </w:r>
      <w:proofErr w:type="spellStart"/>
      <w:r w:rsidRPr="003E374C">
        <w:rPr>
          <w:lang w:val="en-US"/>
        </w:rPr>
        <w:t>Amonashvyly</w:t>
      </w:r>
      <w:proofErr w:type="spellEnd"/>
      <w:r w:rsidRPr="003E374C">
        <w:rPr>
          <w:lang w:val="en-US"/>
        </w:rPr>
        <w:t xml:space="preserve"> Sh. A. </w:t>
      </w:r>
      <w:proofErr w:type="spellStart"/>
      <w:r w:rsidRPr="003E374C">
        <w:rPr>
          <w:lang w:val="en-US"/>
        </w:rPr>
        <w:t>Lychnostno-humannaia</w:t>
      </w:r>
      <w:proofErr w:type="spellEnd"/>
      <w:r w:rsidRPr="003E374C">
        <w:rPr>
          <w:lang w:val="en-US"/>
        </w:rPr>
        <w:t xml:space="preserve"> </w:t>
      </w:r>
      <w:proofErr w:type="spellStart"/>
      <w:r w:rsidRPr="003E374C">
        <w:rPr>
          <w:lang w:val="en-US"/>
        </w:rPr>
        <w:t>osnova</w:t>
      </w:r>
      <w:proofErr w:type="spellEnd"/>
      <w:r w:rsidRPr="003E374C">
        <w:rPr>
          <w:lang w:val="en-US"/>
        </w:rPr>
        <w:t xml:space="preserve"> </w:t>
      </w:r>
      <w:proofErr w:type="spellStart"/>
      <w:r w:rsidRPr="003E374C">
        <w:rPr>
          <w:lang w:val="en-US"/>
        </w:rPr>
        <w:t>pedahohycheskoho</w:t>
      </w:r>
      <w:proofErr w:type="spellEnd"/>
      <w:r w:rsidRPr="003E374C">
        <w:rPr>
          <w:lang w:val="en-US"/>
        </w:rPr>
        <w:t xml:space="preserve"> </w:t>
      </w:r>
      <w:proofErr w:type="spellStart"/>
      <w:proofErr w:type="gramStart"/>
      <w:r w:rsidRPr="003E374C">
        <w:rPr>
          <w:lang w:val="en-US"/>
        </w:rPr>
        <w:t>protsessa</w:t>
      </w:r>
      <w:proofErr w:type="spellEnd"/>
      <w:r w:rsidRPr="003E374C">
        <w:rPr>
          <w:lang w:val="en-US"/>
        </w:rPr>
        <w:t xml:space="preserve"> :</w:t>
      </w:r>
      <w:proofErr w:type="gramEnd"/>
      <w:r w:rsidRPr="003E374C">
        <w:rPr>
          <w:lang w:val="en-US"/>
        </w:rPr>
        <w:t xml:space="preserve"> </w:t>
      </w:r>
      <w:proofErr w:type="spellStart"/>
      <w:r w:rsidRPr="003E374C">
        <w:rPr>
          <w:lang w:val="en-US"/>
        </w:rPr>
        <w:t>monohrafyia</w:t>
      </w:r>
      <w:proofErr w:type="spellEnd"/>
      <w:r w:rsidRPr="003E374C">
        <w:rPr>
          <w:lang w:val="en-US"/>
        </w:rPr>
        <w:t xml:space="preserve"> / Sh. A. </w:t>
      </w:r>
      <w:proofErr w:type="spellStart"/>
      <w:r w:rsidRPr="003E374C">
        <w:rPr>
          <w:lang w:val="en-US"/>
        </w:rPr>
        <w:t>Amonashvyly</w:t>
      </w:r>
      <w:proofErr w:type="spellEnd"/>
      <w:r w:rsidRPr="003E374C">
        <w:rPr>
          <w:lang w:val="en-US"/>
        </w:rPr>
        <w:t xml:space="preserve">. – </w:t>
      </w:r>
      <w:proofErr w:type="spellStart"/>
      <w:proofErr w:type="gramStart"/>
      <w:r w:rsidRPr="003E374C">
        <w:rPr>
          <w:lang w:val="en-US"/>
        </w:rPr>
        <w:t>Mynsk</w:t>
      </w:r>
      <w:proofErr w:type="spellEnd"/>
      <w:r w:rsidRPr="003E374C">
        <w:rPr>
          <w:lang w:val="en-US"/>
        </w:rPr>
        <w:t xml:space="preserve"> :</w:t>
      </w:r>
      <w:proofErr w:type="gramEnd"/>
      <w:r w:rsidRPr="003E374C">
        <w:rPr>
          <w:lang w:val="en-US"/>
        </w:rPr>
        <w:t xml:space="preserve"> </w:t>
      </w:r>
      <w:proofErr w:type="spellStart"/>
      <w:r w:rsidRPr="003E374C">
        <w:rPr>
          <w:lang w:val="en-US"/>
        </w:rPr>
        <w:t>Unyverstytetskoe</w:t>
      </w:r>
      <w:proofErr w:type="spellEnd"/>
      <w:r w:rsidRPr="003E374C">
        <w:rPr>
          <w:lang w:val="en-US"/>
        </w:rPr>
        <w:t>, 1990. – 560 s.</w:t>
      </w:r>
    </w:p>
    <w:p w:rsidR="003E374C" w:rsidRPr="003E374C" w:rsidRDefault="003E374C" w:rsidP="0060333C">
      <w:pPr>
        <w:spacing w:line="276" w:lineRule="auto"/>
        <w:ind w:firstLine="709"/>
        <w:jc w:val="both"/>
        <w:rPr>
          <w:lang w:val="en-US"/>
        </w:rPr>
      </w:pPr>
      <w:r w:rsidRPr="003E374C">
        <w:rPr>
          <w:lang w:val="en-US"/>
        </w:rPr>
        <w:t xml:space="preserve">2. </w:t>
      </w:r>
      <w:proofErr w:type="spellStart"/>
      <w:r w:rsidRPr="003E374C">
        <w:rPr>
          <w:lang w:val="en-US"/>
        </w:rPr>
        <w:t>Havrylova</w:t>
      </w:r>
      <w:proofErr w:type="spellEnd"/>
      <w:r w:rsidRPr="003E374C">
        <w:rPr>
          <w:lang w:val="en-US"/>
        </w:rPr>
        <w:t xml:space="preserve"> T. P. </w:t>
      </w:r>
      <w:proofErr w:type="spellStart"/>
      <w:r w:rsidRPr="003E374C">
        <w:rPr>
          <w:lang w:val="en-US"/>
        </w:rPr>
        <w:t>Sotsyalnaia</w:t>
      </w:r>
      <w:proofErr w:type="spellEnd"/>
      <w:r w:rsidRPr="003E374C">
        <w:rPr>
          <w:lang w:val="en-US"/>
        </w:rPr>
        <w:t xml:space="preserve"> </w:t>
      </w:r>
      <w:proofErr w:type="spellStart"/>
      <w:r w:rsidRPr="003E374C">
        <w:rPr>
          <w:lang w:val="en-US"/>
        </w:rPr>
        <w:t>detsentratsyia</w:t>
      </w:r>
      <w:proofErr w:type="spellEnd"/>
      <w:r w:rsidRPr="003E374C">
        <w:rPr>
          <w:lang w:val="en-US"/>
        </w:rPr>
        <w:t xml:space="preserve"> y </w:t>
      </w:r>
      <w:proofErr w:type="spellStart"/>
      <w:r w:rsidRPr="003E374C">
        <w:rPr>
          <w:lang w:val="en-US"/>
        </w:rPr>
        <w:t>ee</w:t>
      </w:r>
      <w:proofErr w:type="spellEnd"/>
      <w:r w:rsidRPr="003E374C">
        <w:rPr>
          <w:lang w:val="en-US"/>
        </w:rPr>
        <w:t xml:space="preserve"> </w:t>
      </w:r>
      <w:proofErr w:type="spellStart"/>
      <w:r w:rsidRPr="003E374C">
        <w:rPr>
          <w:lang w:val="en-US"/>
        </w:rPr>
        <w:t>rol</w:t>
      </w:r>
      <w:proofErr w:type="spellEnd"/>
      <w:r w:rsidRPr="003E374C">
        <w:rPr>
          <w:lang w:val="en-US"/>
        </w:rPr>
        <w:t xml:space="preserve"> v </w:t>
      </w:r>
      <w:proofErr w:type="spellStart"/>
      <w:r w:rsidRPr="003E374C">
        <w:rPr>
          <w:lang w:val="en-US"/>
        </w:rPr>
        <w:t>razvytyy</w:t>
      </w:r>
      <w:proofErr w:type="spellEnd"/>
      <w:r w:rsidRPr="003E374C">
        <w:rPr>
          <w:lang w:val="en-US"/>
        </w:rPr>
        <w:t xml:space="preserve"> </w:t>
      </w:r>
      <w:r w:rsidRPr="003E374C">
        <w:rPr>
          <w:lang w:val="ru-RU"/>
        </w:rPr>
        <w:t>э</w:t>
      </w:r>
      <w:proofErr w:type="spellStart"/>
      <w:r w:rsidRPr="003E374C">
        <w:rPr>
          <w:lang w:val="en-US"/>
        </w:rPr>
        <w:t>mpatyy</w:t>
      </w:r>
      <w:proofErr w:type="spellEnd"/>
      <w:r w:rsidRPr="003E374C">
        <w:rPr>
          <w:lang w:val="en-US"/>
        </w:rPr>
        <w:t xml:space="preserve"> / T. P. </w:t>
      </w:r>
      <w:proofErr w:type="spellStart"/>
      <w:r w:rsidRPr="003E374C">
        <w:rPr>
          <w:lang w:val="en-US"/>
        </w:rPr>
        <w:t>Havrylova</w:t>
      </w:r>
      <w:proofErr w:type="spellEnd"/>
      <w:r w:rsidRPr="003E374C">
        <w:rPr>
          <w:lang w:val="en-US"/>
        </w:rPr>
        <w:t xml:space="preserve"> // </w:t>
      </w:r>
      <w:proofErr w:type="spellStart"/>
      <w:r w:rsidRPr="003E374C">
        <w:rPr>
          <w:lang w:val="en-US"/>
        </w:rPr>
        <w:t>Teoretycheskye</w:t>
      </w:r>
      <w:proofErr w:type="spellEnd"/>
      <w:r w:rsidRPr="003E374C">
        <w:rPr>
          <w:lang w:val="en-US"/>
        </w:rPr>
        <w:t xml:space="preserve"> y </w:t>
      </w:r>
      <w:proofErr w:type="spellStart"/>
      <w:r w:rsidRPr="003E374C">
        <w:rPr>
          <w:lang w:val="en-US"/>
        </w:rPr>
        <w:t>prykladn</w:t>
      </w:r>
      <w:proofErr w:type="spellEnd"/>
      <w:r w:rsidRPr="003E374C">
        <w:rPr>
          <w:lang w:val="ru-RU"/>
        </w:rPr>
        <w:t>ы</w:t>
      </w:r>
      <w:r w:rsidRPr="003E374C">
        <w:rPr>
          <w:lang w:val="en-US"/>
        </w:rPr>
        <w:t>e problem</w:t>
      </w:r>
      <w:r w:rsidRPr="003E374C">
        <w:rPr>
          <w:lang w:val="ru-RU"/>
        </w:rPr>
        <w:t>ы</w:t>
      </w:r>
      <w:r w:rsidRPr="003E374C">
        <w:rPr>
          <w:lang w:val="en-US"/>
        </w:rPr>
        <w:t xml:space="preserve"> </w:t>
      </w:r>
      <w:proofErr w:type="spellStart"/>
      <w:r w:rsidRPr="003E374C">
        <w:rPr>
          <w:lang w:val="en-US"/>
        </w:rPr>
        <w:t>poznanyia</w:t>
      </w:r>
      <w:proofErr w:type="spellEnd"/>
      <w:r w:rsidRPr="003E374C">
        <w:rPr>
          <w:lang w:val="en-US"/>
        </w:rPr>
        <w:t xml:space="preserve"> </w:t>
      </w:r>
      <w:proofErr w:type="spellStart"/>
      <w:r w:rsidRPr="003E374C">
        <w:rPr>
          <w:lang w:val="en-US"/>
        </w:rPr>
        <w:t>liudmy</w:t>
      </w:r>
      <w:proofErr w:type="spellEnd"/>
      <w:r w:rsidRPr="003E374C">
        <w:rPr>
          <w:lang w:val="en-US"/>
        </w:rPr>
        <w:t xml:space="preserve"> </w:t>
      </w:r>
      <w:proofErr w:type="spellStart"/>
      <w:r w:rsidRPr="003E374C">
        <w:rPr>
          <w:lang w:val="en-US"/>
        </w:rPr>
        <w:t>druh</w:t>
      </w:r>
      <w:proofErr w:type="spellEnd"/>
      <w:r w:rsidRPr="003E374C">
        <w:rPr>
          <w:lang w:val="en-US"/>
        </w:rPr>
        <w:t xml:space="preserve"> </w:t>
      </w:r>
      <w:proofErr w:type="spellStart"/>
      <w:r w:rsidRPr="003E374C">
        <w:rPr>
          <w:lang w:val="en-US"/>
        </w:rPr>
        <w:t>druha</w:t>
      </w:r>
      <w:proofErr w:type="spellEnd"/>
      <w:r w:rsidRPr="003E374C">
        <w:rPr>
          <w:lang w:val="en-US"/>
        </w:rPr>
        <w:t xml:space="preserve">. – Krasnodar: </w:t>
      </w:r>
      <w:proofErr w:type="spellStart"/>
      <w:r w:rsidRPr="003E374C">
        <w:rPr>
          <w:lang w:val="en-US"/>
        </w:rPr>
        <w:t>Yzd-</w:t>
      </w:r>
      <w:proofErr w:type="gramStart"/>
      <w:r w:rsidRPr="003E374C">
        <w:rPr>
          <w:lang w:val="en-US"/>
        </w:rPr>
        <w:t>vo</w:t>
      </w:r>
      <w:proofErr w:type="spellEnd"/>
      <w:proofErr w:type="gramEnd"/>
      <w:r w:rsidRPr="003E374C">
        <w:rPr>
          <w:lang w:val="en-US"/>
        </w:rPr>
        <w:t xml:space="preserve"> </w:t>
      </w:r>
      <w:proofErr w:type="spellStart"/>
      <w:r w:rsidRPr="003E374C">
        <w:rPr>
          <w:lang w:val="en-US"/>
        </w:rPr>
        <w:t>Kubanskoho</w:t>
      </w:r>
      <w:proofErr w:type="spellEnd"/>
      <w:r w:rsidRPr="003E374C">
        <w:rPr>
          <w:lang w:val="en-US"/>
        </w:rPr>
        <w:t xml:space="preserve"> un-ta, 1979. – S. 10–11.</w:t>
      </w:r>
    </w:p>
    <w:p w:rsidR="003E374C" w:rsidRPr="003E374C" w:rsidRDefault="003E374C" w:rsidP="0060333C">
      <w:pPr>
        <w:spacing w:line="276" w:lineRule="auto"/>
        <w:ind w:firstLine="709"/>
        <w:jc w:val="both"/>
        <w:rPr>
          <w:lang w:val="en-US"/>
        </w:rPr>
      </w:pPr>
      <w:r w:rsidRPr="003E374C">
        <w:rPr>
          <w:lang w:val="en-US"/>
        </w:rPr>
        <w:t xml:space="preserve">3. </w:t>
      </w:r>
      <w:proofErr w:type="spellStart"/>
      <w:r w:rsidRPr="003E374C">
        <w:rPr>
          <w:lang w:val="en-US"/>
        </w:rPr>
        <w:t>Zhuravlova</w:t>
      </w:r>
      <w:proofErr w:type="spellEnd"/>
      <w:r w:rsidRPr="003E374C">
        <w:rPr>
          <w:lang w:val="en-US"/>
        </w:rPr>
        <w:t xml:space="preserve"> L. P. </w:t>
      </w:r>
      <w:proofErr w:type="spellStart"/>
      <w:r w:rsidRPr="003E374C">
        <w:rPr>
          <w:lang w:val="en-US"/>
        </w:rPr>
        <w:t>Psykholohiia</w:t>
      </w:r>
      <w:proofErr w:type="spellEnd"/>
      <w:r w:rsidRPr="003E374C">
        <w:rPr>
          <w:lang w:val="en-US"/>
        </w:rPr>
        <w:t xml:space="preserve"> </w:t>
      </w:r>
      <w:proofErr w:type="spellStart"/>
      <w:r w:rsidRPr="003E374C">
        <w:rPr>
          <w:lang w:val="en-US"/>
        </w:rPr>
        <w:t>empatii</w:t>
      </w:r>
      <w:proofErr w:type="spellEnd"/>
      <w:r w:rsidRPr="003E374C">
        <w:rPr>
          <w:lang w:val="en-US"/>
        </w:rPr>
        <w:t xml:space="preserve"> / L. P. </w:t>
      </w:r>
      <w:proofErr w:type="spellStart"/>
      <w:r w:rsidRPr="003E374C">
        <w:rPr>
          <w:lang w:val="en-US"/>
        </w:rPr>
        <w:t>Zhuravlova</w:t>
      </w:r>
      <w:proofErr w:type="spellEnd"/>
      <w:r w:rsidRPr="003E374C">
        <w:rPr>
          <w:lang w:val="en-US"/>
        </w:rPr>
        <w:t xml:space="preserve">. – </w:t>
      </w:r>
      <w:proofErr w:type="gramStart"/>
      <w:r w:rsidRPr="003E374C">
        <w:rPr>
          <w:lang w:val="en-US"/>
        </w:rPr>
        <w:t>Zhytomyr :</w:t>
      </w:r>
      <w:proofErr w:type="gramEnd"/>
      <w:r w:rsidRPr="003E374C">
        <w:rPr>
          <w:lang w:val="en-US"/>
        </w:rPr>
        <w:t xml:space="preserve"> </w:t>
      </w:r>
      <w:proofErr w:type="spellStart"/>
      <w:r w:rsidRPr="003E374C">
        <w:rPr>
          <w:lang w:val="en-US"/>
        </w:rPr>
        <w:t>Vydavnytstvo</w:t>
      </w:r>
      <w:proofErr w:type="spellEnd"/>
      <w:r w:rsidRPr="003E374C">
        <w:rPr>
          <w:lang w:val="en-US"/>
        </w:rPr>
        <w:t xml:space="preserve"> </w:t>
      </w:r>
      <w:proofErr w:type="spellStart"/>
      <w:r w:rsidRPr="003E374C">
        <w:rPr>
          <w:lang w:val="en-US"/>
        </w:rPr>
        <w:t>ZhDU</w:t>
      </w:r>
      <w:proofErr w:type="spellEnd"/>
      <w:r w:rsidRPr="003E374C">
        <w:rPr>
          <w:lang w:val="en-US"/>
        </w:rPr>
        <w:t xml:space="preserve"> </w:t>
      </w:r>
      <w:proofErr w:type="spellStart"/>
      <w:r w:rsidRPr="003E374C">
        <w:rPr>
          <w:lang w:val="en-US"/>
        </w:rPr>
        <w:t>im</w:t>
      </w:r>
      <w:proofErr w:type="spellEnd"/>
      <w:r w:rsidRPr="003E374C">
        <w:rPr>
          <w:lang w:val="en-US"/>
        </w:rPr>
        <w:t xml:space="preserve">. I. </w:t>
      </w:r>
      <w:proofErr w:type="spellStart"/>
      <w:r w:rsidRPr="003E374C">
        <w:rPr>
          <w:lang w:val="en-US"/>
        </w:rPr>
        <w:t>Franka</w:t>
      </w:r>
      <w:proofErr w:type="spellEnd"/>
      <w:r w:rsidRPr="003E374C">
        <w:rPr>
          <w:lang w:val="en-US"/>
        </w:rPr>
        <w:t>, 2007. – 328 s.</w:t>
      </w:r>
    </w:p>
    <w:p w:rsidR="003E374C" w:rsidRPr="003E374C" w:rsidRDefault="003E374C" w:rsidP="0060333C">
      <w:pPr>
        <w:spacing w:line="276" w:lineRule="auto"/>
        <w:ind w:firstLine="709"/>
        <w:jc w:val="both"/>
        <w:rPr>
          <w:lang w:val="en-US"/>
        </w:rPr>
      </w:pPr>
      <w:r w:rsidRPr="003E374C">
        <w:rPr>
          <w:lang w:val="en-US"/>
        </w:rPr>
        <w:t xml:space="preserve">4. </w:t>
      </w:r>
      <w:proofErr w:type="spellStart"/>
      <w:r w:rsidRPr="003E374C">
        <w:rPr>
          <w:lang w:val="en-US"/>
        </w:rPr>
        <w:t>Kairys</w:t>
      </w:r>
      <w:proofErr w:type="spellEnd"/>
      <w:r w:rsidRPr="003E374C">
        <w:rPr>
          <w:lang w:val="en-US"/>
        </w:rPr>
        <w:t xml:space="preserve"> E. D. </w:t>
      </w:r>
      <w:proofErr w:type="spellStart"/>
      <w:r w:rsidRPr="003E374C">
        <w:rPr>
          <w:lang w:val="en-US"/>
        </w:rPr>
        <w:t>Osobennosty</w:t>
      </w:r>
      <w:proofErr w:type="spellEnd"/>
      <w:r w:rsidRPr="003E374C">
        <w:rPr>
          <w:lang w:val="en-US"/>
        </w:rPr>
        <w:t xml:space="preserve"> </w:t>
      </w:r>
      <w:proofErr w:type="spellStart"/>
      <w:r w:rsidRPr="003E374C">
        <w:rPr>
          <w:lang w:val="en-US"/>
        </w:rPr>
        <w:t>formyrovanyia</w:t>
      </w:r>
      <w:proofErr w:type="spellEnd"/>
      <w:r w:rsidRPr="003E374C">
        <w:rPr>
          <w:lang w:val="en-US"/>
        </w:rPr>
        <w:t xml:space="preserve"> </w:t>
      </w:r>
      <w:proofErr w:type="spellStart"/>
      <w:r w:rsidRPr="003E374C">
        <w:rPr>
          <w:lang w:val="en-US"/>
        </w:rPr>
        <w:t>pedahohycheskoi</w:t>
      </w:r>
      <w:proofErr w:type="spellEnd"/>
      <w:r w:rsidRPr="003E374C">
        <w:rPr>
          <w:lang w:val="en-US"/>
        </w:rPr>
        <w:t xml:space="preserve"> </w:t>
      </w:r>
      <w:r w:rsidRPr="003E374C">
        <w:rPr>
          <w:lang w:val="ru-RU"/>
        </w:rPr>
        <w:t>э</w:t>
      </w:r>
      <w:proofErr w:type="spellStart"/>
      <w:r w:rsidRPr="003E374C">
        <w:rPr>
          <w:lang w:val="en-US"/>
        </w:rPr>
        <w:t>mpatyy</w:t>
      </w:r>
      <w:proofErr w:type="spellEnd"/>
      <w:r w:rsidRPr="003E374C">
        <w:rPr>
          <w:lang w:val="en-US"/>
        </w:rPr>
        <w:t xml:space="preserve"> u </w:t>
      </w:r>
      <w:proofErr w:type="spellStart"/>
      <w:r w:rsidRPr="003E374C">
        <w:rPr>
          <w:lang w:val="en-US"/>
        </w:rPr>
        <w:t>budushchykh</w:t>
      </w:r>
      <w:proofErr w:type="spellEnd"/>
      <w:r w:rsidRPr="003E374C">
        <w:rPr>
          <w:lang w:val="en-US"/>
        </w:rPr>
        <w:t xml:space="preserve"> </w:t>
      </w:r>
      <w:proofErr w:type="spellStart"/>
      <w:r w:rsidRPr="003E374C">
        <w:rPr>
          <w:lang w:val="en-US"/>
        </w:rPr>
        <w:t>uchytelei</w:t>
      </w:r>
      <w:proofErr w:type="spellEnd"/>
      <w:r w:rsidRPr="003E374C">
        <w:rPr>
          <w:lang w:val="en-US"/>
        </w:rPr>
        <w:t xml:space="preserve"> // </w:t>
      </w:r>
      <w:proofErr w:type="spellStart"/>
      <w:r w:rsidRPr="003E374C">
        <w:rPr>
          <w:lang w:val="en-US"/>
        </w:rPr>
        <w:t>Psykholoho-pedahohichni</w:t>
      </w:r>
      <w:proofErr w:type="spellEnd"/>
      <w:r w:rsidRPr="003E374C">
        <w:rPr>
          <w:lang w:val="en-US"/>
        </w:rPr>
        <w:t xml:space="preserve"> </w:t>
      </w:r>
      <w:proofErr w:type="spellStart"/>
      <w:r w:rsidRPr="003E374C">
        <w:rPr>
          <w:lang w:val="en-US"/>
        </w:rPr>
        <w:t>osnovy</w:t>
      </w:r>
      <w:proofErr w:type="spellEnd"/>
      <w:r w:rsidRPr="003E374C">
        <w:rPr>
          <w:lang w:val="en-US"/>
        </w:rPr>
        <w:t xml:space="preserve"> </w:t>
      </w:r>
      <w:proofErr w:type="spellStart"/>
      <w:r w:rsidRPr="003E374C">
        <w:rPr>
          <w:lang w:val="en-US"/>
        </w:rPr>
        <w:t>humanizatsii</w:t>
      </w:r>
      <w:proofErr w:type="spellEnd"/>
      <w:r w:rsidRPr="003E374C">
        <w:rPr>
          <w:lang w:val="en-US"/>
        </w:rPr>
        <w:t xml:space="preserve"> </w:t>
      </w:r>
      <w:proofErr w:type="spellStart"/>
      <w:r w:rsidRPr="003E374C">
        <w:rPr>
          <w:lang w:val="en-US"/>
        </w:rPr>
        <w:t>navchalno-vykhovnoho</w:t>
      </w:r>
      <w:proofErr w:type="spellEnd"/>
      <w:r w:rsidRPr="003E374C">
        <w:rPr>
          <w:lang w:val="en-US"/>
        </w:rPr>
        <w:t xml:space="preserve"> </w:t>
      </w:r>
      <w:proofErr w:type="spellStart"/>
      <w:r w:rsidRPr="003E374C">
        <w:rPr>
          <w:lang w:val="en-US"/>
        </w:rPr>
        <w:t>protsesu</w:t>
      </w:r>
      <w:proofErr w:type="spellEnd"/>
      <w:r w:rsidRPr="003E374C">
        <w:rPr>
          <w:lang w:val="en-US"/>
        </w:rPr>
        <w:t xml:space="preserve"> v </w:t>
      </w:r>
      <w:proofErr w:type="spellStart"/>
      <w:r w:rsidRPr="003E374C">
        <w:rPr>
          <w:lang w:val="en-US"/>
        </w:rPr>
        <w:t>shkoli</w:t>
      </w:r>
      <w:proofErr w:type="spellEnd"/>
      <w:r w:rsidRPr="003E374C">
        <w:rPr>
          <w:lang w:val="en-US"/>
        </w:rPr>
        <w:t xml:space="preserve"> ta </w:t>
      </w:r>
      <w:proofErr w:type="spellStart"/>
      <w:r w:rsidRPr="003E374C">
        <w:rPr>
          <w:lang w:val="en-US"/>
        </w:rPr>
        <w:t>vuzi</w:t>
      </w:r>
      <w:proofErr w:type="spellEnd"/>
      <w:r w:rsidRPr="003E374C">
        <w:rPr>
          <w:lang w:val="en-US"/>
        </w:rPr>
        <w:t xml:space="preserve">. </w:t>
      </w:r>
      <w:proofErr w:type="spellStart"/>
      <w:proofErr w:type="gramStart"/>
      <w:r w:rsidRPr="003E374C">
        <w:rPr>
          <w:lang w:val="en-US"/>
        </w:rPr>
        <w:t>Zb</w:t>
      </w:r>
      <w:proofErr w:type="spellEnd"/>
      <w:r w:rsidRPr="003E374C">
        <w:rPr>
          <w:lang w:val="en-US"/>
        </w:rPr>
        <w:t xml:space="preserve">. </w:t>
      </w:r>
      <w:proofErr w:type="spellStart"/>
      <w:r w:rsidRPr="003E374C">
        <w:rPr>
          <w:lang w:val="en-US"/>
        </w:rPr>
        <w:t>nauk</w:t>
      </w:r>
      <w:proofErr w:type="spellEnd"/>
      <w:r w:rsidRPr="003E374C">
        <w:rPr>
          <w:lang w:val="en-US"/>
        </w:rPr>
        <w:t>.</w:t>
      </w:r>
      <w:proofErr w:type="gramEnd"/>
      <w:r w:rsidRPr="003E374C">
        <w:rPr>
          <w:lang w:val="en-US"/>
        </w:rPr>
        <w:t xml:space="preserve"> </w:t>
      </w:r>
      <w:proofErr w:type="gramStart"/>
      <w:r w:rsidRPr="003E374C">
        <w:rPr>
          <w:lang w:val="en-US"/>
        </w:rPr>
        <w:t>prats</w:t>
      </w:r>
      <w:proofErr w:type="gramEnd"/>
      <w:r w:rsidRPr="003E374C">
        <w:rPr>
          <w:lang w:val="en-US"/>
        </w:rPr>
        <w:t xml:space="preserve">. – </w:t>
      </w:r>
      <w:proofErr w:type="gramStart"/>
      <w:r w:rsidRPr="003E374C">
        <w:rPr>
          <w:lang w:val="en-US"/>
        </w:rPr>
        <w:t>Rivne :</w:t>
      </w:r>
      <w:proofErr w:type="gramEnd"/>
      <w:r w:rsidRPr="003E374C">
        <w:rPr>
          <w:lang w:val="en-US"/>
        </w:rPr>
        <w:t xml:space="preserve"> «</w:t>
      </w:r>
      <w:proofErr w:type="spellStart"/>
      <w:r w:rsidRPr="003E374C">
        <w:rPr>
          <w:lang w:val="en-US"/>
        </w:rPr>
        <w:t>Lista</w:t>
      </w:r>
      <w:proofErr w:type="spellEnd"/>
      <w:r w:rsidRPr="003E374C">
        <w:rPr>
          <w:lang w:val="en-US"/>
        </w:rPr>
        <w:t>», 2001. – S. 195–198.</w:t>
      </w:r>
    </w:p>
    <w:p w:rsidR="003E374C" w:rsidRPr="003E374C" w:rsidRDefault="003E374C" w:rsidP="0060333C">
      <w:pPr>
        <w:spacing w:line="276" w:lineRule="auto"/>
        <w:ind w:firstLine="709"/>
        <w:jc w:val="both"/>
        <w:rPr>
          <w:lang w:val="en-US"/>
        </w:rPr>
      </w:pPr>
      <w:r w:rsidRPr="003E374C">
        <w:rPr>
          <w:lang w:val="en-US"/>
        </w:rPr>
        <w:t xml:space="preserve">5. </w:t>
      </w:r>
      <w:proofErr w:type="spellStart"/>
      <w:r w:rsidRPr="003E374C">
        <w:rPr>
          <w:lang w:val="en-US"/>
        </w:rPr>
        <w:t>Kovalenko</w:t>
      </w:r>
      <w:proofErr w:type="spellEnd"/>
      <w:r w:rsidRPr="003E374C">
        <w:rPr>
          <w:lang w:val="en-US"/>
        </w:rPr>
        <w:t xml:space="preserve"> O.H. </w:t>
      </w:r>
      <w:proofErr w:type="spellStart"/>
      <w:r w:rsidRPr="003E374C">
        <w:rPr>
          <w:lang w:val="en-US"/>
        </w:rPr>
        <w:t>Rozvytok</w:t>
      </w:r>
      <w:proofErr w:type="spellEnd"/>
      <w:r w:rsidRPr="003E374C">
        <w:rPr>
          <w:lang w:val="en-US"/>
        </w:rPr>
        <w:t xml:space="preserve"> </w:t>
      </w:r>
      <w:proofErr w:type="spellStart"/>
      <w:r w:rsidRPr="003E374C">
        <w:rPr>
          <w:lang w:val="en-US"/>
        </w:rPr>
        <w:t>empatii</w:t>
      </w:r>
      <w:proofErr w:type="spellEnd"/>
      <w:r w:rsidRPr="003E374C">
        <w:rPr>
          <w:lang w:val="en-US"/>
        </w:rPr>
        <w:t xml:space="preserve"> ta </w:t>
      </w:r>
      <w:proofErr w:type="spellStart"/>
      <w:r w:rsidRPr="003E374C">
        <w:rPr>
          <w:lang w:val="en-US"/>
        </w:rPr>
        <w:t>atraktsii</w:t>
      </w:r>
      <w:proofErr w:type="spellEnd"/>
      <w:r w:rsidRPr="003E374C">
        <w:rPr>
          <w:lang w:val="en-US"/>
        </w:rPr>
        <w:t xml:space="preserve"> </w:t>
      </w:r>
      <w:proofErr w:type="spellStart"/>
      <w:r w:rsidRPr="003E374C">
        <w:rPr>
          <w:lang w:val="en-US"/>
        </w:rPr>
        <w:t>maibutnoho</w:t>
      </w:r>
      <w:proofErr w:type="spellEnd"/>
      <w:r w:rsidRPr="003E374C">
        <w:rPr>
          <w:lang w:val="en-US"/>
        </w:rPr>
        <w:t xml:space="preserve"> </w:t>
      </w:r>
      <w:proofErr w:type="spellStart"/>
      <w:r w:rsidRPr="003E374C">
        <w:rPr>
          <w:lang w:val="en-US"/>
        </w:rPr>
        <w:t>pedahoha</w:t>
      </w:r>
      <w:proofErr w:type="spellEnd"/>
      <w:r w:rsidRPr="003E374C">
        <w:rPr>
          <w:lang w:val="en-US"/>
        </w:rPr>
        <w:t xml:space="preserve"> </w:t>
      </w:r>
      <w:proofErr w:type="spellStart"/>
      <w:r w:rsidRPr="003E374C">
        <w:rPr>
          <w:lang w:val="en-US"/>
        </w:rPr>
        <w:t>za</w:t>
      </w:r>
      <w:proofErr w:type="spellEnd"/>
      <w:r w:rsidRPr="003E374C">
        <w:rPr>
          <w:lang w:val="en-US"/>
        </w:rPr>
        <w:t xml:space="preserve"> </w:t>
      </w:r>
      <w:proofErr w:type="spellStart"/>
      <w:r w:rsidRPr="003E374C">
        <w:rPr>
          <w:lang w:val="en-US"/>
        </w:rPr>
        <w:t>umov</w:t>
      </w:r>
      <w:proofErr w:type="spellEnd"/>
      <w:r w:rsidRPr="003E374C">
        <w:rPr>
          <w:lang w:val="en-US"/>
        </w:rPr>
        <w:t xml:space="preserve"> </w:t>
      </w:r>
      <w:proofErr w:type="spellStart"/>
      <w:r w:rsidRPr="003E374C">
        <w:rPr>
          <w:lang w:val="en-US"/>
        </w:rPr>
        <w:t>profesiinoho</w:t>
      </w:r>
      <w:proofErr w:type="spellEnd"/>
      <w:r w:rsidRPr="003E374C">
        <w:rPr>
          <w:lang w:val="en-US"/>
        </w:rPr>
        <w:t xml:space="preserve"> </w:t>
      </w:r>
      <w:proofErr w:type="spellStart"/>
      <w:proofErr w:type="gramStart"/>
      <w:r w:rsidRPr="003E374C">
        <w:rPr>
          <w:lang w:val="en-US"/>
        </w:rPr>
        <w:t>spilkuvannia</w:t>
      </w:r>
      <w:proofErr w:type="spellEnd"/>
      <w:r w:rsidRPr="003E374C">
        <w:rPr>
          <w:lang w:val="en-US"/>
        </w:rPr>
        <w:t xml:space="preserve"> :</w:t>
      </w:r>
      <w:proofErr w:type="gramEnd"/>
      <w:r w:rsidRPr="003E374C">
        <w:rPr>
          <w:lang w:val="en-US"/>
        </w:rPr>
        <w:t xml:space="preserve"> </w:t>
      </w:r>
      <w:proofErr w:type="spellStart"/>
      <w:r w:rsidRPr="003E374C">
        <w:rPr>
          <w:lang w:val="en-US"/>
        </w:rPr>
        <w:t>avtoref</w:t>
      </w:r>
      <w:proofErr w:type="spellEnd"/>
      <w:r w:rsidRPr="003E374C">
        <w:rPr>
          <w:lang w:val="en-US"/>
        </w:rPr>
        <w:t xml:space="preserve">. </w:t>
      </w:r>
      <w:proofErr w:type="spellStart"/>
      <w:proofErr w:type="gramStart"/>
      <w:r w:rsidRPr="003E374C">
        <w:rPr>
          <w:lang w:val="en-US"/>
        </w:rPr>
        <w:t>dys</w:t>
      </w:r>
      <w:proofErr w:type="spellEnd"/>
      <w:proofErr w:type="gramEnd"/>
      <w:r w:rsidRPr="003E374C">
        <w:rPr>
          <w:lang w:val="en-US"/>
        </w:rPr>
        <w:t xml:space="preserve"> </w:t>
      </w:r>
      <w:proofErr w:type="spellStart"/>
      <w:r w:rsidRPr="003E374C">
        <w:rPr>
          <w:lang w:val="en-US"/>
        </w:rPr>
        <w:t>kand</w:t>
      </w:r>
      <w:proofErr w:type="spellEnd"/>
      <w:r w:rsidRPr="003E374C">
        <w:rPr>
          <w:lang w:val="en-US"/>
        </w:rPr>
        <w:t xml:space="preserve">. </w:t>
      </w:r>
      <w:proofErr w:type="spellStart"/>
      <w:proofErr w:type="gramStart"/>
      <w:r w:rsidRPr="003E374C">
        <w:rPr>
          <w:lang w:val="en-US"/>
        </w:rPr>
        <w:t>psykhol</w:t>
      </w:r>
      <w:proofErr w:type="spellEnd"/>
      <w:proofErr w:type="gramEnd"/>
      <w:r w:rsidRPr="003E374C">
        <w:rPr>
          <w:lang w:val="en-US"/>
        </w:rPr>
        <w:t xml:space="preserve">. </w:t>
      </w:r>
      <w:proofErr w:type="spellStart"/>
      <w:proofErr w:type="gramStart"/>
      <w:r w:rsidRPr="003E374C">
        <w:rPr>
          <w:lang w:val="en-US"/>
        </w:rPr>
        <w:t>nauk</w:t>
      </w:r>
      <w:proofErr w:type="spellEnd"/>
      <w:proofErr w:type="gramEnd"/>
      <w:r w:rsidRPr="003E374C">
        <w:rPr>
          <w:lang w:val="en-US"/>
        </w:rPr>
        <w:t xml:space="preserve">: 19.00.07. / O. </w:t>
      </w:r>
      <w:proofErr w:type="spellStart"/>
      <w:r w:rsidRPr="003E374C">
        <w:rPr>
          <w:lang w:val="en-US"/>
        </w:rPr>
        <w:t>Kovalenko</w:t>
      </w:r>
      <w:proofErr w:type="spellEnd"/>
      <w:r w:rsidRPr="003E374C">
        <w:rPr>
          <w:lang w:val="en-US"/>
        </w:rPr>
        <w:t>. – K., 2004. – 21 s.</w:t>
      </w:r>
    </w:p>
    <w:p w:rsidR="003E374C" w:rsidRPr="003E374C" w:rsidRDefault="003E374C" w:rsidP="0060333C">
      <w:pPr>
        <w:spacing w:line="276" w:lineRule="auto"/>
        <w:ind w:firstLine="709"/>
        <w:jc w:val="both"/>
        <w:rPr>
          <w:lang w:val="en-US"/>
        </w:rPr>
      </w:pPr>
      <w:r w:rsidRPr="003E374C">
        <w:rPr>
          <w:lang w:val="en-US"/>
        </w:rPr>
        <w:t xml:space="preserve">6. </w:t>
      </w:r>
      <w:proofErr w:type="spellStart"/>
      <w:r w:rsidRPr="003E374C">
        <w:rPr>
          <w:lang w:val="en-US"/>
        </w:rPr>
        <w:t>Massen</w:t>
      </w:r>
      <w:proofErr w:type="spellEnd"/>
      <w:r w:rsidRPr="003E374C">
        <w:rPr>
          <w:lang w:val="en-US"/>
        </w:rPr>
        <w:t xml:space="preserve"> P. </w:t>
      </w:r>
      <w:proofErr w:type="spellStart"/>
      <w:r w:rsidRPr="003E374C">
        <w:rPr>
          <w:lang w:val="en-US"/>
        </w:rPr>
        <w:t>Razvytye</w:t>
      </w:r>
      <w:proofErr w:type="spellEnd"/>
      <w:r w:rsidRPr="003E374C">
        <w:rPr>
          <w:lang w:val="en-US"/>
        </w:rPr>
        <w:t xml:space="preserve"> </w:t>
      </w:r>
      <w:proofErr w:type="spellStart"/>
      <w:r w:rsidRPr="003E374C">
        <w:rPr>
          <w:lang w:val="en-US"/>
        </w:rPr>
        <w:t>lychnosty</w:t>
      </w:r>
      <w:proofErr w:type="spellEnd"/>
      <w:r w:rsidRPr="003E374C">
        <w:rPr>
          <w:lang w:val="en-US"/>
        </w:rPr>
        <w:t xml:space="preserve"> </w:t>
      </w:r>
      <w:proofErr w:type="spellStart"/>
      <w:r w:rsidRPr="003E374C">
        <w:rPr>
          <w:lang w:val="en-US"/>
        </w:rPr>
        <w:t>rebenka</w:t>
      </w:r>
      <w:proofErr w:type="spellEnd"/>
      <w:r w:rsidRPr="003E374C">
        <w:rPr>
          <w:lang w:val="en-US"/>
        </w:rPr>
        <w:t xml:space="preserve"> / P. </w:t>
      </w:r>
      <w:proofErr w:type="spellStart"/>
      <w:r w:rsidRPr="003E374C">
        <w:rPr>
          <w:lang w:val="en-US"/>
        </w:rPr>
        <w:t>Massen</w:t>
      </w:r>
      <w:proofErr w:type="spellEnd"/>
      <w:r w:rsidRPr="003E374C">
        <w:rPr>
          <w:lang w:val="en-US"/>
        </w:rPr>
        <w:t xml:space="preserve">, </w:t>
      </w:r>
      <w:proofErr w:type="spellStart"/>
      <w:r w:rsidRPr="003E374C">
        <w:rPr>
          <w:lang w:val="en-US"/>
        </w:rPr>
        <w:t>Dzh</w:t>
      </w:r>
      <w:proofErr w:type="spellEnd"/>
      <w:r w:rsidRPr="003E374C">
        <w:rPr>
          <w:lang w:val="en-US"/>
        </w:rPr>
        <w:t xml:space="preserve">. </w:t>
      </w:r>
      <w:proofErr w:type="spellStart"/>
      <w:r w:rsidRPr="003E374C">
        <w:rPr>
          <w:lang w:val="en-US"/>
        </w:rPr>
        <w:t>Kondzher</w:t>
      </w:r>
      <w:proofErr w:type="spellEnd"/>
      <w:r w:rsidRPr="003E374C">
        <w:rPr>
          <w:lang w:val="en-US"/>
        </w:rPr>
        <w:t xml:space="preserve">, </w:t>
      </w:r>
      <w:proofErr w:type="spellStart"/>
      <w:r w:rsidRPr="003E374C">
        <w:rPr>
          <w:lang w:val="en-US"/>
        </w:rPr>
        <w:t>Dzh</w:t>
      </w:r>
      <w:proofErr w:type="spellEnd"/>
      <w:r w:rsidRPr="003E374C">
        <w:rPr>
          <w:lang w:val="en-US"/>
        </w:rPr>
        <w:t xml:space="preserve">. Kohan, A. </w:t>
      </w:r>
      <w:proofErr w:type="spellStart"/>
      <w:r w:rsidRPr="003E374C">
        <w:rPr>
          <w:lang w:val="en-US"/>
        </w:rPr>
        <w:t>Khiuston</w:t>
      </w:r>
      <w:proofErr w:type="spellEnd"/>
      <w:r w:rsidRPr="003E374C">
        <w:rPr>
          <w:lang w:val="en-US"/>
        </w:rPr>
        <w:t>. – M</w:t>
      </w:r>
      <w:proofErr w:type="gramStart"/>
      <w:r w:rsidRPr="003E374C">
        <w:rPr>
          <w:lang w:val="en-US"/>
        </w:rPr>
        <w:t>. :</w:t>
      </w:r>
      <w:proofErr w:type="gramEnd"/>
      <w:r w:rsidRPr="003E374C">
        <w:rPr>
          <w:lang w:val="en-US"/>
        </w:rPr>
        <w:t xml:space="preserve"> </w:t>
      </w:r>
      <w:proofErr w:type="spellStart"/>
      <w:r w:rsidRPr="003E374C">
        <w:rPr>
          <w:lang w:val="en-US"/>
        </w:rPr>
        <w:t>Prohress</w:t>
      </w:r>
      <w:proofErr w:type="spellEnd"/>
      <w:r w:rsidRPr="003E374C">
        <w:rPr>
          <w:lang w:val="en-US"/>
        </w:rPr>
        <w:t>, 1987. – 272 s.</w:t>
      </w:r>
    </w:p>
    <w:p w:rsidR="003E374C" w:rsidRPr="003E374C" w:rsidRDefault="003E374C" w:rsidP="0060333C">
      <w:pPr>
        <w:spacing w:line="276" w:lineRule="auto"/>
        <w:ind w:firstLine="709"/>
        <w:jc w:val="both"/>
        <w:rPr>
          <w:lang w:val="en-US"/>
        </w:rPr>
      </w:pPr>
      <w:r w:rsidRPr="003E374C">
        <w:rPr>
          <w:lang w:val="en-US"/>
        </w:rPr>
        <w:t xml:space="preserve">7. </w:t>
      </w:r>
      <w:proofErr w:type="spellStart"/>
      <w:r w:rsidRPr="003E374C">
        <w:rPr>
          <w:lang w:val="en-US"/>
        </w:rPr>
        <w:t>Mendzherytskaia</w:t>
      </w:r>
      <w:proofErr w:type="spellEnd"/>
      <w:r w:rsidRPr="003E374C">
        <w:rPr>
          <w:lang w:val="en-US"/>
        </w:rPr>
        <w:t xml:space="preserve"> Yu. A. </w:t>
      </w:r>
      <w:proofErr w:type="spellStart"/>
      <w:r w:rsidRPr="003E374C">
        <w:rPr>
          <w:lang w:val="en-US"/>
        </w:rPr>
        <w:t>Osobennosty</w:t>
      </w:r>
      <w:proofErr w:type="spellEnd"/>
      <w:r w:rsidRPr="003E374C">
        <w:rPr>
          <w:lang w:val="en-US"/>
        </w:rPr>
        <w:t xml:space="preserve"> </w:t>
      </w:r>
      <w:r w:rsidRPr="003E374C">
        <w:rPr>
          <w:lang w:val="ru-RU"/>
        </w:rPr>
        <w:t>э</w:t>
      </w:r>
      <w:proofErr w:type="spellStart"/>
      <w:r w:rsidRPr="003E374C">
        <w:rPr>
          <w:lang w:val="en-US"/>
        </w:rPr>
        <w:t>mpatyy</w:t>
      </w:r>
      <w:proofErr w:type="spellEnd"/>
      <w:r w:rsidRPr="003E374C">
        <w:rPr>
          <w:lang w:val="en-US"/>
        </w:rPr>
        <w:t xml:space="preserve"> </w:t>
      </w:r>
      <w:proofErr w:type="spellStart"/>
      <w:r w:rsidRPr="003E374C">
        <w:rPr>
          <w:lang w:val="en-US"/>
        </w:rPr>
        <w:t>subektov</w:t>
      </w:r>
      <w:proofErr w:type="spellEnd"/>
      <w:r w:rsidRPr="003E374C">
        <w:rPr>
          <w:lang w:val="en-US"/>
        </w:rPr>
        <w:t xml:space="preserve"> </w:t>
      </w:r>
      <w:proofErr w:type="spellStart"/>
      <w:r w:rsidRPr="003E374C">
        <w:rPr>
          <w:lang w:val="en-US"/>
        </w:rPr>
        <w:t>zatrudnennoho</w:t>
      </w:r>
      <w:proofErr w:type="spellEnd"/>
      <w:r w:rsidRPr="003E374C">
        <w:rPr>
          <w:lang w:val="en-US"/>
        </w:rPr>
        <w:t xml:space="preserve"> y </w:t>
      </w:r>
      <w:proofErr w:type="spellStart"/>
      <w:r w:rsidRPr="003E374C">
        <w:rPr>
          <w:lang w:val="en-US"/>
        </w:rPr>
        <w:t>nezatrudnennoho</w:t>
      </w:r>
      <w:proofErr w:type="spellEnd"/>
      <w:r w:rsidRPr="003E374C">
        <w:rPr>
          <w:lang w:val="en-US"/>
        </w:rPr>
        <w:t xml:space="preserve"> </w:t>
      </w:r>
      <w:proofErr w:type="spellStart"/>
      <w:r w:rsidRPr="003E374C">
        <w:rPr>
          <w:lang w:val="en-US"/>
        </w:rPr>
        <w:t>obshchenyia</w:t>
      </w:r>
      <w:proofErr w:type="spellEnd"/>
      <w:r w:rsidRPr="003E374C">
        <w:rPr>
          <w:lang w:val="en-US"/>
        </w:rPr>
        <w:t xml:space="preserve"> v </w:t>
      </w:r>
      <w:proofErr w:type="spellStart"/>
      <w:r w:rsidRPr="003E374C">
        <w:rPr>
          <w:lang w:val="en-US"/>
        </w:rPr>
        <w:t>sytuatsyiakh</w:t>
      </w:r>
      <w:proofErr w:type="spellEnd"/>
      <w:r w:rsidRPr="003E374C">
        <w:rPr>
          <w:lang w:val="en-US"/>
        </w:rPr>
        <w:t xml:space="preserve"> </w:t>
      </w:r>
      <w:proofErr w:type="spellStart"/>
      <w:r w:rsidRPr="003E374C">
        <w:rPr>
          <w:lang w:val="en-US"/>
        </w:rPr>
        <w:t>zatrudnennoho</w:t>
      </w:r>
      <w:proofErr w:type="spellEnd"/>
      <w:r w:rsidRPr="003E374C">
        <w:rPr>
          <w:lang w:val="en-US"/>
        </w:rPr>
        <w:t xml:space="preserve"> </w:t>
      </w:r>
      <w:proofErr w:type="spellStart"/>
      <w:proofErr w:type="gramStart"/>
      <w:r w:rsidRPr="003E374C">
        <w:rPr>
          <w:lang w:val="en-US"/>
        </w:rPr>
        <w:t>vzaymodeistvyia</w:t>
      </w:r>
      <w:proofErr w:type="spellEnd"/>
      <w:r w:rsidRPr="003E374C">
        <w:rPr>
          <w:lang w:val="en-US"/>
        </w:rPr>
        <w:t xml:space="preserve"> :</w:t>
      </w:r>
      <w:proofErr w:type="gramEnd"/>
      <w:r w:rsidRPr="003E374C">
        <w:rPr>
          <w:lang w:val="en-US"/>
        </w:rPr>
        <w:t xml:space="preserve"> </w:t>
      </w:r>
      <w:proofErr w:type="spellStart"/>
      <w:r w:rsidRPr="003E374C">
        <w:rPr>
          <w:lang w:val="en-US"/>
        </w:rPr>
        <w:t>dys</w:t>
      </w:r>
      <w:proofErr w:type="spellEnd"/>
      <w:r w:rsidRPr="003E374C">
        <w:rPr>
          <w:lang w:val="en-US"/>
        </w:rPr>
        <w:t xml:space="preserve">. ... </w:t>
      </w:r>
      <w:proofErr w:type="spellStart"/>
      <w:proofErr w:type="gramStart"/>
      <w:r w:rsidRPr="003E374C">
        <w:rPr>
          <w:lang w:val="en-US"/>
        </w:rPr>
        <w:t>kand</w:t>
      </w:r>
      <w:proofErr w:type="spellEnd"/>
      <w:proofErr w:type="gramEnd"/>
      <w:r w:rsidRPr="003E374C">
        <w:rPr>
          <w:lang w:val="en-US"/>
        </w:rPr>
        <w:t xml:space="preserve">. </w:t>
      </w:r>
      <w:proofErr w:type="spellStart"/>
      <w:proofErr w:type="gramStart"/>
      <w:r w:rsidRPr="003E374C">
        <w:rPr>
          <w:lang w:val="en-US"/>
        </w:rPr>
        <w:t>psykhol</w:t>
      </w:r>
      <w:proofErr w:type="spellEnd"/>
      <w:proofErr w:type="gramEnd"/>
      <w:r w:rsidRPr="003E374C">
        <w:rPr>
          <w:lang w:val="en-US"/>
        </w:rPr>
        <w:t xml:space="preserve">. </w:t>
      </w:r>
      <w:proofErr w:type="spellStart"/>
      <w:proofErr w:type="gramStart"/>
      <w:r w:rsidRPr="003E374C">
        <w:rPr>
          <w:lang w:val="en-US"/>
        </w:rPr>
        <w:t>nauk</w:t>
      </w:r>
      <w:proofErr w:type="spellEnd"/>
      <w:proofErr w:type="gramEnd"/>
      <w:r w:rsidRPr="003E374C">
        <w:rPr>
          <w:lang w:val="en-US"/>
        </w:rPr>
        <w:t xml:space="preserve"> / Yu. A. </w:t>
      </w:r>
      <w:proofErr w:type="spellStart"/>
      <w:r w:rsidRPr="003E374C">
        <w:rPr>
          <w:lang w:val="en-US"/>
        </w:rPr>
        <w:t>Mendzherytskaia</w:t>
      </w:r>
      <w:proofErr w:type="spellEnd"/>
      <w:r w:rsidRPr="003E374C">
        <w:rPr>
          <w:lang w:val="en-US"/>
        </w:rPr>
        <w:t>. – Rostov-</w:t>
      </w:r>
      <w:proofErr w:type="spellStart"/>
      <w:r w:rsidRPr="003E374C">
        <w:rPr>
          <w:lang w:val="en-US"/>
        </w:rPr>
        <w:t>na</w:t>
      </w:r>
      <w:proofErr w:type="spellEnd"/>
      <w:r w:rsidRPr="003E374C">
        <w:rPr>
          <w:lang w:val="en-US"/>
        </w:rPr>
        <w:t>-</w:t>
      </w:r>
      <w:proofErr w:type="spellStart"/>
      <w:r w:rsidRPr="003E374C">
        <w:rPr>
          <w:lang w:val="en-US"/>
        </w:rPr>
        <w:t>Donu</w:t>
      </w:r>
      <w:proofErr w:type="spellEnd"/>
      <w:r w:rsidRPr="003E374C">
        <w:rPr>
          <w:lang w:val="en-US"/>
        </w:rPr>
        <w:t>, 1998. – 289 s.</w:t>
      </w:r>
    </w:p>
    <w:p w:rsidR="003E374C" w:rsidRPr="003E374C" w:rsidRDefault="003E374C" w:rsidP="0060333C">
      <w:pPr>
        <w:spacing w:line="276" w:lineRule="auto"/>
        <w:ind w:firstLine="709"/>
        <w:jc w:val="both"/>
        <w:rPr>
          <w:lang w:val="en-US"/>
        </w:rPr>
      </w:pPr>
      <w:r w:rsidRPr="003E374C">
        <w:rPr>
          <w:lang w:val="en-US"/>
        </w:rPr>
        <w:t xml:space="preserve">8. </w:t>
      </w:r>
      <w:proofErr w:type="spellStart"/>
      <w:r w:rsidRPr="003E374C">
        <w:rPr>
          <w:lang w:val="en-US"/>
        </w:rPr>
        <w:t>Niukomb</w:t>
      </w:r>
      <w:proofErr w:type="spellEnd"/>
      <w:r w:rsidRPr="003E374C">
        <w:rPr>
          <w:lang w:val="en-US"/>
        </w:rPr>
        <w:t xml:space="preserve"> N. </w:t>
      </w:r>
      <w:proofErr w:type="spellStart"/>
      <w:r w:rsidRPr="003E374C">
        <w:rPr>
          <w:lang w:val="en-US"/>
        </w:rPr>
        <w:t>Raz</w:t>
      </w:r>
      <w:bookmarkStart w:id="0" w:name="_GoBack"/>
      <w:bookmarkEnd w:id="0"/>
      <w:r w:rsidRPr="003E374C">
        <w:rPr>
          <w:lang w:val="en-US"/>
        </w:rPr>
        <w:t>vytye</w:t>
      </w:r>
      <w:proofErr w:type="spellEnd"/>
      <w:r w:rsidRPr="003E374C">
        <w:rPr>
          <w:lang w:val="en-US"/>
        </w:rPr>
        <w:t xml:space="preserve"> </w:t>
      </w:r>
      <w:proofErr w:type="spellStart"/>
      <w:r w:rsidRPr="003E374C">
        <w:rPr>
          <w:lang w:val="en-US"/>
        </w:rPr>
        <w:t>lychnosty</w:t>
      </w:r>
      <w:proofErr w:type="spellEnd"/>
      <w:r w:rsidRPr="003E374C">
        <w:rPr>
          <w:lang w:val="en-US"/>
        </w:rPr>
        <w:t xml:space="preserve"> </w:t>
      </w:r>
      <w:proofErr w:type="spellStart"/>
      <w:r w:rsidRPr="003E374C">
        <w:rPr>
          <w:lang w:val="en-US"/>
        </w:rPr>
        <w:t>rebenka</w:t>
      </w:r>
      <w:proofErr w:type="spellEnd"/>
      <w:r w:rsidRPr="003E374C">
        <w:rPr>
          <w:lang w:val="en-US"/>
        </w:rPr>
        <w:t xml:space="preserve"> / N. </w:t>
      </w:r>
      <w:proofErr w:type="spellStart"/>
      <w:r w:rsidRPr="003E374C">
        <w:rPr>
          <w:lang w:val="en-US"/>
        </w:rPr>
        <w:t>Niukomb</w:t>
      </w:r>
      <w:proofErr w:type="spellEnd"/>
      <w:r w:rsidRPr="003E374C">
        <w:rPr>
          <w:lang w:val="en-US"/>
        </w:rPr>
        <w:t xml:space="preserve">. – </w:t>
      </w:r>
      <w:proofErr w:type="spellStart"/>
      <w:r w:rsidRPr="003E374C">
        <w:rPr>
          <w:lang w:val="en-US"/>
        </w:rPr>
        <w:t>SPb</w:t>
      </w:r>
      <w:proofErr w:type="spellEnd"/>
      <w:proofErr w:type="gramStart"/>
      <w:r w:rsidRPr="003E374C">
        <w:rPr>
          <w:lang w:val="en-US"/>
        </w:rPr>
        <w:t>. :</w:t>
      </w:r>
      <w:proofErr w:type="gramEnd"/>
      <w:r w:rsidRPr="003E374C">
        <w:rPr>
          <w:lang w:val="en-US"/>
        </w:rPr>
        <w:t xml:space="preserve"> </w:t>
      </w:r>
      <w:proofErr w:type="spellStart"/>
      <w:r w:rsidRPr="003E374C">
        <w:rPr>
          <w:lang w:val="en-US"/>
        </w:rPr>
        <w:t>Pyter</w:t>
      </w:r>
      <w:proofErr w:type="spellEnd"/>
      <w:r w:rsidRPr="003E374C">
        <w:rPr>
          <w:lang w:val="en-US"/>
        </w:rPr>
        <w:t>, 2002. – 639 s.</w:t>
      </w:r>
    </w:p>
    <w:p w:rsidR="003E374C" w:rsidRPr="003E374C" w:rsidRDefault="003E374C" w:rsidP="0060333C">
      <w:pPr>
        <w:spacing w:line="276" w:lineRule="auto"/>
        <w:ind w:firstLine="709"/>
        <w:jc w:val="both"/>
        <w:rPr>
          <w:lang w:val="en-US"/>
        </w:rPr>
      </w:pPr>
      <w:r w:rsidRPr="003E374C">
        <w:rPr>
          <w:lang w:val="en-US"/>
        </w:rPr>
        <w:t xml:space="preserve">9. </w:t>
      </w:r>
      <w:proofErr w:type="spellStart"/>
      <w:r w:rsidRPr="003E374C">
        <w:rPr>
          <w:lang w:val="en-US"/>
        </w:rPr>
        <w:t>Serheev</w:t>
      </w:r>
      <w:proofErr w:type="spellEnd"/>
      <w:r w:rsidRPr="003E374C">
        <w:rPr>
          <w:lang w:val="en-US"/>
        </w:rPr>
        <w:t xml:space="preserve"> Y. S. </w:t>
      </w:r>
      <w:proofErr w:type="spellStart"/>
      <w:r w:rsidRPr="003E374C">
        <w:rPr>
          <w:lang w:val="en-US"/>
        </w:rPr>
        <w:t>Osnov</w:t>
      </w:r>
      <w:proofErr w:type="spellEnd"/>
      <w:r w:rsidRPr="003E374C">
        <w:rPr>
          <w:lang w:val="ru-RU"/>
        </w:rPr>
        <w:t>ы</w:t>
      </w:r>
      <w:r w:rsidRPr="003E374C">
        <w:rPr>
          <w:lang w:val="en-US"/>
        </w:rPr>
        <w:t xml:space="preserve"> </w:t>
      </w:r>
      <w:proofErr w:type="spellStart"/>
      <w:r w:rsidRPr="003E374C">
        <w:rPr>
          <w:lang w:val="en-US"/>
        </w:rPr>
        <w:t>pedahohycheskoi</w:t>
      </w:r>
      <w:proofErr w:type="spellEnd"/>
      <w:r w:rsidRPr="003E374C">
        <w:rPr>
          <w:lang w:val="en-US"/>
        </w:rPr>
        <w:t xml:space="preserve"> </w:t>
      </w:r>
      <w:proofErr w:type="spellStart"/>
      <w:proofErr w:type="gramStart"/>
      <w:r w:rsidRPr="003E374C">
        <w:rPr>
          <w:lang w:val="en-US"/>
        </w:rPr>
        <w:t>deiatelnosty</w:t>
      </w:r>
      <w:proofErr w:type="spellEnd"/>
      <w:r w:rsidRPr="003E374C">
        <w:rPr>
          <w:lang w:val="en-US"/>
        </w:rPr>
        <w:t xml:space="preserve"> :</w:t>
      </w:r>
      <w:proofErr w:type="gramEnd"/>
      <w:r w:rsidRPr="003E374C">
        <w:rPr>
          <w:lang w:val="en-US"/>
        </w:rPr>
        <w:t xml:space="preserve"> </w:t>
      </w:r>
      <w:proofErr w:type="spellStart"/>
      <w:r w:rsidRPr="003E374C">
        <w:rPr>
          <w:lang w:val="en-US"/>
        </w:rPr>
        <w:t>ucheb</w:t>
      </w:r>
      <w:proofErr w:type="spellEnd"/>
      <w:r w:rsidRPr="003E374C">
        <w:rPr>
          <w:lang w:val="en-US"/>
        </w:rPr>
        <w:t xml:space="preserve">. </w:t>
      </w:r>
      <w:proofErr w:type="spellStart"/>
      <w:proofErr w:type="gramStart"/>
      <w:r w:rsidRPr="003E374C">
        <w:rPr>
          <w:lang w:val="en-US"/>
        </w:rPr>
        <w:t>posob</w:t>
      </w:r>
      <w:proofErr w:type="spellEnd"/>
      <w:proofErr w:type="gramEnd"/>
      <w:r w:rsidRPr="003E374C">
        <w:rPr>
          <w:lang w:val="en-US"/>
        </w:rPr>
        <w:t xml:space="preserve">. / Y. S. </w:t>
      </w:r>
      <w:proofErr w:type="spellStart"/>
      <w:r w:rsidRPr="003E374C">
        <w:rPr>
          <w:lang w:val="en-US"/>
        </w:rPr>
        <w:t>Serheev</w:t>
      </w:r>
      <w:proofErr w:type="spellEnd"/>
      <w:r w:rsidRPr="003E374C">
        <w:rPr>
          <w:lang w:val="en-US"/>
        </w:rPr>
        <w:t xml:space="preserve">. – </w:t>
      </w:r>
      <w:proofErr w:type="spellStart"/>
      <w:r w:rsidRPr="003E374C">
        <w:rPr>
          <w:lang w:val="en-US"/>
        </w:rPr>
        <w:t>SPb</w:t>
      </w:r>
      <w:proofErr w:type="spellEnd"/>
      <w:proofErr w:type="gramStart"/>
      <w:r w:rsidRPr="003E374C">
        <w:rPr>
          <w:lang w:val="en-US"/>
        </w:rPr>
        <w:t>. :</w:t>
      </w:r>
      <w:proofErr w:type="gramEnd"/>
      <w:r w:rsidRPr="003E374C">
        <w:rPr>
          <w:lang w:val="en-US"/>
        </w:rPr>
        <w:t xml:space="preserve"> </w:t>
      </w:r>
      <w:proofErr w:type="spellStart"/>
      <w:r w:rsidRPr="003E374C">
        <w:rPr>
          <w:lang w:val="en-US"/>
        </w:rPr>
        <w:t>Pyter</w:t>
      </w:r>
      <w:proofErr w:type="spellEnd"/>
      <w:r w:rsidRPr="003E374C">
        <w:rPr>
          <w:lang w:val="en-US"/>
        </w:rPr>
        <w:t>, 2004. – 316 s.</w:t>
      </w:r>
    </w:p>
    <w:p w:rsidR="00445575" w:rsidRPr="00254AB5" w:rsidRDefault="003E374C" w:rsidP="0060333C">
      <w:pPr>
        <w:spacing w:line="276" w:lineRule="auto"/>
        <w:ind w:firstLine="709"/>
        <w:jc w:val="both"/>
        <w:rPr>
          <w:lang w:val="en-US"/>
        </w:rPr>
      </w:pPr>
      <w:r w:rsidRPr="003E374C">
        <w:rPr>
          <w:lang w:val="en-US"/>
        </w:rPr>
        <w:t xml:space="preserve">10. </w:t>
      </w:r>
      <w:proofErr w:type="spellStart"/>
      <w:r w:rsidRPr="003E374C">
        <w:rPr>
          <w:lang w:val="en-US"/>
        </w:rPr>
        <w:t>Sukhomlynskyi</w:t>
      </w:r>
      <w:proofErr w:type="spellEnd"/>
      <w:r w:rsidRPr="003E374C">
        <w:rPr>
          <w:lang w:val="en-US"/>
        </w:rPr>
        <w:t xml:space="preserve"> V. O. </w:t>
      </w:r>
      <w:proofErr w:type="spellStart"/>
      <w:r w:rsidRPr="003E374C">
        <w:rPr>
          <w:lang w:val="en-US"/>
        </w:rPr>
        <w:t>Vybrani</w:t>
      </w:r>
      <w:proofErr w:type="spellEnd"/>
      <w:r w:rsidRPr="003E374C">
        <w:rPr>
          <w:lang w:val="en-US"/>
        </w:rPr>
        <w:t xml:space="preserve"> </w:t>
      </w:r>
      <w:proofErr w:type="spellStart"/>
      <w:r w:rsidRPr="003E374C">
        <w:rPr>
          <w:lang w:val="en-US"/>
        </w:rPr>
        <w:t>tvory</w:t>
      </w:r>
      <w:proofErr w:type="spellEnd"/>
      <w:r w:rsidRPr="003E374C">
        <w:rPr>
          <w:lang w:val="en-US"/>
        </w:rPr>
        <w:t xml:space="preserve">: V 5-ty </w:t>
      </w:r>
      <w:proofErr w:type="spellStart"/>
      <w:r w:rsidRPr="003E374C">
        <w:rPr>
          <w:lang w:val="en-US"/>
        </w:rPr>
        <w:t>tt</w:t>
      </w:r>
      <w:proofErr w:type="spellEnd"/>
      <w:r w:rsidRPr="003E374C">
        <w:rPr>
          <w:lang w:val="en-US"/>
        </w:rPr>
        <w:t xml:space="preserve">. – T. 2. / V. O. </w:t>
      </w:r>
      <w:proofErr w:type="spellStart"/>
      <w:r w:rsidRPr="003E374C">
        <w:rPr>
          <w:lang w:val="en-US"/>
        </w:rPr>
        <w:t>Sukhomlynskyi</w:t>
      </w:r>
      <w:proofErr w:type="spellEnd"/>
      <w:r w:rsidRPr="003E374C">
        <w:rPr>
          <w:lang w:val="en-US"/>
        </w:rPr>
        <w:t>. – K</w:t>
      </w:r>
      <w:proofErr w:type="gramStart"/>
      <w:r w:rsidRPr="003E374C">
        <w:rPr>
          <w:lang w:val="en-US"/>
        </w:rPr>
        <w:t>. :</w:t>
      </w:r>
      <w:proofErr w:type="gramEnd"/>
      <w:r w:rsidRPr="003E374C">
        <w:rPr>
          <w:lang w:val="en-US"/>
        </w:rPr>
        <w:t xml:space="preserve"> </w:t>
      </w:r>
      <w:proofErr w:type="spellStart"/>
      <w:r w:rsidRPr="003E374C">
        <w:rPr>
          <w:lang w:val="en-US"/>
        </w:rPr>
        <w:t>Radianska</w:t>
      </w:r>
      <w:proofErr w:type="spellEnd"/>
      <w:r w:rsidRPr="003E374C">
        <w:rPr>
          <w:lang w:val="en-US"/>
        </w:rPr>
        <w:t xml:space="preserve"> </w:t>
      </w:r>
      <w:proofErr w:type="spellStart"/>
      <w:r w:rsidRPr="003E374C">
        <w:rPr>
          <w:lang w:val="en-US"/>
        </w:rPr>
        <w:t>shkola</w:t>
      </w:r>
      <w:proofErr w:type="spellEnd"/>
      <w:r w:rsidRPr="003E374C">
        <w:rPr>
          <w:lang w:val="en-US"/>
        </w:rPr>
        <w:t>, 1976. – 670 s.</w:t>
      </w:r>
    </w:p>
    <w:sectPr w:rsidR="00445575" w:rsidRPr="00254AB5" w:rsidSect="0060333C">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Franklin Gothic Heavy">
    <w:panose1 w:val="020B0903020102020204"/>
    <w:charset w:val="CC"/>
    <w:family w:val="swiss"/>
    <w:pitch w:val="variable"/>
    <w:sig w:usb0="00000287" w:usb1="00000000" w:usb2="00000000" w:usb3="00000000" w:csb0="0000009F" w:csb1="00000000"/>
  </w:font>
  <w:font w:name="Trebuchet MS">
    <w:panose1 w:val="020B0603020202020204"/>
    <w:charset w:val="CC"/>
    <w:family w:val="swiss"/>
    <w:pitch w:val="variable"/>
    <w:sig w:usb0="00000287" w:usb1="00000003" w:usb2="00000000" w:usb3="00000000" w:csb0="0000009F" w:csb1="00000000"/>
  </w:font>
  <w:font w:name="Constantia">
    <w:panose1 w:val="02030602050306030303"/>
    <w:charset w:val="CC"/>
    <w:family w:val="roman"/>
    <w:pitch w:val="variable"/>
    <w:sig w:usb0="A00002EF" w:usb1="4000204B" w:usb2="00000000" w:usb3="00000000" w:csb0="0000019F" w:csb1="00000000"/>
  </w:font>
  <w:font w:name="Arial">
    <w:panose1 w:val="020B0604020202020204"/>
    <w:charset w:val="CC"/>
    <w:family w:val="swiss"/>
    <w:pitch w:val="variable"/>
    <w:sig w:usb0="E0002AFF" w:usb1="C0007843" w:usb2="00000009" w:usb3="00000000" w:csb0="000001FF" w:csb1="00000000"/>
  </w:font>
  <w:font w:name="SymbolMT">
    <w:altName w:val="Arial Unicode MS"/>
    <w:panose1 w:val="00000000000000000000"/>
    <w:charset w:val="88"/>
    <w:family w:val="auto"/>
    <w:notTrueType/>
    <w:pitch w:val="default"/>
    <w:sig w:usb0="00000000" w:usb1="08080000" w:usb2="00000010" w:usb3="00000000" w:csb0="001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F0651"/>
    <w:multiLevelType w:val="multilevel"/>
    <w:tmpl w:val="77E2A742"/>
    <w:lvl w:ilvl="0">
      <w:start w:val="1"/>
      <w:numFmt w:val="bullet"/>
      <w:pStyle w:val="2"/>
      <w:lvlText w:val=""/>
      <w:lvlJc w:val="left"/>
      <w:pPr>
        <w:tabs>
          <w:tab w:val="num" w:pos="927"/>
        </w:tabs>
        <w:ind w:firstLine="567"/>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
    <w:nsid w:val="0C0D1393"/>
    <w:multiLevelType w:val="multilevel"/>
    <w:tmpl w:val="599E6C22"/>
    <w:lvl w:ilvl="0">
      <w:start w:val="1"/>
      <w:numFmt w:val="decimal"/>
      <w:lvlText w:val="%1."/>
      <w:lvlJc w:val="left"/>
      <w:rPr>
        <w:b w:val="0"/>
        <w:i w:val="0"/>
        <w:smallCaps w:val="0"/>
        <w:strike w:val="0"/>
        <w:color w:val="000000"/>
        <w:spacing w:val="0"/>
        <w:w w:val="100"/>
        <w:position w:val="0"/>
        <w:sz w:val="1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
    <w:nsid w:val="135D0439"/>
    <w:multiLevelType w:val="hybridMultilevel"/>
    <w:tmpl w:val="38964122"/>
    <w:lvl w:ilvl="0" w:tplc="93EC3380">
      <w:start w:val="19"/>
      <w:numFmt w:val="bullet"/>
      <w:lvlText w:val="-"/>
      <w:lvlJc w:val="left"/>
      <w:pPr>
        <w:ind w:left="927" w:hanging="360"/>
      </w:pPr>
      <w:rPr>
        <w:rFonts w:ascii="Times New Roman" w:eastAsia="Calibr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3">
    <w:nsid w:val="14CC1A2B"/>
    <w:multiLevelType w:val="multilevel"/>
    <w:tmpl w:val="3A06548E"/>
    <w:lvl w:ilvl="0">
      <w:start w:val="1"/>
      <w:numFmt w:val="bullet"/>
      <w:lvlText w:val=""/>
      <w:lvlJc w:val="left"/>
      <w:pPr>
        <w:tabs>
          <w:tab w:val="num" w:pos="927"/>
        </w:tabs>
        <w:ind w:firstLine="567"/>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4">
    <w:nsid w:val="165C6E77"/>
    <w:multiLevelType w:val="multilevel"/>
    <w:tmpl w:val="488227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4B7E6839"/>
    <w:multiLevelType w:val="multilevel"/>
    <w:tmpl w:val="44B406B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68431B28"/>
    <w:multiLevelType w:val="multilevel"/>
    <w:tmpl w:val="05F001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74442DAB"/>
    <w:multiLevelType w:val="multilevel"/>
    <w:tmpl w:val="6AC6B2A4"/>
    <w:lvl w:ilvl="0">
      <w:start w:val="1"/>
      <w:numFmt w:val="decimal"/>
      <w:lvlText w:val="%1."/>
      <w:lvlJc w:val="left"/>
      <w:pPr>
        <w:tabs>
          <w:tab w:val="num" w:pos="927"/>
        </w:tabs>
        <w:ind w:firstLine="567"/>
      </w:pPr>
      <w:rPr>
        <w:rFonts w:hint="default"/>
      </w:rPr>
    </w:lvl>
    <w:lvl w:ilvl="1">
      <w:start w:val="1"/>
      <w:numFmt w:val="lowerLetter"/>
      <w:lvlText w:val="%2."/>
      <w:lvlJc w:val="left"/>
      <w:pPr>
        <w:tabs>
          <w:tab w:val="num" w:pos="1647"/>
        </w:tabs>
        <w:ind w:left="1647" w:hanging="360"/>
      </w:pPr>
    </w:lvl>
    <w:lvl w:ilvl="2">
      <w:start w:val="1"/>
      <w:numFmt w:val="lowerRoman"/>
      <w:lvlText w:val="%3."/>
      <w:lvlJc w:val="right"/>
      <w:pPr>
        <w:tabs>
          <w:tab w:val="num" w:pos="2367"/>
        </w:tabs>
        <w:ind w:left="2367" w:hanging="180"/>
      </w:pPr>
    </w:lvl>
    <w:lvl w:ilvl="3">
      <w:start w:val="1"/>
      <w:numFmt w:val="decimal"/>
      <w:lvlText w:val="%4."/>
      <w:lvlJc w:val="left"/>
      <w:pPr>
        <w:tabs>
          <w:tab w:val="num" w:pos="3087"/>
        </w:tabs>
        <w:ind w:left="3087" w:hanging="360"/>
      </w:pPr>
    </w:lvl>
    <w:lvl w:ilvl="4">
      <w:start w:val="1"/>
      <w:numFmt w:val="lowerLetter"/>
      <w:lvlText w:val="%5."/>
      <w:lvlJc w:val="left"/>
      <w:pPr>
        <w:tabs>
          <w:tab w:val="num" w:pos="3807"/>
        </w:tabs>
        <w:ind w:left="3807" w:hanging="360"/>
      </w:pPr>
    </w:lvl>
    <w:lvl w:ilvl="5">
      <w:start w:val="1"/>
      <w:numFmt w:val="lowerRoman"/>
      <w:lvlText w:val="%6."/>
      <w:lvlJc w:val="right"/>
      <w:pPr>
        <w:tabs>
          <w:tab w:val="num" w:pos="4527"/>
        </w:tabs>
        <w:ind w:left="4527" w:hanging="180"/>
      </w:pPr>
    </w:lvl>
    <w:lvl w:ilvl="6">
      <w:start w:val="1"/>
      <w:numFmt w:val="decimal"/>
      <w:lvlText w:val="%7."/>
      <w:lvlJc w:val="left"/>
      <w:pPr>
        <w:tabs>
          <w:tab w:val="num" w:pos="5247"/>
        </w:tabs>
        <w:ind w:left="5247" w:hanging="360"/>
      </w:pPr>
    </w:lvl>
    <w:lvl w:ilvl="7">
      <w:start w:val="1"/>
      <w:numFmt w:val="lowerLetter"/>
      <w:lvlText w:val="%8."/>
      <w:lvlJc w:val="left"/>
      <w:pPr>
        <w:tabs>
          <w:tab w:val="num" w:pos="5967"/>
        </w:tabs>
        <w:ind w:left="5967" w:hanging="360"/>
      </w:pPr>
    </w:lvl>
    <w:lvl w:ilvl="8">
      <w:start w:val="1"/>
      <w:numFmt w:val="lowerRoman"/>
      <w:lvlText w:val="%9."/>
      <w:lvlJc w:val="right"/>
      <w:pPr>
        <w:tabs>
          <w:tab w:val="num" w:pos="6687"/>
        </w:tabs>
        <w:ind w:left="6687" w:hanging="180"/>
      </w:pPr>
    </w:lvl>
  </w:abstractNum>
  <w:num w:numId="1">
    <w:abstractNumId w:val="1"/>
  </w:num>
  <w:num w:numId="2">
    <w:abstractNumId w:val="0"/>
  </w:num>
  <w:num w:numId="3">
    <w:abstractNumId w:val="3"/>
  </w:num>
  <w:num w:numId="4">
    <w:abstractNumId w:val="7"/>
  </w:num>
  <w:num w:numId="5">
    <w:abstractNumId w:val="6"/>
  </w:num>
  <w:num w:numId="6">
    <w:abstractNumId w:val="5"/>
  </w:num>
  <w:num w:numId="7">
    <w:abstractNumId w:val="2"/>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374C"/>
    <w:rsid w:val="00021C7C"/>
    <w:rsid w:val="00254AB5"/>
    <w:rsid w:val="00381D6C"/>
    <w:rsid w:val="003E374C"/>
    <w:rsid w:val="00445575"/>
    <w:rsid w:val="0060333C"/>
    <w:rsid w:val="00616973"/>
    <w:rsid w:val="00771F4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2" w:uiPriority="0"/>
    <w:lsdException w:name="Title" w:semiHidden="0" w:uiPriority="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E374C"/>
    <w:pPr>
      <w:spacing w:after="0" w:line="240" w:lineRule="auto"/>
    </w:pPr>
    <w:rPr>
      <w:rFonts w:ascii="Times New Roman" w:eastAsia="Times New Roman" w:hAnsi="Times New Roman" w:cs="Times New Roman"/>
      <w:sz w:val="24"/>
      <w:szCs w:val="24"/>
      <w:lang w:val="uk-UA" w:eastAsia="uk-UA"/>
    </w:rPr>
  </w:style>
  <w:style w:type="paragraph" w:styleId="20">
    <w:name w:val="heading 2"/>
    <w:basedOn w:val="a"/>
    <w:link w:val="21"/>
    <w:uiPriority w:val="9"/>
    <w:qFormat/>
    <w:rsid w:val="003E374C"/>
    <w:pPr>
      <w:spacing w:before="100" w:beforeAutospacing="1" w:after="100" w:afterAutospacing="1"/>
      <w:outlineLvl w:val="1"/>
    </w:pPr>
    <w:rPr>
      <w:b/>
      <w:bCs/>
      <w:sz w:val="36"/>
      <w:szCs w:val="36"/>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Заголовок 2 Знак"/>
    <w:basedOn w:val="a0"/>
    <w:link w:val="20"/>
    <w:uiPriority w:val="9"/>
    <w:rsid w:val="003E374C"/>
    <w:rPr>
      <w:rFonts w:ascii="Times New Roman" w:eastAsia="Times New Roman" w:hAnsi="Times New Roman" w:cs="Times New Roman"/>
      <w:b/>
      <w:bCs/>
      <w:sz w:val="36"/>
      <w:szCs w:val="36"/>
      <w:lang w:eastAsia="ru-RU"/>
    </w:rPr>
  </w:style>
  <w:style w:type="character" w:customStyle="1" w:styleId="22">
    <w:name w:val="Основной текст (2)_"/>
    <w:basedOn w:val="a0"/>
    <w:link w:val="210"/>
    <w:locked/>
    <w:rsid w:val="003E374C"/>
    <w:rPr>
      <w:rFonts w:ascii="Franklin Gothic Heavy" w:hAnsi="Franklin Gothic Heavy"/>
      <w:sz w:val="16"/>
      <w:szCs w:val="16"/>
      <w:shd w:val="clear" w:color="auto" w:fill="FFFFFF"/>
    </w:rPr>
  </w:style>
  <w:style w:type="character" w:customStyle="1" w:styleId="4">
    <w:name w:val="Основной текст (4)_"/>
    <w:basedOn w:val="a0"/>
    <w:link w:val="41"/>
    <w:locked/>
    <w:rsid w:val="003E374C"/>
    <w:rPr>
      <w:rFonts w:ascii="Franklin Gothic Heavy" w:hAnsi="Franklin Gothic Heavy"/>
      <w:sz w:val="18"/>
      <w:szCs w:val="18"/>
      <w:shd w:val="clear" w:color="auto" w:fill="FFFFFF"/>
    </w:rPr>
  </w:style>
  <w:style w:type="character" w:customStyle="1" w:styleId="48pt">
    <w:name w:val="Основной текст (4) + 8 pt"/>
    <w:basedOn w:val="4"/>
    <w:rsid w:val="003E374C"/>
    <w:rPr>
      <w:rFonts w:ascii="Franklin Gothic Heavy" w:hAnsi="Franklin Gothic Heavy"/>
      <w:color w:val="000000"/>
      <w:w w:val="100"/>
      <w:position w:val="0"/>
      <w:sz w:val="16"/>
      <w:szCs w:val="16"/>
      <w:shd w:val="clear" w:color="auto" w:fill="FFFFFF"/>
      <w:lang w:val="uk-UA" w:eastAsia="uk-UA"/>
    </w:rPr>
  </w:style>
  <w:style w:type="paragraph" w:customStyle="1" w:styleId="210">
    <w:name w:val="Основной текст (2)1"/>
    <w:basedOn w:val="a"/>
    <w:link w:val="22"/>
    <w:rsid w:val="003E374C"/>
    <w:pPr>
      <w:widowControl w:val="0"/>
      <w:shd w:val="clear" w:color="auto" w:fill="FFFFFF"/>
      <w:spacing w:before="660" w:after="660" w:line="240" w:lineRule="atLeast"/>
      <w:jc w:val="right"/>
    </w:pPr>
    <w:rPr>
      <w:rFonts w:ascii="Franklin Gothic Heavy" w:eastAsiaTheme="minorHAnsi" w:hAnsi="Franklin Gothic Heavy" w:cstheme="minorBidi"/>
      <w:sz w:val="16"/>
      <w:szCs w:val="16"/>
      <w:lang w:val="ru-RU" w:eastAsia="en-US"/>
    </w:rPr>
  </w:style>
  <w:style w:type="paragraph" w:customStyle="1" w:styleId="41">
    <w:name w:val="Основной текст (4)1"/>
    <w:basedOn w:val="a"/>
    <w:link w:val="4"/>
    <w:rsid w:val="003E374C"/>
    <w:pPr>
      <w:widowControl w:val="0"/>
      <w:shd w:val="clear" w:color="auto" w:fill="FFFFFF"/>
      <w:spacing w:before="660" w:line="236" w:lineRule="exact"/>
    </w:pPr>
    <w:rPr>
      <w:rFonts w:ascii="Franklin Gothic Heavy" w:eastAsiaTheme="minorHAnsi" w:hAnsi="Franklin Gothic Heavy" w:cstheme="minorBidi"/>
      <w:sz w:val="18"/>
      <w:szCs w:val="18"/>
      <w:lang w:val="ru-RU" w:eastAsia="en-US"/>
    </w:rPr>
  </w:style>
  <w:style w:type="character" w:customStyle="1" w:styleId="29pt4">
    <w:name w:val="Основной текст (2) + 9 pt4"/>
    <w:basedOn w:val="22"/>
    <w:rsid w:val="003E374C"/>
    <w:rPr>
      <w:rFonts w:ascii="Franklin Gothic Heavy" w:eastAsia="Times New Roman" w:hAnsi="Franklin Gothic Heavy" w:cs="Franklin Gothic Heavy"/>
      <w:color w:val="000000"/>
      <w:spacing w:val="0"/>
      <w:w w:val="100"/>
      <w:position w:val="0"/>
      <w:sz w:val="18"/>
      <w:szCs w:val="18"/>
      <w:u w:val="none"/>
      <w:shd w:val="clear" w:color="auto" w:fill="FFFFFF"/>
      <w:lang w:val="uk-UA" w:eastAsia="uk-UA"/>
    </w:rPr>
  </w:style>
  <w:style w:type="character" w:customStyle="1" w:styleId="23">
    <w:name w:val="Основной текст (2) + Курсив"/>
    <w:aliases w:val="Интервал 0 pt22"/>
    <w:basedOn w:val="22"/>
    <w:rsid w:val="003E374C"/>
    <w:rPr>
      <w:rFonts w:ascii="Franklin Gothic Heavy" w:eastAsia="Times New Roman" w:hAnsi="Franklin Gothic Heavy" w:cs="Franklin Gothic Heavy"/>
      <w:i/>
      <w:iCs/>
      <w:color w:val="000000"/>
      <w:spacing w:val="-10"/>
      <w:w w:val="100"/>
      <w:position w:val="0"/>
      <w:sz w:val="16"/>
      <w:szCs w:val="16"/>
      <w:u w:val="none"/>
      <w:shd w:val="clear" w:color="auto" w:fill="FFFFFF"/>
      <w:lang w:val="uk-UA" w:eastAsia="uk-UA"/>
    </w:rPr>
  </w:style>
  <w:style w:type="character" w:customStyle="1" w:styleId="60pt">
    <w:name w:val="Основной текст (6) + Интервал 0 pt"/>
    <w:basedOn w:val="a0"/>
    <w:rsid w:val="003E374C"/>
    <w:rPr>
      <w:rFonts w:ascii="Franklin Gothic Heavy" w:eastAsia="Times New Roman" w:hAnsi="Franklin Gothic Heavy" w:cs="Franklin Gothic Heavy"/>
      <w:color w:val="000000"/>
      <w:spacing w:val="0"/>
      <w:w w:val="100"/>
      <w:position w:val="0"/>
      <w:sz w:val="18"/>
      <w:szCs w:val="18"/>
      <w:u w:val="none"/>
      <w:lang w:val="uk-UA" w:eastAsia="uk-UA"/>
    </w:rPr>
  </w:style>
  <w:style w:type="character" w:customStyle="1" w:styleId="68pt">
    <w:name w:val="Основной текст (6) + 8 pt"/>
    <w:aliases w:val="Интервал 0 pt20"/>
    <w:basedOn w:val="a0"/>
    <w:rsid w:val="003E374C"/>
    <w:rPr>
      <w:rFonts w:ascii="Franklin Gothic Heavy" w:eastAsia="Times New Roman" w:hAnsi="Franklin Gothic Heavy" w:cs="Franklin Gothic Heavy"/>
      <w:color w:val="000000"/>
      <w:spacing w:val="0"/>
      <w:w w:val="100"/>
      <w:position w:val="0"/>
      <w:sz w:val="16"/>
      <w:szCs w:val="16"/>
      <w:u w:val="none"/>
      <w:lang w:val="uk-UA" w:eastAsia="uk-UA"/>
    </w:rPr>
  </w:style>
  <w:style w:type="character" w:customStyle="1" w:styleId="24">
    <w:name w:val="Основной текст (2)"/>
    <w:basedOn w:val="22"/>
    <w:rsid w:val="003E374C"/>
    <w:rPr>
      <w:rFonts w:ascii="Franklin Gothic Heavy" w:eastAsia="Times New Roman" w:hAnsi="Franklin Gothic Heavy" w:cs="Franklin Gothic Heavy"/>
      <w:strike/>
      <w:color w:val="000000"/>
      <w:spacing w:val="0"/>
      <w:w w:val="100"/>
      <w:position w:val="0"/>
      <w:sz w:val="16"/>
      <w:szCs w:val="16"/>
      <w:u w:val="none"/>
      <w:shd w:val="clear" w:color="auto" w:fill="FFFFFF"/>
      <w:lang w:val="uk-UA" w:eastAsia="uk-UA"/>
    </w:rPr>
  </w:style>
  <w:style w:type="character" w:customStyle="1" w:styleId="20pt">
    <w:name w:val="Основной текст (2) + Интервал 0 pt"/>
    <w:basedOn w:val="22"/>
    <w:rsid w:val="003E374C"/>
    <w:rPr>
      <w:rFonts w:ascii="Franklin Gothic Heavy" w:eastAsia="Times New Roman" w:hAnsi="Franklin Gothic Heavy" w:cs="Franklin Gothic Heavy"/>
      <w:color w:val="000000"/>
      <w:spacing w:val="-10"/>
      <w:w w:val="100"/>
      <w:position w:val="0"/>
      <w:sz w:val="16"/>
      <w:szCs w:val="16"/>
      <w:u w:val="none"/>
      <w:shd w:val="clear" w:color="auto" w:fill="FFFFFF"/>
      <w:lang w:val="uk-UA" w:eastAsia="uk-UA"/>
    </w:rPr>
  </w:style>
  <w:style w:type="character" w:customStyle="1" w:styleId="40">
    <w:name w:val="Основной текст (4) + Малые прописные"/>
    <w:basedOn w:val="4"/>
    <w:rsid w:val="003E374C"/>
    <w:rPr>
      <w:rFonts w:ascii="Franklin Gothic Heavy" w:eastAsia="Times New Roman" w:hAnsi="Franklin Gothic Heavy" w:cs="Franklin Gothic Heavy"/>
      <w:smallCaps/>
      <w:color w:val="000000"/>
      <w:spacing w:val="0"/>
      <w:w w:val="100"/>
      <w:position w:val="0"/>
      <w:sz w:val="18"/>
      <w:szCs w:val="18"/>
      <w:u w:val="none"/>
      <w:shd w:val="clear" w:color="auto" w:fill="FFFFFF"/>
      <w:lang w:val="uk-UA" w:eastAsia="uk-UA"/>
    </w:rPr>
  </w:style>
  <w:style w:type="character" w:customStyle="1" w:styleId="29pt">
    <w:name w:val="Основной текст (2) + 9 pt"/>
    <w:aliases w:val="Курсив,Интервал 0 pt"/>
    <w:basedOn w:val="22"/>
    <w:rsid w:val="003E374C"/>
    <w:rPr>
      <w:rFonts w:ascii="Franklin Gothic Heavy" w:eastAsia="Times New Roman" w:hAnsi="Franklin Gothic Heavy" w:cs="Franklin Gothic Heavy"/>
      <w:i/>
      <w:iCs/>
      <w:color w:val="000000"/>
      <w:spacing w:val="-10"/>
      <w:w w:val="100"/>
      <w:position w:val="0"/>
      <w:sz w:val="18"/>
      <w:szCs w:val="18"/>
      <w:u w:val="none"/>
      <w:shd w:val="clear" w:color="auto" w:fill="FFFFFF"/>
      <w:lang w:val="uk-UA" w:eastAsia="uk-UA"/>
    </w:rPr>
  </w:style>
  <w:style w:type="character" w:customStyle="1" w:styleId="48pt1">
    <w:name w:val="Основной текст (4) + 8 pt1"/>
    <w:aliases w:val="Малые прописные4,Интервал 0 pt14"/>
    <w:basedOn w:val="4"/>
    <w:rsid w:val="003E374C"/>
    <w:rPr>
      <w:rFonts w:ascii="Franklin Gothic Heavy" w:eastAsia="Times New Roman" w:hAnsi="Franklin Gothic Heavy" w:cs="Franklin Gothic Heavy"/>
      <w:smallCaps/>
      <w:color w:val="000000"/>
      <w:spacing w:val="-10"/>
      <w:w w:val="100"/>
      <w:position w:val="0"/>
      <w:sz w:val="16"/>
      <w:szCs w:val="16"/>
      <w:u w:val="none"/>
      <w:shd w:val="clear" w:color="auto" w:fill="FFFFFF"/>
      <w:lang w:val="uk-UA" w:eastAsia="uk-UA"/>
    </w:rPr>
  </w:style>
  <w:style w:type="character" w:customStyle="1" w:styleId="9">
    <w:name w:val="Основной текст (9)_"/>
    <w:basedOn w:val="a0"/>
    <w:link w:val="90"/>
    <w:locked/>
    <w:rsid w:val="003E374C"/>
    <w:rPr>
      <w:rFonts w:ascii="Franklin Gothic Heavy" w:hAnsi="Franklin Gothic Heavy"/>
      <w:i/>
      <w:iCs/>
      <w:spacing w:val="-10"/>
      <w:sz w:val="18"/>
      <w:szCs w:val="18"/>
      <w:shd w:val="clear" w:color="auto" w:fill="FFFFFF"/>
    </w:rPr>
  </w:style>
  <w:style w:type="character" w:customStyle="1" w:styleId="98pt">
    <w:name w:val="Основной текст (9) + 8 pt"/>
    <w:aliases w:val="Не курсив2,Интервал 0 pt13"/>
    <w:basedOn w:val="9"/>
    <w:rsid w:val="003E374C"/>
    <w:rPr>
      <w:rFonts w:ascii="Franklin Gothic Heavy" w:hAnsi="Franklin Gothic Heavy"/>
      <w:i/>
      <w:iCs/>
      <w:color w:val="000000"/>
      <w:spacing w:val="0"/>
      <w:w w:val="100"/>
      <w:position w:val="0"/>
      <w:sz w:val="16"/>
      <w:szCs w:val="16"/>
      <w:shd w:val="clear" w:color="auto" w:fill="FFFFFF"/>
      <w:lang w:val="uk-UA" w:eastAsia="uk-UA"/>
    </w:rPr>
  </w:style>
  <w:style w:type="character" w:customStyle="1" w:styleId="29pt1">
    <w:name w:val="Основной текст (2) + 9 pt1"/>
    <w:aliases w:val="Курсив2"/>
    <w:basedOn w:val="22"/>
    <w:rsid w:val="003E374C"/>
    <w:rPr>
      <w:rFonts w:ascii="Franklin Gothic Heavy" w:eastAsia="Times New Roman" w:hAnsi="Franklin Gothic Heavy" w:cs="Franklin Gothic Heavy"/>
      <w:b/>
      <w:bCs/>
      <w:i/>
      <w:iCs/>
      <w:color w:val="000000"/>
      <w:spacing w:val="0"/>
      <w:w w:val="100"/>
      <w:position w:val="0"/>
      <w:sz w:val="18"/>
      <w:szCs w:val="18"/>
      <w:u w:val="none"/>
      <w:shd w:val="clear" w:color="auto" w:fill="FFFFFF"/>
      <w:lang w:val="uk-UA" w:eastAsia="uk-UA"/>
    </w:rPr>
  </w:style>
  <w:style w:type="character" w:customStyle="1" w:styleId="2TrebuchetMS">
    <w:name w:val="Основной текст (2) + Trebuchet MS"/>
    <w:aliases w:val="12 pt"/>
    <w:basedOn w:val="22"/>
    <w:rsid w:val="003E374C"/>
    <w:rPr>
      <w:rFonts w:ascii="Trebuchet MS" w:eastAsia="Times New Roman" w:hAnsi="Trebuchet MS" w:cs="Trebuchet MS"/>
      <w:color w:val="000000"/>
      <w:spacing w:val="0"/>
      <w:w w:val="100"/>
      <w:position w:val="0"/>
      <w:sz w:val="24"/>
      <w:szCs w:val="24"/>
      <w:u w:val="none"/>
      <w:shd w:val="clear" w:color="auto" w:fill="FFFFFF"/>
      <w:lang w:val="uk-UA" w:eastAsia="uk-UA"/>
    </w:rPr>
  </w:style>
  <w:style w:type="paragraph" w:customStyle="1" w:styleId="90">
    <w:name w:val="Основной текст (9)"/>
    <w:basedOn w:val="a"/>
    <w:link w:val="9"/>
    <w:rsid w:val="003E374C"/>
    <w:pPr>
      <w:widowControl w:val="0"/>
      <w:shd w:val="clear" w:color="auto" w:fill="FFFFFF"/>
      <w:spacing w:line="193" w:lineRule="exact"/>
      <w:ind w:firstLine="300"/>
    </w:pPr>
    <w:rPr>
      <w:rFonts w:ascii="Franklin Gothic Heavy" w:eastAsiaTheme="minorHAnsi" w:hAnsi="Franklin Gothic Heavy" w:cstheme="minorBidi"/>
      <w:i/>
      <w:iCs/>
      <w:spacing w:val="-10"/>
      <w:sz w:val="18"/>
      <w:szCs w:val="18"/>
      <w:lang w:val="ru-RU" w:eastAsia="en-US"/>
    </w:rPr>
  </w:style>
  <w:style w:type="character" w:customStyle="1" w:styleId="2Constantia1">
    <w:name w:val="Основной текст (2) + Constantia1"/>
    <w:aliases w:val="9 pt"/>
    <w:basedOn w:val="22"/>
    <w:rsid w:val="003E374C"/>
    <w:rPr>
      <w:rFonts w:ascii="Constantia" w:eastAsia="Times New Roman" w:hAnsi="Constantia" w:cs="Constantia"/>
      <w:color w:val="000000"/>
      <w:spacing w:val="0"/>
      <w:w w:val="100"/>
      <w:position w:val="0"/>
      <w:sz w:val="18"/>
      <w:szCs w:val="18"/>
      <w:u w:val="none"/>
      <w:shd w:val="clear" w:color="auto" w:fill="FFFFFF"/>
      <w:lang w:val="uk-UA" w:eastAsia="uk-UA"/>
    </w:rPr>
  </w:style>
  <w:style w:type="character" w:customStyle="1" w:styleId="410pt">
    <w:name w:val="Основной текст (4) + 10 pt"/>
    <w:aliases w:val="Малые прописные2"/>
    <w:basedOn w:val="4"/>
    <w:rsid w:val="003E374C"/>
    <w:rPr>
      <w:rFonts w:ascii="Franklin Gothic Heavy" w:eastAsia="Times New Roman" w:hAnsi="Franklin Gothic Heavy" w:cs="Franklin Gothic Heavy"/>
      <w:smallCaps/>
      <w:color w:val="000000"/>
      <w:spacing w:val="0"/>
      <w:w w:val="100"/>
      <w:position w:val="0"/>
      <w:sz w:val="20"/>
      <w:szCs w:val="20"/>
      <w:u w:val="none"/>
      <w:shd w:val="clear" w:color="auto" w:fill="FFFFFF"/>
      <w:lang w:val="uk-UA" w:eastAsia="uk-UA"/>
    </w:rPr>
  </w:style>
  <w:style w:type="character" w:customStyle="1" w:styleId="410pt1">
    <w:name w:val="Основной текст (4) + 10 pt1"/>
    <w:basedOn w:val="4"/>
    <w:rsid w:val="003E374C"/>
    <w:rPr>
      <w:rFonts w:ascii="Franklin Gothic Heavy" w:eastAsia="Times New Roman" w:hAnsi="Franklin Gothic Heavy" w:cs="Franklin Gothic Heavy"/>
      <w:color w:val="000000"/>
      <w:spacing w:val="0"/>
      <w:w w:val="100"/>
      <w:position w:val="0"/>
      <w:sz w:val="20"/>
      <w:szCs w:val="20"/>
      <w:u w:val="none"/>
      <w:shd w:val="clear" w:color="auto" w:fill="FFFFFF"/>
      <w:lang w:val="uk-UA" w:eastAsia="uk-UA"/>
    </w:rPr>
  </w:style>
  <w:style w:type="character" w:customStyle="1" w:styleId="15">
    <w:name w:val="Основной текст (15)_"/>
    <w:basedOn w:val="a0"/>
    <w:link w:val="151"/>
    <w:locked/>
    <w:rsid w:val="003E374C"/>
    <w:rPr>
      <w:rFonts w:ascii="Franklin Gothic Heavy" w:hAnsi="Franklin Gothic Heavy"/>
      <w:b/>
      <w:bCs/>
      <w:spacing w:val="-10"/>
      <w:sz w:val="19"/>
      <w:szCs w:val="19"/>
      <w:shd w:val="clear" w:color="auto" w:fill="FFFFFF"/>
    </w:rPr>
  </w:style>
  <w:style w:type="paragraph" w:customStyle="1" w:styleId="151">
    <w:name w:val="Основной текст (15)1"/>
    <w:basedOn w:val="a"/>
    <w:link w:val="15"/>
    <w:rsid w:val="003E374C"/>
    <w:pPr>
      <w:widowControl w:val="0"/>
      <w:shd w:val="clear" w:color="auto" w:fill="FFFFFF"/>
      <w:spacing w:line="210" w:lineRule="exact"/>
    </w:pPr>
    <w:rPr>
      <w:rFonts w:ascii="Franklin Gothic Heavy" w:eastAsiaTheme="minorHAnsi" w:hAnsi="Franklin Gothic Heavy" w:cstheme="minorBidi"/>
      <w:b/>
      <w:bCs/>
      <w:spacing w:val="-10"/>
      <w:sz w:val="19"/>
      <w:szCs w:val="19"/>
      <w:lang w:val="ru-RU" w:eastAsia="en-US"/>
    </w:rPr>
  </w:style>
  <w:style w:type="character" w:customStyle="1" w:styleId="49">
    <w:name w:val="Основной текст (4) + 9"/>
    <w:aliases w:val="5 pt3,Полужирный1,Интервал 0 pt5"/>
    <w:basedOn w:val="4"/>
    <w:rsid w:val="003E374C"/>
    <w:rPr>
      <w:rFonts w:ascii="Franklin Gothic Heavy" w:hAnsi="Franklin Gothic Heavy"/>
      <w:b/>
      <w:bCs/>
      <w:color w:val="000000"/>
      <w:spacing w:val="-10"/>
      <w:w w:val="100"/>
      <w:position w:val="0"/>
      <w:sz w:val="19"/>
      <w:szCs w:val="19"/>
      <w:shd w:val="clear" w:color="auto" w:fill="FFFFFF"/>
      <w:lang w:val="uk-UA" w:eastAsia="uk-UA"/>
    </w:rPr>
  </w:style>
  <w:style w:type="character" w:customStyle="1" w:styleId="15Constantia">
    <w:name w:val="Основной текст (15) + Constantia"/>
    <w:aliases w:val="10 pt1,Не полужирный2,Интервал 0 pt4"/>
    <w:basedOn w:val="15"/>
    <w:rsid w:val="003E374C"/>
    <w:rPr>
      <w:rFonts w:ascii="Constantia" w:hAnsi="Constantia" w:cs="Constantia"/>
      <w:b/>
      <w:bCs/>
      <w:color w:val="000000"/>
      <w:spacing w:val="0"/>
      <w:w w:val="100"/>
      <w:position w:val="0"/>
      <w:sz w:val="20"/>
      <w:szCs w:val="20"/>
      <w:shd w:val="clear" w:color="auto" w:fill="FFFFFF"/>
      <w:lang w:val="uk-UA" w:eastAsia="uk-UA"/>
    </w:rPr>
  </w:style>
  <w:style w:type="character" w:customStyle="1" w:styleId="158pt">
    <w:name w:val="Основной текст (15) + 8 pt"/>
    <w:aliases w:val="Не полужирный1,Интервал 0 pt3"/>
    <w:basedOn w:val="15"/>
    <w:rsid w:val="003E374C"/>
    <w:rPr>
      <w:rFonts w:ascii="Franklin Gothic Heavy" w:hAnsi="Franklin Gothic Heavy"/>
      <w:b/>
      <w:bCs/>
      <w:color w:val="000000"/>
      <w:spacing w:val="0"/>
      <w:w w:val="100"/>
      <w:position w:val="0"/>
      <w:sz w:val="16"/>
      <w:szCs w:val="16"/>
      <w:shd w:val="clear" w:color="auto" w:fill="FFFFFF"/>
      <w:lang w:val="uk-UA" w:eastAsia="uk-UA"/>
    </w:rPr>
  </w:style>
  <w:style w:type="table" w:styleId="a3">
    <w:name w:val="Table Grid"/>
    <w:basedOn w:val="a1"/>
    <w:rsid w:val="003E374C"/>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E374C"/>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customStyle="1" w:styleId="1">
    <w:name w:val="Основной1"/>
    <w:basedOn w:val="a0"/>
    <w:rsid w:val="003E374C"/>
    <w:rPr>
      <w:rFonts w:ascii="Times New Roman" w:hAnsi="Times New Roman" w:cs="Times New Roman"/>
      <w:color w:val="auto"/>
      <w:spacing w:val="0"/>
      <w:w w:val="100"/>
      <w:kern w:val="0"/>
      <w:position w:val="0"/>
      <w:sz w:val="28"/>
      <w:szCs w:val="28"/>
      <w:u w:val="none"/>
      <w:vertAlign w:val="baseline"/>
      <w:lang w:val="uk-UA"/>
    </w:rPr>
  </w:style>
  <w:style w:type="paragraph" w:styleId="a4">
    <w:name w:val="Title"/>
    <w:basedOn w:val="a"/>
    <w:link w:val="a5"/>
    <w:qFormat/>
    <w:rsid w:val="003E374C"/>
    <w:pPr>
      <w:autoSpaceDE w:val="0"/>
      <w:autoSpaceDN w:val="0"/>
      <w:spacing w:line="360" w:lineRule="auto"/>
      <w:ind w:firstLine="567"/>
      <w:jc w:val="center"/>
    </w:pPr>
    <w:rPr>
      <w:b/>
      <w:bCs/>
      <w:sz w:val="28"/>
      <w:szCs w:val="28"/>
    </w:rPr>
  </w:style>
  <w:style w:type="character" w:customStyle="1" w:styleId="a5">
    <w:name w:val="Название Знак"/>
    <w:basedOn w:val="a0"/>
    <w:link w:val="a4"/>
    <w:rsid w:val="003E374C"/>
    <w:rPr>
      <w:rFonts w:ascii="Times New Roman" w:eastAsia="Times New Roman" w:hAnsi="Times New Roman" w:cs="Times New Roman"/>
      <w:b/>
      <w:bCs/>
      <w:sz w:val="28"/>
      <w:szCs w:val="28"/>
      <w:lang w:val="uk-UA" w:eastAsia="uk-UA"/>
    </w:rPr>
  </w:style>
  <w:style w:type="paragraph" w:styleId="2">
    <w:name w:val="List Bullet 2"/>
    <w:basedOn w:val="a"/>
    <w:autoRedefine/>
    <w:rsid w:val="003E374C"/>
    <w:pPr>
      <w:numPr>
        <w:numId w:val="2"/>
      </w:numPr>
      <w:autoSpaceDE w:val="0"/>
      <w:autoSpaceDN w:val="0"/>
      <w:spacing w:line="360" w:lineRule="auto"/>
      <w:jc w:val="both"/>
    </w:pPr>
    <w:rPr>
      <w:sz w:val="28"/>
      <w:szCs w:val="28"/>
    </w:rPr>
  </w:style>
  <w:style w:type="paragraph" w:styleId="3">
    <w:name w:val="Body Text Indent 3"/>
    <w:basedOn w:val="a"/>
    <w:link w:val="30"/>
    <w:rsid w:val="003E374C"/>
    <w:pPr>
      <w:widowControl w:val="0"/>
      <w:shd w:val="clear" w:color="auto" w:fill="FFFFFF"/>
      <w:autoSpaceDE w:val="0"/>
      <w:autoSpaceDN w:val="0"/>
      <w:spacing w:before="240" w:line="360" w:lineRule="auto"/>
      <w:ind w:firstLine="567"/>
      <w:jc w:val="both"/>
    </w:pPr>
    <w:rPr>
      <w:spacing w:val="-7"/>
      <w:sz w:val="28"/>
      <w:szCs w:val="28"/>
    </w:rPr>
  </w:style>
  <w:style w:type="character" w:customStyle="1" w:styleId="30">
    <w:name w:val="Основной текст с отступом 3 Знак"/>
    <w:basedOn w:val="a0"/>
    <w:link w:val="3"/>
    <w:rsid w:val="003E374C"/>
    <w:rPr>
      <w:rFonts w:ascii="Times New Roman" w:eastAsia="Times New Roman" w:hAnsi="Times New Roman" w:cs="Times New Roman"/>
      <w:spacing w:val="-7"/>
      <w:sz w:val="28"/>
      <w:szCs w:val="28"/>
      <w:shd w:val="clear" w:color="auto" w:fill="FFFFFF"/>
      <w:lang w:val="uk-UA" w:eastAsia="uk-UA"/>
    </w:rPr>
  </w:style>
  <w:style w:type="paragraph" w:styleId="a6">
    <w:name w:val="Body Text"/>
    <w:basedOn w:val="a"/>
    <w:link w:val="a7"/>
    <w:uiPriority w:val="99"/>
    <w:semiHidden/>
    <w:unhideWhenUsed/>
    <w:rsid w:val="003E374C"/>
    <w:pPr>
      <w:spacing w:after="120"/>
    </w:pPr>
  </w:style>
  <w:style w:type="character" w:customStyle="1" w:styleId="a7">
    <w:name w:val="Основной текст Знак"/>
    <w:basedOn w:val="a0"/>
    <w:link w:val="a6"/>
    <w:uiPriority w:val="99"/>
    <w:semiHidden/>
    <w:rsid w:val="003E374C"/>
    <w:rPr>
      <w:rFonts w:ascii="Times New Roman" w:eastAsia="Times New Roman" w:hAnsi="Times New Roman" w:cs="Times New Roman"/>
      <w:sz w:val="24"/>
      <w:szCs w:val="24"/>
      <w:lang w:val="uk-UA" w:eastAsia="uk-UA"/>
    </w:rPr>
  </w:style>
  <w:style w:type="paragraph" w:customStyle="1" w:styleId="42">
    <w:name w:val="Основной текст (4)"/>
    <w:basedOn w:val="a"/>
    <w:rsid w:val="003E374C"/>
    <w:pPr>
      <w:widowControl w:val="0"/>
      <w:shd w:val="clear" w:color="auto" w:fill="FFFFFF"/>
      <w:spacing w:line="274" w:lineRule="exact"/>
      <w:jc w:val="both"/>
    </w:pPr>
    <w:rPr>
      <w:rFonts w:ascii="Arial" w:eastAsia="Arial" w:hAnsi="Arial" w:cs="Arial"/>
      <w:sz w:val="22"/>
      <w:szCs w:val="22"/>
      <w:lang w:val="ru-RU" w:eastAsia="en-US"/>
    </w:rPr>
  </w:style>
  <w:style w:type="paragraph" w:styleId="a8">
    <w:name w:val="Normal (Web)"/>
    <w:basedOn w:val="a"/>
    <w:uiPriority w:val="99"/>
    <w:rsid w:val="003E374C"/>
    <w:pPr>
      <w:spacing w:before="100" w:beforeAutospacing="1" w:after="100" w:afterAutospacing="1"/>
    </w:pPr>
  </w:style>
  <w:style w:type="character" w:styleId="a9">
    <w:name w:val="Emphasis"/>
    <w:basedOn w:val="a0"/>
    <w:qFormat/>
    <w:rsid w:val="003E374C"/>
    <w:rPr>
      <w:i/>
      <w:iCs/>
    </w:rPr>
  </w:style>
  <w:style w:type="character" w:styleId="aa">
    <w:name w:val="Hyperlink"/>
    <w:basedOn w:val="a0"/>
    <w:uiPriority w:val="99"/>
    <w:unhideWhenUsed/>
    <w:rsid w:val="003E374C"/>
    <w:rPr>
      <w:color w:val="0000FF" w:themeColor="hyperlink"/>
      <w:u w:val="single"/>
    </w:rPr>
  </w:style>
  <w:style w:type="paragraph" w:styleId="ab">
    <w:name w:val="List Paragraph"/>
    <w:basedOn w:val="a"/>
    <w:uiPriority w:val="34"/>
    <w:qFormat/>
    <w:rsid w:val="003E374C"/>
    <w:pPr>
      <w:ind w:left="720"/>
      <w:contextualSpacing/>
    </w:pPr>
  </w:style>
  <w:style w:type="paragraph" w:styleId="HTML">
    <w:name w:val="HTML Preformatted"/>
    <w:basedOn w:val="a"/>
    <w:link w:val="HTML0"/>
    <w:uiPriority w:val="99"/>
    <w:unhideWhenUsed/>
    <w:rsid w:val="003E37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eastAsia="ru-RU"/>
    </w:rPr>
  </w:style>
  <w:style w:type="character" w:customStyle="1" w:styleId="HTML0">
    <w:name w:val="Стандартный HTML Знак"/>
    <w:basedOn w:val="a0"/>
    <w:link w:val="HTML"/>
    <w:uiPriority w:val="99"/>
    <w:rsid w:val="003E374C"/>
    <w:rPr>
      <w:rFonts w:ascii="Courier New" w:eastAsia="Times New Roman" w:hAnsi="Courier New" w:cs="Courier New"/>
      <w:sz w:val="20"/>
      <w:szCs w:val="20"/>
      <w:lang w:eastAsia="ru-RU"/>
    </w:rPr>
  </w:style>
  <w:style w:type="paragraph" w:customStyle="1" w:styleId="p">
    <w:name w:val="p"/>
    <w:basedOn w:val="a"/>
    <w:rsid w:val="003E374C"/>
    <w:pPr>
      <w:spacing w:before="100" w:beforeAutospacing="1" w:after="100" w:afterAutospacing="1"/>
    </w:pPr>
  </w:style>
  <w:style w:type="character" w:styleId="ac">
    <w:name w:val="Strong"/>
    <w:basedOn w:val="a0"/>
    <w:uiPriority w:val="22"/>
    <w:qFormat/>
    <w:rsid w:val="003E374C"/>
    <w:rPr>
      <w:b/>
      <w:bCs/>
    </w:rPr>
  </w:style>
  <w:style w:type="character" w:customStyle="1" w:styleId="43">
    <w:name w:val="Основной текст (4) + Курсив"/>
    <w:basedOn w:val="4"/>
    <w:rsid w:val="003E374C"/>
    <w:rPr>
      <w:rFonts w:ascii="Times New Roman" w:eastAsia="Times New Roman" w:hAnsi="Times New Roman" w:cs="Times New Roman"/>
      <w:b w:val="0"/>
      <w:bCs w:val="0"/>
      <w:i/>
      <w:iCs/>
      <w:smallCaps w:val="0"/>
      <w:strike w:val="0"/>
      <w:color w:val="000000"/>
      <w:spacing w:val="0"/>
      <w:w w:val="100"/>
      <w:position w:val="0"/>
      <w:sz w:val="19"/>
      <w:szCs w:val="19"/>
      <w:u w:val="none"/>
      <w:shd w:val="clear" w:color="auto" w:fill="FFFFFF"/>
      <w:lang w:val="uk-UA" w:eastAsia="uk-UA" w:bidi="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2" w:uiPriority="0"/>
    <w:lsdException w:name="Title" w:semiHidden="0" w:uiPriority="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E374C"/>
    <w:pPr>
      <w:spacing w:after="0" w:line="240" w:lineRule="auto"/>
    </w:pPr>
    <w:rPr>
      <w:rFonts w:ascii="Times New Roman" w:eastAsia="Times New Roman" w:hAnsi="Times New Roman" w:cs="Times New Roman"/>
      <w:sz w:val="24"/>
      <w:szCs w:val="24"/>
      <w:lang w:val="uk-UA" w:eastAsia="uk-UA"/>
    </w:rPr>
  </w:style>
  <w:style w:type="paragraph" w:styleId="20">
    <w:name w:val="heading 2"/>
    <w:basedOn w:val="a"/>
    <w:link w:val="21"/>
    <w:uiPriority w:val="9"/>
    <w:qFormat/>
    <w:rsid w:val="003E374C"/>
    <w:pPr>
      <w:spacing w:before="100" w:beforeAutospacing="1" w:after="100" w:afterAutospacing="1"/>
      <w:outlineLvl w:val="1"/>
    </w:pPr>
    <w:rPr>
      <w:b/>
      <w:bCs/>
      <w:sz w:val="36"/>
      <w:szCs w:val="36"/>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Заголовок 2 Знак"/>
    <w:basedOn w:val="a0"/>
    <w:link w:val="20"/>
    <w:uiPriority w:val="9"/>
    <w:rsid w:val="003E374C"/>
    <w:rPr>
      <w:rFonts w:ascii="Times New Roman" w:eastAsia="Times New Roman" w:hAnsi="Times New Roman" w:cs="Times New Roman"/>
      <w:b/>
      <w:bCs/>
      <w:sz w:val="36"/>
      <w:szCs w:val="36"/>
      <w:lang w:eastAsia="ru-RU"/>
    </w:rPr>
  </w:style>
  <w:style w:type="character" w:customStyle="1" w:styleId="22">
    <w:name w:val="Основной текст (2)_"/>
    <w:basedOn w:val="a0"/>
    <w:link w:val="210"/>
    <w:locked/>
    <w:rsid w:val="003E374C"/>
    <w:rPr>
      <w:rFonts w:ascii="Franklin Gothic Heavy" w:hAnsi="Franklin Gothic Heavy"/>
      <w:sz w:val="16"/>
      <w:szCs w:val="16"/>
      <w:shd w:val="clear" w:color="auto" w:fill="FFFFFF"/>
    </w:rPr>
  </w:style>
  <w:style w:type="character" w:customStyle="1" w:styleId="4">
    <w:name w:val="Основной текст (4)_"/>
    <w:basedOn w:val="a0"/>
    <w:link w:val="41"/>
    <w:locked/>
    <w:rsid w:val="003E374C"/>
    <w:rPr>
      <w:rFonts w:ascii="Franklin Gothic Heavy" w:hAnsi="Franklin Gothic Heavy"/>
      <w:sz w:val="18"/>
      <w:szCs w:val="18"/>
      <w:shd w:val="clear" w:color="auto" w:fill="FFFFFF"/>
    </w:rPr>
  </w:style>
  <w:style w:type="character" w:customStyle="1" w:styleId="48pt">
    <w:name w:val="Основной текст (4) + 8 pt"/>
    <w:basedOn w:val="4"/>
    <w:rsid w:val="003E374C"/>
    <w:rPr>
      <w:rFonts w:ascii="Franklin Gothic Heavy" w:hAnsi="Franklin Gothic Heavy"/>
      <w:color w:val="000000"/>
      <w:w w:val="100"/>
      <w:position w:val="0"/>
      <w:sz w:val="16"/>
      <w:szCs w:val="16"/>
      <w:shd w:val="clear" w:color="auto" w:fill="FFFFFF"/>
      <w:lang w:val="uk-UA" w:eastAsia="uk-UA"/>
    </w:rPr>
  </w:style>
  <w:style w:type="paragraph" w:customStyle="1" w:styleId="210">
    <w:name w:val="Основной текст (2)1"/>
    <w:basedOn w:val="a"/>
    <w:link w:val="22"/>
    <w:rsid w:val="003E374C"/>
    <w:pPr>
      <w:widowControl w:val="0"/>
      <w:shd w:val="clear" w:color="auto" w:fill="FFFFFF"/>
      <w:spacing w:before="660" w:after="660" w:line="240" w:lineRule="atLeast"/>
      <w:jc w:val="right"/>
    </w:pPr>
    <w:rPr>
      <w:rFonts w:ascii="Franklin Gothic Heavy" w:eastAsiaTheme="minorHAnsi" w:hAnsi="Franklin Gothic Heavy" w:cstheme="minorBidi"/>
      <w:sz w:val="16"/>
      <w:szCs w:val="16"/>
      <w:lang w:val="ru-RU" w:eastAsia="en-US"/>
    </w:rPr>
  </w:style>
  <w:style w:type="paragraph" w:customStyle="1" w:styleId="41">
    <w:name w:val="Основной текст (4)1"/>
    <w:basedOn w:val="a"/>
    <w:link w:val="4"/>
    <w:rsid w:val="003E374C"/>
    <w:pPr>
      <w:widowControl w:val="0"/>
      <w:shd w:val="clear" w:color="auto" w:fill="FFFFFF"/>
      <w:spacing w:before="660" w:line="236" w:lineRule="exact"/>
    </w:pPr>
    <w:rPr>
      <w:rFonts w:ascii="Franklin Gothic Heavy" w:eastAsiaTheme="minorHAnsi" w:hAnsi="Franklin Gothic Heavy" w:cstheme="minorBidi"/>
      <w:sz w:val="18"/>
      <w:szCs w:val="18"/>
      <w:lang w:val="ru-RU" w:eastAsia="en-US"/>
    </w:rPr>
  </w:style>
  <w:style w:type="character" w:customStyle="1" w:styleId="29pt4">
    <w:name w:val="Основной текст (2) + 9 pt4"/>
    <w:basedOn w:val="22"/>
    <w:rsid w:val="003E374C"/>
    <w:rPr>
      <w:rFonts w:ascii="Franklin Gothic Heavy" w:eastAsia="Times New Roman" w:hAnsi="Franklin Gothic Heavy" w:cs="Franklin Gothic Heavy"/>
      <w:color w:val="000000"/>
      <w:spacing w:val="0"/>
      <w:w w:val="100"/>
      <w:position w:val="0"/>
      <w:sz w:val="18"/>
      <w:szCs w:val="18"/>
      <w:u w:val="none"/>
      <w:shd w:val="clear" w:color="auto" w:fill="FFFFFF"/>
      <w:lang w:val="uk-UA" w:eastAsia="uk-UA"/>
    </w:rPr>
  </w:style>
  <w:style w:type="character" w:customStyle="1" w:styleId="23">
    <w:name w:val="Основной текст (2) + Курсив"/>
    <w:aliases w:val="Интервал 0 pt22"/>
    <w:basedOn w:val="22"/>
    <w:rsid w:val="003E374C"/>
    <w:rPr>
      <w:rFonts w:ascii="Franklin Gothic Heavy" w:eastAsia="Times New Roman" w:hAnsi="Franklin Gothic Heavy" w:cs="Franklin Gothic Heavy"/>
      <w:i/>
      <w:iCs/>
      <w:color w:val="000000"/>
      <w:spacing w:val="-10"/>
      <w:w w:val="100"/>
      <w:position w:val="0"/>
      <w:sz w:val="16"/>
      <w:szCs w:val="16"/>
      <w:u w:val="none"/>
      <w:shd w:val="clear" w:color="auto" w:fill="FFFFFF"/>
      <w:lang w:val="uk-UA" w:eastAsia="uk-UA"/>
    </w:rPr>
  </w:style>
  <w:style w:type="character" w:customStyle="1" w:styleId="60pt">
    <w:name w:val="Основной текст (6) + Интервал 0 pt"/>
    <w:basedOn w:val="a0"/>
    <w:rsid w:val="003E374C"/>
    <w:rPr>
      <w:rFonts w:ascii="Franklin Gothic Heavy" w:eastAsia="Times New Roman" w:hAnsi="Franklin Gothic Heavy" w:cs="Franklin Gothic Heavy"/>
      <w:color w:val="000000"/>
      <w:spacing w:val="0"/>
      <w:w w:val="100"/>
      <w:position w:val="0"/>
      <w:sz w:val="18"/>
      <w:szCs w:val="18"/>
      <w:u w:val="none"/>
      <w:lang w:val="uk-UA" w:eastAsia="uk-UA"/>
    </w:rPr>
  </w:style>
  <w:style w:type="character" w:customStyle="1" w:styleId="68pt">
    <w:name w:val="Основной текст (6) + 8 pt"/>
    <w:aliases w:val="Интервал 0 pt20"/>
    <w:basedOn w:val="a0"/>
    <w:rsid w:val="003E374C"/>
    <w:rPr>
      <w:rFonts w:ascii="Franklin Gothic Heavy" w:eastAsia="Times New Roman" w:hAnsi="Franklin Gothic Heavy" w:cs="Franklin Gothic Heavy"/>
      <w:color w:val="000000"/>
      <w:spacing w:val="0"/>
      <w:w w:val="100"/>
      <w:position w:val="0"/>
      <w:sz w:val="16"/>
      <w:szCs w:val="16"/>
      <w:u w:val="none"/>
      <w:lang w:val="uk-UA" w:eastAsia="uk-UA"/>
    </w:rPr>
  </w:style>
  <w:style w:type="character" w:customStyle="1" w:styleId="24">
    <w:name w:val="Основной текст (2)"/>
    <w:basedOn w:val="22"/>
    <w:rsid w:val="003E374C"/>
    <w:rPr>
      <w:rFonts w:ascii="Franklin Gothic Heavy" w:eastAsia="Times New Roman" w:hAnsi="Franklin Gothic Heavy" w:cs="Franklin Gothic Heavy"/>
      <w:strike/>
      <w:color w:val="000000"/>
      <w:spacing w:val="0"/>
      <w:w w:val="100"/>
      <w:position w:val="0"/>
      <w:sz w:val="16"/>
      <w:szCs w:val="16"/>
      <w:u w:val="none"/>
      <w:shd w:val="clear" w:color="auto" w:fill="FFFFFF"/>
      <w:lang w:val="uk-UA" w:eastAsia="uk-UA"/>
    </w:rPr>
  </w:style>
  <w:style w:type="character" w:customStyle="1" w:styleId="20pt">
    <w:name w:val="Основной текст (2) + Интервал 0 pt"/>
    <w:basedOn w:val="22"/>
    <w:rsid w:val="003E374C"/>
    <w:rPr>
      <w:rFonts w:ascii="Franklin Gothic Heavy" w:eastAsia="Times New Roman" w:hAnsi="Franklin Gothic Heavy" w:cs="Franklin Gothic Heavy"/>
      <w:color w:val="000000"/>
      <w:spacing w:val="-10"/>
      <w:w w:val="100"/>
      <w:position w:val="0"/>
      <w:sz w:val="16"/>
      <w:szCs w:val="16"/>
      <w:u w:val="none"/>
      <w:shd w:val="clear" w:color="auto" w:fill="FFFFFF"/>
      <w:lang w:val="uk-UA" w:eastAsia="uk-UA"/>
    </w:rPr>
  </w:style>
  <w:style w:type="character" w:customStyle="1" w:styleId="40">
    <w:name w:val="Основной текст (4) + Малые прописные"/>
    <w:basedOn w:val="4"/>
    <w:rsid w:val="003E374C"/>
    <w:rPr>
      <w:rFonts w:ascii="Franklin Gothic Heavy" w:eastAsia="Times New Roman" w:hAnsi="Franklin Gothic Heavy" w:cs="Franklin Gothic Heavy"/>
      <w:smallCaps/>
      <w:color w:val="000000"/>
      <w:spacing w:val="0"/>
      <w:w w:val="100"/>
      <w:position w:val="0"/>
      <w:sz w:val="18"/>
      <w:szCs w:val="18"/>
      <w:u w:val="none"/>
      <w:shd w:val="clear" w:color="auto" w:fill="FFFFFF"/>
      <w:lang w:val="uk-UA" w:eastAsia="uk-UA"/>
    </w:rPr>
  </w:style>
  <w:style w:type="character" w:customStyle="1" w:styleId="29pt">
    <w:name w:val="Основной текст (2) + 9 pt"/>
    <w:aliases w:val="Курсив,Интервал 0 pt"/>
    <w:basedOn w:val="22"/>
    <w:rsid w:val="003E374C"/>
    <w:rPr>
      <w:rFonts w:ascii="Franklin Gothic Heavy" w:eastAsia="Times New Roman" w:hAnsi="Franklin Gothic Heavy" w:cs="Franklin Gothic Heavy"/>
      <w:i/>
      <w:iCs/>
      <w:color w:val="000000"/>
      <w:spacing w:val="-10"/>
      <w:w w:val="100"/>
      <w:position w:val="0"/>
      <w:sz w:val="18"/>
      <w:szCs w:val="18"/>
      <w:u w:val="none"/>
      <w:shd w:val="clear" w:color="auto" w:fill="FFFFFF"/>
      <w:lang w:val="uk-UA" w:eastAsia="uk-UA"/>
    </w:rPr>
  </w:style>
  <w:style w:type="character" w:customStyle="1" w:styleId="48pt1">
    <w:name w:val="Основной текст (4) + 8 pt1"/>
    <w:aliases w:val="Малые прописные4,Интервал 0 pt14"/>
    <w:basedOn w:val="4"/>
    <w:rsid w:val="003E374C"/>
    <w:rPr>
      <w:rFonts w:ascii="Franklin Gothic Heavy" w:eastAsia="Times New Roman" w:hAnsi="Franklin Gothic Heavy" w:cs="Franklin Gothic Heavy"/>
      <w:smallCaps/>
      <w:color w:val="000000"/>
      <w:spacing w:val="-10"/>
      <w:w w:val="100"/>
      <w:position w:val="0"/>
      <w:sz w:val="16"/>
      <w:szCs w:val="16"/>
      <w:u w:val="none"/>
      <w:shd w:val="clear" w:color="auto" w:fill="FFFFFF"/>
      <w:lang w:val="uk-UA" w:eastAsia="uk-UA"/>
    </w:rPr>
  </w:style>
  <w:style w:type="character" w:customStyle="1" w:styleId="9">
    <w:name w:val="Основной текст (9)_"/>
    <w:basedOn w:val="a0"/>
    <w:link w:val="90"/>
    <w:locked/>
    <w:rsid w:val="003E374C"/>
    <w:rPr>
      <w:rFonts w:ascii="Franklin Gothic Heavy" w:hAnsi="Franklin Gothic Heavy"/>
      <w:i/>
      <w:iCs/>
      <w:spacing w:val="-10"/>
      <w:sz w:val="18"/>
      <w:szCs w:val="18"/>
      <w:shd w:val="clear" w:color="auto" w:fill="FFFFFF"/>
    </w:rPr>
  </w:style>
  <w:style w:type="character" w:customStyle="1" w:styleId="98pt">
    <w:name w:val="Основной текст (9) + 8 pt"/>
    <w:aliases w:val="Не курсив2,Интервал 0 pt13"/>
    <w:basedOn w:val="9"/>
    <w:rsid w:val="003E374C"/>
    <w:rPr>
      <w:rFonts w:ascii="Franklin Gothic Heavy" w:hAnsi="Franklin Gothic Heavy"/>
      <w:i/>
      <w:iCs/>
      <w:color w:val="000000"/>
      <w:spacing w:val="0"/>
      <w:w w:val="100"/>
      <w:position w:val="0"/>
      <w:sz w:val="16"/>
      <w:szCs w:val="16"/>
      <w:shd w:val="clear" w:color="auto" w:fill="FFFFFF"/>
      <w:lang w:val="uk-UA" w:eastAsia="uk-UA"/>
    </w:rPr>
  </w:style>
  <w:style w:type="character" w:customStyle="1" w:styleId="29pt1">
    <w:name w:val="Основной текст (2) + 9 pt1"/>
    <w:aliases w:val="Курсив2"/>
    <w:basedOn w:val="22"/>
    <w:rsid w:val="003E374C"/>
    <w:rPr>
      <w:rFonts w:ascii="Franklin Gothic Heavy" w:eastAsia="Times New Roman" w:hAnsi="Franklin Gothic Heavy" w:cs="Franklin Gothic Heavy"/>
      <w:b/>
      <w:bCs/>
      <w:i/>
      <w:iCs/>
      <w:color w:val="000000"/>
      <w:spacing w:val="0"/>
      <w:w w:val="100"/>
      <w:position w:val="0"/>
      <w:sz w:val="18"/>
      <w:szCs w:val="18"/>
      <w:u w:val="none"/>
      <w:shd w:val="clear" w:color="auto" w:fill="FFFFFF"/>
      <w:lang w:val="uk-UA" w:eastAsia="uk-UA"/>
    </w:rPr>
  </w:style>
  <w:style w:type="character" w:customStyle="1" w:styleId="2TrebuchetMS">
    <w:name w:val="Основной текст (2) + Trebuchet MS"/>
    <w:aliases w:val="12 pt"/>
    <w:basedOn w:val="22"/>
    <w:rsid w:val="003E374C"/>
    <w:rPr>
      <w:rFonts w:ascii="Trebuchet MS" w:eastAsia="Times New Roman" w:hAnsi="Trebuchet MS" w:cs="Trebuchet MS"/>
      <w:color w:val="000000"/>
      <w:spacing w:val="0"/>
      <w:w w:val="100"/>
      <w:position w:val="0"/>
      <w:sz w:val="24"/>
      <w:szCs w:val="24"/>
      <w:u w:val="none"/>
      <w:shd w:val="clear" w:color="auto" w:fill="FFFFFF"/>
      <w:lang w:val="uk-UA" w:eastAsia="uk-UA"/>
    </w:rPr>
  </w:style>
  <w:style w:type="paragraph" w:customStyle="1" w:styleId="90">
    <w:name w:val="Основной текст (9)"/>
    <w:basedOn w:val="a"/>
    <w:link w:val="9"/>
    <w:rsid w:val="003E374C"/>
    <w:pPr>
      <w:widowControl w:val="0"/>
      <w:shd w:val="clear" w:color="auto" w:fill="FFFFFF"/>
      <w:spacing w:line="193" w:lineRule="exact"/>
      <w:ind w:firstLine="300"/>
    </w:pPr>
    <w:rPr>
      <w:rFonts w:ascii="Franklin Gothic Heavy" w:eastAsiaTheme="minorHAnsi" w:hAnsi="Franklin Gothic Heavy" w:cstheme="minorBidi"/>
      <w:i/>
      <w:iCs/>
      <w:spacing w:val="-10"/>
      <w:sz w:val="18"/>
      <w:szCs w:val="18"/>
      <w:lang w:val="ru-RU" w:eastAsia="en-US"/>
    </w:rPr>
  </w:style>
  <w:style w:type="character" w:customStyle="1" w:styleId="2Constantia1">
    <w:name w:val="Основной текст (2) + Constantia1"/>
    <w:aliases w:val="9 pt"/>
    <w:basedOn w:val="22"/>
    <w:rsid w:val="003E374C"/>
    <w:rPr>
      <w:rFonts w:ascii="Constantia" w:eastAsia="Times New Roman" w:hAnsi="Constantia" w:cs="Constantia"/>
      <w:color w:val="000000"/>
      <w:spacing w:val="0"/>
      <w:w w:val="100"/>
      <w:position w:val="0"/>
      <w:sz w:val="18"/>
      <w:szCs w:val="18"/>
      <w:u w:val="none"/>
      <w:shd w:val="clear" w:color="auto" w:fill="FFFFFF"/>
      <w:lang w:val="uk-UA" w:eastAsia="uk-UA"/>
    </w:rPr>
  </w:style>
  <w:style w:type="character" w:customStyle="1" w:styleId="410pt">
    <w:name w:val="Основной текст (4) + 10 pt"/>
    <w:aliases w:val="Малые прописные2"/>
    <w:basedOn w:val="4"/>
    <w:rsid w:val="003E374C"/>
    <w:rPr>
      <w:rFonts w:ascii="Franklin Gothic Heavy" w:eastAsia="Times New Roman" w:hAnsi="Franklin Gothic Heavy" w:cs="Franklin Gothic Heavy"/>
      <w:smallCaps/>
      <w:color w:val="000000"/>
      <w:spacing w:val="0"/>
      <w:w w:val="100"/>
      <w:position w:val="0"/>
      <w:sz w:val="20"/>
      <w:szCs w:val="20"/>
      <w:u w:val="none"/>
      <w:shd w:val="clear" w:color="auto" w:fill="FFFFFF"/>
      <w:lang w:val="uk-UA" w:eastAsia="uk-UA"/>
    </w:rPr>
  </w:style>
  <w:style w:type="character" w:customStyle="1" w:styleId="410pt1">
    <w:name w:val="Основной текст (4) + 10 pt1"/>
    <w:basedOn w:val="4"/>
    <w:rsid w:val="003E374C"/>
    <w:rPr>
      <w:rFonts w:ascii="Franklin Gothic Heavy" w:eastAsia="Times New Roman" w:hAnsi="Franklin Gothic Heavy" w:cs="Franklin Gothic Heavy"/>
      <w:color w:val="000000"/>
      <w:spacing w:val="0"/>
      <w:w w:val="100"/>
      <w:position w:val="0"/>
      <w:sz w:val="20"/>
      <w:szCs w:val="20"/>
      <w:u w:val="none"/>
      <w:shd w:val="clear" w:color="auto" w:fill="FFFFFF"/>
      <w:lang w:val="uk-UA" w:eastAsia="uk-UA"/>
    </w:rPr>
  </w:style>
  <w:style w:type="character" w:customStyle="1" w:styleId="15">
    <w:name w:val="Основной текст (15)_"/>
    <w:basedOn w:val="a0"/>
    <w:link w:val="151"/>
    <w:locked/>
    <w:rsid w:val="003E374C"/>
    <w:rPr>
      <w:rFonts w:ascii="Franklin Gothic Heavy" w:hAnsi="Franklin Gothic Heavy"/>
      <w:b/>
      <w:bCs/>
      <w:spacing w:val="-10"/>
      <w:sz w:val="19"/>
      <w:szCs w:val="19"/>
      <w:shd w:val="clear" w:color="auto" w:fill="FFFFFF"/>
    </w:rPr>
  </w:style>
  <w:style w:type="paragraph" w:customStyle="1" w:styleId="151">
    <w:name w:val="Основной текст (15)1"/>
    <w:basedOn w:val="a"/>
    <w:link w:val="15"/>
    <w:rsid w:val="003E374C"/>
    <w:pPr>
      <w:widowControl w:val="0"/>
      <w:shd w:val="clear" w:color="auto" w:fill="FFFFFF"/>
      <w:spacing w:line="210" w:lineRule="exact"/>
    </w:pPr>
    <w:rPr>
      <w:rFonts w:ascii="Franklin Gothic Heavy" w:eastAsiaTheme="minorHAnsi" w:hAnsi="Franklin Gothic Heavy" w:cstheme="minorBidi"/>
      <w:b/>
      <w:bCs/>
      <w:spacing w:val="-10"/>
      <w:sz w:val="19"/>
      <w:szCs w:val="19"/>
      <w:lang w:val="ru-RU" w:eastAsia="en-US"/>
    </w:rPr>
  </w:style>
  <w:style w:type="character" w:customStyle="1" w:styleId="49">
    <w:name w:val="Основной текст (4) + 9"/>
    <w:aliases w:val="5 pt3,Полужирный1,Интервал 0 pt5"/>
    <w:basedOn w:val="4"/>
    <w:rsid w:val="003E374C"/>
    <w:rPr>
      <w:rFonts w:ascii="Franklin Gothic Heavy" w:hAnsi="Franklin Gothic Heavy"/>
      <w:b/>
      <w:bCs/>
      <w:color w:val="000000"/>
      <w:spacing w:val="-10"/>
      <w:w w:val="100"/>
      <w:position w:val="0"/>
      <w:sz w:val="19"/>
      <w:szCs w:val="19"/>
      <w:shd w:val="clear" w:color="auto" w:fill="FFFFFF"/>
      <w:lang w:val="uk-UA" w:eastAsia="uk-UA"/>
    </w:rPr>
  </w:style>
  <w:style w:type="character" w:customStyle="1" w:styleId="15Constantia">
    <w:name w:val="Основной текст (15) + Constantia"/>
    <w:aliases w:val="10 pt1,Не полужирный2,Интервал 0 pt4"/>
    <w:basedOn w:val="15"/>
    <w:rsid w:val="003E374C"/>
    <w:rPr>
      <w:rFonts w:ascii="Constantia" w:hAnsi="Constantia" w:cs="Constantia"/>
      <w:b/>
      <w:bCs/>
      <w:color w:val="000000"/>
      <w:spacing w:val="0"/>
      <w:w w:val="100"/>
      <w:position w:val="0"/>
      <w:sz w:val="20"/>
      <w:szCs w:val="20"/>
      <w:shd w:val="clear" w:color="auto" w:fill="FFFFFF"/>
      <w:lang w:val="uk-UA" w:eastAsia="uk-UA"/>
    </w:rPr>
  </w:style>
  <w:style w:type="character" w:customStyle="1" w:styleId="158pt">
    <w:name w:val="Основной текст (15) + 8 pt"/>
    <w:aliases w:val="Не полужирный1,Интервал 0 pt3"/>
    <w:basedOn w:val="15"/>
    <w:rsid w:val="003E374C"/>
    <w:rPr>
      <w:rFonts w:ascii="Franklin Gothic Heavy" w:hAnsi="Franklin Gothic Heavy"/>
      <w:b/>
      <w:bCs/>
      <w:color w:val="000000"/>
      <w:spacing w:val="0"/>
      <w:w w:val="100"/>
      <w:position w:val="0"/>
      <w:sz w:val="16"/>
      <w:szCs w:val="16"/>
      <w:shd w:val="clear" w:color="auto" w:fill="FFFFFF"/>
      <w:lang w:val="uk-UA" w:eastAsia="uk-UA"/>
    </w:rPr>
  </w:style>
  <w:style w:type="table" w:styleId="a3">
    <w:name w:val="Table Grid"/>
    <w:basedOn w:val="a1"/>
    <w:rsid w:val="003E374C"/>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E374C"/>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customStyle="1" w:styleId="1">
    <w:name w:val="Основной1"/>
    <w:basedOn w:val="a0"/>
    <w:rsid w:val="003E374C"/>
    <w:rPr>
      <w:rFonts w:ascii="Times New Roman" w:hAnsi="Times New Roman" w:cs="Times New Roman"/>
      <w:color w:val="auto"/>
      <w:spacing w:val="0"/>
      <w:w w:val="100"/>
      <w:kern w:val="0"/>
      <w:position w:val="0"/>
      <w:sz w:val="28"/>
      <w:szCs w:val="28"/>
      <w:u w:val="none"/>
      <w:vertAlign w:val="baseline"/>
      <w:lang w:val="uk-UA"/>
    </w:rPr>
  </w:style>
  <w:style w:type="paragraph" w:styleId="a4">
    <w:name w:val="Title"/>
    <w:basedOn w:val="a"/>
    <w:link w:val="a5"/>
    <w:qFormat/>
    <w:rsid w:val="003E374C"/>
    <w:pPr>
      <w:autoSpaceDE w:val="0"/>
      <w:autoSpaceDN w:val="0"/>
      <w:spacing w:line="360" w:lineRule="auto"/>
      <w:ind w:firstLine="567"/>
      <w:jc w:val="center"/>
    </w:pPr>
    <w:rPr>
      <w:b/>
      <w:bCs/>
      <w:sz w:val="28"/>
      <w:szCs w:val="28"/>
    </w:rPr>
  </w:style>
  <w:style w:type="character" w:customStyle="1" w:styleId="a5">
    <w:name w:val="Название Знак"/>
    <w:basedOn w:val="a0"/>
    <w:link w:val="a4"/>
    <w:rsid w:val="003E374C"/>
    <w:rPr>
      <w:rFonts w:ascii="Times New Roman" w:eastAsia="Times New Roman" w:hAnsi="Times New Roman" w:cs="Times New Roman"/>
      <w:b/>
      <w:bCs/>
      <w:sz w:val="28"/>
      <w:szCs w:val="28"/>
      <w:lang w:val="uk-UA" w:eastAsia="uk-UA"/>
    </w:rPr>
  </w:style>
  <w:style w:type="paragraph" w:styleId="2">
    <w:name w:val="List Bullet 2"/>
    <w:basedOn w:val="a"/>
    <w:autoRedefine/>
    <w:rsid w:val="003E374C"/>
    <w:pPr>
      <w:numPr>
        <w:numId w:val="2"/>
      </w:numPr>
      <w:autoSpaceDE w:val="0"/>
      <w:autoSpaceDN w:val="0"/>
      <w:spacing w:line="360" w:lineRule="auto"/>
      <w:jc w:val="both"/>
    </w:pPr>
    <w:rPr>
      <w:sz w:val="28"/>
      <w:szCs w:val="28"/>
    </w:rPr>
  </w:style>
  <w:style w:type="paragraph" w:styleId="3">
    <w:name w:val="Body Text Indent 3"/>
    <w:basedOn w:val="a"/>
    <w:link w:val="30"/>
    <w:rsid w:val="003E374C"/>
    <w:pPr>
      <w:widowControl w:val="0"/>
      <w:shd w:val="clear" w:color="auto" w:fill="FFFFFF"/>
      <w:autoSpaceDE w:val="0"/>
      <w:autoSpaceDN w:val="0"/>
      <w:spacing w:before="240" w:line="360" w:lineRule="auto"/>
      <w:ind w:firstLine="567"/>
      <w:jc w:val="both"/>
    </w:pPr>
    <w:rPr>
      <w:spacing w:val="-7"/>
      <w:sz w:val="28"/>
      <w:szCs w:val="28"/>
    </w:rPr>
  </w:style>
  <w:style w:type="character" w:customStyle="1" w:styleId="30">
    <w:name w:val="Основной текст с отступом 3 Знак"/>
    <w:basedOn w:val="a0"/>
    <w:link w:val="3"/>
    <w:rsid w:val="003E374C"/>
    <w:rPr>
      <w:rFonts w:ascii="Times New Roman" w:eastAsia="Times New Roman" w:hAnsi="Times New Roman" w:cs="Times New Roman"/>
      <w:spacing w:val="-7"/>
      <w:sz w:val="28"/>
      <w:szCs w:val="28"/>
      <w:shd w:val="clear" w:color="auto" w:fill="FFFFFF"/>
      <w:lang w:val="uk-UA" w:eastAsia="uk-UA"/>
    </w:rPr>
  </w:style>
  <w:style w:type="paragraph" w:styleId="a6">
    <w:name w:val="Body Text"/>
    <w:basedOn w:val="a"/>
    <w:link w:val="a7"/>
    <w:uiPriority w:val="99"/>
    <w:semiHidden/>
    <w:unhideWhenUsed/>
    <w:rsid w:val="003E374C"/>
    <w:pPr>
      <w:spacing w:after="120"/>
    </w:pPr>
  </w:style>
  <w:style w:type="character" w:customStyle="1" w:styleId="a7">
    <w:name w:val="Основной текст Знак"/>
    <w:basedOn w:val="a0"/>
    <w:link w:val="a6"/>
    <w:uiPriority w:val="99"/>
    <w:semiHidden/>
    <w:rsid w:val="003E374C"/>
    <w:rPr>
      <w:rFonts w:ascii="Times New Roman" w:eastAsia="Times New Roman" w:hAnsi="Times New Roman" w:cs="Times New Roman"/>
      <w:sz w:val="24"/>
      <w:szCs w:val="24"/>
      <w:lang w:val="uk-UA" w:eastAsia="uk-UA"/>
    </w:rPr>
  </w:style>
  <w:style w:type="paragraph" w:customStyle="1" w:styleId="42">
    <w:name w:val="Основной текст (4)"/>
    <w:basedOn w:val="a"/>
    <w:rsid w:val="003E374C"/>
    <w:pPr>
      <w:widowControl w:val="0"/>
      <w:shd w:val="clear" w:color="auto" w:fill="FFFFFF"/>
      <w:spacing w:line="274" w:lineRule="exact"/>
      <w:jc w:val="both"/>
    </w:pPr>
    <w:rPr>
      <w:rFonts w:ascii="Arial" w:eastAsia="Arial" w:hAnsi="Arial" w:cs="Arial"/>
      <w:sz w:val="22"/>
      <w:szCs w:val="22"/>
      <w:lang w:val="ru-RU" w:eastAsia="en-US"/>
    </w:rPr>
  </w:style>
  <w:style w:type="paragraph" w:styleId="a8">
    <w:name w:val="Normal (Web)"/>
    <w:basedOn w:val="a"/>
    <w:uiPriority w:val="99"/>
    <w:rsid w:val="003E374C"/>
    <w:pPr>
      <w:spacing w:before="100" w:beforeAutospacing="1" w:after="100" w:afterAutospacing="1"/>
    </w:pPr>
  </w:style>
  <w:style w:type="character" w:styleId="a9">
    <w:name w:val="Emphasis"/>
    <w:basedOn w:val="a0"/>
    <w:qFormat/>
    <w:rsid w:val="003E374C"/>
    <w:rPr>
      <w:i/>
      <w:iCs/>
    </w:rPr>
  </w:style>
  <w:style w:type="character" w:styleId="aa">
    <w:name w:val="Hyperlink"/>
    <w:basedOn w:val="a0"/>
    <w:uiPriority w:val="99"/>
    <w:unhideWhenUsed/>
    <w:rsid w:val="003E374C"/>
    <w:rPr>
      <w:color w:val="0000FF" w:themeColor="hyperlink"/>
      <w:u w:val="single"/>
    </w:rPr>
  </w:style>
  <w:style w:type="paragraph" w:styleId="ab">
    <w:name w:val="List Paragraph"/>
    <w:basedOn w:val="a"/>
    <w:uiPriority w:val="34"/>
    <w:qFormat/>
    <w:rsid w:val="003E374C"/>
    <w:pPr>
      <w:ind w:left="720"/>
      <w:contextualSpacing/>
    </w:pPr>
  </w:style>
  <w:style w:type="paragraph" w:styleId="HTML">
    <w:name w:val="HTML Preformatted"/>
    <w:basedOn w:val="a"/>
    <w:link w:val="HTML0"/>
    <w:uiPriority w:val="99"/>
    <w:unhideWhenUsed/>
    <w:rsid w:val="003E37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eastAsia="ru-RU"/>
    </w:rPr>
  </w:style>
  <w:style w:type="character" w:customStyle="1" w:styleId="HTML0">
    <w:name w:val="Стандартный HTML Знак"/>
    <w:basedOn w:val="a0"/>
    <w:link w:val="HTML"/>
    <w:uiPriority w:val="99"/>
    <w:rsid w:val="003E374C"/>
    <w:rPr>
      <w:rFonts w:ascii="Courier New" w:eastAsia="Times New Roman" w:hAnsi="Courier New" w:cs="Courier New"/>
      <w:sz w:val="20"/>
      <w:szCs w:val="20"/>
      <w:lang w:eastAsia="ru-RU"/>
    </w:rPr>
  </w:style>
  <w:style w:type="paragraph" w:customStyle="1" w:styleId="p">
    <w:name w:val="p"/>
    <w:basedOn w:val="a"/>
    <w:rsid w:val="003E374C"/>
    <w:pPr>
      <w:spacing w:before="100" w:beforeAutospacing="1" w:after="100" w:afterAutospacing="1"/>
    </w:pPr>
  </w:style>
  <w:style w:type="character" w:styleId="ac">
    <w:name w:val="Strong"/>
    <w:basedOn w:val="a0"/>
    <w:uiPriority w:val="22"/>
    <w:qFormat/>
    <w:rsid w:val="003E374C"/>
    <w:rPr>
      <w:b/>
      <w:bCs/>
    </w:rPr>
  </w:style>
  <w:style w:type="character" w:customStyle="1" w:styleId="43">
    <w:name w:val="Основной текст (4) + Курсив"/>
    <w:basedOn w:val="4"/>
    <w:rsid w:val="003E374C"/>
    <w:rPr>
      <w:rFonts w:ascii="Times New Roman" w:eastAsia="Times New Roman" w:hAnsi="Times New Roman" w:cs="Times New Roman"/>
      <w:b w:val="0"/>
      <w:bCs w:val="0"/>
      <w:i/>
      <w:iCs/>
      <w:smallCaps w:val="0"/>
      <w:strike w:val="0"/>
      <w:color w:val="000000"/>
      <w:spacing w:val="0"/>
      <w:w w:val="100"/>
      <w:position w:val="0"/>
      <w:sz w:val="19"/>
      <w:szCs w:val="19"/>
      <w:u w:val="none"/>
      <w:shd w:val="clear" w:color="auto" w:fill="FFFFFF"/>
      <w:lang w:val="uk-UA" w:eastAsia="uk-UA" w:bidi="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itarenko17.01@gmail.com" TargetMode="External"/><Relationship Id="rId3" Type="http://schemas.microsoft.com/office/2007/relationships/stylesWithEffects" Target="stylesWithEffects.xml"/><Relationship Id="rId7" Type="http://schemas.openxmlformats.org/officeDocument/2006/relationships/hyperlink" Target="mailto:titarenko17.01@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titarenko17.01@gmail.com"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58</TotalTime>
  <Pages>1</Pages>
  <Words>5648</Words>
  <Characters>32196</Characters>
  <Application>Microsoft Office Word</Application>
  <DocSecurity>0</DocSecurity>
  <Lines>268</Lines>
  <Paragraphs>75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37769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3</cp:revision>
  <dcterms:created xsi:type="dcterms:W3CDTF">2018-06-08T20:10:00Z</dcterms:created>
  <dcterms:modified xsi:type="dcterms:W3CDTF">2018-06-09T13:57:00Z</dcterms:modified>
</cp:coreProperties>
</file>