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2CE9" w:rsidRPr="00637943" w:rsidRDefault="00532CE9" w:rsidP="00F85BD1">
      <w:pPr>
        <w:pStyle w:val="Default"/>
        <w:rPr>
          <w:sz w:val="28"/>
          <w:szCs w:val="28"/>
          <w:lang w:val="uk-UA"/>
        </w:rPr>
      </w:pPr>
      <w:r w:rsidRPr="00637943">
        <w:rPr>
          <w:sz w:val="28"/>
          <w:szCs w:val="28"/>
          <w:lang w:val="uk-UA"/>
        </w:rPr>
        <w:t>УДК 3</w:t>
      </w:r>
      <w:r w:rsidR="00F85BD1">
        <w:rPr>
          <w:sz w:val="28"/>
          <w:szCs w:val="28"/>
          <w:lang w:val="uk-UA"/>
        </w:rPr>
        <w:t>73.2.011.3-051</w:t>
      </w:r>
    </w:p>
    <w:p w:rsidR="00AC77C0" w:rsidRPr="00637943" w:rsidRDefault="00AC77C0" w:rsidP="00533A1E">
      <w:pPr>
        <w:pStyle w:val="Default"/>
        <w:jc w:val="center"/>
        <w:rPr>
          <w:b/>
          <w:sz w:val="28"/>
          <w:szCs w:val="28"/>
          <w:lang w:val="uk-UA"/>
        </w:rPr>
      </w:pPr>
      <w:r w:rsidRPr="00637943">
        <w:rPr>
          <w:b/>
          <w:sz w:val="28"/>
          <w:szCs w:val="28"/>
          <w:lang w:val="uk-UA"/>
        </w:rPr>
        <w:t xml:space="preserve">Ірина </w:t>
      </w:r>
      <w:r w:rsidR="00F85BD1">
        <w:rPr>
          <w:b/>
          <w:sz w:val="28"/>
          <w:szCs w:val="28"/>
          <w:lang w:val="uk-UA"/>
        </w:rPr>
        <w:t>Д</w:t>
      </w:r>
      <w:r w:rsidR="00F85BD1" w:rsidRPr="00637943">
        <w:rPr>
          <w:b/>
          <w:sz w:val="28"/>
          <w:szCs w:val="28"/>
          <w:lang w:val="uk-UA"/>
        </w:rPr>
        <w:t>анильченко</w:t>
      </w:r>
    </w:p>
    <w:p w:rsidR="00AC77C0" w:rsidRPr="00637943" w:rsidRDefault="00AC77C0" w:rsidP="00533A1E">
      <w:pPr>
        <w:pStyle w:val="Default"/>
        <w:jc w:val="center"/>
        <w:rPr>
          <w:sz w:val="28"/>
          <w:szCs w:val="28"/>
          <w:lang w:val="uk-UA"/>
        </w:rPr>
      </w:pPr>
    </w:p>
    <w:p w:rsidR="00EC4135" w:rsidRPr="00637943" w:rsidRDefault="00EC4135" w:rsidP="00533A1E">
      <w:pPr>
        <w:pStyle w:val="Default"/>
        <w:jc w:val="center"/>
        <w:rPr>
          <w:i/>
          <w:sz w:val="28"/>
          <w:szCs w:val="28"/>
          <w:lang w:val="uk-UA"/>
        </w:rPr>
      </w:pPr>
      <w:r w:rsidRPr="00637943">
        <w:rPr>
          <w:i/>
          <w:sz w:val="28"/>
          <w:szCs w:val="28"/>
          <w:lang w:val="uk-UA"/>
        </w:rPr>
        <w:t>к</w:t>
      </w:r>
      <w:r w:rsidR="00AC77C0" w:rsidRPr="00637943">
        <w:rPr>
          <w:i/>
          <w:sz w:val="28"/>
          <w:szCs w:val="28"/>
          <w:lang w:val="uk-UA"/>
        </w:rPr>
        <w:t xml:space="preserve">андидат педагогічних наук, старший викладач кафедри </w:t>
      </w:r>
    </w:p>
    <w:p w:rsidR="00D7748F" w:rsidRPr="00637943" w:rsidRDefault="00AC77C0" w:rsidP="00533A1E">
      <w:pPr>
        <w:pStyle w:val="Default"/>
        <w:jc w:val="center"/>
        <w:rPr>
          <w:i/>
          <w:sz w:val="28"/>
          <w:szCs w:val="28"/>
          <w:lang w:val="uk-UA"/>
        </w:rPr>
      </w:pPr>
      <w:r w:rsidRPr="00637943">
        <w:rPr>
          <w:i/>
          <w:sz w:val="28"/>
          <w:szCs w:val="28"/>
          <w:lang w:val="uk-UA"/>
        </w:rPr>
        <w:t>дошкільної педагогіки і психології</w:t>
      </w:r>
      <w:r w:rsidR="00711A6F" w:rsidRPr="00637943">
        <w:rPr>
          <w:i/>
          <w:sz w:val="28"/>
          <w:szCs w:val="28"/>
          <w:lang w:val="uk-UA"/>
        </w:rPr>
        <w:t xml:space="preserve"> Глухівського націо</w:t>
      </w:r>
      <w:r w:rsidR="00EC4135" w:rsidRPr="00637943">
        <w:rPr>
          <w:i/>
          <w:sz w:val="28"/>
          <w:szCs w:val="28"/>
          <w:lang w:val="uk-UA"/>
        </w:rPr>
        <w:t>нального педагогічного університету імені Олександра Довженка</w:t>
      </w:r>
      <w:r w:rsidR="00D7748F" w:rsidRPr="00637943">
        <w:rPr>
          <w:i/>
          <w:sz w:val="28"/>
          <w:szCs w:val="28"/>
          <w:lang w:val="uk-UA"/>
        </w:rPr>
        <w:t xml:space="preserve">, </w:t>
      </w:r>
      <w:r w:rsidR="00EC4135" w:rsidRPr="00637943">
        <w:rPr>
          <w:i/>
          <w:sz w:val="28"/>
          <w:szCs w:val="28"/>
          <w:lang w:val="uk-UA"/>
        </w:rPr>
        <w:t xml:space="preserve">м. </w:t>
      </w:r>
      <w:r w:rsidR="00D7748F" w:rsidRPr="00637943">
        <w:rPr>
          <w:i/>
          <w:sz w:val="28"/>
          <w:szCs w:val="28"/>
          <w:lang w:val="uk-UA"/>
        </w:rPr>
        <w:t>Глухів, Україна</w:t>
      </w:r>
    </w:p>
    <w:p w:rsidR="00EC4135" w:rsidRPr="00637943" w:rsidRDefault="00EC4135" w:rsidP="00533A1E">
      <w:pPr>
        <w:shd w:val="clear" w:color="auto" w:fill="FFFFFF"/>
        <w:spacing w:after="0" w:line="240" w:lineRule="auto"/>
        <w:jc w:val="center"/>
        <w:rPr>
          <w:rFonts w:ascii="Times New Roman" w:eastAsia="Times New Roman" w:hAnsi="Times New Roman" w:cs="Times New Roman"/>
          <w:b/>
          <w:bCs/>
          <w:i/>
          <w:color w:val="000000"/>
          <w:sz w:val="28"/>
          <w:szCs w:val="28"/>
          <w:lang w:val="uk-UA" w:eastAsia="ru-RU"/>
        </w:rPr>
      </w:pPr>
      <w:r w:rsidRPr="00637943">
        <w:rPr>
          <w:rFonts w:ascii="Times New Roman" w:eastAsia="Times New Roman" w:hAnsi="Times New Roman" w:cs="Times New Roman"/>
          <w:bCs/>
          <w:i/>
          <w:color w:val="000000"/>
          <w:sz w:val="28"/>
          <w:szCs w:val="28"/>
          <w:lang w:val="uk-UA" w:eastAsia="ru-RU"/>
        </w:rPr>
        <w:t>irinadanulchenko@ukr.net</w:t>
      </w:r>
    </w:p>
    <w:p w:rsidR="00AC77C0" w:rsidRPr="00637943" w:rsidRDefault="00AC77C0" w:rsidP="00533A1E">
      <w:pPr>
        <w:pStyle w:val="Default"/>
        <w:jc w:val="center"/>
        <w:rPr>
          <w:sz w:val="28"/>
          <w:szCs w:val="28"/>
          <w:lang w:val="uk-UA"/>
        </w:rPr>
      </w:pPr>
      <w:r w:rsidRPr="00637943">
        <w:rPr>
          <w:sz w:val="28"/>
          <w:szCs w:val="28"/>
          <w:lang w:val="uk-UA"/>
        </w:rPr>
        <w:t xml:space="preserve"> </w:t>
      </w:r>
    </w:p>
    <w:p w:rsidR="00B65B31" w:rsidRPr="00637943" w:rsidRDefault="00EC4135" w:rsidP="00533A1E">
      <w:pPr>
        <w:pStyle w:val="Default"/>
        <w:jc w:val="center"/>
        <w:rPr>
          <w:b/>
          <w:sz w:val="28"/>
          <w:szCs w:val="28"/>
          <w:lang w:val="uk-UA"/>
        </w:rPr>
      </w:pPr>
      <w:r w:rsidRPr="00637943">
        <w:rPr>
          <w:b/>
          <w:sz w:val="28"/>
          <w:szCs w:val="28"/>
          <w:lang w:val="uk-UA"/>
        </w:rPr>
        <w:t>ПІДГОТОВКА МАЙБУТНІХ ВИХОВАТЕЛІВ ДО ФОРМУВАННЯ  НАВИЧОК СТАЛ</w:t>
      </w:r>
      <w:r w:rsidR="00ED37F0">
        <w:rPr>
          <w:b/>
          <w:sz w:val="28"/>
          <w:szCs w:val="28"/>
          <w:lang w:val="uk-UA"/>
        </w:rPr>
        <w:t>ОГО</w:t>
      </w:r>
      <w:r w:rsidRPr="00637943">
        <w:rPr>
          <w:b/>
          <w:sz w:val="28"/>
          <w:szCs w:val="28"/>
          <w:lang w:val="uk-UA"/>
        </w:rPr>
        <w:t xml:space="preserve"> РОЗВИТ</w:t>
      </w:r>
      <w:r w:rsidR="00ED37F0">
        <w:rPr>
          <w:b/>
          <w:sz w:val="28"/>
          <w:szCs w:val="28"/>
          <w:lang w:val="uk-UA"/>
        </w:rPr>
        <w:t>КУ В</w:t>
      </w:r>
      <w:r w:rsidRPr="00637943">
        <w:rPr>
          <w:b/>
          <w:sz w:val="28"/>
          <w:szCs w:val="28"/>
          <w:lang w:val="uk-UA"/>
        </w:rPr>
        <w:t xml:space="preserve"> ДІТЕЙ ДОШКІЛЬНОГО ВІКУ ЗАСОБОМ ТВОРІВ В. СУХОМЛИНСЬКОГО</w:t>
      </w:r>
    </w:p>
    <w:p w:rsidR="00B65B31" w:rsidRPr="00637943" w:rsidRDefault="00B65B31" w:rsidP="00533A1E">
      <w:pPr>
        <w:pStyle w:val="Default"/>
        <w:rPr>
          <w:sz w:val="28"/>
          <w:szCs w:val="28"/>
          <w:lang w:val="uk-UA"/>
        </w:rPr>
      </w:pPr>
    </w:p>
    <w:p w:rsidR="0012480A" w:rsidRPr="00637943" w:rsidRDefault="006267ED" w:rsidP="00533A1E">
      <w:pPr>
        <w:spacing w:after="0" w:line="240" w:lineRule="auto"/>
        <w:ind w:firstLine="709"/>
        <w:jc w:val="both"/>
        <w:rPr>
          <w:rFonts w:ascii="Times New Roman" w:hAnsi="Times New Roman" w:cs="Times New Roman"/>
          <w:i/>
          <w:color w:val="000000" w:themeColor="text1"/>
          <w:sz w:val="24"/>
          <w:szCs w:val="24"/>
          <w:lang w:val="uk-UA"/>
        </w:rPr>
      </w:pPr>
      <w:r w:rsidRPr="00637943">
        <w:rPr>
          <w:rFonts w:ascii="Times New Roman" w:hAnsi="Times New Roman" w:cs="Times New Roman"/>
          <w:i/>
          <w:iCs/>
          <w:color w:val="000000" w:themeColor="text1"/>
          <w:sz w:val="24"/>
          <w:szCs w:val="24"/>
          <w:lang w:val="uk-UA"/>
        </w:rPr>
        <w:t xml:space="preserve">У статті розглянуто проблему </w:t>
      </w:r>
      <w:r w:rsidR="0012480A" w:rsidRPr="00637943">
        <w:rPr>
          <w:rFonts w:ascii="Times New Roman" w:hAnsi="Times New Roman" w:cs="Times New Roman"/>
          <w:i/>
          <w:spacing w:val="-4"/>
          <w:sz w:val="24"/>
          <w:szCs w:val="24"/>
          <w:lang w:val="uk-UA"/>
        </w:rPr>
        <w:t xml:space="preserve">підготовки майбутніх вихователів  на засадах сталого розвитку. </w:t>
      </w:r>
      <w:r w:rsidRPr="00637943">
        <w:rPr>
          <w:rFonts w:ascii="Times New Roman" w:hAnsi="Times New Roman" w:cs="Times New Roman"/>
          <w:i/>
          <w:color w:val="000000" w:themeColor="text1"/>
          <w:sz w:val="24"/>
          <w:szCs w:val="24"/>
          <w:lang w:val="uk-UA"/>
        </w:rPr>
        <w:t xml:space="preserve">Проаналізовано психолого-педагогічні дослідження з проблеми </w:t>
      </w:r>
      <w:r w:rsidR="0012480A" w:rsidRPr="00637943">
        <w:rPr>
          <w:rFonts w:ascii="Times New Roman" w:hAnsi="Times New Roman" w:cs="Times New Roman"/>
          <w:i/>
          <w:sz w:val="24"/>
          <w:szCs w:val="24"/>
          <w:lang w:val="uk-UA"/>
        </w:rPr>
        <w:t xml:space="preserve">формування  навичок, орієнтованих на сталий розвиток у дітей дошкільного віку </w:t>
      </w:r>
      <w:r w:rsidRPr="00637943">
        <w:rPr>
          <w:rFonts w:ascii="Times New Roman" w:hAnsi="Times New Roman" w:cs="Times New Roman"/>
          <w:i/>
          <w:color w:val="000000" w:themeColor="text1"/>
          <w:sz w:val="24"/>
          <w:szCs w:val="24"/>
          <w:lang w:val="uk-UA"/>
        </w:rPr>
        <w:t>і підгот</w:t>
      </w:r>
      <w:r w:rsidR="0012480A" w:rsidRPr="00637943">
        <w:rPr>
          <w:rFonts w:ascii="Times New Roman" w:hAnsi="Times New Roman" w:cs="Times New Roman"/>
          <w:i/>
          <w:color w:val="000000" w:themeColor="text1"/>
          <w:sz w:val="24"/>
          <w:szCs w:val="24"/>
          <w:lang w:val="uk-UA"/>
        </w:rPr>
        <w:t>овки майбутніх вихователів до їх</w:t>
      </w:r>
      <w:r w:rsidRPr="00637943">
        <w:rPr>
          <w:rFonts w:ascii="Times New Roman" w:hAnsi="Times New Roman" w:cs="Times New Roman"/>
          <w:i/>
          <w:color w:val="000000" w:themeColor="text1"/>
          <w:sz w:val="24"/>
          <w:szCs w:val="24"/>
          <w:lang w:val="uk-UA"/>
        </w:rPr>
        <w:t xml:space="preserve"> здійснення.</w:t>
      </w:r>
      <w:r w:rsidR="0012480A" w:rsidRPr="00637943">
        <w:rPr>
          <w:rFonts w:ascii="Times New Roman" w:hAnsi="Times New Roman" w:cs="Times New Roman"/>
          <w:i/>
          <w:color w:val="000000" w:themeColor="text1"/>
          <w:spacing w:val="-4"/>
          <w:sz w:val="24"/>
          <w:szCs w:val="24"/>
          <w:lang w:val="uk-UA"/>
        </w:rPr>
        <w:t xml:space="preserve"> З</w:t>
      </w:r>
      <w:r w:rsidR="0012480A" w:rsidRPr="00637943">
        <w:rPr>
          <w:rFonts w:ascii="Times New Roman" w:hAnsi="Times New Roman" w:cs="Times New Roman"/>
          <w:i/>
          <w:iCs/>
          <w:color w:val="000000" w:themeColor="text1"/>
          <w:sz w:val="24"/>
          <w:szCs w:val="24"/>
          <w:lang w:val="uk-UA"/>
        </w:rPr>
        <w:t xml:space="preserve">апропоновано систему роботи з </w:t>
      </w:r>
      <w:r w:rsidR="0037181A">
        <w:rPr>
          <w:rFonts w:ascii="Times New Roman" w:hAnsi="Times New Roman" w:cs="Times New Roman"/>
          <w:i/>
          <w:sz w:val="24"/>
          <w:szCs w:val="24"/>
          <w:lang w:val="uk-UA"/>
        </w:rPr>
        <w:t>підготовки</w:t>
      </w:r>
      <w:bookmarkStart w:id="0" w:name="_GoBack"/>
      <w:bookmarkEnd w:id="0"/>
      <w:r w:rsidR="0012480A" w:rsidRPr="00637943">
        <w:rPr>
          <w:rFonts w:ascii="Times New Roman" w:hAnsi="Times New Roman" w:cs="Times New Roman"/>
          <w:i/>
          <w:sz w:val="24"/>
          <w:szCs w:val="24"/>
          <w:lang w:val="uk-UA"/>
        </w:rPr>
        <w:t xml:space="preserve"> майбутніх вихователів до формування  навичок, орієнтованих на сталий розвиток </w:t>
      </w:r>
      <w:r w:rsidR="0012480A" w:rsidRPr="00637943">
        <w:rPr>
          <w:rFonts w:ascii="Times New Roman" w:hAnsi="Times New Roman" w:cs="Times New Roman"/>
          <w:i/>
          <w:color w:val="000000" w:themeColor="text1"/>
          <w:sz w:val="24"/>
          <w:szCs w:val="24"/>
          <w:lang w:val="uk-UA"/>
        </w:rPr>
        <w:t>у дітей дошкільного віку у процесі вивчення художніх творів В. Сухомлинського.</w:t>
      </w:r>
    </w:p>
    <w:p w:rsidR="0012480A" w:rsidRPr="00637943" w:rsidRDefault="00EC4135" w:rsidP="00533A1E">
      <w:pPr>
        <w:shd w:val="clear" w:color="auto" w:fill="FFFFFF"/>
        <w:tabs>
          <w:tab w:val="left" w:pos="180"/>
        </w:tabs>
        <w:spacing w:after="0" w:line="240" w:lineRule="auto"/>
        <w:ind w:firstLine="709"/>
        <w:jc w:val="both"/>
        <w:rPr>
          <w:rFonts w:ascii="Times New Roman" w:hAnsi="Times New Roman" w:cs="Times New Roman"/>
          <w:i/>
          <w:color w:val="000000" w:themeColor="text1"/>
          <w:sz w:val="24"/>
          <w:szCs w:val="24"/>
          <w:lang w:val="uk-UA"/>
        </w:rPr>
      </w:pPr>
      <w:r w:rsidRPr="00637943">
        <w:rPr>
          <w:rFonts w:ascii="Times New Roman" w:hAnsi="Times New Roman" w:cs="Times New Roman"/>
          <w:i/>
          <w:sz w:val="24"/>
          <w:szCs w:val="24"/>
          <w:lang w:val="uk-UA"/>
        </w:rPr>
        <w:t xml:space="preserve">Ключові слова: </w:t>
      </w:r>
      <w:r w:rsidR="0012480A" w:rsidRPr="00637943">
        <w:rPr>
          <w:rFonts w:ascii="Times New Roman" w:hAnsi="Times New Roman" w:cs="Times New Roman"/>
          <w:i/>
          <w:color w:val="000000" w:themeColor="text1"/>
          <w:spacing w:val="-4"/>
          <w:sz w:val="24"/>
          <w:szCs w:val="24"/>
          <w:lang w:val="uk-UA"/>
        </w:rPr>
        <w:t xml:space="preserve">сталий розвиток, освіта для сталого розвитку, вихователь дітей дошкільного віку, екологічна освіта дошкільнят, економічне виховання дошкільнят,  соціальний розвиток дітей, </w:t>
      </w:r>
      <w:r w:rsidR="00355893" w:rsidRPr="00637943">
        <w:rPr>
          <w:rFonts w:ascii="Times New Roman" w:hAnsi="Times New Roman" w:cs="Times New Roman"/>
          <w:i/>
          <w:color w:val="000000" w:themeColor="text1"/>
          <w:sz w:val="24"/>
          <w:szCs w:val="24"/>
          <w:lang w:val="uk-UA"/>
        </w:rPr>
        <w:t>художня література</w:t>
      </w:r>
      <w:r w:rsidR="0012480A" w:rsidRPr="00637943">
        <w:rPr>
          <w:rFonts w:ascii="Times New Roman" w:hAnsi="Times New Roman" w:cs="Times New Roman"/>
          <w:i/>
          <w:color w:val="000000" w:themeColor="text1"/>
          <w:sz w:val="24"/>
          <w:szCs w:val="24"/>
          <w:lang w:val="uk-UA"/>
        </w:rPr>
        <w:t>.</w:t>
      </w:r>
    </w:p>
    <w:p w:rsidR="00EC4135" w:rsidRPr="00637943" w:rsidRDefault="00EC4135" w:rsidP="00533A1E">
      <w:pPr>
        <w:pStyle w:val="Default"/>
        <w:ind w:firstLine="709"/>
        <w:rPr>
          <w:i/>
          <w:sz w:val="28"/>
          <w:szCs w:val="28"/>
          <w:lang w:val="uk-UA"/>
        </w:rPr>
      </w:pPr>
    </w:p>
    <w:p w:rsidR="00765CFF" w:rsidRPr="00637943" w:rsidRDefault="009A388C" w:rsidP="00637943">
      <w:pPr>
        <w:pStyle w:val="a3"/>
        <w:spacing w:before="0" w:beforeAutospacing="0" w:after="0" w:line="360" w:lineRule="auto"/>
        <w:ind w:firstLine="709"/>
        <w:jc w:val="both"/>
        <w:rPr>
          <w:sz w:val="28"/>
          <w:szCs w:val="28"/>
          <w:lang w:val="uk-UA"/>
        </w:rPr>
      </w:pPr>
      <w:r w:rsidRPr="00637943">
        <w:rPr>
          <w:sz w:val="28"/>
          <w:szCs w:val="28"/>
          <w:lang w:val="uk-UA"/>
        </w:rPr>
        <w:t>П</w:t>
      </w:r>
      <w:r w:rsidR="00765CFF" w:rsidRPr="00637943">
        <w:rPr>
          <w:sz w:val="28"/>
          <w:szCs w:val="28"/>
          <w:lang w:val="uk-UA"/>
        </w:rPr>
        <w:t>роблема сталого розвитк</w:t>
      </w:r>
      <w:r w:rsidR="00355893" w:rsidRPr="00637943">
        <w:rPr>
          <w:sz w:val="28"/>
          <w:szCs w:val="28"/>
          <w:lang w:val="uk-UA"/>
        </w:rPr>
        <w:t>у є однією із найактуальніших на сьогодні</w:t>
      </w:r>
      <w:r w:rsidR="00765CFF" w:rsidRPr="00637943">
        <w:rPr>
          <w:sz w:val="28"/>
          <w:szCs w:val="28"/>
          <w:lang w:val="uk-UA"/>
        </w:rPr>
        <w:t xml:space="preserve">, </w:t>
      </w:r>
      <w:r w:rsidR="00355893" w:rsidRPr="00637943">
        <w:rPr>
          <w:sz w:val="28"/>
          <w:szCs w:val="28"/>
          <w:lang w:val="uk-UA"/>
        </w:rPr>
        <w:t xml:space="preserve">адже </w:t>
      </w:r>
      <w:r w:rsidR="00765CFF" w:rsidRPr="00637943">
        <w:rPr>
          <w:sz w:val="28"/>
          <w:szCs w:val="28"/>
          <w:lang w:val="uk-UA"/>
        </w:rPr>
        <w:t>спричинена ускладненням взаємозв’язків між людиною та навколишнім природним середовищем.</w:t>
      </w:r>
      <w:r w:rsidRPr="00637943">
        <w:rPr>
          <w:sz w:val="28"/>
          <w:szCs w:val="28"/>
          <w:lang w:val="uk-UA"/>
        </w:rPr>
        <w:t xml:space="preserve"> Виходячи з цього, на міжнародному рівні всерйоз почали обговорюватись й вирішуватись глобальні соціально-економічні та екологічні проблеми.</w:t>
      </w:r>
      <w:r w:rsidR="00B54FB4" w:rsidRPr="00637943">
        <w:rPr>
          <w:sz w:val="28"/>
          <w:szCs w:val="28"/>
          <w:lang w:val="uk-UA"/>
        </w:rPr>
        <w:t xml:space="preserve"> Перехід до сталого розвитку у всіх сферах людської діяльності є однією із першоче</w:t>
      </w:r>
      <w:r w:rsidR="00355893" w:rsidRPr="00637943">
        <w:rPr>
          <w:sz w:val="28"/>
          <w:szCs w:val="28"/>
          <w:lang w:val="uk-UA"/>
        </w:rPr>
        <w:t>ргових та актуальних тенденцій у</w:t>
      </w:r>
      <w:r w:rsidR="00B54FB4" w:rsidRPr="00637943">
        <w:rPr>
          <w:sz w:val="28"/>
          <w:szCs w:val="28"/>
          <w:lang w:val="uk-UA"/>
        </w:rPr>
        <w:t xml:space="preserve"> сучасному світі, </w:t>
      </w:r>
      <w:r w:rsidR="007F73C0">
        <w:rPr>
          <w:sz w:val="28"/>
          <w:szCs w:val="28"/>
          <w:lang w:val="uk-UA"/>
        </w:rPr>
        <w:t>адже нею</w:t>
      </w:r>
      <w:r w:rsidR="00B54FB4" w:rsidRPr="00637943">
        <w:rPr>
          <w:sz w:val="28"/>
          <w:szCs w:val="28"/>
          <w:lang w:val="uk-UA"/>
        </w:rPr>
        <w:t xml:space="preserve"> опікуються світові лідери, </w:t>
      </w:r>
      <w:r w:rsidR="007F73C0">
        <w:rPr>
          <w:sz w:val="28"/>
          <w:szCs w:val="28"/>
          <w:lang w:val="uk-UA"/>
        </w:rPr>
        <w:t xml:space="preserve">їй </w:t>
      </w:r>
      <w:r w:rsidR="00B54FB4" w:rsidRPr="00637943">
        <w:rPr>
          <w:sz w:val="28"/>
          <w:szCs w:val="28"/>
          <w:lang w:val="uk-UA"/>
        </w:rPr>
        <w:t>присвячені урядов</w:t>
      </w:r>
      <w:r w:rsidR="007F73C0">
        <w:rPr>
          <w:sz w:val="28"/>
          <w:szCs w:val="28"/>
          <w:lang w:val="uk-UA"/>
        </w:rPr>
        <w:t>і</w:t>
      </w:r>
      <w:r w:rsidR="00B54FB4" w:rsidRPr="00637943">
        <w:rPr>
          <w:sz w:val="28"/>
          <w:szCs w:val="28"/>
          <w:lang w:val="uk-UA"/>
        </w:rPr>
        <w:t xml:space="preserve"> і міжурядов</w:t>
      </w:r>
      <w:r w:rsidR="007F73C0">
        <w:rPr>
          <w:sz w:val="28"/>
          <w:szCs w:val="28"/>
          <w:lang w:val="uk-UA"/>
        </w:rPr>
        <w:t>і</w:t>
      </w:r>
      <w:r w:rsidR="00B54FB4" w:rsidRPr="00637943">
        <w:rPr>
          <w:sz w:val="28"/>
          <w:szCs w:val="28"/>
          <w:lang w:val="uk-UA"/>
        </w:rPr>
        <w:t xml:space="preserve"> програм</w:t>
      </w:r>
      <w:r w:rsidR="007F73C0">
        <w:rPr>
          <w:sz w:val="28"/>
          <w:szCs w:val="28"/>
          <w:lang w:val="uk-UA"/>
        </w:rPr>
        <w:t>и</w:t>
      </w:r>
      <w:r w:rsidR="00B54FB4" w:rsidRPr="00637943">
        <w:rPr>
          <w:sz w:val="28"/>
          <w:szCs w:val="28"/>
          <w:lang w:val="uk-UA"/>
        </w:rPr>
        <w:t>.</w:t>
      </w:r>
    </w:p>
    <w:p w:rsidR="00C05962" w:rsidRPr="00637943" w:rsidRDefault="00C05962" w:rsidP="00637943">
      <w:pPr>
        <w:autoSpaceDE w:val="0"/>
        <w:autoSpaceDN w:val="0"/>
        <w:adjustRightInd w:val="0"/>
        <w:spacing w:after="0" w:line="360" w:lineRule="auto"/>
        <w:ind w:firstLine="709"/>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 xml:space="preserve">Глобального значення в цих умовах набуває освіта, яка орієнтована на сталий розвиток і спрямована на  засвоєння людьми різного віку  надзвичайно важливих навичок екологічної, економічної й соціально доцільної поведінки, без чого неможливе створення та існування благополуччя суспільства, відображає соціальний досвід взаємодії з довкіллям на принципах гуманізації і гармонізації. Визначальну роль у розвитку світобачення людини відіграє </w:t>
      </w:r>
      <w:r w:rsidR="007F73C0">
        <w:rPr>
          <w:rFonts w:ascii="Times New Roman" w:hAnsi="Times New Roman" w:cs="Times New Roman"/>
          <w:sz w:val="28"/>
          <w:szCs w:val="28"/>
          <w:lang w:val="uk-UA"/>
        </w:rPr>
        <w:t xml:space="preserve">саме </w:t>
      </w:r>
      <w:r w:rsidRPr="00637943">
        <w:rPr>
          <w:rFonts w:ascii="Times New Roman" w:hAnsi="Times New Roman" w:cs="Times New Roman"/>
          <w:sz w:val="28"/>
          <w:szCs w:val="28"/>
          <w:lang w:val="uk-UA"/>
        </w:rPr>
        <w:t xml:space="preserve">період дошкільного дитинства.  </w:t>
      </w:r>
    </w:p>
    <w:p w:rsidR="00FF7F19" w:rsidRPr="00637943" w:rsidRDefault="00966F21" w:rsidP="00637943">
      <w:pPr>
        <w:autoSpaceDE w:val="0"/>
        <w:autoSpaceDN w:val="0"/>
        <w:adjustRightInd w:val="0"/>
        <w:spacing w:after="0" w:line="360" w:lineRule="auto"/>
        <w:ind w:firstLine="709"/>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lastRenderedPageBreak/>
        <w:t>А</w:t>
      </w:r>
      <w:r w:rsidR="0048316B" w:rsidRPr="00637943">
        <w:rPr>
          <w:rFonts w:ascii="Times New Roman" w:hAnsi="Times New Roman" w:cs="Times New Roman"/>
          <w:sz w:val="28"/>
          <w:szCs w:val="28"/>
          <w:lang w:val="uk-UA"/>
        </w:rPr>
        <w:t xml:space="preserve">наліз літератури свідчить, що окремі складники </w:t>
      </w:r>
      <w:r w:rsidRPr="00637943">
        <w:rPr>
          <w:rFonts w:ascii="Times New Roman" w:hAnsi="Times New Roman" w:cs="Times New Roman"/>
          <w:sz w:val="28"/>
          <w:szCs w:val="28"/>
          <w:lang w:val="uk-UA"/>
        </w:rPr>
        <w:t>проблеми</w:t>
      </w:r>
      <w:r w:rsidR="0048316B" w:rsidRPr="00637943">
        <w:rPr>
          <w:rFonts w:ascii="Times New Roman" w:hAnsi="Times New Roman" w:cs="Times New Roman"/>
          <w:sz w:val="28"/>
          <w:szCs w:val="28"/>
          <w:lang w:val="uk-UA"/>
        </w:rPr>
        <w:t xml:space="preserve"> сталого розвитку входять до актуальних питань сучасної педагогічної освіти</w:t>
      </w:r>
      <w:r w:rsidR="007F73C0">
        <w:rPr>
          <w:rFonts w:ascii="Times New Roman" w:hAnsi="Times New Roman" w:cs="Times New Roman"/>
          <w:sz w:val="28"/>
          <w:szCs w:val="28"/>
          <w:lang w:val="uk-UA"/>
        </w:rPr>
        <w:t>, підготовки</w:t>
      </w:r>
      <w:r w:rsidR="0048316B" w:rsidRPr="00637943">
        <w:rPr>
          <w:rFonts w:ascii="Times New Roman" w:hAnsi="Times New Roman" w:cs="Times New Roman"/>
          <w:sz w:val="28"/>
          <w:szCs w:val="28"/>
          <w:lang w:val="uk-UA"/>
        </w:rPr>
        <w:t xml:space="preserve"> майбутніх вихователів. </w:t>
      </w:r>
      <w:r w:rsidR="0048316B" w:rsidRPr="00637943">
        <w:rPr>
          <w:rFonts w:ascii="Times New Roman" w:hAnsi="Times New Roman" w:cs="Times New Roman"/>
          <w:spacing w:val="3"/>
          <w:sz w:val="28"/>
          <w:szCs w:val="28"/>
          <w:lang w:val="uk-UA"/>
        </w:rPr>
        <w:t xml:space="preserve">Зокрема, </w:t>
      </w:r>
      <w:r w:rsidR="0048316B" w:rsidRPr="00637943">
        <w:rPr>
          <w:rFonts w:ascii="Times New Roman" w:hAnsi="Times New Roman" w:cs="Times New Roman"/>
          <w:sz w:val="28"/>
          <w:szCs w:val="28"/>
          <w:lang w:val="uk-UA"/>
        </w:rPr>
        <w:t xml:space="preserve">різні теоретичні та методичні аспекти природознавчої та екологічної підготовки майбутніх педагогів знайшли своє відображення </w:t>
      </w:r>
      <w:r w:rsidR="00355893" w:rsidRPr="00637943">
        <w:rPr>
          <w:rFonts w:ascii="Times New Roman" w:hAnsi="Times New Roman" w:cs="Times New Roman"/>
          <w:sz w:val="28"/>
          <w:szCs w:val="28"/>
          <w:lang w:val="uk-UA"/>
        </w:rPr>
        <w:t>в</w:t>
      </w:r>
      <w:r w:rsidR="0048316B" w:rsidRPr="00637943">
        <w:rPr>
          <w:rFonts w:ascii="Times New Roman" w:hAnsi="Times New Roman" w:cs="Times New Roman"/>
          <w:sz w:val="28"/>
          <w:szCs w:val="28"/>
          <w:lang w:val="uk-UA"/>
        </w:rPr>
        <w:t xml:space="preserve"> сучасних працях Т. Анісімової, О. Біди, В. Бобрицької, В. Вербицького, </w:t>
      </w:r>
      <w:r w:rsidR="00F11A72" w:rsidRPr="00637943">
        <w:rPr>
          <w:rFonts w:ascii="Times New Roman" w:hAnsi="Times New Roman" w:cs="Times New Roman"/>
          <w:sz w:val="28"/>
          <w:szCs w:val="28"/>
          <w:lang w:val="uk-UA"/>
        </w:rPr>
        <w:t xml:space="preserve">Л. Загородньої, </w:t>
      </w:r>
      <w:r w:rsidR="0048316B" w:rsidRPr="00637943">
        <w:rPr>
          <w:rFonts w:ascii="Times New Roman" w:hAnsi="Times New Roman" w:cs="Times New Roman"/>
          <w:sz w:val="28"/>
          <w:szCs w:val="28"/>
          <w:lang w:val="uk-UA"/>
        </w:rPr>
        <w:t xml:space="preserve">Н. Лисенко, Г. Пустовіт, О. Плахотніка та ін. </w:t>
      </w:r>
    </w:p>
    <w:p w:rsidR="0048316B" w:rsidRPr="00637943" w:rsidRDefault="00A82F94" w:rsidP="0063794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Науковці С. Іванчук, О. Кононко, Н.</w:t>
      </w:r>
      <w:r w:rsidR="00A20352">
        <w:rPr>
          <w:rFonts w:ascii="Times New Roman" w:hAnsi="Times New Roman" w:cs="Times New Roman"/>
          <w:sz w:val="28"/>
          <w:szCs w:val="28"/>
          <w:lang w:val="en-US"/>
        </w:rPr>
        <w:t> </w:t>
      </w:r>
      <w:r w:rsidR="0048316B" w:rsidRPr="00637943">
        <w:rPr>
          <w:rFonts w:ascii="Times New Roman" w:hAnsi="Times New Roman" w:cs="Times New Roman"/>
          <w:sz w:val="28"/>
          <w:szCs w:val="28"/>
          <w:lang w:val="uk-UA"/>
        </w:rPr>
        <w:t xml:space="preserve">Кривошея, </w:t>
      </w:r>
      <w:r w:rsidR="001A4B54">
        <w:rPr>
          <w:rFonts w:ascii="Times New Roman" w:hAnsi="Times New Roman" w:cs="Times New Roman"/>
          <w:sz w:val="28"/>
          <w:szCs w:val="28"/>
          <w:lang w:val="uk-UA"/>
        </w:rPr>
        <w:t>М. </w:t>
      </w:r>
      <w:r w:rsidR="0048316B" w:rsidRPr="00637943">
        <w:rPr>
          <w:rFonts w:ascii="Times New Roman" w:hAnsi="Times New Roman" w:cs="Times New Roman"/>
          <w:sz w:val="28"/>
          <w:szCs w:val="28"/>
          <w:lang w:val="uk-UA"/>
        </w:rPr>
        <w:t xml:space="preserve">Лобанова, </w:t>
      </w:r>
      <w:r w:rsidR="001A4B54">
        <w:rPr>
          <w:rFonts w:ascii="Times New Roman" w:hAnsi="Times New Roman" w:cs="Times New Roman"/>
          <w:sz w:val="28"/>
          <w:szCs w:val="28"/>
          <w:lang w:val="uk-UA"/>
        </w:rPr>
        <w:t>Н. </w:t>
      </w:r>
      <w:r w:rsidR="00636F9B" w:rsidRPr="00637943">
        <w:rPr>
          <w:rFonts w:ascii="Times New Roman" w:hAnsi="Times New Roman" w:cs="Times New Roman"/>
          <w:sz w:val="28"/>
          <w:szCs w:val="28"/>
          <w:lang w:val="uk-UA"/>
        </w:rPr>
        <w:t xml:space="preserve">Миськова, </w:t>
      </w:r>
      <w:r w:rsidR="001A4B54">
        <w:rPr>
          <w:rFonts w:ascii="Times New Roman" w:hAnsi="Times New Roman" w:cs="Times New Roman"/>
          <w:sz w:val="28"/>
          <w:szCs w:val="28"/>
          <w:lang w:val="uk-UA"/>
        </w:rPr>
        <w:t xml:space="preserve">А. Сазонова </w:t>
      </w:r>
      <w:r w:rsidR="0048316B" w:rsidRPr="00637943">
        <w:rPr>
          <w:rFonts w:ascii="Times New Roman" w:hAnsi="Times New Roman" w:cs="Times New Roman"/>
          <w:sz w:val="28"/>
          <w:szCs w:val="28"/>
          <w:lang w:val="uk-UA"/>
        </w:rPr>
        <w:t xml:space="preserve">та ін. </w:t>
      </w:r>
      <w:r w:rsidR="00636F9B" w:rsidRPr="00637943">
        <w:rPr>
          <w:rFonts w:ascii="Times New Roman" w:hAnsi="Times New Roman" w:cs="Times New Roman"/>
          <w:sz w:val="28"/>
          <w:szCs w:val="28"/>
          <w:lang w:val="uk-UA"/>
        </w:rPr>
        <w:t>д</w:t>
      </w:r>
      <w:r w:rsidR="0048316B" w:rsidRPr="00637943">
        <w:rPr>
          <w:rFonts w:ascii="Times New Roman" w:hAnsi="Times New Roman" w:cs="Times New Roman"/>
          <w:sz w:val="28"/>
          <w:szCs w:val="28"/>
          <w:lang w:val="uk-UA"/>
        </w:rPr>
        <w:t>осліджують питання економічного виховання та культури споживання дітей дошкільного віку.</w:t>
      </w:r>
      <w:r w:rsidRPr="00637943">
        <w:rPr>
          <w:rFonts w:ascii="Times New Roman" w:hAnsi="Times New Roman" w:cs="Times New Roman"/>
          <w:sz w:val="28"/>
          <w:szCs w:val="28"/>
          <w:lang w:val="uk-UA"/>
        </w:rPr>
        <w:t xml:space="preserve"> </w:t>
      </w:r>
      <w:r w:rsidR="00FF7F19" w:rsidRPr="00637943">
        <w:rPr>
          <w:rFonts w:ascii="Times New Roman" w:hAnsi="Times New Roman" w:cs="Times New Roman"/>
          <w:sz w:val="28"/>
          <w:szCs w:val="28"/>
          <w:lang w:val="uk-UA"/>
        </w:rPr>
        <w:t>На окрем</w:t>
      </w:r>
      <w:r w:rsidR="001A4B54">
        <w:rPr>
          <w:rFonts w:ascii="Times New Roman" w:hAnsi="Times New Roman" w:cs="Times New Roman"/>
          <w:sz w:val="28"/>
          <w:szCs w:val="28"/>
          <w:lang w:val="uk-UA"/>
        </w:rPr>
        <w:t xml:space="preserve">і </w:t>
      </w:r>
      <w:r w:rsidR="007F73C0">
        <w:rPr>
          <w:rFonts w:ascii="Times New Roman" w:hAnsi="Times New Roman" w:cs="Times New Roman"/>
          <w:sz w:val="28"/>
          <w:szCs w:val="28"/>
          <w:lang w:val="uk-UA"/>
        </w:rPr>
        <w:t>аспекти соціального розвитку дош</w:t>
      </w:r>
      <w:r w:rsidR="001A4B54">
        <w:rPr>
          <w:rFonts w:ascii="Times New Roman" w:hAnsi="Times New Roman" w:cs="Times New Roman"/>
          <w:sz w:val="28"/>
          <w:szCs w:val="28"/>
          <w:lang w:val="uk-UA"/>
        </w:rPr>
        <w:t>кільнят акцентують увагу Н. Абашина, А.</w:t>
      </w:r>
      <w:r w:rsidR="001A4B54">
        <w:rPr>
          <w:rFonts w:ascii="Times New Roman" w:hAnsi="Times New Roman" w:cs="Times New Roman"/>
          <w:sz w:val="28"/>
          <w:szCs w:val="28"/>
          <w:lang w:val="en-US"/>
        </w:rPr>
        <w:t> </w:t>
      </w:r>
      <w:r w:rsidR="001A4B54">
        <w:rPr>
          <w:rFonts w:ascii="Times New Roman" w:hAnsi="Times New Roman" w:cs="Times New Roman"/>
          <w:sz w:val="28"/>
          <w:szCs w:val="28"/>
          <w:lang w:val="uk-UA"/>
        </w:rPr>
        <w:t>Гончаренко, С. Курінна, В. Любашина, Л. </w:t>
      </w:r>
      <w:r w:rsidR="00A20352">
        <w:rPr>
          <w:rFonts w:ascii="Times New Roman" w:hAnsi="Times New Roman" w:cs="Times New Roman"/>
          <w:sz w:val="28"/>
          <w:szCs w:val="28"/>
          <w:lang w:val="uk-UA"/>
        </w:rPr>
        <w:t>Михайлова, О. Мороз, О. </w:t>
      </w:r>
      <w:r w:rsidR="00FF7F19" w:rsidRPr="00637943">
        <w:rPr>
          <w:rFonts w:ascii="Times New Roman" w:hAnsi="Times New Roman" w:cs="Times New Roman"/>
          <w:sz w:val="28"/>
          <w:szCs w:val="28"/>
          <w:lang w:val="uk-UA"/>
        </w:rPr>
        <w:t>Орл</w:t>
      </w:r>
      <w:r w:rsidR="00A20352">
        <w:rPr>
          <w:rFonts w:ascii="Times New Roman" w:hAnsi="Times New Roman" w:cs="Times New Roman"/>
          <w:sz w:val="28"/>
          <w:szCs w:val="28"/>
          <w:lang w:val="uk-UA"/>
        </w:rPr>
        <w:t>ова, Т. </w:t>
      </w:r>
      <w:r w:rsidR="00FF7F19" w:rsidRPr="00637943">
        <w:rPr>
          <w:rFonts w:ascii="Times New Roman" w:hAnsi="Times New Roman" w:cs="Times New Roman"/>
          <w:sz w:val="28"/>
          <w:szCs w:val="28"/>
          <w:lang w:val="uk-UA"/>
        </w:rPr>
        <w:t xml:space="preserve">Піроженко, </w:t>
      </w:r>
      <w:r w:rsidR="00A20352">
        <w:rPr>
          <w:rFonts w:ascii="Times New Roman" w:hAnsi="Times New Roman" w:cs="Times New Roman"/>
          <w:sz w:val="28"/>
          <w:szCs w:val="28"/>
          <w:lang w:val="uk-UA"/>
        </w:rPr>
        <w:t>І. </w:t>
      </w:r>
      <w:r w:rsidR="00F11A72" w:rsidRPr="00637943">
        <w:rPr>
          <w:rFonts w:ascii="Times New Roman" w:hAnsi="Times New Roman" w:cs="Times New Roman"/>
          <w:sz w:val="28"/>
          <w:szCs w:val="28"/>
          <w:lang w:val="uk-UA"/>
        </w:rPr>
        <w:t xml:space="preserve">Рогальська-Яблонська, </w:t>
      </w:r>
      <w:r w:rsidR="00A20352">
        <w:rPr>
          <w:rFonts w:ascii="Times New Roman" w:hAnsi="Times New Roman" w:cs="Times New Roman"/>
          <w:sz w:val="28"/>
          <w:szCs w:val="28"/>
          <w:lang w:val="uk-UA"/>
        </w:rPr>
        <w:t>Н. Скрипник, Г. </w:t>
      </w:r>
      <w:r w:rsidR="00FF7F19" w:rsidRPr="00637943">
        <w:rPr>
          <w:rFonts w:ascii="Times New Roman" w:hAnsi="Times New Roman" w:cs="Times New Roman"/>
          <w:sz w:val="28"/>
          <w:szCs w:val="28"/>
          <w:lang w:val="uk-UA"/>
        </w:rPr>
        <w:t>Смольникова та ін.</w:t>
      </w:r>
    </w:p>
    <w:p w:rsidR="006267ED" w:rsidRPr="00637943" w:rsidRDefault="006267ED" w:rsidP="00637943">
      <w:pPr>
        <w:autoSpaceDE w:val="0"/>
        <w:autoSpaceDN w:val="0"/>
        <w:adjustRightInd w:val="0"/>
        <w:spacing w:after="0" w:line="360" w:lineRule="auto"/>
        <w:ind w:firstLine="709"/>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Незважаючи на широкий спектр наукових досліджень у цьому напрямі та вагомий внесок згаданих вище авторів, проблема підготовки вихователя до формування  навичок, орієнтованих на сталий розвиток у дітей дошкільного віку</w:t>
      </w:r>
      <w:r w:rsidRPr="00637943">
        <w:rPr>
          <w:rFonts w:ascii="Times New Roman" w:hAnsi="Times New Roman" w:cs="Times New Roman"/>
          <w:b/>
          <w:sz w:val="28"/>
          <w:szCs w:val="28"/>
          <w:lang w:val="uk-UA"/>
        </w:rPr>
        <w:t xml:space="preserve"> </w:t>
      </w:r>
      <w:r w:rsidRPr="00637943">
        <w:rPr>
          <w:rFonts w:ascii="Times New Roman" w:hAnsi="Times New Roman" w:cs="Times New Roman"/>
          <w:sz w:val="28"/>
          <w:szCs w:val="28"/>
          <w:lang w:val="uk-UA"/>
        </w:rPr>
        <w:t xml:space="preserve">розроблена не повною мірою, що негативно позначається на професійному становленні фахівців з дошкільної освіти. Недостатньо вивченими є можливості використання художньої літератури, зокрема </w:t>
      </w:r>
      <w:r w:rsidR="00355893" w:rsidRPr="00637943">
        <w:rPr>
          <w:rFonts w:ascii="Times New Roman" w:hAnsi="Times New Roman" w:cs="Times New Roman"/>
          <w:sz w:val="28"/>
          <w:szCs w:val="28"/>
          <w:lang w:val="uk-UA"/>
        </w:rPr>
        <w:t xml:space="preserve">художніх </w:t>
      </w:r>
      <w:r w:rsidR="00A20352">
        <w:rPr>
          <w:rFonts w:ascii="Times New Roman" w:hAnsi="Times New Roman" w:cs="Times New Roman"/>
          <w:sz w:val="28"/>
          <w:szCs w:val="28"/>
          <w:lang w:val="uk-UA"/>
        </w:rPr>
        <w:t>творів В. </w:t>
      </w:r>
      <w:r w:rsidRPr="00637943">
        <w:rPr>
          <w:rFonts w:ascii="Times New Roman" w:hAnsi="Times New Roman" w:cs="Times New Roman"/>
          <w:sz w:val="28"/>
          <w:szCs w:val="28"/>
          <w:lang w:val="uk-UA"/>
        </w:rPr>
        <w:t xml:space="preserve">Сухомлинського з метою підготовки майбутнього педагога до формування навичок, орієнтованих на сталий розвиток у дітей дошкільного віку. </w:t>
      </w:r>
    </w:p>
    <w:p w:rsidR="00B65B31" w:rsidRPr="00B43E8E" w:rsidRDefault="002C5FE4" w:rsidP="00B43E8E">
      <w:pPr>
        <w:pStyle w:val="Default"/>
        <w:spacing w:line="360" w:lineRule="auto"/>
        <w:ind w:firstLine="709"/>
        <w:jc w:val="both"/>
        <w:rPr>
          <w:b/>
          <w:color w:val="auto"/>
          <w:sz w:val="28"/>
          <w:szCs w:val="28"/>
          <w:lang w:val="uk-UA"/>
        </w:rPr>
      </w:pPr>
      <w:r w:rsidRPr="00B43E8E">
        <w:rPr>
          <w:color w:val="auto"/>
          <w:sz w:val="28"/>
          <w:szCs w:val="28"/>
          <w:lang w:val="uk-UA"/>
        </w:rPr>
        <w:t xml:space="preserve">У статті </w:t>
      </w:r>
      <w:r w:rsidR="003F552F" w:rsidRPr="00B43E8E">
        <w:rPr>
          <w:color w:val="auto"/>
          <w:sz w:val="28"/>
          <w:szCs w:val="28"/>
          <w:lang w:val="uk-UA"/>
        </w:rPr>
        <w:t>п</w:t>
      </w:r>
      <w:r w:rsidR="003F552F" w:rsidRPr="00B43E8E">
        <w:rPr>
          <w:color w:val="000000" w:themeColor="text1"/>
          <w:sz w:val="28"/>
          <w:szCs w:val="28"/>
          <w:lang w:val="uk-UA"/>
        </w:rPr>
        <w:t>роаналізу</w:t>
      </w:r>
      <w:r w:rsidRPr="00B43E8E">
        <w:rPr>
          <w:color w:val="000000" w:themeColor="text1"/>
          <w:sz w:val="28"/>
          <w:szCs w:val="28"/>
          <w:lang w:val="uk-UA"/>
        </w:rPr>
        <w:t>ємо</w:t>
      </w:r>
      <w:r w:rsidR="003F552F" w:rsidRPr="00B43E8E">
        <w:rPr>
          <w:color w:val="000000" w:themeColor="text1"/>
          <w:sz w:val="28"/>
          <w:szCs w:val="28"/>
          <w:lang w:val="uk-UA"/>
        </w:rPr>
        <w:t xml:space="preserve"> психолого-педагогічні дослідження з проблеми </w:t>
      </w:r>
      <w:r w:rsidR="003F552F" w:rsidRPr="00B43E8E">
        <w:rPr>
          <w:sz w:val="28"/>
          <w:szCs w:val="28"/>
          <w:lang w:val="uk-UA"/>
        </w:rPr>
        <w:t>формування  навичок, орієнтованих на сталий розвиток у дітей дошкільного віку</w:t>
      </w:r>
      <w:r w:rsidR="003F552F" w:rsidRPr="00B43E8E">
        <w:rPr>
          <w:b/>
          <w:sz w:val="28"/>
          <w:szCs w:val="28"/>
          <w:lang w:val="uk-UA"/>
        </w:rPr>
        <w:t xml:space="preserve"> </w:t>
      </w:r>
      <w:r w:rsidR="003F552F" w:rsidRPr="00B43E8E">
        <w:rPr>
          <w:color w:val="000000" w:themeColor="text1"/>
          <w:sz w:val="28"/>
          <w:szCs w:val="28"/>
          <w:lang w:val="uk-UA"/>
        </w:rPr>
        <w:t xml:space="preserve">і підготовки майбутніх вихователів </w:t>
      </w:r>
      <w:r w:rsidR="00355893" w:rsidRPr="00B43E8E">
        <w:rPr>
          <w:color w:val="000000" w:themeColor="text1"/>
          <w:sz w:val="28"/>
          <w:szCs w:val="28"/>
          <w:lang w:val="uk-UA"/>
        </w:rPr>
        <w:t xml:space="preserve">та </w:t>
      </w:r>
      <w:r w:rsidR="00B43E8E" w:rsidRPr="00B43E8E">
        <w:rPr>
          <w:color w:val="000000" w:themeColor="text1"/>
          <w:sz w:val="28"/>
          <w:szCs w:val="28"/>
          <w:lang w:val="uk-UA"/>
        </w:rPr>
        <w:t>з</w:t>
      </w:r>
      <w:r w:rsidR="00B43E8E" w:rsidRPr="00B43E8E">
        <w:rPr>
          <w:iCs/>
          <w:color w:val="000000" w:themeColor="text1"/>
          <w:sz w:val="28"/>
          <w:szCs w:val="28"/>
          <w:lang w:val="uk-UA"/>
        </w:rPr>
        <w:t xml:space="preserve">апропонуємо систему роботи з </w:t>
      </w:r>
      <w:r w:rsidR="00B43E8E" w:rsidRPr="00B43E8E">
        <w:rPr>
          <w:sz w:val="28"/>
          <w:szCs w:val="28"/>
          <w:lang w:val="uk-UA"/>
        </w:rPr>
        <w:t>підготовк</w:t>
      </w:r>
      <w:r w:rsidR="007F73C0">
        <w:rPr>
          <w:sz w:val="28"/>
          <w:szCs w:val="28"/>
          <w:lang w:val="uk-UA"/>
        </w:rPr>
        <w:t>и</w:t>
      </w:r>
      <w:r w:rsidR="00B43E8E" w:rsidRPr="00B43E8E">
        <w:rPr>
          <w:sz w:val="28"/>
          <w:szCs w:val="28"/>
          <w:lang w:val="uk-UA"/>
        </w:rPr>
        <w:t xml:space="preserve"> майбу</w:t>
      </w:r>
      <w:r w:rsidR="007F73C0">
        <w:rPr>
          <w:sz w:val="28"/>
          <w:szCs w:val="28"/>
          <w:lang w:val="uk-UA"/>
        </w:rPr>
        <w:t xml:space="preserve">тніх вихователів до формування </w:t>
      </w:r>
      <w:r w:rsidR="00B43E8E" w:rsidRPr="00B43E8E">
        <w:rPr>
          <w:sz w:val="28"/>
          <w:szCs w:val="28"/>
          <w:lang w:val="uk-UA"/>
        </w:rPr>
        <w:t>навичок</w:t>
      </w:r>
      <w:r w:rsidR="00355893" w:rsidRPr="00B43E8E">
        <w:rPr>
          <w:sz w:val="28"/>
          <w:szCs w:val="28"/>
          <w:lang w:val="uk-UA"/>
        </w:rPr>
        <w:t>, орієнтованих на сталий розвиток у дітей дошкільного віку</w:t>
      </w:r>
      <w:r w:rsidR="00B43E8E" w:rsidRPr="00B43E8E">
        <w:rPr>
          <w:color w:val="000000" w:themeColor="text1"/>
          <w:sz w:val="28"/>
          <w:szCs w:val="28"/>
          <w:lang w:val="uk-UA"/>
        </w:rPr>
        <w:t xml:space="preserve"> засобом художньої літератури, зокрема х</w:t>
      </w:r>
      <w:r w:rsidR="00A20352">
        <w:rPr>
          <w:color w:val="000000" w:themeColor="text1"/>
          <w:sz w:val="28"/>
          <w:szCs w:val="28"/>
          <w:lang w:val="uk-UA"/>
        </w:rPr>
        <w:t>удожніх творів В. </w:t>
      </w:r>
      <w:r w:rsidR="00B43E8E" w:rsidRPr="00B43E8E">
        <w:rPr>
          <w:color w:val="000000" w:themeColor="text1"/>
          <w:sz w:val="28"/>
          <w:szCs w:val="28"/>
          <w:lang w:val="uk-UA"/>
        </w:rPr>
        <w:t>Сухомлинського.</w:t>
      </w:r>
    </w:p>
    <w:p w:rsidR="00074512" w:rsidRDefault="003E63AA" w:rsidP="00637943">
      <w:pPr>
        <w:spacing w:after="0" w:line="360" w:lineRule="auto"/>
        <w:ind w:firstLine="709"/>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 xml:space="preserve">Поняття «сталий розвиток» є офіційним дослівним перекладом англійського формулювання «sustainable development», де основну увагу приділяють прикметнику «sustainable» (стійкий, рівноважний, збалансований, самопідтримуваний), корінь якого – «sustain» (підтримувати щось на деякому </w:t>
      </w:r>
      <w:r w:rsidRPr="00637943">
        <w:rPr>
          <w:rFonts w:ascii="Times New Roman" w:hAnsi="Times New Roman" w:cs="Times New Roman"/>
          <w:sz w:val="28"/>
          <w:szCs w:val="28"/>
          <w:lang w:val="uk-UA"/>
        </w:rPr>
        <w:lastRenderedPageBreak/>
        <w:t xml:space="preserve">рівні) надійшов до англійської у видозміненому вигляді зі старофранцузького відповідника «soustenir» (дієслово в аналогічному значенні). </w:t>
      </w:r>
    </w:p>
    <w:p w:rsidR="003E63AA" w:rsidRPr="00637943" w:rsidRDefault="007F73C0" w:rsidP="006379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3E63AA" w:rsidRPr="00637943">
        <w:rPr>
          <w:rFonts w:ascii="Times New Roman" w:hAnsi="Times New Roman" w:cs="Times New Roman"/>
          <w:sz w:val="28"/>
          <w:szCs w:val="28"/>
          <w:lang w:val="uk-UA"/>
        </w:rPr>
        <w:t xml:space="preserve">перше зміст категорії </w:t>
      </w:r>
      <w:r w:rsidR="00355893" w:rsidRPr="00637943">
        <w:rPr>
          <w:rFonts w:ascii="Times New Roman" w:hAnsi="Times New Roman" w:cs="Times New Roman"/>
          <w:sz w:val="28"/>
          <w:szCs w:val="28"/>
          <w:lang w:val="uk-UA"/>
        </w:rPr>
        <w:t>«сталий розвиток»</w:t>
      </w:r>
      <w:r w:rsidR="003E63AA" w:rsidRPr="00637943">
        <w:rPr>
          <w:rFonts w:ascii="Times New Roman" w:hAnsi="Times New Roman" w:cs="Times New Roman"/>
          <w:sz w:val="28"/>
          <w:szCs w:val="28"/>
          <w:lang w:val="uk-UA"/>
        </w:rPr>
        <w:t xml:space="preserve"> було визначено на гло</w:t>
      </w:r>
      <w:r>
        <w:rPr>
          <w:rFonts w:ascii="Times New Roman" w:hAnsi="Times New Roman" w:cs="Times New Roman"/>
          <w:sz w:val="28"/>
          <w:szCs w:val="28"/>
          <w:lang w:val="uk-UA"/>
        </w:rPr>
        <w:t>бальному рівні як концептуальна основа</w:t>
      </w:r>
      <w:r w:rsidR="003E63AA" w:rsidRPr="00637943">
        <w:rPr>
          <w:rFonts w:ascii="Times New Roman" w:hAnsi="Times New Roman" w:cs="Times New Roman"/>
          <w:sz w:val="28"/>
          <w:szCs w:val="28"/>
          <w:lang w:val="uk-UA"/>
        </w:rPr>
        <w:t xml:space="preserve"> проектів ООН, спрямованих на захист навколишнього середовища. Теоретичні основи сталого розвитку як нової парадигми розвитку цивілізації, що передбачає гармонійну взаємодію біологічного і соціально</w:t>
      </w:r>
      <w:r w:rsidR="00A20352">
        <w:rPr>
          <w:rFonts w:ascii="Times New Roman" w:hAnsi="Times New Roman" w:cs="Times New Roman"/>
          <w:sz w:val="28"/>
          <w:szCs w:val="28"/>
          <w:lang w:val="uk-UA"/>
        </w:rPr>
        <w:t>го чинників, подано в працях В. Вернадського, С. Подолинського, М. Руденка, Е. Леруа</w:t>
      </w:r>
      <w:r w:rsidR="003E63AA" w:rsidRPr="00637943">
        <w:rPr>
          <w:rFonts w:ascii="Times New Roman" w:hAnsi="Times New Roman" w:cs="Times New Roman"/>
          <w:sz w:val="28"/>
          <w:szCs w:val="28"/>
          <w:lang w:val="uk-UA"/>
        </w:rPr>
        <w:t xml:space="preserve"> та ін., однак автором поняття «сталий розвиток» у сучасному розумінні є прем’єр-міністр Норвегії Гру Харлем Брундланд, яка вперше сформулювала його в 1987 році у звіті Міжнародної комісії з навколишнього середовища і розвитку «Наше спільне майбутнє». Відповідно до даного класичного визначення, сталим є такий розвиток, що задовольняє потреби сучасності, але не ставить під загрозу здатність майбутніх поколінь задовольнити власні потреби. При цьому сталий розвиток являє собою не законсервований стан гармонії, а динамічний процес змін, в якому масштаби експлуатації ресурсів, напрямок капіталовкладень, орієнтація технічного розвитку та інституційні зміни узгоджуються з нинішніми і майбутніми потребами. Варто зазначити, що за визначенням ООН, поняття розвитку не тотожне простому зростанню, а передбачає насамперед удосконалення та всебічні якісні зміни [1, 17</w:t>
      </w:r>
      <w:r w:rsidR="00A20352">
        <w:rPr>
          <w:rFonts w:ascii="Times New Roman" w:hAnsi="Times New Roman" w:cs="Times New Roman"/>
          <w:sz w:val="28"/>
          <w:szCs w:val="28"/>
          <w:lang w:val="uk-UA"/>
        </w:rPr>
        <w:t>]</w:t>
      </w:r>
      <w:r w:rsidR="003E63AA" w:rsidRPr="00637943">
        <w:rPr>
          <w:rFonts w:ascii="Times New Roman" w:hAnsi="Times New Roman" w:cs="Times New Roman"/>
          <w:sz w:val="28"/>
          <w:szCs w:val="28"/>
          <w:lang w:val="uk-UA"/>
        </w:rPr>
        <w:t>.</w:t>
      </w:r>
    </w:p>
    <w:p w:rsidR="00E30E37" w:rsidRPr="00637943" w:rsidRDefault="00E30E37" w:rsidP="00637943">
      <w:pPr>
        <w:pStyle w:val="Pa20"/>
        <w:spacing w:line="360" w:lineRule="auto"/>
        <w:ind w:firstLine="709"/>
        <w:jc w:val="both"/>
        <w:rPr>
          <w:rStyle w:val="A20"/>
          <w:sz w:val="28"/>
          <w:szCs w:val="28"/>
          <w:lang w:val="uk-UA"/>
        </w:rPr>
      </w:pPr>
      <w:r w:rsidRPr="00637943">
        <w:rPr>
          <w:sz w:val="28"/>
          <w:szCs w:val="28"/>
          <w:lang w:val="uk-UA"/>
        </w:rPr>
        <w:t>У</w:t>
      </w:r>
      <w:r w:rsidR="002C5FE4" w:rsidRPr="00637943">
        <w:rPr>
          <w:sz w:val="28"/>
          <w:szCs w:val="28"/>
          <w:lang w:val="uk-UA"/>
        </w:rPr>
        <w:t xml:space="preserve"> «Енциклопедії освіти» подано</w:t>
      </w:r>
      <w:r w:rsidRPr="00637943">
        <w:rPr>
          <w:sz w:val="28"/>
          <w:szCs w:val="28"/>
          <w:lang w:val="uk-UA"/>
        </w:rPr>
        <w:t xml:space="preserve"> таке </w:t>
      </w:r>
      <w:r w:rsidR="002C5FE4" w:rsidRPr="00637943">
        <w:rPr>
          <w:sz w:val="28"/>
          <w:szCs w:val="28"/>
          <w:lang w:val="uk-UA"/>
        </w:rPr>
        <w:t xml:space="preserve">тлумачення </w:t>
      </w:r>
      <w:r w:rsidRPr="00637943">
        <w:rPr>
          <w:sz w:val="28"/>
          <w:szCs w:val="28"/>
          <w:lang w:val="uk-UA"/>
        </w:rPr>
        <w:t>поняття «сталий розвиток»: «регульований соціально-економічний процес, більш упорядкований у порівнянні з існуючим, який передбачає тривалий позитивний розвиток і зміни у суспільстві, узгоджений із сучасними і майбутніми потребами на засадах нових технолог</w:t>
      </w:r>
      <w:r w:rsidR="00A82F94">
        <w:rPr>
          <w:sz w:val="28"/>
          <w:szCs w:val="28"/>
          <w:lang w:val="uk-UA"/>
        </w:rPr>
        <w:t>ій» [3</w:t>
      </w:r>
      <w:r w:rsidRPr="00637943">
        <w:rPr>
          <w:sz w:val="28"/>
          <w:szCs w:val="28"/>
          <w:lang w:val="uk-UA"/>
        </w:rPr>
        <w:t>, 870].</w:t>
      </w:r>
    </w:p>
    <w:p w:rsidR="003F552F" w:rsidRPr="00637943" w:rsidRDefault="003F552F" w:rsidP="00637943">
      <w:pPr>
        <w:pStyle w:val="Pa20"/>
        <w:spacing w:line="360" w:lineRule="auto"/>
        <w:ind w:firstLine="709"/>
        <w:jc w:val="both"/>
        <w:rPr>
          <w:rStyle w:val="A30"/>
          <w:sz w:val="28"/>
          <w:szCs w:val="28"/>
          <w:lang w:val="uk-UA"/>
        </w:rPr>
      </w:pPr>
      <w:r w:rsidRPr="00637943">
        <w:rPr>
          <w:rStyle w:val="A20"/>
          <w:sz w:val="28"/>
          <w:szCs w:val="28"/>
          <w:lang w:val="uk-UA"/>
        </w:rPr>
        <w:t>Як зазначає О.</w:t>
      </w:r>
      <w:r w:rsidR="00A20352">
        <w:rPr>
          <w:rStyle w:val="A20"/>
          <w:sz w:val="28"/>
          <w:szCs w:val="28"/>
          <w:lang w:val="uk-UA"/>
        </w:rPr>
        <w:t> </w:t>
      </w:r>
      <w:r w:rsidRPr="00637943">
        <w:rPr>
          <w:rStyle w:val="A20"/>
          <w:sz w:val="28"/>
          <w:szCs w:val="28"/>
          <w:lang w:val="uk-UA"/>
        </w:rPr>
        <w:t xml:space="preserve">Пометун, Концепція сталого розвитку набуває значного поширення як одна з провідних глобальних проблем людства, що має міждисциплінарний характер і розглядається в багатьох аспектах і ракурсах. </w:t>
      </w:r>
      <w:r w:rsidR="007F73C0">
        <w:rPr>
          <w:rStyle w:val="A20"/>
          <w:sz w:val="28"/>
          <w:szCs w:val="28"/>
          <w:lang w:val="uk-UA"/>
        </w:rPr>
        <w:t>"</w:t>
      </w:r>
      <w:r w:rsidR="00EF59F8" w:rsidRPr="00637943">
        <w:rPr>
          <w:rStyle w:val="A20"/>
          <w:sz w:val="28"/>
          <w:szCs w:val="28"/>
          <w:lang w:val="uk-UA"/>
        </w:rPr>
        <w:t>Серед ідей, які вона охоплює, науковець називає</w:t>
      </w:r>
      <w:r w:rsidRPr="00637943">
        <w:rPr>
          <w:rStyle w:val="A20"/>
          <w:sz w:val="28"/>
          <w:szCs w:val="28"/>
          <w:lang w:val="uk-UA"/>
        </w:rPr>
        <w:t xml:space="preserve">: розв’язання економічних, соціальних та екологічних проблем. </w:t>
      </w:r>
      <w:r w:rsidR="007F73C0">
        <w:rPr>
          <w:rStyle w:val="A20"/>
          <w:sz w:val="28"/>
          <w:szCs w:val="28"/>
          <w:lang w:val="uk-UA"/>
        </w:rPr>
        <w:t>«</w:t>
      </w:r>
      <w:r w:rsidRPr="00637943">
        <w:rPr>
          <w:rStyle w:val="A20"/>
          <w:sz w:val="28"/>
          <w:szCs w:val="28"/>
          <w:lang w:val="uk-UA"/>
        </w:rPr>
        <w:t xml:space="preserve">Розвиток буде сталим тільки тоді, коли </w:t>
      </w:r>
      <w:r w:rsidRPr="00637943">
        <w:rPr>
          <w:rStyle w:val="A20"/>
          <w:sz w:val="28"/>
          <w:szCs w:val="28"/>
          <w:lang w:val="uk-UA"/>
        </w:rPr>
        <w:lastRenderedPageBreak/>
        <w:t>буде досягнута рівновага між різними факторами, що зумовлюють загальний рівень життя; нинішнє покоління має обов’язок перед прийдешніми поколіннями залишити достатні запаси соціальних, природних та економічних ресурсів для того, щоб вони могли забезпечити для себе рівень добробуту не ниж</w:t>
      </w:r>
      <w:r w:rsidR="00A82F94">
        <w:rPr>
          <w:rStyle w:val="A20"/>
          <w:sz w:val="28"/>
          <w:szCs w:val="28"/>
          <w:lang w:val="uk-UA"/>
        </w:rPr>
        <w:t>чий, ніж той, що ми маємо тепер</w:t>
      </w:r>
      <w:r w:rsidR="007F73C0">
        <w:rPr>
          <w:rStyle w:val="A20"/>
          <w:sz w:val="28"/>
          <w:szCs w:val="28"/>
          <w:lang w:val="uk-UA"/>
        </w:rPr>
        <w:t>»</w:t>
      </w:r>
      <w:r w:rsidRPr="00637943">
        <w:rPr>
          <w:rStyle w:val="A20"/>
          <w:sz w:val="28"/>
          <w:szCs w:val="28"/>
          <w:lang w:val="uk-UA"/>
        </w:rPr>
        <w:t xml:space="preserve"> </w:t>
      </w:r>
      <w:r w:rsidR="00A82F94">
        <w:rPr>
          <w:sz w:val="28"/>
          <w:szCs w:val="28"/>
          <w:lang w:val="uk-UA"/>
        </w:rPr>
        <w:t>[6</w:t>
      </w:r>
      <w:r w:rsidR="00A82F94" w:rsidRPr="00637943">
        <w:rPr>
          <w:sz w:val="28"/>
          <w:szCs w:val="28"/>
          <w:lang w:val="uk-UA"/>
        </w:rPr>
        <w:t>,</w:t>
      </w:r>
      <w:r w:rsidR="00A82F94">
        <w:rPr>
          <w:sz w:val="28"/>
          <w:szCs w:val="28"/>
          <w:lang w:val="uk-UA"/>
        </w:rPr>
        <w:t xml:space="preserve"> 10</w:t>
      </w:r>
      <w:r w:rsidR="00A82F94" w:rsidRPr="00637943">
        <w:rPr>
          <w:sz w:val="28"/>
          <w:szCs w:val="28"/>
          <w:lang w:val="uk-UA"/>
        </w:rPr>
        <w:t>].</w:t>
      </w:r>
    </w:p>
    <w:p w:rsidR="00E30E37" w:rsidRPr="00637943" w:rsidRDefault="00E30E37" w:rsidP="00637943">
      <w:pPr>
        <w:spacing w:after="0" w:line="360" w:lineRule="auto"/>
        <w:ind w:firstLine="709"/>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Основною причиною виникнення освіти для с</w:t>
      </w:r>
      <w:r w:rsidR="00A20352">
        <w:rPr>
          <w:rFonts w:ascii="Times New Roman" w:hAnsi="Times New Roman" w:cs="Times New Roman"/>
          <w:sz w:val="28"/>
          <w:szCs w:val="28"/>
          <w:lang w:val="uk-UA"/>
        </w:rPr>
        <w:t>талого розвитку, як зазначає Н. </w:t>
      </w:r>
      <w:r w:rsidR="007F73C0">
        <w:rPr>
          <w:rFonts w:ascii="Times New Roman" w:hAnsi="Times New Roman" w:cs="Times New Roman"/>
          <w:sz w:val="28"/>
          <w:szCs w:val="28"/>
          <w:lang w:val="uk-UA"/>
        </w:rPr>
        <w:t xml:space="preserve">Миськова, є </w:t>
      </w:r>
      <w:r w:rsidRPr="00637943">
        <w:rPr>
          <w:rFonts w:ascii="Times New Roman" w:hAnsi="Times New Roman" w:cs="Times New Roman"/>
          <w:sz w:val="28"/>
          <w:szCs w:val="28"/>
          <w:lang w:val="uk-UA"/>
        </w:rPr>
        <w:t>усвідомлення науково-педагогічною спільнотою необхідності змін в освітній парадигмі для подальшого сталого розвитку суспільства, економіки та навколишнього середовища. Ключовим аспектом освіти для сталого розвитку є переорієнтація змісту та форм освітнього процесу на таку модель провадження освітньої діяльності, базисом якої виступає міждисциплінарність</w:t>
      </w:r>
      <w:r w:rsidR="00355893" w:rsidRPr="00637943">
        <w:rPr>
          <w:rFonts w:ascii="Times New Roman" w:hAnsi="Times New Roman" w:cs="Times New Roman"/>
          <w:sz w:val="28"/>
          <w:szCs w:val="28"/>
          <w:lang w:val="uk-UA"/>
        </w:rPr>
        <w:t xml:space="preserve"> </w:t>
      </w:r>
      <w:r w:rsidR="00355893" w:rsidRPr="00637943">
        <w:rPr>
          <w:rFonts w:ascii="Times New Roman" w:hAnsi="Times New Roman" w:cs="Times New Roman"/>
          <w:color w:val="000000" w:themeColor="text1"/>
          <w:sz w:val="28"/>
          <w:szCs w:val="28"/>
          <w:lang w:val="uk-UA"/>
        </w:rPr>
        <w:t>[</w:t>
      </w:r>
      <w:r w:rsidR="00A82F94">
        <w:rPr>
          <w:rFonts w:ascii="Times New Roman" w:hAnsi="Times New Roman" w:cs="Times New Roman"/>
          <w:color w:val="000000" w:themeColor="text1"/>
          <w:sz w:val="28"/>
          <w:szCs w:val="28"/>
          <w:lang w:val="uk-UA"/>
        </w:rPr>
        <w:t>5</w:t>
      </w:r>
      <w:r w:rsidR="00355893" w:rsidRPr="00637943">
        <w:rPr>
          <w:rFonts w:ascii="Times New Roman" w:hAnsi="Times New Roman" w:cs="Times New Roman"/>
          <w:color w:val="000000" w:themeColor="text1"/>
          <w:sz w:val="28"/>
          <w:szCs w:val="28"/>
          <w:lang w:val="uk-UA"/>
        </w:rPr>
        <w:t>].</w:t>
      </w:r>
    </w:p>
    <w:p w:rsidR="003E63AA" w:rsidRPr="00637943" w:rsidRDefault="003E63AA" w:rsidP="00637943">
      <w:pPr>
        <w:spacing w:after="0" w:line="360" w:lineRule="auto"/>
        <w:ind w:firstLine="709"/>
        <w:jc w:val="both"/>
        <w:rPr>
          <w:rFonts w:ascii="Times New Roman" w:hAnsi="Times New Roman" w:cs="Times New Roman"/>
          <w:sz w:val="28"/>
          <w:szCs w:val="28"/>
          <w:lang w:val="uk-UA" w:eastAsia="uk-UA"/>
        </w:rPr>
      </w:pPr>
      <w:r w:rsidRPr="00637943">
        <w:rPr>
          <w:rFonts w:ascii="Times New Roman" w:hAnsi="Times New Roman" w:cs="Times New Roman"/>
          <w:sz w:val="28"/>
          <w:szCs w:val="28"/>
          <w:lang w:val="uk-UA" w:eastAsia="uk-UA"/>
        </w:rPr>
        <w:t>Освіта є базовим елементом трансформації суспільства до сталого розвитку за рахунок забезпечення особистості можливістю втілити свої уявлення про суспільство у життя. Саме така к</w:t>
      </w:r>
      <w:r w:rsidR="00355893" w:rsidRPr="00637943">
        <w:rPr>
          <w:rFonts w:ascii="Times New Roman" w:hAnsi="Times New Roman" w:cs="Times New Roman"/>
          <w:sz w:val="28"/>
          <w:szCs w:val="28"/>
          <w:lang w:val="uk-UA" w:eastAsia="uk-UA"/>
        </w:rPr>
        <w:t>лючова роль освіти зафіксована в</w:t>
      </w:r>
      <w:r w:rsidRPr="00637943">
        <w:rPr>
          <w:rFonts w:ascii="Times New Roman" w:hAnsi="Times New Roman" w:cs="Times New Roman"/>
          <w:sz w:val="28"/>
          <w:szCs w:val="28"/>
          <w:lang w:val="uk-UA" w:eastAsia="uk-UA"/>
        </w:rPr>
        <w:t xml:space="preserve"> головних документах Всесвітніх форумів зі сталого розвитку</w:t>
      </w:r>
      <w:r w:rsidR="00AC4F97" w:rsidRPr="00637943">
        <w:rPr>
          <w:rFonts w:ascii="Times New Roman" w:hAnsi="Times New Roman" w:cs="Times New Roman"/>
          <w:sz w:val="28"/>
          <w:szCs w:val="28"/>
          <w:lang w:val="uk-UA" w:eastAsia="uk-UA"/>
        </w:rPr>
        <w:t>.</w:t>
      </w:r>
    </w:p>
    <w:p w:rsidR="00C65C0E" w:rsidRPr="00637943" w:rsidRDefault="00355893" w:rsidP="00637943">
      <w:pPr>
        <w:pStyle w:val="Default"/>
        <w:spacing w:line="360" w:lineRule="auto"/>
        <w:ind w:firstLine="567"/>
        <w:jc w:val="both"/>
        <w:rPr>
          <w:sz w:val="28"/>
          <w:szCs w:val="28"/>
          <w:lang w:val="uk-UA"/>
        </w:rPr>
      </w:pPr>
      <w:r w:rsidRPr="00637943">
        <w:rPr>
          <w:sz w:val="28"/>
          <w:szCs w:val="28"/>
          <w:lang w:val="uk-UA"/>
        </w:rPr>
        <w:t>Так, для</w:t>
      </w:r>
      <w:r w:rsidR="00A82F94">
        <w:rPr>
          <w:sz w:val="28"/>
          <w:szCs w:val="28"/>
          <w:lang w:val="uk-UA"/>
        </w:rPr>
        <w:t xml:space="preserve"> поняття</w:t>
      </w:r>
      <w:r w:rsidR="009448C6" w:rsidRPr="00637943">
        <w:rPr>
          <w:sz w:val="28"/>
          <w:szCs w:val="28"/>
          <w:lang w:val="uk-UA"/>
        </w:rPr>
        <w:t xml:space="preserve"> «навички, орієнтовані на сталий розвиток» Н.</w:t>
      </w:r>
      <w:r w:rsidR="00A20352">
        <w:rPr>
          <w:sz w:val="28"/>
          <w:szCs w:val="28"/>
          <w:lang w:val="uk-UA"/>
        </w:rPr>
        <w:t> </w:t>
      </w:r>
      <w:r w:rsidR="009448C6" w:rsidRPr="00637943">
        <w:rPr>
          <w:sz w:val="28"/>
          <w:szCs w:val="28"/>
          <w:lang w:val="uk-UA"/>
        </w:rPr>
        <w:t>Миськова пропонує таке тлумачення: «автоматизовані дії, спрямовані на задоволення власних життєвих потреб, виконання яких відбувається на основі ціннісного ставлення до природи, людей, середовища. Навички, орієнтовані на сталий розвиток, стосуються  збереження та охорони природного довкілля, зменшення кількості відходів від діяльності та марних витрат сировини, енергії; підтримки морального і психологічного клімату у мікро- та макросоціумі, удосконалення взаємин між оточуючими»</w:t>
      </w:r>
      <w:r w:rsidR="00C65C0E" w:rsidRPr="00637943">
        <w:rPr>
          <w:sz w:val="28"/>
          <w:szCs w:val="28"/>
          <w:lang w:val="uk-UA"/>
        </w:rPr>
        <w:t xml:space="preserve"> [</w:t>
      </w:r>
      <w:r w:rsidR="00A82F94">
        <w:rPr>
          <w:sz w:val="28"/>
          <w:szCs w:val="28"/>
          <w:lang w:val="uk-UA"/>
        </w:rPr>
        <w:t xml:space="preserve">5, </w:t>
      </w:r>
      <w:r w:rsidR="00C65C0E" w:rsidRPr="00637943">
        <w:rPr>
          <w:sz w:val="28"/>
          <w:szCs w:val="28"/>
          <w:lang w:val="uk-UA"/>
        </w:rPr>
        <w:t xml:space="preserve">67]. </w:t>
      </w:r>
    </w:p>
    <w:p w:rsidR="00CB2349" w:rsidRPr="00637943" w:rsidRDefault="00CB2349" w:rsidP="00637943">
      <w:pPr>
        <w:spacing w:after="0" w:line="360" w:lineRule="auto"/>
        <w:ind w:firstLine="709"/>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Для реа</w:t>
      </w:r>
      <w:r w:rsidR="00A20352">
        <w:rPr>
          <w:rFonts w:ascii="Times New Roman" w:hAnsi="Times New Roman" w:cs="Times New Roman"/>
          <w:sz w:val="28"/>
          <w:szCs w:val="28"/>
          <w:lang w:val="uk-UA"/>
        </w:rPr>
        <w:t xml:space="preserve">лізації ідей сталого розвитку в освітньому </w:t>
      </w:r>
      <w:r w:rsidRPr="00637943">
        <w:rPr>
          <w:rFonts w:ascii="Times New Roman" w:hAnsi="Times New Roman" w:cs="Times New Roman"/>
          <w:sz w:val="28"/>
          <w:szCs w:val="28"/>
          <w:lang w:val="uk-UA"/>
        </w:rPr>
        <w:t>проце</w:t>
      </w:r>
      <w:r w:rsidR="00A20352">
        <w:rPr>
          <w:rFonts w:ascii="Times New Roman" w:hAnsi="Times New Roman" w:cs="Times New Roman"/>
          <w:sz w:val="28"/>
          <w:szCs w:val="28"/>
          <w:lang w:val="uk-UA"/>
        </w:rPr>
        <w:t>сі закладу дошкільної освіти Н. Гавриш, О. </w:t>
      </w:r>
      <w:r w:rsidRPr="00637943">
        <w:rPr>
          <w:rFonts w:ascii="Times New Roman" w:hAnsi="Times New Roman" w:cs="Times New Roman"/>
          <w:sz w:val="28"/>
          <w:szCs w:val="28"/>
          <w:lang w:val="uk-UA"/>
        </w:rPr>
        <w:t>Пометун розроб</w:t>
      </w:r>
      <w:r w:rsidR="00355893" w:rsidRPr="00637943">
        <w:rPr>
          <w:rFonts w:ascii="Times New Roman" w:hAnsi="Times New Roman" w:cs="Times New Roman"/>
          <w:sz w:val="28"/>
          <w:szCs w:val="28"/>
          <w:lang w:val="uk-UA"/>
        </w:rPr>
        <w:t>лено</w:t>
      </w:r>
      <w:r w:rsidRPr="00637943">
        <w:rPr>
          <w:rFonts w:ascii="Times New Roman" w:hAnsi="Times New Roman" w:cs="Times New Roman"/>
          <w:sz w:val="28"/>
          <w:szCs w:val="28"/>
          <w:lang w:val="uk-UA"/>
        </w:rPr>
        <w:t xml:space="preserve"> спеціальну освітню програму з методичними матеріалами «Дошкільнятам про сталий розвиток». Автори наголошують, що особливості організації освіти для сталого розвитку в дошкільному закладі зумовлені специфікою розвитку психічних процесів дошкільників, їхнім світоглядом, а важливими складниками </w:t>
      </w:r>
      <w:r w:rsidR="00D70AB6" w:rsidRPr="00637943">
        <w:rPr>
          <w:rFonts w:ascii="Times New Roman" w:hAnsi="Times New Roman" w:cs="Times New Roman"/>
          <w:sz w:val="28"/>
          <w:szCs w:val="28"/>
          <w:lang w:val="uk-UA"/>
        </w:rPr>
        <w:t xml:space="preserve">методики </w:t>
      </w:r>
      <w:r w:rsidR="00D70AB6" w:rsidRPr="00637943">
        <w:rPr>
          <w:rFonts w:ascii="Times New Roman" w:hAnsi="Times New Roman" w:cs="Times New Roman"/>
          <w:sz w:val="28"/>
          <w:szCs w:val="28"/>
          <w:lang w:val="uk-UA"/>
        </w:rPr>
        <w:lastRenderedPageBreak/>
        <w:t xml:space="preserve">впровадження освіти для сталого розвитку є самопізнання,  самонавчання дітей через діяльність, спрямування дітей на прийняття самостійних рішень у повсякденному житті, виконання дій у напрямі сталого розвитку. </w:t>
      </w:r>
      <w:r w:rsidRPr="00637943">
        <w:rPr>
          <w:rFonts w:ascii="Times New Roman" w:hAnsi="Times New Roman" w:cs="Times New Roman"/>
          <w:sz w:val="28"/>
          <w:szCs w:val="28"/>
          <w:lang w:val="uk-UA"/>
        </w:rPr>
        <w:t xml:space="preserve"> </w:t>
      </w:r>
    </w:p>
    <w:p w:rsidR="00464BC5" w:rsidRPr="00637943" w:rsidRDefault="00464BC5" w:rsidP="00637943">
      <w:pPr>
        <w:spacing w:after="0" w:line="360" w:lineRule="auto"/>
        <w:ind w:firstLine="709"/>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 xml:space="preserve">Як підкреслюють </w:t>
      </w:r>
      <w:r w:rsidR="00355893" w:rsidRPr="00637943">
        <w:rPr>
          <w:rFonts w:ascii="Times New Roman" w:hAnsi="Times New Roman" w:cs="Times New Roman"/>
          <w:sz w:val="28"/>
          <w:szCs w:val="28"/>
          <w:lang w:val="uk-UA"/>
        </w:rPr>
        <w:t>автори програми</w:t>
      </w:r>
      <w:r w:rsidRPr="00637943">
        <w:rPr>
          <w:rFonts w:ascii="Times New Roman" w:hAnsi="Times New Roman" w:cs="Times New Roman"/>
          <w:sz w:val="28"/>
          <w:szCs w:val="28"/>
          <w:lang w:val="uk-UA"/>
        </w:rPr>
        <w:t xml:space="preserve">, специфіка формування </w:t>
      </w:r>
      <w:r w:rsidR="007F73C0">
        <w:rPr>
          <w:rFonts w:ascii="Times New Roman" w:hAnsi="Times New Roman" w:cs="Times New Roman"/>
          <w:sz w:val="28"/>
          <w:szCs w:val="28"/>
          <w:lang w:val="uk-UA"/>
        </w:rPr>
        <w:t>в</w:t>
      </w:r>
      <w:r w:rsidRPr="00637943">
        <w:rPr>
          <w:rFonts w:ascii="Times New Roman" w:hAnsi="Times New Roman" w:cs="Times New Roman"/>
          <w:sz w:val="28"/>
          <w:szCs w:val="28"/>
          <w:lang w:val="uk-UA"/>
        </w:rPr>
        <w:t xml:space="preserve"> старших дошкільників навичок, орієнтованих на сталий розвиток, зумовлена особливостями розвитку психічних процесів у старших дошкільників. Важливими склад</w:t>
      </w:r>
      <w:r w:rsidR="007F73C0">
        <w:rPr>
          <w:rFonts w:ascii="Times New Roman" w:hAnsi="Times New Roman" w:cs="Times New Roman"/>
          <w:sz w:val="28"/>
          <w:szCs w:val="28"/>
          <w:lang w:val="uk-UA"/>
        </w:rPr>
        <w:t>никами</w:t>
      </w:r>
      <w:r w:rsidRPr="00637943">
        <w:rPr>
          <w:rFonts w:ascii="Times New Roman" w:hAnsi="Times New Roman" w:cs="Times New Roman"/>
          <w:sz w:val="28"/>
          <w:szCs w:val="28"/>
          <w:lang w:val="uk-UA"/>
        </w:rPr>
        <w:t xml:space="preserve"> взаємодії з дошкільниками </w:t>
      </w:r>
      <w:r w:rsidR="00355893" w:rsidRPr="00637943">
        <w:rPr>
          <w:rFonts w:ascii="Times New Roman" w:hAnsi="Times New Roman" w:cs="Times New Roman"/>
          <w:sz w:val="28"/>
          <w:szCs w:val="28"/>
          <w:lang w:val="uk-UA"/>
        </w:rPr>
        <w:t>в</w:t>
      </w:r>
      <w:r w:rsidRPr="00637943">
        <w:rPr>
          <w:rFonts w:ascii="Times New Roman" w:hAnsi="Times New Roman" w:cs="Times New Roman"/>
          <w:sz w:val="28"/>
          <w:szCs w:val="28"/>
          <w:lang w:val="uk-UA"/>
        </w:rPr>
        <w:t xml:space="preserve"> цьому контексті є їх самопізнання; самонавчання через діяльність; створення умов для прийняття власних рішень у повсякденному житті; виконання дій у напрямі сталого розвитку [</w:t>
      </w:r>
      <w:r w:rsidR="00A82F94">
        <w:rPr>
          <w:rFonts w:ascii="Times New Roman" w:hAnsi="Times New Roman" w:cs="Times New Roman"/>
          <w:sz w:val="28"/>
          <w:szCs w:val="28"/>
          <w:lang w:val="uk-UA"/>
        </w:rPr>
        <w:t>2</w:t>
      </w:r>
      <w:r w:rsidRPr="00637943">
        <w:rPr>
          <w:rFonts w:ascii="Times New Roman" w:hAnsi="Times New Roman" w:cs="Times New Roman"/>
          <w:sz w:val="28"/>
          <w:szCs w:val="28"/>
          <w:lang w:val="uk-UA"/>
        </w:rPr>
        <w:t>].</w:t>
      </w:r>
    </w:p>
    <w:p w:rsidR="005F6364" w:rsidRPr="00637943" w:rsidRDefault="005F6364" w:rsidP="00637943">
      <w:pPr>
        <w:spacing w:after="0" w:line="360" w:lineRule="auto"/>
        <w:ind w:firstLine="709"/>
        <w:jc w:val="both"/>
        <w:rPr>
          <w:rFonts w:ascii="Times New Roman" w:hAnsi="Times New Roman" w:cs="Times New Roman"/>
          <w:color w:val="000000" w:themeColor="text1"/>
          <w:sz w:val="28"/>
          <w:szCs w:val="28"/>
          <w:lang w:val="uk-UA"/>
        </w:rPr>
      </w:pPr>
      <w:r w:rsidRPr="00637943">
        <w:rPr>
          <w:rFonts w:ascii="Times New Roman" w:hAnsi="Times New Roman" w:cs="Times New Roman"/>
          <w:color w:val="000000" w:themeColor="text1"/>
          <w:sz w:val="28"/>
          <w:szCs w:val="28"/>
          <w:lang w:val="uk-UA"/>
        </w:rPr>
        <w:t xml:space="preserve">Надзвичайно важливо забезпечити теоретичну та практичну підготовку майбутніх вихователів до </w:t>
      </w:r>
      <w:r w:rsidRPr="00637943">
        <w:rPr>
          <w:rFonts w:ascii="Times New Roman" w:hAnsi="Times New Roman" w:cs="Times New Roman"/>
          <w:sz w:val="28"/>
          <w:szCs w:val="28"/>
          <w:lang w:val="uk-UA"/>
        </w:rPr>
        <w:t xml:space="preserve">формування  навичок, орієнтованих на сталий розвиток </w:t>
      </w:r>
      <w:r w:rsidRPr="00637943">
        <w:rPr>
          <w:rFonts w:ascii="Times New Roman" w:hAnsi="Times New Roman" w:cs="Times New Roman"/>
          <w:color w:val="000000" w:themeColor="text1"/>
          <w:sz w:val="28"/>
          <w:szCs w:val="28"/>
          <w:lang w:val="uk-UA"/>
        </w:rPr>
        <w:t xml:space="preserve">дошкільників засобом художньої літератури, професійна діяльність яких реалізується в умовах дошкільного навчального закладу. Важливою проблемою є узгодження потреб практики навчально-виховної роботи </w:t>
      </w:r>
      <w:r w:rsidR="00355893" w:rsidRPr="00637943">
        <w:rPr>
          <w:rFonts w:ascii="Times New Roman" w:hAnsi="Times New Roman" w:cs="Times New Roman"/>
          <w:color w:val="000000" w:themeColor="text1"/>
          <w:sz w:val="28"/>
          <w:szCs w:val="28"/>
          <w:lang w:val="uk-UA"/>
        </w:rPr>
        <w:t>в</w:t>
      </w:r>
      <w:r w:rsidRPr="00637943">
        <w:rPr>
          <w:rFonts w:ascii="Times New Roman" w:hAnsi="Times New Roman" w:cs="Times New Roman"/>
          <w:color w:val="000000" w:themeColor="text1"/>
          <w:sz w:val="28"/>
          <w:szCs w:val="28"/>
          <w:lang w:val="uk-UA"/>
        </w:rPr>
        <w:t xml:space="preserve"> дошкільному навчальному закладі зі змістовим та операційним компонентами професійної підготовки випускників закладів </w:t>
      </w:r>
      <w:r w:rsidR="00355893" w:rsidRPr="00637943">
        <w:rPr>
          <w:rFonts w:ascii="Times New Roman" w:hAnsi="Times New Roman" w:cs="Times New Roman"/>
          <w:color w:val="000000" w:themeColor="text1"/>
          <w:sz w:val="28"/>
          <w:szCs w:val="28"/>
          <w:lang w:val="uk-UA"/>
        </w:rPr>
        <w:t xml:space="preserve">вищої освіти </w:t>
      </w:r>
      <w:r w:rsidRPr="00637943">
        <w:rPr>
          <w:rFonts w:ascii="Times New Roman" w:hAnsi="Times New Roman" w:cs="Times New Roman"/>
          <w:color w:val="000000" w:themeColor="text1"/>
          <w:sz w:val="28"/>
          <w:szCs w:val="28"/>
          <w:lang w:val="uk-UA"/>
        </w:rPr>
        <w:t>спеціальності 012 «Дошкільна освіта».</w:t>
      </w:r>
    </w:p>
    <w:p w:rsidR="007F73C0" w:rsidRPr="00637943" w:rsidRDefault="007F73C0" w:rsidP="007F73C0">
      <w:pPr>
        <w:spacing w:after="0" w:line="360" w:lineRule="auto"/>
        <w:ind w:firstLine="567"/>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Важливим змістовим компонентом професійної підготовки майбутніх вихователів до формування  навичок, орієнтованих на сталий розвиток у дітей дошкільного віку</w:t>
      </w:r>
      <w:r w:rsidRPr="00637943">
        <w:rPr>
          <w:rFonts w:ascii="Times New Roman" w:hAnsi="Times New Roman" w:cs="Times New Roman"/>
          <w:spacing w:val="-4"/>
          <w:sz w:val="28"/>
          <w:szCs w:val="28"/>
          <w:lang w:val="uk-UA"/>
        </w:rPr>
        <w:t xml:space="preserve"> </w:t>
      </w:r>
      <w:r w:rsidRPr="00637943">
        <w:rPr>
          <w:rFonts w:ascii="Times New Roman" w:hAnsi="Times New Roman" w:cs="Times New Roman"/>
          <w:sz w:val="28"/>
          <w:szCs w:val="28"/>
          <w:lang w:val="uk-UA"/>
        </w:rPr>
        <w:t xml:space="preserve">є використання художньої літератури загалом та </w:t>
      </w:r>
      <w:r>
        <w:rPr>
          <w:rFonts w:ascii="Times New Roman" w:hAnsi="Times New Roman" w:cs="Times New Roman"/>
          <w:sz w:val="28"/>
          <w:szCs w:val="28"/>
          <w:lang w:val="uk-UA"/>
        </w:rPr>
        <w:t xml:space="preserve"> творів В. </w:t>
      </w:r>
      <w:r w:rsidRPr="00637943">
        <w:rPr>
          <w:rFonts w:ascii="Times New Roman" w:hAnsi="Times New Roman" w:cs="Times New Roman"/>
          <w:sz w:val="28"/>
          <w:szCs w:val="28"/>
          <w:lang w:val="uk-UA"/>
        </w:rPr>
        <w:t xml:space="preserve">Сухомлинського </w:t>
      </w:r>
      <w:r w:rsidRPr="00A82F94">
        <w:rPr>
          <w:rFonts w:ascii="Times New Roman" w:hAnsi="Times New Roman" w:cs="Times New Roman"/>
          <w:sz w:val="28"/>
          <w:szCs w:val="28"/>
          <w:lang w:val="uk-UA"/>
        </w:rPr>
        <w:t xml:space="preserve">[7] </w:t>
      </w:r>
      <w:r w:rsidRPr="00637943">
        <w:rPr>
          <w:rFonts w:ascii="Times New Roman" w:hAnsi="Times New Roman" w:cs="Times New Roman"/>
          <w:sz w:val="28"/>
          <w:szCs w:val="28"/>
          <w:lang w:val="uk-UA"/>
        </w:rPr>
        <w:t>зокрема в сучасній науково-педагогічній практиці.</w:t>
      </w:r>
    </w:p>
    <w:p w:rsidR="00355893" w:rsidRPr="00637943" w:rsidRDefault="00355893" w:rsidP="00637943">
      <w:pPr>
        <w:spacing w:after="0" w:line="360" w:lineRule="auto"/>
        <w:ind w:firstLine="567"/>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 xml:space="preserve">Одним із концептуальних підходів нашого дослідження є збагачення дисципліни «Дитяча література» художніми творами, які сприяють  формування  навичок, орієнтованих на сталий розвиток у дітей дошкільного віку з урахуванням виховних засобів. Тому вважаємо за необхідне схарактеризувати основний потенціал художньої літератури  в контексті можливостей її впливу на розвиток світосприймання дитини. </w:t>
      </w:r>
    </w:p>
    <w:p w:rsidR="00355893" w:rsidRPr="00637943" w:rsidRDefault="00355893" w:rsidP="00637943">
      <w:pPr>
        <w:spacing w:after="0" w:line="360" w:lineRule="auto"/>
        <w:ind w:firstLine="709"/>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 xml:space="preserve">З огляду на підвищену емоційну сприйнятливість дітей дошкільного віку та незаперечну роль, поряд з іншими, словесних методів, значне місце </w:t>
      </w:r>
      <w:r w:rsidR="00F85BD1">
        <w:rPr>
          <w:rFonts w:ascii="Times New Roman" w:hAnsi="Times New Roman" w:cs="Times New Roman"/>
          <w:sz w:val="28"/>
          <w:szCs w:val="28"/>
          <w:lang w:val="uk-UA"/>
        </w:rPr>
        <w:t>у</w:t>
      </w:r>
      <w:r w:rsidRPr="00637943">
        <w:rPr>
          <w:rFonts w:ascii="Times New Roman" w:hAnsi="Times New Roman" w:cs="Times New Roman"/>
          <w:sz w:val="28"/>
          <w:szCs w:val="28"/>
          <w:lang w:val="uk-UA"/>
        </w:rPr>
        <w:t xml:space="preserve"> </w:t>
      </w:r>
      <w:r w:rsidR="00F85BD1">
        <w:rPr>
          <w:rFonts w:ascii="Times New Roman" w:hAnsi="Times New Roman" w:cs="Times New Roman"/>
          <w:sz w:val="28"/>
          <w:szCs w:val="28"/>
          <w:lang w:val="uk-UA"/>
        </w:rPr>
        <w:lastRenderedPageBreak/>
        <w:t>формуванні</w:t>
      </w:r>
      <w:r w:rsidRPr="00637943">
        <w:rPr>
          <w:rFonts w:ascii="Times New Roman" w:hAnsi="Times New Roman" w:cs="Times New Roman"/>
          <w:sz w:val="28"/>
          <w:szCs w:val="28"/>
          <w:lang w:val="uk-UA"/>
        </w:rPr>
        <w:t xml:space="preserve">  навичок, орієнтованих на сталий розвиток у дітей дошкільного віку займає природознавча література (жанри пізнавального оповідання й казки), яка, впливаючи одночасно на почуття і свідомість дитини, сприяє формуванню початкових екологічних уявлень про живі організми, зв’язки й залежності </w:t>
      </w:r>
      <w:r w:rsidR="00F85BD1">
        <w:rPr>
          <w:rFonts w:ascii="Times New Roman" w:hAnsi="Times New Roman" w:cs="Times New Roman"/>
          <w:sz w:val="28"/>
          <w:szCs w:val="28"/>
          <w:lang w:val="uk-UA"/>
        </w:rPr>
        <w:t>в</w:t>
      </w:r>
      <w:r w:rsidRPr="00637943">
        <w:rPr>
          <w:rFonts w:ascii="Times New Roman" w:hAnsi="Times New Roman" w:cs="Times New Roman"/>
          <w:sz w:val="28"/>
          <w:szCs w:val="28"/>
          <w:lang w:val="uk-UA"/>
        </w:rPr>
        <w:t xml:space="preserve"> природі, цілісність природи, а також виховує позитивне емоційно-ціннісне ставлення до неї та мотивує екологічно доцільну поведінку, зумовлює та регулює діяльність в природі. Художня література має </w:t>
      </w:r>
      <w:r w:rsidR="00F85BD1">
        <w:rPr>
          <w:rFonts w:ascii="Times New Roman" w:hAnsi="Times New Roman" w:cs="Times New Roman"/>
          <w:sz w:val="28"/>
          <w:szCs w:val="28"/>
          <w:lang w:val="uk-UA"/>
        </w:rPr>
        <w:t xml:space="preserve">також </w:t>
      </w:r>
      <w:r w:rsidRPr="00637943">
        <w:rPr>
          <w:rFonts w:ascii="Times New Roman" w:hAnsi="Times New Roman" w:cs="Times New Roman"/>
          <w:sz w:val="28"/>
          <w:szCs w:val="28"/>
          <w:lang w:val="uk-UA"/>
        </w:rPr>
        <w:t>соці</w:t>
      </w:r>
      <w:r w:rsidR="00F85BD1">
        <w:rPr>
          <w:rFonts w:ascii="Times New Roman" w:hAnsi="Times New Roman" w:cs="Times New Roman"/>
          <w:sz w:val="28"/>
          <w:szCs w:val="28"/>
          <w:lang w:val="uk-UA"/>
        </w:rPr>
        <w:t>алізуючий вплив на дошкільників</w:t>
      </w:r>
      <w:r w:rsidRPr="00637943">
        <w:rPr>
          <w:rFonts w:ascii="Times New Roman" w:hAnsi="Times New Roman" w:cs="Times New Roman"/>
          <w:sz w:val="28"/>
          <w:szCs w:val="28"/>
          <w:lang w:val="uk-UA"/>
        </w:rPr>
        <w:t xml:space="preserve"> за допомогою якої дитина вчиться жити в суспільстві. </w:t>
      </w:r>
      <w:r w:rsidR="00F85BD1">
        <w:rPr>
          <w:rFonts w:ascii="Times New Roman" w:hAnsi="Times New Roman" w:cs="Times New Roman"/>
          <w:sz w:val="28"/>
          <w:szCs w:val="28"/>
          <w:lang w:val="uk-UA"/>
        </w:rPr>
        <w:t>В</w:t>
      </w:r>
      <w:r w:rsidRPr="00637943">
        <w:rPr>
          <w:rFonts w:ascii="Times New Roman" w:hAnsi="Times New Roman" w:cs="Times New Roman"/>
          <w:sz w:val="28"/>
          <w:szCs w:val="28"/>
          <w:lang w:val="uk-UA"/>
        </w:rPr>
        <w:t xml:space="preserve"> дитини дошкільного віку розвивається творча уява, фантазія, мислення. Твори художньої література – це один з найважливіших соціалізуючих та виховних засобів для розвитку особистості дітей дошкільного віку за допомогою яких дитина стає соціально компетентною. Ми погоджуємося з думкою О. Кононко, яка вважає, що книжка є основою закладення позитивних рис особистості, починаючи з дошкільного віку. «Стара й сучасна, вітчизняна та зарубіжна, різна за жанрами, ілюстрована, дитяча і доросла – вона важливий складник дитячої субкультури, її уособлення і натх</w:t>
      </w:r>
      <w:r w:rsidR="00A82F94">
        <w:rPr>
          <w:rFonts w:ascii="Times New Roman" w:hAnsi="Times New Roman" w:cs="Times New Roman"/>
          <w:sz w:val="28"/>
          <w:szCs w:val="28"/>
          <w:lang w:val="uk-UA"/>
        </w:rPr>
        <w:t>нення» [4</w:t>
      </w:r>
      <w:r w:rsidRPr="00637943">
        <w:rPr>
          <w:rFonts w:ascii="Times New Roman" w:hAnsi="Times New Roman" w:cs="Times New Roman"/>
          <w:sz w:val="28"/>
          <w:szCs w:val="28"/>
          <w:lang w:val="uk-UA"/>
        </w:rPr>
        <w:t xml:space="preserve">, 98]. </w:t>
      </w:r>
    </w:p>
    <w:p w:rsidR="00355893" w:rsidRPr="00637943" w:rsidRDefault="00355893" w:rsidP="00637943">
      <w:pPr>
        <w:spacing w:after="0" w:line="360" w:lineRule="auto"/>
        <w:ind w:firstLine="567"/>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Завдяки соціалізації дошкільника засобом художніх тв</w:t>
      </w:r>
      <w:r w:rsidR="00637943">
        <w:rPr>
          <w:rFonts w:ascii="Times New Roman" w:hAnsi="Times New Roman" w:cs="Times New Roman"/>
          <w:sz w:val="28"/>
          <w:szCs w:val="28"/>
          <w:lang w:val="uk-UA"/>
        </w:rPr>
        <w:t>орів В.</w:t>
      </w:r>
      <w:r w:rsidR="00CF277E">
        <w:rPr>
          <w:rFonts w:ascii="Times New Roman" w:hAnsi="Times New Roman" w:cs="Times New Roman"/>
          <w:sz w:val="28"/>
          <w:szCs w:val="28"/>
          <w:lang w:val="uk-UA"/>
        </w:rPr>
        <w:t> </w:t>
      </w:r>
      <w:r w:rsidR="00A20352">
        <w:rPr>
          <w:rFonts w:ascii="Times New Roman" w:hAnsi="Times New Roman" w:cs="Times New Roman"/>
          <w:sz w:val="28"/>
          <w:szCs w:val="28"/>
          <w:lang w:val="uk-UA"/>
        </w:rPr>
        <w:t>Сухомлинського</w:t>
      </w:r>
      <w:r w:rsidRPr="00637943">
        <w:rPr>
          <w:rFonts w:ascii="Times New Roman" w:hAnsi="Times New Roman" w:cs="Times New Roman"/>
          <w:sz w:val="28"/>
          <w:szCs w:val="28"/>
          <w:lang w:val="uk-UA"/>
        </w:rPr>
        <w:t xml:space="preserve"> відбувається процес адаптації дитини в суспільстві, соціально-особистісного зростання, становлення особистості в соціумі, закладаються духовні, моральні та особистісні риси дітей дошкільного віку, формуються суспільні відносини, риси характеру, накопичується соціальний досвід спілкування з іншими людьми. Людяність, володіння соціальними нормами поведінки </w:t>
      </w:r>
      <w:r w:rsidR="00F85BD1">
        <w:rPr>
          <w:rFonts w:ascii="Times New Roman" w:hAnsi="Times New Roman" w:cs="Times New Roman"/>
          <w:sz w:val="28"/>
          <w:szCs w:val="28"/>
          <w:lang w:val="uk-UA"/>
        </w:rPr>
        <w:t>в</w:t>
      </w:r>
      <w:r w:rsidRPr="00637943">
        <w:rPr>
          <w:rFonts w:ascii="Times New Roman" w:hAnsi="Times New Roman" w:cs="Times New Roman"/>
          <w:sz w:val="28"/>
          <w:szCs w:val="28"/>
          <w:lang w:val="uk-UA"/>
        </w:rPr>
        <w:t xml:space="preserve"> різних життєвих ситуаціях, налагодження гармонійних та дружніх стосунків з однолітками та дорослими людьми – все це і формує особистість соціально компетентної дитини дошкільного віку.</w:t>
      </w:r>
    </w:p>
    <w:p w:rsidR="00355893" w:rsidRPr="00637943" w:rsidRDefault="00A20352" w:rsidP="0063794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w:t>
      </w:r>
      <w:r w:rsidR="00355893" w:rsidRPr="00637943">
        <w:rPr>
          <w:rFonts w:ascii="Times New Roman" w:hAnsi="Times New Roman" w:cs="Times New Roman"/>
          <w:sz w:val="28"/>
          <w:szCs w:val="28"/>
          <w:lang w:val="uk-UA"/>
        </w:rPr>
        <w:t xml:space="preserve">Сухомлинський наголошував: «Правильне </w:t>
      </w:r>
      <w:r w:rsidR="00F85BD1">
        <w:rPr>
          <w:rFonts w:ascii="Times New Roman" w:hAnsi="Times New Roman" w:cs="Times New Roman"/>
          <w:sz w:val="28"/>
          <w:szCs w:val="28"/>
          <w:lang w:val="uk-UA"/>
        </w:rPr>
        <w:t>включення в життя суспільства,</w:t>
      </w:r>
      <w:r w:rsidR="00355893" w:rsidRPr="00637943">
        <w:rPr>
          <w:rFonts w:ascii="Times New Roman" w:hAnsi="Times New Roman" w:cs="Times New Roman"/>
          <w:sz w:val="28"/>
          <w:szCs w:val="28"/>
          <w:lang w:val="uk-UA"/>
        </w:rPr>
        <w:t xml:space="preserve"> правильна соціалізація можлива лише тоді, коли людина свідомо прагне до гармонії власного «Я» з інтересами інших людей, не тільки вміє, а й прагне поступитися своїми бажаннями </w:t>
      </w:r>
      <w:r w:rsidR="00A82F94">
        <w:rPr>
          <w:rFonts w:ascii="Times New Roman" w:hAnsi="Times New Roman" w:cs="Times New Roman"/>
          <w:sz w:val="28"/>
          <w:szCs w:val="28"/>
          <w:lang w:val="uk-UA"/>
        </w:rPr>
        <w:t>в інтересах загального блага» [9,</w:t>
      </w:r>
      <w:r w:rsidR="00355893" w:rsidRPr="00637943">
        <w:rPr>
          <w:rFonts w:ascii="Times New Roman" w:hAnsi="Times New Roman" w:cs="Times New Roman"/>
          <w:sz w:val="28"/>
          <w:szCs w:val="28"/>
          <w:lang w:val="uk-UA"/>
        </w:rPr>
        <w:t xml:space="preserve"> 453</w:t>
      </w:r>
      <w:r w:rsidR="00355893" w:rsidRPr="00637943">
        <w:rPr>
          <w:rFonts w:ascii="Times New Roman" w:hAnsi="Times New Roman" w:cs="Times New Roman"/>
          <w:sz w:val="28"/>
          <w:szCs w:val="28"/>
        </w:rPr>
        <w:t>]</w:t>
      </w:r>
      <w:r w:rsidR="003E272B" w:rsidRPr="00637943">
        <w:rPr>
          <w:rFonts w:ascii="Times New Roman" w:hAnsi="Times New Roman" w:cs="Times New Roman"/>
          <w:sz w:val="28"/>
          <w:szCs w:val="28"/>
          <w:lang w:val="uk-UA"/>
        </w:rPr>
        <w:t>.</w:t>
      </w:r>
    </w:p>
    <w:p w:rsidR="003E272B" w:rsidRPr="00165E19" w:rsidRDefault="003E272B" w:rsidP="00637943">
      <w:pPr>
        <w:spacing w:after="0" w:line="360" w:lineRule="auto"/>
        <w:ind w:firstLine="567"/>
        <w:jc w:val="both"/>
        <w:rPr>
          <w:rFonts w:ascii="Times New Roman" w:hAnsi="Times New Roman" w:cs="Times New Roman"/>
          <w:sz w:val="28"/>
          <w:szCs w:val="28"/>
          <w:lang w:val="uk-UA"/>
        </w:rPr>
      </w:pPr>
      <w:r w:rsidRPr="00165E19">
        <w:rPr>
          <w:rFonts w:ascii="Times New Roman" w:hAnsi="Times New Roman" w:cs="Times New Roman"/>
          <w:sz w:val="28"/>
          <w:szCs w:val="28"/>
          <w:lang w:val="uk-UA"/>
        </w:rPr>
        <w:lastRenderedPageBreak/>
        <w:t xml:space="preserve">Необхідність формування особистості дитини дошкільного віку як суб’єкта економічної соціалізації, економічної освіти актуалізує питання економічного виховання – цілеспрямованого процесу взаємодії дорослого і дитини, орієнтованого на засвоєння доступних віком елементарних економічних понять, формування моральних почуттів і морально-економічних якостей, необхідних для успішної економічної діяльності, розвитку інтересу до економічної сфери життя, формування навичок соціально-економічної поведінки. </w:t>
      </w:r>
      <w:r w:rsidR="00BF2B76" w:rsidRPr="00165E19">
        <w:rPr>
          <w:rFonts w:ascii="Times New Roman" w:hAnsi="Times New Roman" w:cs="Times New Roman"/>
          <w:sz w:val="28"/>
          <w:szCs w:val="28"/>
          <w:lang w:val="uk-UA"/>
        </w:rPr>
        <w:t>Одним із засобів економічного виховання також є художня література.</w:t>
      </w:r>
    </w:p>
    <w:p w:rsidR="00BF2B76" w:rsidRPr="00637943" w:rsidRDefault="009B5735" w:rsidP="00637943">
      <w:pPr>
        <w:shd w:val="clear" w:color="auto" w:fill="FFFFFF"/>
        <w:spacing w:after="0" w:line="360" w:lineRule="auto"/>
        <w:ind w:firstLine="600"/>
        <w:jc w:val="both"/>
        <w:rPr>
          <w:rFonts w:ascii="Times New Roman" w:hAnsi="Times New Roman" w:cs="Times New Roman"/>
          <w:bCs/>
          <w:sz w:val="28"/>
          <w:szCs w:val="28"/>
          <w:lang w:val="uk-UA"/>
        </w:rPr>
      </w:pPr>
      <w:r w:rsidRPr="00637943">
        <w:rPr>
          <w:rFonts w:ascii="Times New Roman" w:hAnsi="Times New Roman" w:cs="Times New Roman"/>
          <w:sz w:val="28"/>
          <w:szCs w:val="28"/>
          <w:lang w:val="uk-UA"/>
        </w:rPr>
        <w:t>Підготовка майбутніх вихователів до формування  навичок, орієнтованих на сталий розвиток у дітей дошкільного віку</w:t>
      </w:r>
      <w:r w:rsidRPr="00637943">
        <w:rPr>
          <w:rFonts w:ascii="Times New Roman" w:hAnsi="Times New Roman" w:cs="Times New Roman"/>
          <w:b/>
          <w:sz w:val="28"/>
          <w:szCs w:val="28"/>
          <w:lang w:val="uk-UA"/>
        </w:rPr>
        <w:t xml:space="preserve"> </w:t>
      </w:r>
      <w:r w:rsidR="00BF2B76" w:rsidRPr="00637943">
        <w:rPr>
          <w:rFonts w:ascii="Times New Roman" w:hAnsi="Times New Roman" w:cs="Times New Roman"/>
          <w:color w:val="000000"/>
          <w:sz w:val="28"/>
          <w:szCs w:val="28"/>
          <w:lang w:val="uk-UA"/>
        </w:rPr>
        <w:t>відбувал</w:t>
      </w:r>
      <w:r w:rsidRPr="00637943">
        <w:rPr>
          <w:rFonts w:ascii="Times New Roman" w:hAnsi="Times New Roman" w:cs="Times New Roman"/>
          <w:color w:val="000000"/>
          <w:sz w:val="28"/>
          <w:szCs w:val="28"/>
          <w:lang w:val="uk-UA"/>
        </w:rPr>
        <w:t>а</w:t>
      </w:r>
      <w:r w:rsidR="00BF2B76" w:rsidRPr="00637943">
        <w:rPr>
          <w:rFonts w:ascii="Times New Roman" w:hAnsi="Times New Roman" w:cs="Times New Roman"/>
          <w:color w:val="000000"/>
          <w:sz w:val="28"/>
          <w:szCs w:val="28"/>
          <w:lang w:val="uk-UA"/>
        </w:rPr>
        <w:t xml:space="preserve">ся в 2 </w:t>
      </w:r>
      <w:r w:rsidR="00BF2B76" w:rsidRPr="00637943">
        <w:rPr>
          <w:rFonts w:ascii="Times New Roman" w:hAnsi="Times New Roman" w:cs="Times New Roman"/>
          <w:sz w:val="28"/>
          <w:szCs w:val="28"/>
          <w:lang w:val="uk-UA"/>
        </w:rPr>
        <w:t xml:space="preserve">етапи: 1-й – базовий, 2-й – практичний. </w:t>
      </w:r>
      <w:r w:rsidR="00BF2B76" w:rsidRPr="00637943">
        <w:rPr>
          <w:rFonts w:ascii="Times New Roman" w:hAnsi="Times New Roman" w:cs="Times New Roman"/>
          <w:bCs/>
          <w:sz w:val="28"/>
          <w:szCs w:val="28"/>
          <w:lang w:val="uk-UA"/>
        </w:rPr>
        <w:t xml:space="preserve">На кожному етапі вирішувалися свої завдання, згідно з визначеною метою. </w:t>
      </w:r>
    </w:p>
    <w:p w:rsidR="00BF2B76" w:rsidRPr="00637943" w:rsidRDefault="00BF2B76" w:rsidP="00637943">
      <w:pPr>
        <w:spacing w:after="0" w:line="360" w:lineRule="auto"/>
        <w:ind w:firstLine="540"/>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Метою базового етапу було забезпечення сприйняття й усвідомлення студентами загальної мети та завдань освіти</w:t>
      </w:r>
      <w:r w:rsidR="009B5735" w:rsidRPr="00637943">
        <w:rPr>
          <w:rFonts w:ascii="Times New Roman" w:hAnsi="Times New Roman" w:cs="Times New Roman"/>
          <w:sz w:val="28"/>
          <w:szCs w:val="28"/>
          <w:lang w:val="uk-UA"/>
        </w:rPr>
        <w:t xml:space="preserve"> для сталого розвитку</w:t>
      </w:r>
      <w:r w:rsidRPr="00637943">
        <w:rPr>
          <w:rFonts w:ascii="Times New Roman" w:hAnsi="Times New Roman" w:cs="Times New Roman"/>
          <w:sz w:val="28"/>
          <w:szCs w:val="28"/>
          <w:lang w:val="uk-UA"/>
        </w:rPr>
        <w:t xml:space="preserve"> дошкільнят засобом дитячої художньої літератури. На цьому етапі педагог під час викладання дисципліни «Дитяча література» подавав інформацію про твори художньої літератури, </w:t>
      </w:r>
      <w:r w:rsidR="00787BA6" w:rsidRPr="00637943">
        <w:rPr>
          <w:rFonts w:ascii="Times New Roman" w:hAnsi="Times New Roman" w:cs="Times New Roman"/>
          <w:sz w:val="28"/>
          <w:szCs w:val="28"/>
          <w:lang w:val="uk-UA"/>
        </w:rPr>
        <w:t xml:space="preserve">які сприятимуть формуванню навичок, орієнтованих на сталий розвиток дітей дошкільного віку, </w:t>
      </w:r>
      <w:r w:rsidRPr="00637943">
        <w:rPr>
          <w:rFonts w:ascii="Times New Roman" w:hAnsi="Times New Roman" w:cs="Times New Roman"/>
          <w:sz w:val="28"/>
          <w:szCs w:val="28"/>
          <w:lang w:val="uk-UA"/>
        </w:rPr>
        <w:t>вчив їх аналізувати, оцінювати, відбирати й доцільно використо</w:t>
      </w:r>
      <w:r w:rsidR="00787BA6" w:rsidRPr="00637943">
        <w:rPr>
          <w:rFonts w:ascii="Times New Roman" w:hAnsi="Times New Roman" w:cs="Times New Roman"/>
          <w:sz w:val="28"/>
          <w:szCs w:val="28"/>
          <w:lang w:val="uk-UA"/>
        </w:rPr>
        <w:t>вувати в роботі з дошкільниками.</w:t>
      </w:r>
    </w:p>
    <w:p w:rsidR="00BF2B76" w:rsidRPr="00637943" w:rsidRDefault="00BF2B76" w:rsidP="00A20352">
      <w:pPr>
        <w:pStyle w:val="a8"/>
        <w:tabs>
          <w:tab w:val="num" w:pos="426"/>
        </w:tabs>
        <w:ind w:firstLine="709"/>
        <w:rPr>
          <w:b w:val="0"/>
          <w:szCs w:val="28"/>
        </w:rPr>
      </w:pPr>
      <w:r w:rsidRPr="00637943">
        <w:rPr>
          <w:b w:val="0"/>
          <w:szCs w:val="28"/>
        </w:rPr>
        <w:t>Так, у процесі ознайомлення студентів із українською дитячою літературою  ХХ століт</w:t>
      </w:r>
      <w:r w:rsidR="00787BA6" w:rsidRPr="00637943">
        <w:rPr>
          <w:b w:val="0"/>
          <w:szCs w:val="28"/>
        </w:rPr>
        <w:t>тя</w:t>
      </w:r>
      <w:r w:rsidRPr="00637943">
        <w:rPr>
          <w:b w:val="0"/>
          <w:szCs w:val="28"/>
        </w:rPr>
        <w:t xml:space="preserve">, </w:t>
      </w:r>
      <w:r w:rsidRPr="00637943">
        <w:rPr>
          <w:b w:val="0"/>
          <w:spacing w:val="9"/>
          <w:szCs w:val="28"/>
        </w:rPr>
        <w:t xml:space="preserve">особливу увагу акцентували на </w:t>
      </w:r>
      <w:r w:rsidRPr="00637943">
        <w:rPr>
          <w:b w:val="0"/>
          <w:szCs w:val="28"/>
        </w:rPr>
        <w:t xml:space="preserve">творчості </w:t>
      </w:r>
      <w:r w:rsidR="00787BA6" w:rsidRPr="00637943">
        <w:rPr>
          <w:b w:val="0"/>
          <w:bCs w:val="0"/>
          <w:szCs w:val="28"/>
        </w:rPr>
        <w:t>В.</w:t>
      </w:r>
      <w:r w:rsidR="00CF277E">
        <w:rPr>
          <w:b w:val="0"/>
          <w:bCs w:val="0"/>
          <w:szCs w:val="28"/>
        </w:rPr>
        <w:t> </w:t>
      </w:r>
      <w:r w:rsidR="00787BA6" w:rsidRPr="00637943">
        <w:rPr>
          <w:b w:val="0"/>
          <w:bCs w:val="0"/>
          <w:szCs w:val="28"/>
        </w:rPr>
        <w:t>Сухомлинського</w:t>
      </w:r>
      <w:r w:rsidR="00195962" w:rsidRPr="00637943">
        <w:rPr>
          <w:b w:val="0"/>
          <w:bCs w:val="0"/>
          <w:szCs w:val="28"/>
        </w:rPr>
        <w:t xml:space="preserve">, зокрема на його художніх творах, які сприяють формуванню </w:t>
      </w:r>
      <w:r w:rsidR="00195962" w:rsidRPr="00637943">
        <w:rPr>
          <w:b w:val="0"/>
          <w:szCs w:val="28"/>
        </w:rPr>
        <w:t>навичок, орієнтованих на сталий розвиток</w:t>
      </w:r>
      <w:r w:rsidR="00787BA6" w:rsidRPr="00637943">
        <w:rPr>
          <w:b w:val="0"/>
          <w:szCs w:val="28"/>
        </w:rPr>
        <w:t xml:space="preserve"> («Фіалка і бджілка», «Зайчик і місяць», «Пелюстка і квітка», «Для чого півневі гребінець», «Їжачок і світлячок», «Два метелики», «Жаба, що співала по-журавлиному», «Як починається осінь», «Як зайчик грівся взимку проти місяця», «Зайчик і горобина», «Шпак прилетів», «Флейта і вітер»; </w:t>
      </w:r>
      <w:r w:rsidR="00195962" w:rsidRPr="00637943">
        <w:rPr>
          <w:b w:val="0"/>
          <w:szCs w:val="28"/>
        </w:rPr>
        <w:t>«</w:t>
      </w:r>
      <w:r w:rsidR="00787BA6" w:rsidRPr="00637943">
        <w:rPr>
          <w:b w:val="0"/>
          <w:szCs w:val="28"/>
        </w:rPr>
        <w:t>Ледача</w:t>
      </w:r>
      <w:r w:rsidR="00195962" w:rsidRPr="00637943">
        <w:rPr>
          <w:b w:val="0"/>
          <w:szCs w:val="28"/>
        </w:rPr>
        <w:t xml:space="preserve"> подушка»</w:t>
      </w:r>
      <w:r w:rsidR="00787BA6" w:rsidRPr="00637943">
        <w:rPr>
          <w:b w:val="0"/>
          <w:szCs w:val="28"/>
        </w:rPr>
        <w:t xml:space="preserve">, </w:t>
      </w:r>
      <w:r w:rsidR="00195962" w:rsidRPr="00637943">
        <w:rPr>
          <w:b w:val="0"/>
          <w:szCs w:val="28"/>
        </w:rPr>
        <w:t>«Бо я – людина»</w:t>
      </w:r>
      <w:r w:rsidR="00CE18A2" w:rsidRPr="00637943">
        <w:rPr>
          <w:b w:val="0"/>
          <w:szCs w:val="28"/>
        </w:rPr>
        <w:t>,</w:t>
      </w:r>
      <w:r w:rsidR="004307AE" w:rsidRPr="00637943">
        <w:rPr>
          <w:b w:val="0"/>
          <w:szCs w:val="28"/>
        </w:rPr>
        <w:t xml:space="preserve"> </w:t>
      </w:r>
      <w:r w:rsidR="00CE18A2" w:rsidRPr="00637943">
        <w:rPr>
          <w:b w:val="0"/>
          <w:szCs w:val="28"/>
        </w:rPr>
        <w:t>«</w:t>
      </w:r>
      <w:r w:rsidR="004307AE" w:rsidRPr="00637943">
        <w:rPr>
          <w:b w:val="0"/>
          <w:szCs w:val="28"/>
        </w:rPr>
        <w:t>Добре слово</w:t>
      </w:r>
      <w:r w:rsidR="00CE18A2" w:rsidRPr="00637943">
        <w:rPr>
          <w:b w:val="0"/>
          <w:szCs w:val="28"/>
        </w:rPr>
        <w:t>»</w:t>
      </w:r>
      <w:r w:rsidR="004307AE" w:rsidRPr="00637943">
        <w:rPr>
          <w:b w:val="0"/>
          <w:szCs w:val="28"/>
        </w:rPr>
        <w:t xml:space="preserve">, </w:t>
      </w:r>
      <w:r w:rsidR="00CE18A2" w:rsidRPr="00637943">
        <w:rPr>
          <w:b w:val="0"/>
          <w:szCs w:val="28"/>
        </w:rPr>
        <w:t>«</w:t>
      </w:r>
      <w:r w:rsidR="004307AE" w:rsidRPr="00637943">
        <w:rPr>
          <w:b w:val="0"/>
          <w:szCs w:val="28"/>
        </w:rPr>
        <w:t>Красиві слова і красиве діло</w:t>
      </w:r>
      <w:r w:rsidR="00CE18A2" w:rsidRPr="00637943">
        <w:rPr>
          <w:b w:val="0"/>
          <w:szCs w:val="28"/>
        </w:rPr>
        <w:t>»</w:t>
      </w:r>
      <w:r w:rsidR="004307AE" w:rsidRPr="00637943">
        <w:rPr>
          <w:b w:val="0"/>
          <w:szCs w:val="28"/>
        </w:rPr>
        <w:t xml:space="preserve">, </w:t>
      </w:r>
      <w:r w:rsidR="00CE18A2" w:rsidRPr="00637943">
        <w:rPr>
          <w:b w:val="0"/>
          <w:szCs w:val="28"/>
        </w:rPr>
        <w:t>«</w:t>
      </w:r>
      <w:r w:rsidR="004307AE" w:rsidRPr="00637943">
        <w:rPr>
          <w:b w:val="0"/>
          <w:szCs w:val="28"/>
        </w:rPr>
        <w:t>Легенда про золоте зернятко істини</w:t>
      </w:r>
      <w:r w:rsidR="00CE18A2" w:rsidRPr="00637943">
        <w:rPr>
          <w:b w:val="0"/>
          <w:szCs w:val="28"/>
        </w:rPr>
        <w:t>»</w:t>
      </w:r>
      <w:r w:rsidR="004307AE" w:rsidRPr="00637943">
        <w:rPr>
          <w:b w:val="0"/>
          <w:szCs w:val="28"/>
        </w:rPr>
        <w:t xml:space="preserve">, </w:t>
      </w:r>
      <w:r w:rsidR="00CE18A2" w:rsidRPr="00637943">
        <w:rPr>
          <w:b w:val="0"/>
          <w:szCs w:val="28"/>
        </w:rPr>
        <w:t>«</w:t>
      </w:r>
      <w:r w:rsidR="004307AE" w:rsidRPr="00637943">
        <w:rPr>
          <w:b w:val="0"/>
          <w:szCs w:val="28"/>
        </w:rPr>
        <w:t>Лялька під дощем</w:t>
      </w:r>
      <w:r w:rsidR="00CE18A2" w:rsidRPr="00637943">
        <w:rPr>
          <w:b w:val="0"/>
          <w:szCs w:val="28"/>
        </w:rPr>
        <w:t>»</w:t>
      </w:r>
      <w:r w:rsidR="004307AE" w:rsidRPr="00637943">
        <w:rPr>
          <w:b w:val="0"/>
          <w:szCs w:val="28"/>
        </w:rPr>
        <w:t xml:space="preserve">, </w:t>
      </w:r>
      <w:r w:rsidR="00CE18A2" w:rsidRPr="00637943">
        <w:rPr>
          <w:b w:val="0"/>
          <w:szCs w:val="28"/>
        </w:rPr>
        <w:t>«</w:t>
      </w:r>
      <w:r w:rsidR="004307AE" w:rsidRPr="00637943">
        <w:rPr>
          <w:b w:val="0"/>
          <w:szCs w:val="28"/>
        </w:rPr>
        <w:t>Материнське щастя</w:t>
      </w:r>
      <w:r w:rsidR="00CE18A2" w:rsidRPr="00637943">
        <w:rPr>
          <w:b w:val="0"/>
          <w:szCs w:val="28"/>
        </w:rPr>
        <w:t>»</w:t>
      </w:r>
      <w:r w:rsidR="004307AE" w:rsidRPr="00637943">
        <w:rPr>
          <w:b w:val="0"/>
          <w:szCs w:val="28"/>
        </w:rPr>
        <w:t xml:space="preserve">, </w:t>
      </w:r>
      <w:r w:rsidR="00CE18A2" w:rsidRPr="00637943">
        <w:rPr>
          <w:b w:val="0"/>
          <w:szCs w:val="28"/>
        </w:rPr>
        <w:t>«</w:t>
      </w:r>
      <w:r w:rsidR="004307AE" w:rsidRPr="00637943">
        <w:rPr>
          <w:b w:val="0"/>
          <w:szCs w:val="28"/>
        </w:rPr>
        <w:t>Мокра і суха сорочки</w:t>
      </w:r>
      <w:r w:rsidR="00CE18A2" w:rsidRPr="00637943">
        <w:rPr>
          <w:b w:val="0"/>
          <w:szCs w:val="28"/>
        </w:rPr>
        <w:t>»</w:t>
      </w:r>
      <w:r w:rsidR="004307AE" w:rsidRPr="00637943">
        <w:rPr>
          <w:b w:val="0"/>
          <w:szCs w:val="28"/>
        </w:rPr>
        <w:t xml:space="preserve">, </w:t>
      </w:r>
      <w:r w:rsidR="00CE18A2" w:rsidRPr="00637943">
        <w:rPr>
          <w:b w:val="0"/>
          <w:szCs w:val="28"/>
        </w:rPr>
        <w:t>«</w:t>
      </w:r>
      <w:r w:rsidR="004307AE" w:rsidRPr="00637943">
        <w:rPr>
          <w:b w:val="0"/>
          <w:szCs w:val="28"/>
        </w:rPr>
        <w:t>Образливе слово</w:t>
      </w:r>
      <w:r w:rsidR="00CE18A2" w:rsidRPr="00637943">
        <w:rPr>
          <w:b w:val="0"/>
          <w:szCs w:val="28"/>
        </w:rPr>
        <w:t>»</w:t>
      </w:r>
      <w:r w:rsidR="004307AE" w:rsidRPr="00637943">
        <w:rPr>
          <w:b w:val="0"/>
          <w:szCs w:val="28"/>
        </w:rPr>
        <w:t xml:space="preserve">, </w:t>
      </w:r>
      <w:r w:rsidR="00CE18A2" w:rsidRPr="00637943">
        <w:rPr>
          <w:b w:val="0"/>
          <w:szCs w:val="28"/>
        </w:rPr>
        <w:lastRenderedPageBreak/>
        <w:t>«</w:t>
      </w:r>
      <w:r w:rsidR="004307AE" w:rsidRPr="00637943">
        <w:rPr>
          <w:b w:val="0"/>
          <w:szCs w:val="28"/>
        </w:rPr>
        <w:t>Правда буває гірша за неправду</w:t>
      </w:r>
      <w:r w:rsidR="00CE18A2" w:rsidRPr="00637943">
        <w:rPr>
          <w:b w:val="0"/>
          <w:szCs w:val="28"/>
        </w:rPr>
        <w:t>»</w:t>
      </w:r>
      <w:r w:rsidR="00195962" w:rsidRPr="00637943">
        <w:rPr>
          <w:b w:val="0"/>
          <w:szCs w:val="28"/>
        </w:rPr>
        <w:t xml:space="preserve">, </w:t>
      </w:r>
      <w:r w:rsidR="00CE18A2" w:rsidRPr="00637943">
        <w:rPr>
          <w:b w:val="0"/>
          <w:szCs w:val="28"/>
        </w:rPr>
        <w:t>«</w:t>
      </w:r>
      <w:r w:rsidR="00195962" w:rsidRPr="00637943">
        <w:rPr>
          <w:b w:val="0"/>
          <w:szCs w:val="28"/>
        </w:rPr>
        <w:t>Як Федько відчув у собі людину</w:t>
      </w:r>
      <w:r w:rsidR="00CE18A2" w:rsidRPr="00637943">
        <w:rPr>
          <w:b w:val="0"/>
          <w:szCs w:val="28"/>
        </w:rPr>
        <w:t>»</w:t>
      </w:r>
      <w:r w:rsidR="00195962" w:rsidRPr="00637943">
        <w:rPr>
          <w:b w:val="0"/>
          <w:szCs w:val="28"/>
        </w:rPr>
        <w:t xml:space="preserve">, </w:t>
      </w:r>
      <w:r w:rsidR="00CE18A2" w:rsidRPr="00637943">
        <w:rPr>
          <w:b w:val="0"/>
          <w:szCs w:val="28"/>
        </w:rPr>
        <w:t>«</w:t>
      </w:r>
      <w:r w:rsidR="00195962" w:rsidRPr="00637943">
        <w:rPr>
          <w:b w:val="0"/>
          <w:szCs w:val="28"/>
        </w:rPr>
        <w:t>Який слід повинна залишати людина на землі?</w:t>
      </w:r>
      <w:r w:rsidR="00CE18A2" w:rsidRPr="00637943">
        <w:rPr>
          <w:b w:val="0"/>
          <w:szCs w:val="28"/>
        </w:rPr>
        <w:t>») та інших письменників.</w:t>
      </w:r>
    </w:p>
    <w:p w:rsidR="00BF2B76" w:rsidRPr="00637943" w:rsidRDefault="00BF2B76" w:rsidP="00637943">
      <w:pPr>
        <w:spacing w:after="0" w:line="360" w:lineRule="auto"/>
        <w:ind w:firstLine="567"/>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Одним із найперспективніших напрямів розвитку творчих здібностей особистості, необхідних сучасному фахівцеві, є проблемне навчання. Проблемне навчання зміцнює мотивацію пізнавальної діяльності. Проблема викликає внутрішню зацікавленість студента, що стає чинником активізації навчального процесу та ефективності навчання. Тому під час лекції, створюючи проблемні ситуації, ми спонукали студентів до внутрішньої суперечки, в якій вони ставали на різні боки логічних позицій, сприймаючи різноманітні точки зору, несумісні одна з одною.</w:t>
      </w:r>
    </w:p>
    <w:p w:rsidR="00BF2B76" w:rsidRPr="00637943" w:rsidRDefault="00BF2B76" w:rsidP="00637943">
      <w:pPr>
        <w:shd w:val="clear" w:color="auto" w:fill="FFFFFF"/>
        <w:spacing w:after="0" w:line="360" w:lineRule="auto"/>
        <w:ind w:firstLine="567"/>
        <w:jc w:val="both"/>
        <w:rPr>
          <w:rFonts w:ascii="Times New Roman" w:hAnsi="Times New Roman" w:cs="Times New Roman"/>
          <w:color w:val="000000"/>
          <w:sz w:val="28"/>
          <w:szCs w:val="28"/>
          <w:lang w:val="uk-UA"/>
        </w:rPr>
      </w:pPr>
      <w:r w:rsidRPr="00637943">
        <w:rPr>
          <w:rFonts w:ascii="Times New Roman" w:hAnsi="Times New Roman" w:cs="Times New Roman"/>
          <w:color w:val="000000"/>
          <w:sz w:val="28"/>
          <w:szCs w:val="28"/>
          <w:lang w:val="uk-UA"/>
        </w:rPr>
        <w:t>На лекційних заняттях викладач давав необхідні опорні знання, висловлював власні судження, заохочував до глибшого пізнання, зацікавлював студентів вивченням теми. Але не вимагав прийняття єдиної думки, не диктував своє прочитання тексту, він лише спонукав до певних оціночних висновків, а студент  вчився їх робити самостійно, так само, як і самостійно мислити, оцінювати, порівнювати, проводити аналогії з сучасним життям, власним досвідом тощо. Загалом така демократична побудова занять спрямована на постійну творчу співпрацю, діалог викладача та студента з художнім текстом, дає широкий простір для самостійного сприйняття і осмислення літератури як явища мистецтва.</w:t>
      </w:r>
    </w:p>
    <w:p w:rsidR="00BF2B76" w:rsidRPr="00637943" w:rsidRDefault="00BF2B76" w:rsidP="00637943">
      <w:pPr>
        <w:spacing w:after="0" w:line="360" w:lineRule="auto"/>
        <w:ind w:firstLine="567"/>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 xml:space="preserve">Зважаючи на те, що традиційні форми навчальної роботи мають обмежені можливості студента для прояву себе як творчої особистості, ми застосовували нетрадиційні форми. Зміст нетрадиційних форм навчання полягає у тому, що вони, розвиваючи ініціативу та творчий потенціал студентів, по-перше, формують у них установку на творчий підхід до своєї майбутньої педагогічної діяльності, по-друге, підвищують у слухачів пізнавальну активність та інтерес до навчальних занять, по-третє, створюють умови для формування професійно важливих якостей, які проявляються в умінні керувати своїми педагогічними можливостями й почуттями, а також для формування професійних умінь; і по-четверте, при проведенні нетрадиційних занять нестандартно організоване </w:t>
      </w:r>
      <w:r w:rsidRPr="00637943">
        <w:rPr>
          <w:rFonts w:ascii="Times New Roman" w:hAnsi="Times New Roman" w:cs="Times New Roman"/>
          <w:sz w:val="28"/>
          <w:szCs w:val="28"/>
          <w:lang w:val="uk-UA"/>
        </w:rPr>
        <w:lastRenderedPageBreak/>
        <w:t>середовище, в якому працюють студенти, сприяє підвищенню рівня засвоєння ними запропонованої викладачем навчальної інформації.</w:t>
      </w:r>
    </w:p>
    <w:p w:rsidR="00A20352" w:rsidRPr="00A20352" w:rsidRDefault="00BF2B76" w:rsidP="00637943">
      <w:pPr>
        <w:spacing w:after="0" w:line="360" w:lineRule="auto"/>
        <w:ind w:firstLine="567"/>
        <w:jc w:val="both"/>
        <w:rPr>
          <w:rFonts w:ascii="Times New Roman" w:hAnsi="Times New Roman" w:cs="Times New Roman"/>
          <w:b/>
          <w:sz w:val="28"/>
          <w:szCs w:val="28"/>
          <w:lang w:val="uk-UA"/>
        </w:rPr>
      </w:pPr>
      <w:r w:rsidRPr="00637943">
        <w:rPr>
          <w:rFonts w:ascii="Times New Roman" w:hAnsi="Times New Roman" w:cs="Times New Roman"/>
          <w:color w:val="000000"/>
          <w:sz w:val="28"/>
          <w:szCs w:val="28"/>
          <w:lang w:val="uk-UA"/>
        </w:rPr>
        <w:t xml:space="preserve">На цьому етапі викладачем проводилися </w:t>
      </w:r>
      <w:r w:rsidRPr="00637943">
        <w:rPr>
          <w:rFonts w:ascii="Times New Roman" w:hAnsi="Times New Roman" w:cs="Times New Roman"/>
          <w:sz w:val="28"/>
          <w:szCs w:val="28"/>
          <w:lang w:val="uk-UA"/>
        </w:rPr>
        <w:t xml:space="preserve">проблемні лекції: лекція удвох з теми «Методи ознайомлення дітей з </w:t>
      </w:r>
      <w:r w:rsidR="00CE18A2" w:rsidRPr="00637943">
        <w:rPr>
          <w:rFonts w:ascii="Times New Roman" w:hAnsi="Times New Roman" w:cs="Times New Roman"/>
          <w:sz w:val="28"/>
          <w:szCs w:val="28"/>
          <w:lang w:val="uk-UA"/>
        </w:rPr>
        <w:t>довкіллям</w:t>
      </w:r>
      <w:r w:rsidRPr="00637943">
        <w:rPr>
          <w:rFonts w:ascii="Times New Roman" w:hAnsi="Times New Roman" w:cs="Times New Roman"/>
          <w:sz w:val="28"/>
          <w:szCs w:val="28"/>
          <w:lang w:val="uk-UA"/>
        </w:rPr>
        <w:t>», лекція з використанням інтерактивних прийомів «мозковий штурм», «незакінчені речення», «мікрофон», лекція з наперед запланованими помилками</w:t>
      </w:r>
      <w:r w:rsidR="00CE18A2" w:rsidRPr="00637943">
        <w:rPr>
          <w:rFonts w:ascii="Times New Roman" w:hAnsi="Times New Roman" w:cs="Times New Roman"/>
          <w:sz w:val="28"/>
          <w:szCs w:val="28"/>
          <w:lang w:val="uk-UA"/>
        </w:rPr>
        <w:t>.</w:t>
      </w:r>
    </w:p>
    <w:p w:rsidR="00BF2B76" w:rsidRPr="00637943" w:rsidRDefault="00BF2B76" w:rsidP="00637943">
      <w:pPr>
        <w:spacing w:after="0" w:line="360" w:lineRule="auto"/>
        <w:ind w:firstLine="567"/>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Характерною особливістю лекційних занять є їхня висока інформативність, яка передбачає передачу студентам значного за обсягом змісту навчального матеріалу.</w:t>
      </w:r>
    </w:p>
    <w:p w:rsidR="00BF2B76" w:rsidRPr="00637943" w:rsidRDefault="00BF2B76" w:rsidP="00637943">
      <w:pPr>
        <w:spacing w:after="0" w:line="360" w:lineRule="auto"/>
        <w:ind w:firstLine="567"/>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Основна мета лекції вдвох (бінарної) полягає в тому, щоб якомога повніше розкрити всі аспекти обговорюваної проблеми. Лекція, проведена таким чином, сприяла тому, що студенти намагалися сконцентрувати свою увагу на основних аспекта</w:t>
      </w:r>
      <w:r w:rsidR="00CE18A2" w:rsidRPr="00637943">
        <w:rPr>
          <w:rFonts w:ascii="Times New Roman" w:hAnsi="Times New Roman" w:cs="Times New Roman"/>
          <w:sz w:val="28"/>
          <w:szCs w:val="28"/>
          <w:lang w:val="uk-UA"/>
        </w:rPr>
        <w:t>х проблеми використання методів ознайомлення дітей з довкіллям</w:t>
      </w:r>
      <w:r w:rsidRPr="00637943">
        <w:rPr>
          <w:rFonts w:ascii="Times New Roman" w:hAnsi="Times New Roman" w:cs="Times New Roman"/>
          <w:sz w:val="28"/>
          <w:szCs w:val="28"/>
          <w:lang w:val="uk-UA"/>
        </w:rPr>
        <w:t>, зокрема на читанні художніх творів</w:t>
      </w:r>
      <w:r w:rsidR="00CE18A2" w:rsidRPr="00637943">
        <w:rPr>
          <w:rFonts w:ascii="Times New Roman" w:hAnsi="Times New Roman" w:cs="Times New Roman"/>
          <w:sz w:val="28"/>
          <w:szCs w:val="28"/>
          <w:lang w:val="uk-UA"/>
        </w:rPr>
        <w:t xml:space="preserve">, спрямованих на формування </w:t>
      </w:r>
      <w:r w:rsidR="00683446">
        <w:rPr>
          <w:rFonts w:ascii="Times New Roman" w:hAnsi="Times New Roman" w:cs="Times New Roman"/>
          <w:sz w:val="28"/>
          <w:szCs w:val="28"/>
          <w:lang w:val="uk-UA"/>
        </w:rPr>
        <w:t>в</w:t>
      </w:r>
      <w:r w:rsidR="00CE18A2" w:rsidRPr="00637943">
        <w:rPr>
          <w:rFonts w:ascii="Times New Roman" w:hAnsi="Times New Roman" w:cs="Times New Roman"/>
          <w:sz w:val="28"/>
          <w:szCs w:val="28"/>
          <w:lang w:val="uk-UA"/>
        </w:rPr>
        <w:t xml:space="preserve"> дітей дошкільного віку </w:t>
      </w:r>
      <w:r w:rsidR="00CE18A2" w:rsidRPr="00CF277E">
        <w:rPr>
          <w:rFonts w:ascii="Times New Roman" w:hAnsi="Times New Roman" w:cs="Times New Roman"/>
          <w:sz w:val="28"/>
          <w:szCs w:val="28"/>
          <w:lang w:val="uk-UA"/>
        </w:rPr>
        <w:t>навичок, орієнтованих на сталий розвиток</w:t>
      </w:r>
      <w:r w:rsidRPr="00CF277E">
        <w:rPr>
          <w:rFonts w:ascii="Times New Roman" w:hAnsi="Times New Roman" w:cs="Times New Roman"/>
          <w:sz w:val="28"/>
          <w:szCs w:val="28"/>
          <w:lang w:val="uk-UA"/>
        </w:rPr>
        <w:t>. Основну частину роботи брав на себе викладач дисципліни «</w:t>
      </w:r>
      <w:r w:rsidR="00CE18A2" w:rsidRPr="00CF277E">
        <w:rPr>
          <w:rFonts w:ascii="Times New Roman" w:hAnsi="Times New Roman" w:cs="Times New Roman"/>
          <w:sz w:val="28"/>
          <w:szCs w:val="28"/>
          <w:lang w:val="uk-UA"/>
        </w:rPr>
        <w:t>Ознайомлення дітей із суспільним довкіллям»</w:t>
      </w:r>
      <w:r w:rsidRPr="00CF277E">
        <w:rPr>
          <w:rFonts w:ascii="Times New Roman" w:hAnsi="Times New Roman" w:cs="Times New Roman"/>
          <w:sz w:val="28"/>
          <w:szCs w:val="28"/>
          <w:lang w:val="uk-UA"/>
        </w:rPr>
        <w:t>, який готував план, сценарій проведення лекції та основний виклад матеріалу. Викладач дисципліни «Дитяча література» презентував художні твори</w:t>
      </w:r>
      <w:r w:rsidR="00CE18A2" w:rsidRPr="00CF277E">
        <w:rPr>
          <w:rFonts w:ascii="Times New Roman" w:hAnsi="Times New Roman" w:cs="Times New Roman"/>
          <w:sz w:val="28"/>
          <w:szCs w:val="28"/>
          <w:lang w:val="uk-UA"/>
        </w:rPr>
        <w:t xml:space="preserve"> </w:t>
      </w:r>
      <w:r w:rsidRPr="00CF277E">
        <w:rPr>
          <w:rFonts w:ascii="Times New Roman" w:hAnsi="Times New Roman" w:cs="Times New Roman"/>
          <w:sz w:val="28"/>
          <w:szCs w:val="28"/>
          <w:lang w:val="uk-UA"/>
        </w:rPr>
        <w:t>природничого</w:t>
      </w:r>
      <w:r w:rsidR="00CE18A2" w:rsidRPr="00CF277E">
        <w:rPr>
          <w:rFonts w:ascii="Times New Roman" w:hAnsi="Times New Roman" w:cs="Times New Roman"/>
          <w:sz w:val="28"/>
          <w:szCs w:val="28"/>
          <w:lang w:val="uk-UA"/>
        </w:rPr>
        <w:t>, економічного змісту та твори, які сприяють соціалізації дітей</w:t>
      </w:r>
      <w:r w:rsidRPr="00CF277E">
        <w:rPr>
          <w:rFonts w:ascii="Times New Roman" w:hAnsi="Times New Roman" w:cs="Times New Roman"/>
          <w:sz w:val="28"/>
          <w:szCs w:val="28"/>
          <w:lang w:val="uk-UA"/>
        </w:rPr>
        <w:t xml:space="preserve"> </w:t>
      </w:r>
      <w:r w:rsidR="00CE18A2" w:rsidRPr="00CF277E">
        <w:rPr>
          <w:rFonts w:ascii="Times New Roman" w:hAnsi="Times New Roman" w:cs="Times New Roman"/>
          <w:sz w:val="28"/>
          <w:szCs w:val="28"/>
          <w:lang w:val="uk-UA"/>
        </w:rPr>
        <w:t xml:space="preserve">та </w:t>
      </w:r>
      <w:r w:rsidRPr="00CF277E">
        <w:rPr>
          <w:rFonts w:ascii="Times New Roman" w:hAnsi="Times New Roman" w:cs="Times New Roman"/>
          <w:sz w:val="28"/>
          <w:szCs w:val="28"/>
          <w:lang w:val="uk-UA"/>
        </w:rPr>
        <w:t xml:space="preserve">які </w:t>
      </w:r>
      <w:r w:rsidR="00683446">
        <w:rPr>
          <w:rFonts w:ascii="Times New Roman" w:hAnsi="Times New Roman" w:cs="Times New Roman"/>
          <w:sz w:val="28"/>
          <w:szCs w:val="28"/>
          <w:lang w:val="uk-UA"/>
        </w:rPr>
        <w:t>можна використати в</w:t>
      </w:r>
      <w:r w:rsidR="00CE18A2" w:rsidRPr="00CF277E">
        <w:rPr>
          <w:rFonts w:ascii="Times New Roman" w:hAnsi="Times New Roman" w:cs="Times New Roman"/>
          <w:sz w:val="28"/>
          <w:szCs w:val="28"/>
          <w:lang w:val="uk-UA"/>
        </w:rPr>
        <w:t xml:space="preserve"> процесі формування </w:t>
      </w:r>
      <w:r w:rsidR="00683446">
        <w:rPr>
          <w:rFonts w:ascii="Times New Roman" w:hAnsi="Times New Roman" w:cs="Times New Roman"/>
          <w:sz w:val="28"/>
          <w:szCs w:val="28"/>
          <w:lang w:val="uk-UA"/>
        </w:rPr>
        <w:t>в</w:t>
      </w:r>
      <w:r w:rsidR="00CE18A2" w:rsidRPr="00CF277E">
        <w:rPr>
          <w:rFonts w:ascii="Times New Roman" w:hAnsi="Times New Roman" w:cs="Times New Roman"/>
          <w:sz w:val="28"/>
          <w:szCs w:val="28"/>
          <w:lang w:val="uk-UA"/>
        </w:rPr>
        <w:t xml:space="preserve"> дітей дошкільного віку навичок, орієнтованих на сталий розвиток</w:t>
      </w:r>
      <w:r w:rsidRPr="00CF277E">
        <w:rPr>
          <w:rFonts w:ascii="Times New Roman" w:hAnsi="Times New Roman" w:cs="Times New Roman"/>
          <w:sz w:val="28"/>
          <w:szCs w:val="28"/>
          <w:lang w:val="uk-UA"/>
        </w:rPr>
        <w:t xml:space="preserve"> під час проведення занять, екскурсій, цільових прогулянок, повсякденних прогулянок, розваг. Студенти теж брали участь у цій лекції таким чином: заздалегідь кожен студент коротку анотацію творів,</w:t>
      </w:r>
      <w:r w:rsidR="00CE18A2" w:rsidRPr="00CF277E">
        <w:rPr>
          <w:rFonts w:ascii="Times New Roman" w:hAnsi="Times New Roman" w:cs="Times New Roman"/>
          <w:sz w:val="28"/>
          <w:szCs w:val="28"/>
          <w:lang w:val="uk-UA"/>
        </w:rPr>
        <w:t xml:space="preserve"> спрямованих на формування навичок, орієнтованих на сталий розвиток, </w:t>
      </w:r>
      <w:r w:rsidRPr="00CF277E">
        <w:rPr>
          <w:rFonts w:ascii="Times New Roman" w:hAnsi="Times New Roman" w:cs="Times New Roman"/>
          <w:sz w:val="28"/>
          <w:szCs w:val="28"/>
          <w:lang w:val="uk-UA"/>
        </w:rPr>
        <w:t xml:space="preserve"> які можна використ</w:t>
      </w:r>
      <w:r w:rsidRPr="00637943">
        <w:rPr>
          <w:rFonts w:ascii="Times New Roman" w:hAnsi="Times New Roman" w:cs="Times New Roman"/>
          <w:sz w:val="28"/>
          <w:szCs w:val="28"/>
          <w:lang w:val="uk-UA"/>
        </w:rPr>
        <w:t xml:space="preserve">ати з дітьми різних вікових груп. </w:t>
      </w:r>
    </w:p>
    <w:p w:rsidR="00BF2B76" w:rsidRPr="00637943" w:rsidRDefault="00BF2B76" w:rsidP="00637943">
      <w:pPr>
        <w:spacing w:after="0" w:line="360" w:lineRule="auto"/>
        <w:ind w:firstLine="567"/>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 xml:space="preserve">Така форма опанування матеріалом під час лекційного заняття дозволяла цілісно сприймати тему лекції, отримати інтегровані знання з проблеми використання художніх творів </w:t>
      </w:r>
      <w:r w:rsidR="004B0EA9" w:rsidRPr="00637943">
        <w:rPr>
          <w:rFonts w:ascii="Times New Roman" w:hAnsi="Times New Roman" w:cs="Times New Roman"/>
          <w:sz w:val="28"/>
          <w:szCs w:val="28"/>
          <w:lang w:val="uk-UA"/>
        </w:rPr>
        <w:t xml:space="preserve">у процесі формування в дітей дошкільного віку </w:t>
      </w:r>
      <w:r w:rsidR="004B0EA9" w:rsidRPr="00CF277E">
        <w:rPr>
          <w:rFonts w:ascii="Times New Roman" w:hAnsi="Times New Roman" w:cs="Times New Roman"/>
          <w:sz w:val="28"/>
          <w:szCs w:val="28"/>
          <w:lang w:val="uk-UA"/>
        </w:rPr>
        <w:t>навичок, орієнтованих на сталий розвиток</w:t>
      </w:r>
      <w:r w:rsidR="00683446">
        <w:rPr>
          <w:rFonts w:ascii="Times New Roman" w:hAnsi="Times New Roman" w:cs="Times New Roman"/>
          <w:sz w:val="28"/>
          <w:szCs w:val="28"/>
          <w:lang w:val="uk-UA"/>
        </w:rPr>
        <w:t>.</w:t>
      </w:r>
      <w:r w:rsidR="004B0EA9" w:rsidRPr="00CF277E">
        <w:rPr>
          <w:rFonts w:ascii="Times New Roman" w:hAnsi="Times New Roman" w:cs="Times New Roman"/>
          <w:sz w:val="28"/>
          <w:szCs w:val="28"/>
          <w:lang w:val="uk-UA"/>
        </w:rPr>
        <w:t xml:space="preserve"> </w:t>
      </w:r>
      <w:r w:rsidRPr="00CF277E">
        <w:rPr>
          <w:rFonts w:ascii="Times New Roman" w:hAnsi="Times New Roman" w:cs="Times New Roman"/>
          <w:sz w:val="28"/>
          <w:szCs w:val="28"/>
          <w:lang w:val="uk-UA"/>
        </w:rPr>
        <w:t>Варто зазначити, що для успішної</w:t>
      </w:r>
      <w:r w:rsidRPr="00637943">
        <w:rPr>
          <w:rFonts w:ascii="Times New Roman" w:hAnsi="Times New Roman" w:cs="Times New Roman"/>
          <w:sz w:val="28"/>
          <w:szCs w:val="28"/>
          <w:lang w:val="uk-UA"/>
        </w:rPr>
        <w:t xml:space="preserve"> реалізації ідеї лекції вдвох варто притримуватися правил: лектори разом </w:t>
      </w:r>
      <w:r w:rsidRPr="00637943">
        <w:rPr>
          <w:rFonts w:ascii="Times New Roman" w:hAnsi="Times New Roman" w:cs="Times New Roman"/>
          <w:sz w:val="28"/>
          <w:szCs w:val="28"/>
          <w:lang w:val="uk-UA"/>
        </w:rPr>
        <w:lastRenderedPageBreak/>
        <w:t xml:space="preserve">складають план, визначають її мету, добирають літературу, з’ясовують методи, що використовуватимуться у процесі повідомлення навчального матеріалу, порядок подачі матеріалу кожним лектором; визначають тривалість повідомлень, добирають ТЗН. </w:t>
      </w:r>
    </w:p>
    <w:p w:rsidR="00BF2B76" w:rsidRPr="00637943" w:rsidRDefault="00BF2B76" w:rsidP="00A20352">
      <w:pPr>
        <w:pStyle w:val="a8"/>
        <w:ind w:firstLine="709"/>
        <w:rPr>
          <w:szCs w:val="28"/>
        </w:rPr>
      </w:pPr>
      <w:r w:rsidRPr="00637943">
        <w:rPr>
          <w:b w:val="0"/>
          <w:szCs w:val="28"/>
        </w:rPr>
        <w:t>Окрім цього виду лекції ми проводили міні-лекцію-брейнстормін</w:t>
      </w:r>
      <w:r w:rsidR="00A20352">
        <w:rPr>
          <w:b w:val="0"/>
          <w:szCs w:val="28"/>
        </w:rPr>
        <w:t xml:space="preserve">г. Ми умовно ділили заняття на </w:t>
      </w:r>
      <w:r w:rsidRPr="00637943">
        <w:rPr>
          <w:b w:val="0"/>
          <w:szCs w:val="28"/>
        </w:rPr>
        <w:t>дві частини: перша – лекція, друга – брейнстормінг, що давало змогу максимально залучати всіх студентів до розв’язання висунутої проблеми; визначити рівень знань і практичний досвід усієї групи. Під час лекційної частини заняття з теми «</w:t>
      </w:r>
      <w:r w:rsidR="004B0EA9" w:rsidRPr="00637943">
        <w:rPr>
          <w:b w:val="0"/>
          <w:bCs w:val="0"/>
          <w:szCs w:val="28"/>
        </w:rPr>
        <w:t>Українська література для дітей ІІ половини ХХ  століття</w:t>
      </w:r>
      <w:r w:rsidRPr="00637943">
        <w:rPr>
          <w:b w:val="0"/>
          <w:bCs w:val="0"/>
          <w:szCs w:val="28"/>
        </w:rPr>
        <w:t xml:space="preserve">» </w:t>
      </w:r>
      <w:r w:rsidRPr="00637943">
        <w:rPr>
          <w:b w:val="0"/>
          <w:szCs w:val="28"/>
        </w:rPr>
        <w:t>викладач озн</w:t>
      </w:r>
      <w:r w:rsidR="00A20352">
        <w:rPr>
          <w:b w:val="0"/>
          <w:szCs w:val="28"/>
        </w:rPr>
        <w:t xml:space="preserve">айомила студентів з життєвим і </w:t>
      </w:r>
      <w:r w:rsidRPr="00637943">
        <w:rPr>
          <w:b w:val="0"/>
          <w:szCs w:val="28"/>
        </w:rPr>
        <w:t xml:space="preserve">творчим шляхом </w:t>
      </w:r>
      <w:r w:rsidR="004B0EA9" w:rsidRPr="00637943">
        <w:rPr>
          <w:b w:val="0"/>
          <w:szCs w:val="28"/>
        </w:rPr>
        <w:t>Василя Сухомлинського</w:t>
      </w:r>
      <w:r w:rsidRPr="00637943">
        <w:rPr>
          <w:b w:val="0"/>
          <w:szCs w:val="28"/>
        </w:rPr>
        <w:t xml:space="preserve">, </w:t>
      </w:r>
      <w:r w:rsidR="004B0EA9" w:rsidRPr="00637943">
        <w:rPr>
          <w:b w:val="0"/>
          <w:szCs w:val="28"/>
        </w:rPr>
        <w:t>його</w:t>
      </w:r>
      <w:r w:rsidRPr="00637943">
        <w:rPr>
          <w:b w:val="0"/>
          <w:szCs w:val="28"/>
        </w:rPr>
        <w:t xml:space="preserve"> внеском у розвиток дитячої літератури; жанровою</w:t>
      </w:r>
      <w:r w:rsidR="004B0EA9" w:rsidRPr="00637943">
        <w:rPr>
          <w:b w:val="0"/>
          <w:szCs w:val="28"/>
        </w:rPr>
        <w:t xml:space="preserve"> і тематичною  різноманітністю його</w:t>
      </w:r>
      <w:r w:rsidRPr="00637943">
        <w:rPr>
          <w:b w:val="0"/>
          <w:szCs w:val="28"/>
        </w:rPr>
        <w:t xml:space="preserve"> творів. А два питання, що мали методичний характер, засвоювалися студентами під час брейнстормінгу. Проводився він таким чином: викладач оголошувала завдання: запропонувати твори </w:t>
      </w:r>
      <w:r w:rsidR="00CF277E">
        <w:rPr>
          <w:b w:val="0"/>
          <w:szCs w:val="28"/>
        </w:rPr>
        <w:t>В. </w:t>
      </w:r>
      <w:r w:rsidR="004B0EA9" w:rsidRPr="00637943">
        <w:rPr>
          <w:b w:val="0"/>
          <w:szCs w:val="28"/>
        </w:rPr>
        <w:t>Сухомлинського</w:t>
      </w:r>
      <w:r w:rsidRPr="00637943">
        <w:rPr>
          <w:b w:val="0"/>
          <w:szCs w:val="28"/>
        </w:rPr>
        <w:t xml:space="preserve">, які можна використати в роботі з дітьми різних вікових груп під час </w:t>
      </w:r>
      <w:r w:rsidR="004B0EA9" w:rsidRPr="00CF277E">
        <w:rPr>
          <w:b w:val="0"/>
          <w:szCs w:val="28"/>
        </w:rPr>
        <w:t>формування в дітей дошкільного віку</w:t>
      </w:r>
      <w:r w:rsidR="004B0EA9" w:rsidRPr="00637943">
        <w:rPr>
          <w:szCs w:val="28"/>
        </w:rPr>
        <w:t xml:space="preserve"> </w:t>
      </w:r>
      <w:r w:rsidR="004B0EA9" w:rsidRPr="00637943">
        <w:rPr>
          <w:b w:val="0"/>
          <w:szCs w:val="28"/>
        </w:rPr>
        <w:t>навичок, орієнтованих на сталий розвиток</w:t>
      </w:r>
      <w:r w:rsidRPr="00637943">
        <w:rPr>
          <w:b w:val="0"/>
          <w:szCs w:val="28"/>
        </w:rPr>
        <w:t xml:space="preserve">. Потім призначався секретар, який занотовував усі варіанти виконаних завдань, встановлював часовий ліміт, повідомляв основні правила. Якщо можливості групи вичерпуються, а завдання повністю не виконується, діапазон відповідей розширює викладач. Коли брейнстормінг стихає, дається оцінка проведеної роботи, підводяться підсумки, дається оцінка знань студентів, продемонстрованих у процесі заняття. </w:t>
      </w:r>
    </w:p>
    <w:p w:rsidR="00BF2B76" w:rsidRPr="00637943" w:rsidRDefault="00BF2B76" w:rsidP="00637943">
      <w:pPr>
        <w:spacing w:after="0" w:line="360" w:lineRule="auto"/>
        <w:ind w:firstLine="540"/>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 xml:space="preserve">Мета практичного етапу полягала у переведенні теоретичних знань з дисципліни «Дитяча література» у площину практичних умінь і навичок. </w:t>
      </w:r>
    </w:p>
    <w:p w:rsidR="00BF2B76" w:rsidRPr="00637943" w:rsidRDefault="00BF2B76" w:rsidP="00637943">
      <w:pPr>
        <w:spacing w:after="0" w:line="360" w:lineRule="auto"/>
        <w:ind w:firstLine="567"/>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t xml:space="preserve">Нами передбачалося використання практичних занять як за класичною структурою (вступ викладача, відповіді на запитання студентів; практична частина як планова; заключне слово викладача), так і практичних занять у вигляді семінарів, побудованих на інтерактивних технологіях, які є засобом максимальної одночасної розумової  активізації усієї студентської групи. </w:t>
      </w:r>
    </w:p>
    <w:p w:rsidR="00BF2B76" w:rsidRPr="00637943" w:rsidRDefault="00BF2B76" w:rsidP="00637943">
      <w:pPr>
        <w:spacing w:after="0" w:line="360" w:lineRule="auto"/>
        <w:ind w:firstLine="567"/>
        <w:jc w:val="both"/>
        <w:rPr>
          <w:rFonts w:ascii="Times New Roman" w:hAnsi="Times New Roman" w:cs="Times New Roman"/>
          <w:sz w:val="28"/>
          <w:szCs w:val="28"/>
          <w:lang w:val="uk-UA"/>
        </w:rPr>
      </w:pPr>
      <w:r w:rsidRPr="00637943">
        <w:rPr>
          <w:rFonts w:ascii="Times New Roman" w:hAnsi="Times New Roman" w:cs="Times New Roman"/>
          <w:sz w:val="28"/>
          <w:szCs w:val="28"/>
          <w:lang w:val="uk-UA"/>
        </w:rPr>
        <w:lastRenderedPageBreak/>
        <w:t>У межах розробленої нами системи роботи, в розрізі викладання курсу «Дитяча література», працюючи на практичних заняттях, студенти формували й удосконалювали вміння інтегрувати</w:t>
      </w:r>
      <w:r w:rsidR="004B0EA9" w:rsidRPr="00637943">
        <w:rPr>
          <w:rFonts w:ascii="Times New Roman" w:hAnsi="Times New Roman" w:cs="Times New Roman"/>
          <w:sz w:val="28"/>
          <w:szCs w:val="28"/>
          <w:lang w:val="uk-UA"/>
        </w:rPr>
        <w:t xml:space="preserve"> знання з основ сталого розвитку</w:t>
      </w:r>
      <w:r w:rsidRPr="00637943">
        <w:rPr>
          <w:rFonts w:ascii="Times New Roman" w:hAnsi="Times New Roman" w:cs="Times New Roman"/>
          <w:sz w:val="28"/>
          <w:szCs w:val="28"/>
          <w:lang w:val="uk-UA"/>
        </w:rPr>
        <w:t xml:space="preserve"> та літературознавчі знання в освітньому процесі </w:t>
      </w:r>
      <w:r w:rsidR="004B0EA9" w:rsidRPr="00637943">
        <w:rPr>
          <w:rFonts w:ascii="Times New Roman" w:hAnsi="Times New Roman" w:cs="Times New Roman"/>
          <w:sz w:val="28"/>
          <w:szCs w:val="28"/>
          <w:lang w:val="uk-UA"/>
        </w:rPr>
        <w:t>закладу дошкільної освіти</w:t>
      </w:r>
      <w:r w:rsidRPr="00637943">
        <w:rPr>
          <w:rFonts w:ascii="Times New Roman" w:hAnsi="Times New Roman" w:cs="Times New Roman"/>
          <w:sz w:val="28"/>
          <w:szCs w:val="28"/>
          <w:lang w:val="uk-UA"/>
        </w:rPr>
        <w:t>, вчилися діагностувати власний рівень сформованості</w:t>
      </w:r>
      <w:r w:rsidR="004B0EA9" w:rsidRPr="00637943">
        <w:rPr>
          <w:rFonts w:ascii="Times New Roman" w:hAnsi="Times New Roman" w:cs="Times New Roman"/>
          <w:sz w:val="28"/>
          <w:szCs w:val="28"/>
          <w:lang w:val="uk-UA"/>
        </w:rPr>
        <w:t xml:space="preserve"> навичок, орієнтованих на сталий розвиток</w:t>
      </w:r>
      <w:r w:rsidRPr="00637943">
        <w:rPr>
          <w:rFonts w:ascii="Times New Roman" w:hAnsi="Times New Roman" w:cs="Times New Roman"/>
          <w:sz w:val="28"/>
          <w:szCs w:val="28"/>
          <w:lang w:val="uk-UA"/>
        </w:rPr>
        <w:t>. Практичні заняття передбачали аналіз творів художньої літератури,</w:t>
      </w:r>
      <w:r w:rsidR="004B0EA9" w:rsidRPr="00637943">
        <w:rPr>
          <w:rFonts w:ascii="Times New Roman" w:hAnsi="Times New Roman" w:cs="Times New Roman"/>
          <w:sz w:val="28"/>
          <w:szCs w:val="28"/>
          <w:lang w:val="uk-UA"/>
        </w:rPr>
        <w:t xml:space="preserve"> зокрема й творів В. Сухомлинського, творів усної народної творчості</w:t>
      </w:r>
      <w:r w:rsidRPr="00637943">
        <w:rPr>
          <w:rFonts w:ascii="Times New Roman" w:hAnsi="Times New Roman" w:cs="Times New Roman"/>
          <w:sz w:val="28"/>
          <w:szCs w:val="28"/>
          <w:lang w:val="uk-UA"/>
        </w:rPr>
        <w:t>,</w:t>
      </w:r>
      <w:r w:rsidR="004B0EA9" w:rsidRPr="00637943">
        <w:rPr>
          <w:rFonts w:ascii="Times New Roman" w:hAnsi="Times New Roman" w:cs="Times New Roman"/>
          <w:sz w:val="28"/>
          <w:szCs w:val="28"/>
          <w:lang w:val="uk-UA"/>
        </w:rPr>
        <w:t xml:space="preserve"> які спрямовані</w:t>
      </w:r>
      <w:r w:rsidR="00683446">
        <w:rPr>
          <w:rFonts w:ascii="Times New Roman" w:hAnsi="Times New Roman" w:cs="Times New Roman"/>
          <w:sz w:val="28"/>
          <w:szCs w:val="28"/>
          <w:lang w:val="uk-UA"/>
        </w:rPr>
        <w:t xml:space="preserve"> на формування в</w:t>
      </w:r>
      <w:r w:rsidR="004B0EA9" w:rsidRPr="00637943">
        <w:rPr>
          <w:rFonts w:ascii="Times New Roman" w:hAnsi="Times New Roman" w:cs="Times New Roman"/>
          <w:sz w:val="28"/>
          <w:szCs w:val="28"/>
          <w:lang w:val="uk-UA"/>
        </w:rPr>
        <w:t xml:space="preserve"> дітей навичок, орієнтованих на сталий розвиток, </w:t>
      </w:r>
      <w:r w:rsidRPr="00637943">
        <w:rPr>
          <w:rFonts w:ascii="Times New Roman" w:hAnsi="Times New Roman" w:cs="Times New Roman"/>
          <w:sz w:val="28"/>
          <w:szCs w:val="28"/>
          <w:lang w:val="uk-UA"/>
        </w:rPr>
        <w:t xml:space="preserve">а також набуття вмінь використовувати знання, отримані </w:t>
      </w:r>
      <w:r w:rsidR="00683446">
        <w:rPr>
          <w:rFonts w:ascii="Times New Roman" w:hAnsi="Times New Roman" w:cs="Times New Roman"/>
          <w:sz w:val="28"/>
          <w:szCs w:val="28"/>
          <w:lang w:val="uk-UA"/>
        </w:rPr>
        <w:t>в</w:t>
      </w:r>
      <w:r w:rsidRPr="00637943">
        <w:rPr>
          <w:rFonts w:ascii="Times New Roman" w:hAnsi="Times New Roman" w:cs="Times New Roman"/>
          <w:sz w:val="28"/>
          <w:szCs w:val="28"/>
          <w:lang w:val="uk-UA"/>
        </w:rPr>
        <w:t xml:space="preserve"> навчальному процесі, в практиці роботи закладів </w:t>
      </w:r>
      <w:r w:rsidR="004B0EA9" w:rsidRPr="00637943">
        <w:rPr>
          <w:rFonts w:ascii="Times New Roman" w:hAnsi="Times New Roman" w:cs="Times New Roman"/>
          <w:sz w:val="28"/>
          <w:szCs w:val="28"/>
          <w:lang w:val="uk-UA"/>
        </w:rPr>
        <w:t>дошкільної освіти</w:t>
      </w:r>
      <w:r w:rsidRPr="00637943">
        <w:rPr>
          <w:rFonts w:ascii="Times New Roman" w:hAnsi="Times New Roman" w:cs="Times New Roman"/>
          <w:sz w:val="28"/>
          <w:szCs w:val="28"/>
          <w:lang w:val="uk-UA"/>
        </w:rPr>
        <w:t xml:space="preserve">. </w:t>
      </w:r>
    </w:p>
    <w:p w:rsidR="00637943" w:rsidRPr="007F73C0" w:rsidRDefault="00637943" w:rsidP="00CF277E">
      <w:pPr>
        <w:spacing w:after="0" w:line="360" w:lineRule="auto"/>
        <w:ind w:firstLine="709"/>
        <w:jc w:val="both"/>
        <w:rPr>
          <w:rFonts w:ascii="Times New Roman" w:hAnsi="Times New Roman" w:cs="Times New Roman"/>
          <w:color w:val="000000" w:themeColor="text1"/>
          <w:sz w:val="28"/>
          <w:szCs w:val="28"/>
          <w:lang w:val="uk-UA"/>
        </w:rPr>
      </w:pPr>
      <w:r w:rsidRPr="007F73C0">
        <w:rPr>
          <w:rFonts w:ascii="Times New Roman" w:hAnsi="Times New Roman" w:cs="Times New Roman"/>
          <w:color w:val="000000" w:themeColor="text1"/>
          <w:sz w:val="28"/>
          <w:szCs w:val="28"/>
          <w:lang w:val="uk-UA"/>
        </w:rPr>
        <w:t>Низка практичних занять була побудована на використанні інтерактивних технологій.</w:t>
      </w:r>
      <w:r w:rsidR="00CF277E" w:rsidRPr="007F73C0">
        <w:rPr>
          <w:rFonts w:ascii="Times New Roman" w:hAnsi="Times New Roman" w:cs="Times New Roman"/>
          <w:color w:val="000000" w:themeColor="text1"/>
          <w:sz w:val="28"/>
          <w:szCs w:val="28"/>
          <w:lang w:val="uk-UA"/>
        </w:rPr>
        <w:t xml:space="preserve"> Так, д</w:t>
      </w:r>
      <w:r w:rsidRPr="007F73C0">
        <w:rPr>
          <w:rFonts w:ascii="Times New Roman" w:hAnsi="Times New Roman" w:cs="Times New Roman"/>
          <w:color w:val="000000" w:themeColor="text1"/>
          <w:sz w:val="28"/>
          <w:szCs w:val="28"/>
          <w:lang w:val="uk-UA"/>
        </w:rPr>
        <w:t>ля обговорення  питань з теми академічна група об’єднувалася в дві підгрупи. Перша підгрупа займала місце в «акваріумі», де відбувалося активне обговорення якогось питання плану. Друга підгрупа знаходилася за межами акваріуму, уважно слухала й аналізувала хід обговорення, яке відбувалося в акваріумі. Студенти цієї підгрупи задавали запитання представникам першої підгрупи і оцінювали їхні відповіді. Для обговорення наступного питання підгрупи мінялися місцями. Ми уважно стежила за ходом обговорення питань, в аркуші оцінок робили помітки, а в кінці заняття аналізували роботу кожного студента, об’єктивно його оцінювали, враховуючи оцінки студентів.</w:t>
      </w:r>
    </w:p>
    <w:p w:rsidR="00637943" w:rsidRPr="00637943" w:rsidRDefault="00637943" w:rsidP="00CF277E">
      <w:pPr>
        <w:spacing w:after="0" w:line="360" w:lineRule="auto"/>
        <w:ind w:firstLine="709"/>
        <w:jc w:val="both"/>
        <w:rPr>
          <w:rFonts w:ascii="Times New Roman" w:hAnsi="Times New Roman" w:cs="Times New Roman"/>
          <w:color w:val="000000" w:themeColor="text1"/>
          <w:sz w:val="28"/>
          <w:szCs w:val="28"/>
          <w:lang w:val="uk-UA"/>
        </w:rPr>
      </w:pPr>
      <w:r w:rsidRPr="00637943">
        <w:rPr>
          <w:rFonts w:ascii="Times New Roman" w:hAnsi="Times New Roman" w:cs="Times New Roman"/>
          <w:color w:val="000000" w:themeColor="text1"/>
          <w:sz w:val="28"/>
          <w:szCs w:val="28"/>
          <w:lang w:val="uk-UA"/>
        </w:rPr>
        <w:t xml:space="preserve">З метою вдосконалення вмінь студентів аналізувати твори і вдумливо та методично грамотно їх використовувати в процесі формування в дітей дошкільного віку навичок, орієнтованих на сталий розвиток, ми використали технологію «займи позицію». Студент, обравши художній твір конкретного автора, мав довести доцільність його використання вихователем у процесі формування навичок, орієнтованих на сталий розвиток дітей. Інший студент мав погодитися з позицією одногрупника або ж зайняти діаметрально протилежну, аргументувавши свій вибір. </w:t>
      </w:r>
    </w:p>
    <w:p w:rsidR="00637943" w:rsidRPr="00A718E9" w:rsidRDefault="00637943" w:rsidP="00A718E9">
      <w:pPr>
        <w:spacing w:after="0" w:line="360" w:lineRule="auto"/>
        <w:ind w:firstLine="709"/>
        <w:jc w:val="both"/>
        <w:rPr>
          <w:rFonts w:ascii="Times New Roman" w:hAnsi="Times New Roman" w:cs="Times New Roman"/>
          <w:color w:val="000000" w:themeColor="text1"/>
          <w:sz w:val="28"/>
          <w:szCs w:val="28"/>
          <w:lang w:val="uk-UA"/>
        </w:rPr>
      </w:pPr>
      <w:r w:rsidRPr="00A718E9">
        <w:rPr>
          <w:rFonts w:ascii="Times New Roman" w:hAnsi="Times New Roman" w:cs="Times New Roman"/>
          <w:color w:val="000000" w:themeColor="text1"/>
          <w:sz w:val="28"/>
          <w:szCs w:val="28"/>
          <w:lang w:val="uk-UA"/>
        </w:rPr>
        <w:lastRenderedPageBreak/>
        <w:t>Оцінюючи відповіді студентів ми враховували: знання дитячої психології, дошкільної педагогіки, методики екологічної освіти, методики ознайомлення дітей із суспільним довкіллям, дитячої літератури і вміння добирати твори і доцільно використовувати їх у процесі роботи з дітьми дошкільного віку.</w:t>
      </w:r>
    </w:p>
    <w:p w:rsidR="00A718E9" w:rsidRPr="00A718E9" w:rsidRDefault="00A718E9" w:rsidP="00A718E9">
      <w:pPr>
        <w:spacing w:after="0" w:line="360" w:lineRule="auto"/>
        <w:ind w:firstLine="709"/>
        <w:jc w:val="both"/>
        <w:rPr>
          <w:rFonts w:ascii="Times New Roman" w:hAnsi="Times New Roman" w:cs="Times New Roman"/>
          <w:color w:val="000000" w:themeColor="text1"/>
          <w:sz w:val="28"/>
          <w:szCs w:val="28"/>
          <w:lang w:val="uk-UA"/>
        </w:rPr>
      </w:pPr>
      <w:r w:rsidRPr="00A718E9">
        <w:rPr>
          <w:rFonts w:ascii="Times New Roman" w:hAnsi="Times New Roman" w:cs="Times New Roman"/>
          <w:color w:val="000000" w:themeColor="text1"/>
          <w:sz w:val="28"/>
          <w:szCs w:val="28"/>
          <w:lang w:val="uk-UA"/>
        </w:rPr>
        <w:t>Усі форми підготовки студентів до практичних занять давали змогу виявити знання студентів з дисциплін «Основи природознавства з методикою»,</w:t>
      </w:r>
      <w:r>
        <w:rPr>
          <w:rFonts w:ascii="Times New Roman" w:hAnsi="Times New Roman" w:cs="Times New Roman"/>
          <w:color w:val="000000" w:themeColor="text1"/>
          <w:sz w:val="28"/>
          <w:szCs w:val="28"/>
          <w:lang w:val="uk-UA"/>
        </w:rPr>
        <w:t xml:space="preserve"> «Ознайомлення дітей із суспільним довкіллям»,</w:t>
      </w:r>
      <w:r w:rsidRPr="00A718E9">
        <w:rPr>
          <w:rFonts w:ascii="Times New Roman" w:hAnsi="Times New Roman" w:cs="Times New Roman"/>
          <w:color w:val="000000" w:themeColor="text1"/>
          <w:sz w:val="28"/>
          <w:szCs w:val="28"/>
          <w:lang w:val="uk-UA"/>
        </w:rPr>
        <w:t xml:space="preserve"> «Дитяча література», їх підготовленість до самостійної роботи та їхнє ставлення до реалізації завдань </w:t>
      </w:r>
      <w:r>
        <w:rPr>
          <w:rFonts w:ascii="Times New Roman" w:hAnsi="Times New Roman" w:cs="Times New Roman"/>
          <w:color w:val="000000" w:themeColor="text1"/>
          <w:sz w:val="28"/>
          <w:szCs w:val="28"/>
          <w:lang w:val="uk-UA"/>
        </w:rPr>
        <w:t xml:space="preserve">з формування </w:t>
      </w:r>
      <w:r w:rsidR="00E527FA">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 xml:space="preserve"> дітей дошкільного віку навичок, орієнтованих на сталий розвиток</w:t>
      </w:r>
      <w:r w:rsidRPr="00A718E9">
        <w:rPr>
          <w:rFonts w:ascii="Times New Roman" w:hAnsi="Times New Roman" w:cs="Times New Roman"/>
          <w:color w:val="000000" w:themeColor="text1"/>
          <w:sz w:val="28"/>
          <w:szCs w:val="28"/>
          <w:lang w:val="uk-UA"/>
        </w:rPr>
        <w:t xml:space="preserve"> під час майбутньої професійної діяльності. Тому, організовуючи систему роботи важливу роль відводили самостійним завданням для студентів. Самостійна робота репродуктивного й творчого характеру не тільки сприяла актуалізації екологічних, методичних і літературознавчих знань, але й орієнтувала студентів на пошук необхідного літературного джерела. Крім того, система завдань складала основу для розвитку творчої фантазії майбутніх педагогів, орієнтувала студентів на застосування отриманих знань, умінь, навичок у роботі з дітьми дошкільного віку у дитячому закладі.</w:t>
      </w:r>
    </w:p>
    <w:p w:rsidR="00637943" w:rsidRDefault="00A718E9" w:rsidP="00B23126">
      <w:pPr>
        <w:spacing w:after="0" w:line="360" w:lineRule="auto"/>
        <w:ind w:firstLine="709"/>
        <w:jc w:val="both"/>
        <w:rPr>
          <w:rFonts w:ascii="Times New Roman" w:hAnsi="Times New Roman" w:cs="Times New Roman"/>
          <w:color w:val="000000" w:themeColor="text1"/>
          <w:sz w:val="28"/>
          <w:szCs w:val="28"/>
          <w:lang w:val="uk-UA"/>
        </w:rPr>
      </w:pPr>
      <w:r w:rsidRPr="00A718E9">
        <w:rPr>
          <w:rFonts w:ascii="Times New Roman" w:hAnsi="Times New Roman" w:cs="Times New Roman"/>
          <w:color w:val="000000" w:themeColor="text1"/>
          <w:sz w:val="28"/>
          <w:szCs w:val="28"/>
          <w:lang w:val="uk-UA"/>
        </w:rPr>
        <w:t xml:space="preserve">Практичний етап реалізовувався не тільки у процесі аудиторних занять, а й під час педагогічної практики студентів у дошкільних закладах. </w:t>
      </w:r>
      <w:r w:rsidR="00B23126">
        <w:rPr>
          <w:rFonts w:ascii="Times New Roman" w:hAnsi="Times New Roman" w:cs="Times New Roman"/>
          <w:color w:val="000000" w:themeColor="text1"/>
          <w:sz w:val="28"/>
          <w:szCs w:val="28"/>
          <w:lang w:val="uk-UA"/>
        </w:rPr>
        <w:t>С</w:t>
      </w:r>
      <w:r w:rsidRPr="00A718E9">
        <w:rPr>
          <w:rFonts w:ascii="Times New Roman" w:hAnsi="Times New Roman" w:cs="Times New Roman"/>
          <w:color w:val="000000" w:themeColor="text1"/>
          <w:sz w:val="28"/>
          <w:szCs w:val="28"/>
          <w:lang w:val="uk-UA"/>
        </w:rPr>
        <w:t xml:space="preserve">туденти з урахуванням наявних у дітей знань і уявлень </w:t>
      </w:r>
      <w:r w:rsidR="00B23126">
        <w:rPr>
          <w:rFonts w:ascii="Times New Roman" w:hAnsi="Times New Roman" w:cs="Times New Roman"/>
          <w:color w:val="000000" w:themeColor="text1"/>
          <w:sz w:val="28"/>
          <w:szCs w:val="28"/>
          <w:lang w:val="uk-UA"/>
        </w:rPr>
        <w:t xml:space="preserve">про навколишній світ </w:t>
      </w:r>
      <w:r w:rsidRPr="00A718E9">
        <w:rPr>
          <w:rFonts w:ascii="Times New Roman" w:hAnsi="Times New Roman" w:cs="Times New Roman"/>
          <w:color w:val="000000" w:themeColor="text1"/>
          <w:sz w:val="28"/>
          <w:szCs w:val="28"/>
          <w:lang w:val="uk-UA"/>
        </w:rPr>
        <w:t>обирали необхідні художні твори, орієнтуючись на наукову основу, читали їх, залучали дітей до діалогізованої розповіді, бесіди, проводили роботу з ілюстраціями, організовували театралізовані ігри.</w:t>
      </w:r>
    </w:p>
    <w:p w:rsidR="00E527FA" w:rsidRDefault="00E527FA" w:rsidP="00E527FA">
      <w:pPr>
        <w:spacing w:after="0" w:line="360" w:lineRule="auto"/>
        <w:ind w:firstLine="709"/>
        <w:jc w:val="both"/>
        <w:rPr>
          <w:rFonts w:ascii="Times New Roman" w:hAnsi="Times New Roman" w:cs="Times New Roman"/>
          <w:sz w:val="28"/>
          <w:szCs w:val="28"/>
          <w:lang w:val="uk-UA"/>
        </w:rPr>
      </w:pPr>
      <w:r w:rsidRPr="00E527FA">
        <w:rPr>
          <w:rFonts w:ascii="Times New Roman" w:hAnsi="Times New Roman"/>
          <w:color w:val="000000" w:themeColor="text1"/>
          <w:sz w:val="28"/>
          <w:szCs w:val="28"/>
          <w:lang w:val="uk-UA"/>
        </w:rPr>
        <w:t xml:space="preserve">Отже, запропонована система роботи на заняттях з курсу «Дитяча література» сприятиме якісному покращенню фахової підготовки майбутніх вихователів до роботи з </w:t>
      </w:r>
      <w:r w:rsidRPr="00E527FA">
        <w:rPr>
          <w:rFonts w:ascii="Times New Roman" w:hAnsi="Times New Roman" w:cs="Times New Roman"/>
          <w:sz w:val="28"/>
          <w:szCs w:val="28"/>
          <w:lang w:val="uk-UA"/>
        </w:rPr>
        <w:t xml:space="preserve">формування  навичок, орієнтованих на сталий розвиток у дітей дошкільного віку </w:t>
      </w:r>
      <w:r w:rsidRPr="00E527FA">
        <w:rPr>
          <w:rFonts w:ascii="Times New Roman" w:hAnsi="Times New Roman"/>
          <w:color w:val="000000" w:themeColor="text1"/>
          <w:sz w:val="28"/>
          <w:szCs w:val="28"/>
          <w:lang w:val="uk-UA"/>
        </w:rPr>
        <w:t xml:space="preserve">засобом художніх дитячих творів загалом та художніх творів В. Сухомлинського зокрема. </w:t>
      </w:r>
      <w:r w:rsidRPr="00E527FA">
        <w:rPr>
          <w:rFonts w:ascii="Times New Roman" w:hAnsi="Times New Roman"/>
          <w:color w:val="000000" w:themeColor="text1"/>
          <w:spacing w:val="-4"/>
          <w:sz w:val="28"/>
          <w:szCs w:val="28"/>
          <w:lang w:val="uk-UA"/>
        </w:rPr>
        <w:t xml:space="preserve">Подальші розвідки стосуватимуться питань наступності у взаємодії з батьками вихованців щодо використання художньої </w:t>
      </w:r>
      <w:r w:rsidRPr="00E527FA">
        <w:rPr>
          <w:rFonts w:ascii="Times New Roman" w:hAnsi="Times New Roman"/>
          <w:color w:val="000000" w:themeColor="text1"/>
          <w:spacing w:val="-4"/>
          <w:sz w:val="28"/>
          <w:szCs w:val="28"/>
          <w:lang w:val="uk-UA"/>
        </w:rPr>
        <w:lastRenderedPageBreak/>
        <w:t xml:space="preserve">літератури </w:t>
      </w:r>
      <w:r>
        <w:rPr>
          <w:rFonts w:ascii="Times New Roman" w:hAnsi="Times New Roman"/>
          <w:color w:val="000000" w:themeColor="text1"/>
          <w:spacing w:val="-4"/>
          <w:sz w:val="28"/>
          <w:szCs w:val="28"/>
          <w:lang w:val="uk-UA"/>
        </w:rPr>
        <w:t>в</w:t>
      </w:r>
      <w:r w:rsidRPr="00E527FA">
        <w:rPr>
          <w:rFonts w:ascii="Times New Roman" w:hAnsi="Times New Roman"/>
          <w:color w:val="000000" w:themeColor="text1"/>
          <w:spacing w:val="-4"/>
          <w:sz w:val="28"/>
          <w:szCs w:val="28"/>
          <w:lang w:val="uk-UA"/>
        </w:rPr>
        <w:t xml:space="preserve"> процесі </w:t>
      </w:r>
      <w:r w:rsidRPr="00E527FA">
        <w:rPr>
          <w:rFonts w:ascii="Times New Roman" w:hAnsi="Times New Roman" w:cs="Times New Roman"/>
          <w:sz w:val="28"/>
          <w:szCs w:val="28"/>
          <w:lang w:val="uk-UA"/>
        </w:rPr>
        <w:t>формування  навичок, орієнтованих на сталий розвиток у дітей дошкільного віку</w:t>
      </w:r>
      <w:r>
        <w:rPr>
          <w:rFonts w:ascii="Times New Roman" w:hAnsi="Times New Roman" w:cs="Times New Roman"/>
          <w:sz w:val="28"/>
          <w:szCs w:val="28"/>
          <w:lang w:val="uk-UA"/>
        </w:rPr>
        <w:t>.</w:t>
      </w:r>
    </w:p>
    <w:p w:rsidR="00040D1B" w:rsidRDefault="00040D1B" w:rsidP="00040D1B">
      <w:pPr>
        <w:pStyle w:val="Default"/>
        <w:jc w:val="center"/>
        <w:rPr>
          <w:b/>
          <w:bCs/>
          <w:color w:val="auto"/>
          <w:lang w:val="uk-UA"/>
        </w:rPr>
      </w:pPr>
      <w:r w:rsidRPr="00533A1E">
        <w:rPr>
          <w:b/>
          <w:bCs/>
          <w:color w:val="auto"/>
          <w:lang w:val="uk-UA"/>
        </w:rPr>
        <w:t>Список використаних джерел</w:t>
      </w:r>
    </w:p>
    <w:p w:rsidR="00040D1B" w:rsidRPr="00B268C6" w:rsidRDefault="00040D1B" w:rsidP="00682BAA">
      <w:pPr>
        <w:pStyle w:val="a4"/>
        <w:numPr>
          <w:ilvl w:val="0"/>
          <w:numId w:val="3"/>
        </w:numPr>
        <w:autoSpaceDE w:val="0"/>
        <w:autoSpaceDN w:val="0"/>
        <w:adjustRightInd w:val="0"/>
        <w:spacing w:after="0" w:line="240" w:lineRule="auto"/>
        <w:ind w:left="426" w:hanging="426"/>
        <w:jc w:val="both"/>
        <w:rPr>
          <w:rFonts w:ascii="Times New Roman" w:hAnsi="Times New Roman" w:cs="Times New Roman"/>
          <w:b/>
          <w:bCs/>
          <w:sz w:val="24"/>
          <w:szCs w:val="24"/>
          <w:lang w:val="uk-UA"/>
        </w:rPr>
      </w:pPr>
      <w:r w:rsidRPr="00B268C6">
        <w:rPr>
          <w:rFonts w:ascii="Times New Roman" w:hAnsi="Times New Roman" w:cs="Times New Roman"/>
          <w:sz w:val="24"/>
          <w:szCs w:val="24"/>
          <w:lang w:val="uk-UA"/>
        </w:rPr>
        <w:t>Брундланд Г. Наше спільне майбутнє: Міжнародна комісія з навколишнього серед</w:t>
      </w:r>
      <w:r w:rsidR="001B03FF" w:rsidRPr="00B268C6">
        <w:rPr>
          <w:rFonts w:ascii="Times New Roman" w:hAnsi="Times New Roman" w:cs="Times New Roman"/>
          <w:sz w:val="24"/>
          <w:szCs w:val="24"/>
          <w:lang w:val="uk-UA"/>
        </w:rPr>
        <w:t>овища і розвитку.</w:t>
      </w:r>
      <w:r w:rsidRPr="00B268C6">
        <w:rPr>
          <w:rFonts w:ascii="Times New Roman" w:hAnsi="Times New Roman" w:cs="Times New Roman"/>
          <w:sz w:val="24"/>
          <w:szCs w:val="24"/>
          <w:lang w:val="uk-UA"/>
        </w:rPr>
        <w:t xml:space="preserve"> Оксфорд</w:t>
      </w:r>
      <w:r w:rsidR="001B03FF" w:rsidRPr="00B268C6">
        <w:rPr>
          <w:rFonts w:ascii="Times New Roman" w:hAnsi="Times New Roman" w:cs="Times New Roman"/>
          <w:sz w:val="24"/>
          <w:szCs w:val="24"/>
          <w:lang w:val="uk-UA"/>
        </w:rPr>
        <w:t>.</w:t>
      </w:r>
      <w:r w:rsidRPr="00B268C6">
        <w:rPr>
          <w:rFonts w:ascii="Times New Roman" w:hAnsi="Times New Roman" w:cs="Times New Roman"/>
          <w:sz w:val="24"/>
          <w:szCs w:val="24"/>
          <w:lang w:val="uk-UA"/>
        </w:rPr>
        <w:t xml:space="preserve"> 1987.  125 с</w:t>
      </w:r>
      <w:r w:rsidR="00B23EDC">
        <w:rPr>
          <w:rFonts w:ascii="Times New Roman" w:hAnsi="Times New Roman" w:cs="Times New Roman"/>
          <w:sz w:val="24"/>
          <w:szCs w:val="24"/>
          <w:lang w:val="uk-UA"/>
        </w:rPr>
        <w:t>.</w:t>
      </w:r>
    </w:p>
    <w:p w:rsidR="00040D1B" w:rsidRPr="00B268C6" w:rsidRDefault="00040D1B" w:rsidP="00682BAA">
      <w:pPr>
        <w:pStyle w:val="a4"/>
        <w:numPr>
          <w:ilvl w:val="0"/>
          <w:numId w:val="3"/>
        </w:numPr>
        <w:autoSpaceDE w:val="0"/>
        <w:autoSpaceDN w:val="0"/>
        <w:adjustRightInd w:val="0"/>
        <w:spacing w:after="0" w:line="240" w:lineRule="auto"/>
        <w:ind w:left="426" w:hanging="426"/>
        <w:jc w:val="both"/>
        <w:rPr>
          <w:rFonts w:ascii="Times New Roman" w:eastAsia="BookAntiqua" w:hAnsi="Times New Roman" w:cs="Times New Roman"/>
          <w:sz w:val="24"/>
          <w:szCs w:val="24"/>
          <w:lang w:val="uk-UA"/>
        </w:rPr>
      </w:pPr>
      <w:r w:rsidRPr="00B268C6">
        <w:rPr>
          <w:rFonts w:ascii="Times New Roman" w:hAnsi="Times New Roman" w:cs="Times New Roman"/>
          <w:bCs/>
          <w:sz w:val="24"/>
          <w:szCs w:val="24"/>
          <w:lang w:val="uk-UA"/>
        </w:rPr>
        <w:t xml:space="preserve">Дошкільнятам – освіта для сталого розвитку : </w:t>
      </w:r>
      <w:r w:rsidRPr="00B268C6">
        <w:rPr>
          <w:rFonts w:ascii="Times New Roman" w:eastAsia="BookAntiqua" w:hAnsi="Times New Roman" w:cs="Times New Roman"/>
          <w:sz w:val="24"/>
          <w:szCs w:val="24"/>
          <w:lang w:val="uk-UA"/>
        </w:rPr>
        <w:t>навч</w:t>
      </w:r>
      <w:r w:rsidR="001B03FF" w:rsidRPr="00B268C6">
        <w:rPr>
          <w:rFonts w:ascii="Times New Roman" w:eastAsia="BookAntiqua" w:hAnsi="Times New Roman" w:cs="Times New Roman"/>
          <w:sz w:val="24"/>
          <w:szCs w:val="24"/>
          <w:lang w:val="uk-UA"/>
        </w:rPr>
        <w:t>ально</w:t>
      </w:r>
      <w:r w:rsidRPr="00B268C6">
        <w:rPr>
          <w:rFonts w:ascii="Times New Roman" w:eastAsia="BookAntiqua" w:hAnsi="Times New Roman" w:cs="Times New Roman"/>
          <w:sz w:val="24"/>
          <w:szCs w:val="24"/>
          <w:lang w:val="uk-UA"/>
        </w:rPr>
        <w:t>-метод</w:t>
      </w:r>
      <w:r w:rsidR="001B03FF" w:rsidRPr="00B268C6">
        <w:rPr>
          <w:rFonts w:ascii="Times New Roman" w:eastAsia="BookAntiqua" w:hAnsi="Times New Roman" w:cs="Times New Roman"/>
          <w:sz w:val="24"/>
          <w:szCs w:val="24"/>
          <w:lang w:val="uk-UA"/>
        </w:rPr>
        <w:t xml:space="preserve">ичний </w:t>
      </w:r>
      <w:r w:rsidRPr="00B268C6">
        <w:rPr>
          <w:rFonts w:ascii="Times New Roman" w:eastAsia="BookAntiqua" w:hAnsi="Times New Roman" w:cs="Times New Roman"/>
          <w:sz w:val="24"/>
          <w:szCs w:val="24"/>
          <w:lang w:val="uk-UA"/>
        </w:rPr>
        <w:t xml:space="preserve"> посіб</w:t>
      </w:r>
      <w:r w:rsidR="001B03FF" w:rsidRPr="00B268C6">
        <w:rPr>
          <w:rFonts w:ascii="Times New Roman" w:eastAsia="BookAntiqua" w:hAnsi="Times New Roman" w:cs="Times New Roman"/>
          <w:sz w:val="24"/>
          <w:szCs w:val="24"/>
          <w:lang w:val="uk-UA"/>
        </w:rPr>
        <w:t>ник</w:t>
      </w:r>
      <w:r w:rsidR="00B268C6">
        <w:rPr>
          <w:rFonts w:ascii="Times New Roman" w:eastAsia="BookAntiqua" w:hAnsi="Times New Roman" w:cs="Times New Roman"/>
          <w:sz w:val="24"/>
          <w:szCs w:val="24"/>
          <w:lang w:val="uk-UA"/>
        </w:rPr>
        <w:t xml:space="preserve">; </w:t>
      </w:r>
      <w:r w:rsidRPr="00B268C6">
        <w:rPr>
          <w:rFonts w:ascii="Times New Roman" w:eastAsia="BookAntiqua" w:hAnsi="Times New Roman" w:cs="Times New Roman"/>
          <w:sz w:val="24"/>
          <w:szCs w:val="24"/>
          <w:lang w:val="uk-UA"/>
        </w:rPr>
        <w:t xml:space="preserve">за заг. ред. О. </w:t>
      </w:r>
      <w:r w:rsidR="00B268C6">
        <w:rPr>
          <w:rFonts w:ascii="Times New Roman" w:eastAsia="BookAntiqua" w:hAnsi="Times New Roman" w:cs="Times New Roman"/>
          <w:sz w:val="24"/>
          <w:szCs w:val="24"/>
          <w:lang w:val="uk-UA"/>
        </w:rPr>
        <w:t>І. </w:t>
      </w:r>
      <w:r w:rsidRPr="00B268C6">
        <w:rPr>
          <w:rFonts w:ascii="Times New Roman" w:eastAsia="BookAntiqua" w:hAnsi="Times New Roman" w:cs="Times New Roman"/>
          <w:sz w:val="24"/>
          <w:szCs w:val="24"/>
          <w:lang w:val="uk-UA"/>
        </w:rPr>
        <w:t>Пометун.  Д</w:t>
      </w:r>
      <w:r w:rsidR="001B03FF" w:rsidRPr="00B268C6">
        <w:rPr>
          <w:rFonts w:ascii="Times New Roman" w:eastAsia="BookAntiqua" w:hAnsi="Times New Roman" w:cs="Times New Roman"/>
          <w:sz w:val="24"/>
          <w:szCs w:val="24"/>
          <w:lang w:val="uk-UA"/>
        </w:rPr>
        <w:t>ніпропетровськ</w:t>
      </w:r>
      <w:r w:rsidRPr="00B268C6">
        <w:rPr>
          <w:rFonts w:ascii="Times New Roman" w:eastAsia="BookAntiqua" w:hAnsi="Times New Roman" w:cs="Times New Roman"/>
          <w:sz w:val="24"/>
          <w:szCs w:val="24"/>
          <w:lang w:val="uk-UA"/>
        </w:rPr>
        <w:t xml:space="preserve">. </w:t>
      </w:r>
      <w:r w:rsidR="00336972">
        <w:rPr>
          <w:rFonts w:ascii="Times New Roman" w:eastAsia="BookAntiqua" w:hAnsi="Times New Roman" w:cs="Times New Roman"/>
          <w:sz w:val="24"/>
          <w:szCs w:val="24"/>
          <w:lang w:val="uk-UA"/>
        </w:rPr>
        <w:t xml:space="preserve">2014. </w:t>
      </w:r>
      <w:r w:rsidRPr="00B268C6">
        <w:rPr>
          <w:rFonts w:ascii="Times New Roman" w:eastAsia="BookAntiqua" w:hAnsi="Times New Roman" w:cs="Times New Roman"/>
          <w:sz w:val="24"/>
          <w:szCs w:val="24"/>
          <w:lang w:val="uk-UA"/>
        </w:rPr>
        <w:t>120 с.</w:t>
      </w:r>
    </w:p>
    <w:p w:rsidR="00B43E8E" w:rsidRPr="00B43E8E" w:rsidRDefault="00B43E8E" w:rsidP="00682BAA">
      <w:pPr>
        <w:pStyle w:val="a4"/>
        <w:numPr>
          <w:ilvl w:val="0"/>
          <w:numId w:val="3"/>
        </w:numPr>
        <w:autoSpaceDE w:val="0"/>
        <w:autoSpaceDN w:val="0"/>
        <w:adjustRightInd w:val="0"/>
        <w:spacing w:after="0" w:line="240" w:lineRule="auto"/>
        <w:ind w:left="426" w:hanging="426"/>
        <w:jc w:val="both"/>
        <w:rPr>
          <w:rFonts w:ascii="Times New Roman" w:hAnsi="Times New Roman" w:cs="Times New Roman"/>
          <w:b/>
          <w:bCs/>
          <w:color w:val="000000"/>
          <w:sz w:val="24"/>
          <w:szCs w:val="24"/>
          <w:lang w:val="uk-UA"/>
        </w:rPr>
      </w:pPr>
      <w:r w:rsidRPr="00B43E8E">
        <w:rPr>
          <w:rFonts w:ascii="Times New Roman" w:hAnsi="Times New Roman" w:cs="Times New Roman"/>
          <w:sz w:val="24"/>
          <w:szCs w:val="24"/>
          <w:lang w:val="uk-UA"/>
        </w:rPr>
        <w:t>Енциклопедія о</w:t>
      </w:r>
      <w:r w:rsidR="00536EED">
        <w:rPr>
          <w:rFonts w:ascii="Times New Roman" w:hAnsi="Times New Roman" w:cs="Times New Roman"/>
          <w:sz w:val="24"/>
          <w:szCs w:val="24"/>
          <w:lang w:val="uk-UA"/>
        </w:rPr>
        <w:t>світи</w:t>
      </w:r>
      <w:r w:rsidRPr="00B43E8E">
        <w:rPr>
          <w:rFonts w:ascii="Times New Roman" w:hAnsi="Times New Roman" w:cs="Times New Roman"/>
          <w:sz w:val="24"/>
          <w:szCs w:val="24"/>
          <w:lang w:val="uk-UA"/>
        </w:rPr>
        <w:t>; головний ред. В.Г. Кремень. Київ. 2008. 1040 с.</w:t>
      </w:r>
    </w:p>
    <w:p w:rsidR="00350BCB" w:rsidRPr="00682BAA" w:rsidRDefault="00350BCB" w:rsidP="00682BAA">
      <w:pPr>
        <w:pStyle w:val="a4"/>
        <w:numPr>
          <w:ilvl w:val="0"/>
          <w:numId w:val="3"/>
        </w:numPr>
        <w:spacing w:after="0" w:line="240" w:lineRule="auto"/>
        <w:ind w:left="426" w:hanging="426"/>
        <w:jc w:val="both"/>
        <w:rPr>
          <w:rFonts w:ascii="Times New Roman" w:hAnsi="Times New Roman" w:cs="Times New Roman"/>
          <w:sz w:val="24"/>
          <w:szCs w:val="24"/>
          <w:lang w:val="uk-UA"/>
        </w:rPr>
      </w:pPr>
      <w:r w:rsidRPr="00682BAA">
        <w:rPr>
          <w:rFonts w:ascii="Times New Roman" w:hAnsi="Times New Roman" w:cs="Times New Roman"/>
          <w:sz w:val="24"/>
          <w:szCs w:val="24"/>
          <w:lang w:val="uk-UA"/>
        </w:rPr>
        <w:t xml:space="preserve">Кононко О. Л. Художня література. Коментар до Базового компоненту дошкільної освіти в Україні. Київ. 2003. С. 149–152. </w:t>
      </w:r>
    </w:p>
    <w:p w:rsidR="00040D1B" w:rsidRPr="00B268C6" w:rsidRDefault="00040D1B" w:rsidP="00682BAA">
      <w:pPr>
        <w:pStyle w:val="a4"/>
        <w:numPr>
          <w:ilvl w:val="0"/>
          <w:numId w:val="3"/>
        </w:numPr>
        <w:autoSpaceDE w:val="0"/>
        <w:autoSpaceDN w:val="0"/>
        <w:adjustRightInd w:val="0"/>
        <w:spacing w:after="0" w:line="240" w:lineRule="auto"/>
        <w:ind w:left="426" w:hanging="426"/>
        <w:jc w:val="both"/>
        <w:rPr>
          <w:rStyle w:val="A30"/>
          <w:rFonts w:ascii="Times New Roman" w:hAnsi="Times New Roman" w:cs="Times New Roman"/>
          <w:b/>
          <w:bCs/>
          <w:sz w:val="24"/>
          <w:szCs w:val="24"/>
          <w:lang w:val="uk-UA"/>
        </w:rPr>
      </w:pPr>
      <w:r w:rsidRPr="00B268C6">
        <w:rPr>
          <w:rFonts w:ascii="Times New Roman" w:eastAsia="TimesNewRomanPS-ItalicMT" w:hAnsi="Times New Roman" w:cs="Times New Roman"/>
          <w:iCs/>
          <w:sz w:val="24"/>
          <w:szCs w:val="24"/>
          <w:lang w:val="uk-UA"/>
        </w:rPr>
        <w:t>Миськова Н. М.</w:t>
      </w:r>
      <w:r w:rsidRPr="00B268C6">
        <w:rPr>
          <w:rFonts w:ascii="Times New Roman" w:eastAsia="TimesNewRomanPS-ItalicMT" w:hAnsi="Times New Roman" w:cs="Times New Roman"/>
          <w:i/>
          <w:iCs/>
          <w:sz w:val="24"/>
          <w:szCs w:val="24"/>
          <w:lang w:val="uk-UA"/>
        </w:rPr>
        <w:t xml:space="preserve"> </w:t>
      </w:r>
      <w:r w:rsidRPr="00B268C6">
        <w:rPr>
          <w:rFonts w:ascii="Times New Roman" w:eastAsia="TimesNewRomanPSMT" w:hAnsi="Times New Roman" w:cs="Times New Roman"/>
          <w:sz w:val="24"/>
          <w:szCs w:val="24"/>
          <w:lang w:val="uk-UA"/>
        </w:rPr>
        <w:t>Підготовка майбутніх вихователів закладів дошкільної</w:t>
      </w:r>
      <w:r w:rsidR="00B268C6" w:rsidRPr="00B268C6">
        <w:rPr>
          <w:rFonts w:ascii="Times New Roman" w:eastAsia="TimesNewRomanPSMT" w:hAnsi="Times New Roman" w:cs="Times New Roman"/>
          <w:sz w:val="24"/>
          <w:szCs w:val="24"/>
          <w:lang w:val="uk-UA"/>
        </w:rPr>
        <w:t xml:space="preserve"> </w:t>
      </w:r>
      <w:r w:rsidRPr="00B268C6">
        <w:rPr>
          <w:rFonts w:ascii="Times New Roman" w:eastAsia="TimesNewRomanPSMT" w:hAnsi="Times New Roman" w:cs="Times New Roman"/>
          <w:sz w:val="24"/>
          <w:szCs w:val="24"/>
          <w:lang w:val="uk-UA"/>
        </w:rPr>
        <w:t>освіти до формування у старших дошкільників навичок, орієнтованих на</w:t>
      </w:r>
      <w:r w:rsidR="00B268C6" w:rsidRPr="00B268C6">
        <w:rPr>
          <w:rFonts w:ascii="Times New Roman" w:eastAsia="TimesNewRomanPSMT" w:hAnsi="Times New Roman" w:cs="Times New Roman"/>
          <w:sz w:val="24"/>
          <w:szCs w:val="24"/>
          <w:lang w:val="uk-UA"/>
        </w:rPr>
        <w:t xml:space="preserve"> </w:t>
      </w:r>
      <w:r w:rsidRPr="00B268C6">
        <w:rPr>
          <w:rFonts w:ascii="Times New Roman" w:eastAsia="TimesNewRomanPSMT" w:hAnsi="Times New Roman" w:cs="Times New Roman"/>
          <w:sz w:val="24"/>
          <w:szCs w:val="24"/>
          <w:lang w:val="uk-UA"/>
        </w:rPr>
        <w:t>сталий розвиток: дис. … канд. пед. наук: спец. 13.00.04  / Хмельницька гуманітарно-педагогічна академія МОН України. Хмельницький</w:t>
      </w:r>
      <w:r w:rsidR="00B268C6" w:rsidRPr="00B268C6">
        <w:rPr>
          <w:rFonts w:ascii="Times New Roman" w:eastAsia="TimesNewRomanPSMT" w:hAnsi="Times New Roman" w:cs="Times New Roman"/>
          <w:sz w:val="24"/>
          <w:szCs w:val="24"/>
          <w:lang w:val="uk-UA"/>
        </w:rPr>
        <w:t>.</w:t>
      </w:r>
      <w:r w:rsidRPr="00B268C6">
        <w:rPr>
          <w:rFonts w:ascii="Times New Roman" w:eastAsia="TimesNewRomanPSMT" w:hAnsi="Times New Roman" w:cs="Times New Roman"/>
          <w:sz w:val="24"/>
          <w:szCs w:val="24"/>
          <w:lang w:val="uk-UA"/>
        </w:rPr>
        <w:t xml:space="preserve"> 2018. 322 с.</w:t>
      </w:r>
    </w:p>
    <w:p w:rsidR="00040D1B" w:rsidRPr="00533A1E" w:rsidRDefault="00040D1B" w:rsidP="00682BAA">
      <w:pPr>
        <w:pStyle w:val="Pa20"/>
        <w:numPr>
          <w:ilvl w:val="0"/>
          <w:numId w:val="3"/>
        </w:numPr>
        <w:spacing w:line="240" w:lineRule="auto"/>
        <w:ind w:left="426" w:hanging="426"/>
        <w:jc w:val="both"/>
        <w:rPr>
          <w:rStyle w:val="A30"/>
          <w:sz w:val="24"/>
          <w:szCs w:val="24"/>
          <w:lang w:val="uk-UA"/>
        </w:rPr>
      </w:pPr>
      <w:r w:rsidRPr="00B268C6">
        <w:rPr>
          <w:rStyle w:val="A30"/>
          <w:bCs/>
          <w:sz w:val="24"/>
          <w:szCs w:val="24"/>
          <w:lang w:val="uk-UA"/>
        </w:rPr>
        <w:t>Пiдготовка вчителiв до викладання питань сталого розвитку</w:t>
      </w:r>
      <w:r w:rsidR="00B268C6">
        <w:rPr>
          <w:rStyle w:val="A30"/>
          <w:bCs/>
          <w:sz w:val="24"/>
          <w:szCs w:val="24"/>
          <w:lang w:val="uk-UA"/>
        </w:rPr>
        <w:t>:</w:t>
      </w:r>
      <w:r w:rsidRPr="00533A1E">
        <w:rPr>
          <w:rStyle w:val="A30"/>
          <w:b/>
          <w:bCs/>
          <w:sz w:val="24"/>
          <w:szCs w:val="24"/>
          <w:lang w:val="uk-UA"/>
        </w:rPr>
        <w:t xml:space="preserve"> </w:t>
      </w:r>
      <w:r w:rsidR="00B268C6">
        <w:rPr>
          <w:rStyle w:val="A30"/>
          <w:b/>
          <w:bCs/>
          <w:sz w:val="24"/>
          <w:szCs w:val="24"/>
          <w:lang w:val="uk-UA"/>
        </w:rPr>
        <w:t>п</w:t>
      </w:r>
      <w:r w:rsidRPr="00533A1E">
        <w:rPr>
          <w:rStyle w:val="A30"/>
          <w:sz w:val="24"/>
          <w:szCs w:val="24"/>
          <w:lang w:val="uk-UA"/>
        </w:rPr>
        <w:t>осібник</w:t>
      </w:r>
      <w:r w:rsidR="00B268C6">
        <w:rPr>
          <w:rStyle w:val="A30"/>
          <w:sz w:val="24"/>
          <w:szCs w:val="24"/>
          <w:lang w:val="uk-UA"/>
        </w:rPr>
        <w:t xml:space="preserve">; </w:t>
      </w:r>
      <w:r w:rsidRPr="00533A1E">
        <w:rPr>
          <w:rStyle w:val="A30"/>
          <w:sz w:val="24"/>
          <w:szCs w:val="24"/>
          <w:lang w:val="uk-UA"/>
        </w:rPr>
        <w:t xml:space="preserve"> </w:t>
      </w:r>
      <w:r w:rsidR="00B268C6">
        <w:rPr>
          <w:rStyle w:val="A30"/>
          <w:sz w:val="24"/>
          <w:szCs w:val="24"/>
          <w:lang w:val="uk-UA"/>
        </w:rPr>
        <w:t>з</w:t>
      </w:r>
      <w:r w:rsidRPr="00533A1E">
        <w:rPr>
          <w:rStyle w:val="A30"/>
          <w:sz w:val="24"/>
          <w:szCs w:val="24"/>
          <w:lang w:val="uk-UA"/>
        </w:rPr>
        <w:t>а ред. О.</w:t>
      </w:r>
      <w:r w:rsidR="00B268C6">
        <w:rPr>
          <w:rStyle w:val="A30"/>
          <w:sz w:val="24"/>
          <w:szCs w:val="24"/>
          <w:lang w:val="uk-UA"/>
        </w:rPr>
        <w:t> </w:t>
      </w:r>
      <w:r w:rsidRPr="00533A1E">
        <w:rPr>
          <w:rStyle w:val="A30"/>
          <w:sz w:val="24"/>
          <w:szCs w:val="24"/>
          <w:lang w:val="uk-UA"/>
        </w:rPr>
        <w:t>І.</w:t>
      </w:r>
      <w:r w:rsidR="00B268C6">
        <w:rPr>
          <w:rStyle w:val="A30"/>
          <w:sz w:val="24"/>
          <w:szCs w:val="24"/>
          <w:lang w:val="uk-UA"/>
        </w:rPr>
        <w:t> Пометун.</w:t>
      </w:r>
      <w:r w:rsidRPr="00533A1E">
        <w:rPr>
          <w:rStyle w:val="A30"/>
          <w:sz w:val="24"/>
          <w:szCs w:val="24"/>
          <w:lang w:val="uk-UA"/>
        </w:rPr>
        <w:t xml:space="preserve"> К</w:t>
      </w:r>
      <w:r w:rsidR="00B268C6">
        <w:rPr>
          <w:rStyle w:val="A30"/>
          <w:sz w:val="24"/>
          <w:szCs w:val="24"/>
          <w:lang w:val="uk-UA"/>
        </w:rPr>
        <w:t>иїв.</w:t>
      </w:r>
      <w:r w:rsidRPr="00533A1E">
        <w:rPr>
          <w:rStyle w:val="A30"/>
          <w:sz w:val="24"/>
          <w:szCs w:val="24"/>
          <w:lang w:val="uk-UA"/>
        </w:rPr>
        <w:t xml:space="preserve"> 2015. 120 с.</w:t>
      </w:r>
    </w:p>
    <w:p w:rsidR="00B268C6" w:rsidRPr="00533A1E" w:rsidRDefault="00B268C6" w:rsidP="00682BAA">
      <w:pPr>
        <w:pStyle w:val="Default"/>
        <w:numPr>
          <w:ilvl w:val="0"/>
          <w:numId w:val="3"/>
        </w:numPr>
        <w:ind w:left="426" w:hanging="426"/>
        <w:jc w:val="both"/>
        <w:rPr>
          <w:color w:val="FF0000"/>
          <w:lang w:val="uk-UA"/>
        </w:rPr>
      </w:pPr>
      <w:r w:rsidRPr="00533A1E">
        <w:t>C</w:t>
      </w:r>
      <w:r w:rsidRPr="00533A1E">
        <w:rPr>
          <w:lang w:val="uk-UA"/>
        </w:rPr>
        <w:t>ухомлинський В.</w:t>
      </w:r>
      <w:r>
        <w:rPr>
          <w:lang w:val="uk-UA"/>
        </w:rPr>
        <w:t> </w:t>
      </w:r>
      <w:r w:rsidRPr="00533A1E">
        <w:rPr>
          <w:lang w:val="uk-UA"/>
        </w:rPr>
        <w:t>О. Вибрані твори: в 5 т</w:t>
      </w:r>
      <w:r>
        <w:rPr>
          <w:lang w:val="uk-UA"/>
        </w:rPr>
        <w:t>.</w:t>
      </w:r>
      <w:r w:rsidRPr="00533A1E">
        <w:rPr>
          <w:lang w:val="uk-UA"/>
        </w:rPr>
        <w:t xml:space="preserve"> </w:t>
      </w:r>
      <w:r w:rsidRPr="00533A1E">
        <w:t>К</w:t>
      </w:r>
      <w:r>
        <w:rPr>
          <w:lang w:val="uk-UA"/>
        </w:rPr>
        <w:t>иїв.</w:t>
      </w:r>
      <w:r w:rsidRPr="00533A1E">
        <w:t>1977. Т .3.  671 с.</w:t>
      </w:r>
    </w:p>
    <w:p w:rsidR="00040D1B" w:rsidRDefault="00040D1B" w:rsidP="00682BAA">
      <w:pPr>
        <w:pStyle w:val="a4"/>
        <w:numPr>
          <w:ilvl w:val="0"/>
          <w:numId w:val="3"/>
        </w:numPr>
        <w:spacing w:after="0" w:line="240" w:lineRule="auto"/>
        <w:ind w:left="426" w:hanging="426"/>
        <w:jc w:val="both"/>
        <w:rPr>
          <w:rFonts w:ascii="Times New Roman" w:hAnsi="Times New Roman" w:cs="Times New Roman"/>
          <w:sz w:val="24"/>
          <w:szCs w:val="24"/>
          <w:lang w:val="uk-UA" w:eastAsia="uk-UA"/>
        </w:rPr>
      </w:pPr>
      <w:r w:rsidRPr="00B268C6">
        <w:rPr>
          <w:rFonts w:ascii="Times New Roman" w:hAnsi="Times New Roman" w:cs="Times New Roman"/>
          <w:sz w:val="24"/>
          <w:szCs w:val="24"/>
          <w:lang w:val="uk-UA"/>
        </w:rPr>
        <w:t>Трегобчук В. Концепція сталого розвитку для України. Вісник НАН України. 2002. № 2. С. 31-40. URL: http://nbuv.gov.ua/UJRN/ vnanu_2002_2_7</w:t>
      </w:r>
    </w:p>
    <w:p w:rsidR="00AE6483" w:rsidRPr="00AE6483" w:rsidRDefault="00AE6483" w:rsidP="00682BAA">
      <w:pPr>
        <w:pStyle w:val="a4"/>
        <w:numPr>
          <w:ilvl w:val="0"/>
          <w:numId w:val="3"/>
        </w:numPr>
        <w:spacing w:after="0" w:line="240" w:lineRule="auto"/>
        <w:ind w:left="426" w:hanging="426"/>
        <w:jc w:val="both"/>
        <w:rPr>
          <w:rFonts w:ascii="Times New Roman" w:hAnsi="Times New Roman" w:cs="Times New Roman"/>
          <w:sz w:val="24"/>
          <w:szCs w:val="24"/>
          <w:lang w:val="uk-UA" w:eastAsia="uk-UA"/>
        </w:rPr>
      </w:pPr>
      <w:r w:rsidRPr="00AE6483">
        <w:rPr>
          <w:rFonts w:ascii="Times New Roman" w:hAnsi="Times New Roman" w:cs="Times New Roman"/>
          <w:sz w:val="24"/>
          <w:szCs w:val="24"/>
          <w:lang w:val="uk-UA"/>
        </w:rPr>
        <w:t>Хрестоматія з історії дошкільної педагогіки: навчальний посібник</w:t>
      </w:r>
      <w:r w:rsidRPr="00AE6483">
        <w:rPr>
          <w:rFonts w:ascii="Times New Roman" w:hAnsi="Times New Roman" w:cs="Times New Roman"/>
          <w:sz w:val="24"/>
          <w:szCs w:val="24"/>
        </w:rPr>
        <w:t>; за ред. З. Н. Борисової. К</w:t>
      </w:r>
      <w:r w:rsidRPr="00AE6483">
        <w:rPr>
          <w:rFonts w:ascii="Times New Roman" w:hAnsi="Times New Roman" w:cs="Times New Roman"/>
          <w:sz w:val="24"/>
          <w:szCs w:val="24"/>
          <w:lang w:val="uk-UA"/>
        </w:rPr>
        <w:t>иїв.</w:t>
      </w:r>
      <w:r w:rsidRPr="00AE6483">
        <w:rPr>
          <w:rFonts w:ascii="Times New Roman" w:hAnsi="Times New Roman" w:cs="Times New Roman"/>
          <w:sz w:val="24"/>
          <w:szCs w:val="24"/>
        </w:rPr>
        <w:t xml:space="preserve"> 2004. 511 с</w:t>
      </w:r>
      <w:r w:rsidRPr="00AE6483">
        <w:rPr>
          <w:rFonts w:ascii="Times New Roman" w:hAnsi="Times New Roman" w:cs="Times New Roman"/>
          <w:sz w:val="24"/>
          <w:szCs w:val="24"/>
          <w:lang w:val="uk-UA"/>
        </w:rPr>
        <w:t>.</w:t>
      </w:r>
    </w:p>
    <w:p w:rsidR="00A028F0" w:rsidRDefault="00A028F0" w:rsidP="00A028F0">
      <w:pPr>
        <w:pStyle w:val="a4"/>
        <w:spacing w:after="0" w:line="360" w:lineRule="auto"/>
        <w:jc w:val="center"/>
        <w:rPr>
          <w:rFonts w:ascii="Times New Roman" w:hAnsi="Times New Roman" w:cs="Times New Roman"/>
          <w:sz w:val="24"/>
          <w:szCs w:val="24"/>
          <w:lang w:val="en-US"/>
        </w:rPr>
      </w:pPr>
    </w:p>
    <w:p w:rsidR="00A028F0" w:rsidRDefault="00A028F0" w:rsidP="00B23EDC">
      <w:pPr>
        <w:pStyle w:val="a4"/>
        <w:spacing w:after="0" w:line="240" w:lineRule="auto"/>
        <w:ind w:left="0"/>
        <w:jc w:val="center"/>
        <w:rPr>
          <w:rFonts w:ascii="Times New Roman" w:hAnsi="Times New Roman" w:cs="Times New Roman"/>
          <w:sz w:val="24"/>
          <w:szCs w:val="24"/>
          <w:lang w:val="en-US"/>
        </w:rPr>
      </w:pPr>
      <w:r w:rsidRPr="00A028F0">
        <w:rPr>
          <w:rFonts w:ascii="Times New Roman" w:hAnsi="Times New Roman" w:cs="Times New Roman"/>
          <w:sz w:val="24"/>
          <w:szCs w:val="24"/>
          <w:lang w:val="en-US"/>
        </w:rPr>
        <w:t>References</w:t>
      </w:r>
    </w:p>
    <w:p w:rsidR="00336972" w:rsidRPr="00336972" w:rsidRDefault="00336972" w:rsidP="00B23EDC">
      <w:pPr>
        <w:pStyle w:val="a4"/>
        <w:numPr>
          <w:ilvl w:val="0"/>
          <w:numId w:val="4"/>
        </w:numPr>
        <w:spacing w:after="0" w:line="240" w:lineRule="auto"/>
        <w:ind w:left="426" w:hanging="357"/>
        <w:jc w:val="both"/>
        <w:rPr>
          <w:rFonts w:ascii="Times New Roman" w:hAnsi="Times New Roman" w:cs="Times New Roman"/>
          <w:sz w:val="24"/>
          <w:szCs w:val="24"/>
          <w:lang w:val="en-US"/>
        </w:rPr>
      </w:pPr>
      <w:r w:rsidRPr="00336972">
        <w:rPr>
          <w:rFonts w:ascii="Times New Roman" w:hAnsi="Times New Roman" w:cs="Times New Roman"/>
          <w:sz w:val="24"/>
          <w:szCs w:val="24"/>
          <w:lang w:val="en-US"/>
        </w:rPr>
        <w:t>Brundland G., (1987). Nashe spil`ne majbutnye: Mizhnarodna komisiya z navkoly`shn`ogo seredovy`shha i rozvy`tku. Oksford. 1987.  125 р.</w:t>
      </w:r>
      <w:r w:rsidR="00E936AF" w:rsidRPr="00E936AF">
        <w:rPr>
          <w:rFonts w:ascii="Times New Roman" w:hAnsi="Times New Roman" w:cs="Times New Roman"/>
          <w:sz w:val="24"/>
          <w:szCs w:val="24"/>
          <w:lang w:val="en-US"/>
        </w:rPr>
        <w:t xml:space="preserve"> </w:t>
      </w:r>
      <w:r w:rsidR="00E936AF" w:rsidRPr="006E2F17">
        <w:rPr>
          <w:rFonts w:ascii="Times New Roman" w:hAnsi="Times New Roman" w:cs="Times New Roman"/>
          <w:sz w:val="24"/>
          <w:szCs w:val="24"/>
          <w:lang w:val="en-US"/>
        </w:rPr>
        <w:t>[in Ukrainian].</w:t>
      </w:r>
    </w:p>
    <w:p w:rsidR="000152EB" w:rsidRPr="00336972" w:rsidRDefault="00336972" w:rsidP="00B23EDC">
      <w:pPr>
        <w:pStyle w:val="a4"/>
        <w:numPr>
          <w:ilvl w:val="0"/>
          <w:numId w:val="4"/>
        </w:numPr>
        <w:spacing w:after="0" w:line="240" w:lineRule="auto"/>
        <w:ind w:left="426" w:hanging="357"/>
        <w:jc w:val="both"/>
        <w:rPr>
          <w:rFonts w:ascii="Times New Roman" w:hAnsi="Times New Roman" w:cs="Times New Roman"/>
          <w:color w:val="000000" w:themeColor="text1"/>
          <w:sz w:val="24"/>
          <w:szCs w:val="24"/>
          <w:lang w:val="uk-UA"/>
        </w:rPr>
      </w:pPr>
      <w:r w:rsidRPr="00336972">
        <w:rPr>
          <w:rFonts w:ascii="Times New Roman" w:hAnsi="Times New Roman" w:cs="Times New Roman"/>
          <w:color w:val="000000" w:themeColor="text1"/>
          <w:sz w:val="24"/>
          <w:szCs w:val="24"/>
          <w:lang w:val="uk-UA"/>
        </w:rPr>
        <w:t xml:space="preserve">Doshkil`nyatam – osvita dlya stalogo rozvy`tku : navchal`no-metody`chny`j  posibny`k; </w:t>
      </w:r>
      <w:r>
        <w:rPr>
          <w:rFonts w:ascii="Times New Roman" w:hAnsi="Times New Roman" w:cs="Times New Roman"/>
          <w:color w:val="000000" w:themeColor="text1"/>
          <w:sz w:val="24"/>
          <w:szCs w:val="24"/>
          <w:lang w:val="uk-UA"/>
        </w:rPr>
        <w:t xml:space="preserve"> (2014) </w:t>
      </w:r>
      <w:r w:rsidRPr="00336972">
        <w:rPr>
          <w:rFonts w:ascii="Times New Roman" w:hAnsi="Times New Roman" w:cs="Times New Roman"/>
          <w:color w:val="000000" w:themeColor="text1"/>
          <w:sz w:val="24"/>
          <w:szCs w:val="24"/>
          <w:lang w:val="uk-UA"/>
        </w:rPr>
        <w:t>za zag. red. O. I. Pometun.  Dnipropetrovs`k.</w:t>
      </w:r>
      <w:r>
        <w:rPr>
          <w:rFonts w:ascii="Times New Roman" w:hAnsi="Times New Roman" w:cs="Times New Roman"/>
          <w:color w:val="000000" w:themeColor="text1"/>
          <w:sz w:val="24"/>
          <w:szCs w:val="24"/>
          <w:lang w:val="uk-UA"/>
        </w:rPr>
        <w:t xml:space="preserve"> 2014.</w:t>
      </w:r>
      <w:r w:rsidRPr="00336972">
        <w:rPr>
          <w:rFonts w:ascii="Times New Roman" w:hAnsi="Times New Roman" w:cs="Times New Roman"/>
          <w:color w:val="000000" w:themeColor="text1"/>
          <w:sz w:val="24"/>
          <w:szCs w:val="24"/>
          <w:lang w:val="uk-UA"/>
        </w:rPr>
        <w:t xml:space="preserve"> 120 р.</w:t>
      </w:r>
      <w:r w:rsidR="00E936AF" w:rsidRPr="00E936AF">
        <w:rPr>
          <w:rFonts w:ascii="Times New Roman" w:hAnsi="Times New Roman" w:cs="Times New Roman"/>
          <w:sz w:val="24"/>
          <w:szCs w:val="24"/>
          <w:lang w:val="en-US"/>
        </w:rPr>
        <w:t xml:space="preserve"> </w:t>
      </w:r>
      <w:r w:rsidR="00E936AF" w:rsidRPr="006E2F17">
        <w:rPr>
          <w:rFonts w:ascii="Times New Roman" w:hAnsi="Times New Roman" w:cs="Times New Roman"/>
          <w:sz w:val="24"/>
          <w:szCs w:val="24"/>
          <w:lang w:val="en-US"/>
        </w:rPr>
        <w:t>[in Ukrainian].</w:t>
      </w:r>
    </w:p>
    <w:p w:rsidR="00336972" w:rsidRPr="00336972" w:rsidRDefault="00336972" w:rsidP="00B23EDC">
      <w:pPr>
        <w:pStyle w:val="a4"/>
        <w:numPr>
          <w:ilvl w:val="0"/>
          <w:numId w:val="4"/>
        </w:numPr>
        <w:spacing w:after="0" w:line="240" w:lineRule="auto"/>
        <w:ind w:left="426" w:hanging="357"/>
        <w:jc w:val="both"/>
        <w:rPr>
          <w:rFonts w:ascii="Times New Roman" w:hAnsi="Times New Roman" w:cs="Times New Roman"/>
          <w:color w:val="000000" w:themeColor="text1"/>
          <w:sz w:val="24"/>
          <w:szCs w:val="24"/>
          <w:lang w:val="uk-UA"/>
        </w:rPr>
      </w:pPr>
      <w:r w:rsidRPr="00336972">
        <w:rPr>
          <w:rFonts w:ascii="Times New Roman" w:hAnsi="Times New Roman" w:cs="Times New Roman"/>
          <w:color w:val="000000" w:themeColor="text1"/>
          <w:sz w:val="24"/>
          <w:szCs w:val="24"/>
          <w:lang w:val="uk-UA"/>
        </w:rPr>
        <w:t xml:space="preserve">Ency`klopediya osvity`; </w:t>
      </w:r>
      <w:r>
        <w:rPr>
          <w:rFonts w:ascii="Times New Roman" w:hAnsi="Times New Roman" w:cs="Times New Roman"/>
          <w:color w:val="000000" w:themeColor="text1"/>
          <w:sz w:val="24"/>
          <w:szCs w:val="24"/>
          <w:lang w:val="uk-UA"/>
        </w:rPr>
        <w:t>(2008)</w:t>
      </w:r>
      <w:r w:rsidR="00FA6A74">
        <w:rPr>
          <w:rFonts w:ascii="Times New Roman" w:hAnsi="Times New Roman" w:cs="Times New Roman"/>
          <w:color w:val="000000" w:themeColor="text1"/>
          <w:sz w:val="24"/>
          <w:szCs w:val="24"/>
          <w:lang w:val="uk-UA"/>
        </w:rPr>
        <w:t>.</w:t>
      </w:r>
      <w:r>
        <w:rPr>
          <w:rFonts w:ascii="Times New Roman" w:hAnsi="Times New Roman" w:cs="Times New Roman"/>
          <w:color w:val="000000" w:themeColor="text1"/>
          <w:sz w:val="24"/>
          <w:szCs w:val="24"/>
          <w:lang w:val="uk-UA"/>
        </w:rPr>
        <w:t xml:space="preserve"> </w:t>
      </w:r>
      <w:r w:rsidRPr="00336972">
        <w:rPr>
          <w:rFonts w:ascii="Times New Roman" w:hAnsi="Times New Roman" w:cs="Times New Roman"/>
          <w:color w:val="000000" w:themeColor="text1"/>
          <w:sz w:val="24"/>
          <w:szCs w:val="24"/>
          <w:lang w:val="uk-UA"/>
        </w:rPr>
        <w:t>golovny`j red. V.G. Kremen`. Ky`yiv. 2008. 1040 s.</w:t>
      </w:r>
      <w:r w:rsidR="00E936AF" w:rsidRPr="00FA6A74">
        <w:rPr>
          <w:rFonts w:ascii="Times New Roman" w:hAnsi="Times New Roman" w:cs="Times New Roman"/>
          <w:sz w:val="24"/>
          <w:szCs w:val="24"/>
          <w:lang w:val="uk-UA"/>
        </w:rPr>
        <w:t xml:space="preserve"> [</w:t>
      </w:r>
      <w:r w:rsidR="00E936AF" w:rsidRPr="006E2F17">
        <w:rPr>
          <w:rFonts w:ascii="Times New Roman" w:hAnsi="Times New Roman" w:cs="Times New Roman"/>
          <w:sz w:val="24"/>
          <w:szCs w:val="24"/>
          <w:lang w:val="en-US"/>
        </w:rPr>
        <w:t>in</w:t>
      </w:r>
      <w:r w:rsidR="00E936AF" w:rsidRPr="00FA6A74">
        <w:rPr>
          <w:rFonts w:ascii="Times New Roman" w:hAnsi="Times New Roman" w:cs="Times New Roman"/>
          <w:sz w:val="24"/>
          <w:szCs w:val="24"/>
          <w:lang w:val="uk-UA"/>
        </w:rPr>
        <w:t xml:space="preserve"> </w:t>
      </w:r>
      <w:r w:rsidR="00E936AF" w:rsidRPr="006E2F17">
        <w:rPr>
          <w:rFonts w:ascii="Times New Roman" w:hAnsi="Times New Roman" w:cs="Times New Roman"/>
          <w:sz w:val="24"/>
          <w:szCs w:val="24"/>
          <w:lang w:val="en-US"/>
        </w:rPr>
        <w:t>Ukrainian</w:t>
      </w:r>
      <w:r w:rsidR="00E936AF" w:rsidRPr="00FA6A74">
        <w:rPr>
          <w:rFonts w:ascii="Times New Roman" w:hAnsi="Times New Roman" w:cs="Times New Roman"/>
          <w:sz w:val="24"/>
          <w:szCs w:val="24"/>
          <w:lang w:val="uk-UA"/>
        </w:rPr>
        <w:t>].</w:t>
      </w:r>
    </w:p>
    <w:p w:rsidR="00336972" w:rsidRPr="00336972" w:rsidRDefault="00336972" w:rsidP="00B23EDC">
      <w:pPr>
        <w:pStyle w:val="a4"/>
        <w:numPr>
          <w:ilvl w:val="0"/>
          <w:numId w:val="4"/>
        </w:numPr>
        <w:spacing w:after="0" w:line="240" w:lineRule="auto"/>
        <w:ind w:left="426" w:hanging="357"/>
        <w:jc w:val="both"/>
        <w:rPr>
          <w:rFonts w:ascii="Times New Roman" w:hAnsi="Times New Roman" w:cs="Times New Roman"/>
          <w:color w:val="000000" w:themeColor="text1"/>
          <w:sz w:val="24"/>
          <w:szCs w:val="24"/>
          <w:lang w:val="uk-UA"/>
        </w:rPr>
      </w:pPr>
      <w:r w:rsidRPr="00336972">
        <w:rPr>
          <w:rFonts w:ascii="Times New Roman" w:hAnsi="Times New Roman" w:cs="Times New Roman"/>
          <w:color w:val="000000" w:themeColor="text1"/>
          <w:sz w:val="24"/>
          <w:szCs w:val="24"/>
          <w:lang w:val="uk-UA"/>
        </w:rPr>
        <w:t>Kononko O. L.</w:t>
      </w:r>
      <w:r>
        <w:rPr>
          <w:rFonts w:ascii="Times New Roman" w:hAnsi="Times New Roman" w:cs="Times New Roman"/>
          <w:color w:val="000000" w:themeColor="text1"/>
          <w:sz w:val="24"/>
          <w:szCs w:val="24"/>
          <w:lang w:val="uk-UA"/>
        </w:rPr>
        <w:t>, (2003)</w:t>
      </w:r>
      <w:r w:rsidR="00FA6A74">
        <w:rPr>
          <w:rFonts w:ascii="Times New Roman" w:hAnsi="Times New Roman" w:cs="Times New Roman"/>
          <w:color w:val="000000" w:themeColor="text1"/>
          <w:sz w:val="24"/>
          <w:szCs w:val="24"/>
          <w:lang w:val="uk-UA"/>
        </w:rPr>
        <w:t>.</w:t>
      </w:r>
      <w:r w:rsidRPr="00336972">
        <w:rPr>
          <w:rFonts w:ascii="Times New Roman" w:hAnsi="Times New Roman" w:cs="Times New Roman"/>
          <w:color w:val="000000" w:themeColor="text1"/>
          <w:sz w:val="24"/>
          <w:szCs w:val="24"/>
          <w:lang w:val="uk-UA"/>
        </w:rPr>
        <w:t xml:space="preserve"> Xudozhnya literatura. Komentar do Bazovogo komponentu doshkil`noyi osv</w:t>
      </w:r>
      <w:r>
        <w:rPr>
          <w:rFonts w:ascii="Times New Roman" w:hAnsi="Times New Roman" w:cs="Times New Roman"/>
          <w:color w:val="000000" w:themeColor="text1"/>
          <w:sz w:val="24"/>
          <w:szCs w:val="24"/>
          <w:lang w:val="uk-UA"/>
        </w:rPr>
        <w:t>i</w:t>
      </w:r>
      <w:r w:rsidR="00E936AF">
        <w:rPr>
          <w:rFonts w:ascii="Times New Roman" w:hAnsi="Times New Roman" w:cs="Times New Roman"/>
          <w:color w:val="000000" w:themeColor="text1"/>
          <w:sz w:val="24"/>
          <w:szCs w:val="24"/>
          <w:lang w:val="uk-UA"/>
        </w:rPr>
        <w:t>ty` v Ukrayini. Ky`yiv. 2003. рр</w:t>
      </w:r>
      <w:r w:rsidRPr="00336972">
        <w:rPr>
          <w:rFonts w:ascii="Times New Roman" w:hAnsi="Times New Roman" w:cs="Times New Roman"/>
          <w:color w:val="000000" w:themeColor="text1"/>
          <w:sz w:val="24"/>
          <w:szCs w:val="24"/>
          <w:lang w:val="uk-UA"/>
        </w:rPr>
        <w:t xml:space="preserve">. 149–152. </w:t>
      </w:r>
      <w:r w:rsidR="00E936AF" w:rsidRPr="00FA6A74">
        <w:rPr>
          <w:rFonts w:ascii="Times New Roman" w:hAnsi="Times New Roman" w:cs="Times New Roman"/>
          <w:sz w:val="24"/>
          <w:szCs w:val="24"/>
          <w:lang w:val="uk-UA"/>
        </w:rPr>
        <w:t>[</w:t>
      </w:r>
      <w:r w:rsidR="00E936AF" w:rsidRPr="006E2F17">
        <w:rPr>
          <w:rFonts w:ascii="Times New Roman" w:hAnsi="Times New Roman" w:cs="Times New Roman"/>
          <w:sz w:val="24"/>
          <w:szCs w:val="24"/>
          <w:lang w:val="en-US"/>
        </w:rPr>
        <w:t>in</w:t>
      </w:r>
      <w:r w:rsidR="00E936AF" w:rsidRPr="00FA6A74">
        <w:rPr>
          <w:rFonts w:ascii="Times New Roman" w:hAnsi="Times New Roman" w:cs="Times New Roman"/>
          <w:sz w:val="24"/>
          <w:szCs w:val="24"/>
          <w:lang w:val="uk-UA"/>
        </w:rPr>
        <w:t xml:space="preserve"> </w:t>
      </w:r>
      <w:r w:rsidR="00E936AF" w:rsidRPr="006E2F17">
        <w:rPr>
          <w:rFonts w:ascii="Times New Roman" w:hAnsi="Times New Roman" w:cs="Times New Roman"/>
          <w:sz w:val="24"/>
          <w:szCs w:val="24"/>
          <w:lang w:val="en-US"/>
        </w:rPr>
        <w:t>Ukrainian</w:t>
      </w:r>
      <w:r w:rsidR="00E936AF" w:rsidRPr="00FA6A74">
        <w:rPr>
          <w:rFonts w:ascii="Times New Roman" w:hAnsi="Times New Roman" w:cs="Times New Roman"/>
          <w:sz w:val="24"/>
          <w:szCs w:val="24"/>
          <w:lang w:val="uk-UA"/>
        </w:rPr>
        <w:t>].</w:t>
      </w:r>
    </w:p>
    <w:p w:rsidR="00336972" w:rsidRPr="00336972" w:rsidRDefault="00336972" w:rsidP="00B23EDC">
      <w:pPr>
        <w:pStyle w:val="a4"/>
        <w:numPr>
          <w:ilvl w:val="0"/>
          <w:numId w:val="4"/>
        </w:numPr>
        <w:spacing w:after="0" w:line="240" w:lineRule="auto"/>
        <w:ind w:left="426" w:hanging="357"/>
        <w:jc w:val="both"/>
        <w:rPr>
          <w:rFonts w:ascii="Times New Roman" w:hAnsi="Times New Roman" w:cs="Times New Roman"/>
          <w:color w:val="000000" w:themeColor="text1"/>
          <w:sz w:val="24"/>
          <w:szCs w:val="24"/>
          <w:lang w:val="uk-UA"/>
        </w:rPr>
      </w:pPr>
      <w:r w:rsidRPr="00336972">
        <w:rPr>
          <w:rFonts w:ascii="Times New Roman" w:hAnsi="Times New Roman" w:cs="Times New Roman"/>
          <w:color w:val="000000" w:themeColor="text1"/>
          <w:sz w:val="24"/>
          <w:szCs w:val="24"/>
          <w:lang w:val="uk-UA"/>
        </w:rPr>
        <w:t>My`s`kova N. M.</w:t>
      </w:r>
      <w:r w:rsidR="00E936AF">
        <w:rPr>
          <w:rFonts w:ascii="Times New Roman" w:hAnsi="Times New Roman" w:cs="Times New Roman"/>
          <w:color w:val="000000" w:themeColor="text1"/>
          <w:sz w:val="24"/>
          <w:szCs w:val="24"/>
          <w:lang w:val="uk-UA"/>
        </w:rPr>
        <w:t>, (2018)</w:t>
      </w:r>
      <w:r w:rsidR="00FA6A74">
        <w:rPr>
          <w:rFonts w:ascii="Times New Roman" w:hAnsi="Times New Roman" w:cs="Times New Roman"/>
          <w:color w:val="000000" w:themeColor="text1"/>
          <w:sz w:val="24"/>
          <w:szCs w:val="24"/>
          <w:lang w:val="uk-UA"/>
        </w:rPr>
        <w:t>.</w:t>
      </w:r>
      <w:r w:rsidRPr="00336972">
        <w:rPr>
          <w:rFonts w:ascii="Times New Roman" w:hAnsi="Times New Roman" w:cs="Times New Roman"/>
          <w:color w:val="000000" w:themeColor="text1"/>
          <w:sz w:val="24"/>
          <w:szCs w:val="24"/>
          <w:lang w:val="uk-UA"/>
        </w:rPr>
        <w:t xml:space="preserve"> Pidgotovka majbutnix vy`xovateliv zakladiv doshkil`noyi osvity` do formuvannya u starshy`x doshkil`ny`kiv navy`chok, oriyentovany`x na staly`j rozvy`tok: dy`s. … kand. ped. nauk: specz. 13.00.04  / Xmel`ny`cz`ka gumanitarno-pedagogichna akademiya MON Ukrayiny`. Xmel`ny`cz`ky</w:t>
      </w:r>
      <w:r w:rsidR="00E936AF">
        <w:rPr>
          <w:rFonts w:ascii="Times New Roman" w:hAnsi="Times New Roman" w:cs="Times New Roman"/>
          <w:color w:val="000000" w:themeColor="text1"/>
          <w:sz w:val="24"/>
          <w:szCs w:val="24"/>
          <w:lang w:val="uk-UA"/>
        </w:rPr>
        <w:t>`j. 2018. 322 р</w:t>
      </w:r>
      <w:r w:rsidRPr="00336972">
        <w:rPr>
          <w:rFonts w:ascii="Times New Roman" w:hAnsi="Times New Roman" w:cs="Times New Roman"/>
          <w:color w:val="000000" w:themeColor="text1"/>
          <w:sz w:val="24"/>
          <w:szCs w:val="24"/>
          <w:lang w:val="uk-UA"/>
        </w:rPr>
        <w:t>.</w:t>
      </w:r>
      <w:r w:rsidR="00E936AF" w:rsidRPr="00FA6A74">
        <w:rPr>
          <w:rFonts w:ascii="Times New Roman" w:hAnsi="Times New Roman" w:cs="Times New Roman"/>
          <w:sz w:val="24"/>
          <w:szCs w:val="24"/>
          <w:lang w:val="uk-UA"/>
        </w:rPr>
        <w:t xml:space="preserve"> [</w:t>
      </w:r>
      <w:r w:rsidR="00E936AF" w:rsidRPr="006E2F17">
        <w:rPr>
          <w:rFonts w:ascii="Times New Roman" w:hAnsi="Times New Roman" w:cs="Times New Roman"/>
          <w:sz w:val="24"/>
          <w:szCs w:val="24"/>
          <w:lang w:val="en-US"/>
        </w:rPr>
        <w:t>in</w:t>
      </w:r>
      <w:r w:rsidR="00E936AF" w:rsidRPr="00FA6A74">
        <w:rPr>
          <w:rFonts w:ascii="Times New Roman" w:hAnsi="Times New Roman" w:cs="Times New Roman"/>
          <w:sz w:val="24"/>
          <w:szCs w:val="24"/>
          <w:lang w:val="uk-UA"/>
        </w:rPr>
        <w:t xml:space="preserve"> </w:t>
      </w:r>
      <w:r w:rsidR="00E936AF" w:rsidRPr="006E2F17">
        <w:rPr>
          <w:rFonts w:ascii="Times New Roman" w:hAnsi="Times New Roman" w:cs="Times New Roman"/>
          <w:sz w:val="24"/>
          <w:szCs w:val="24"/>
          <w:lang w:val="en-US"/>
        </w:rPr>
        <w:t>Ukrainian</w:t>
      </w:r>
      <w:r w:rsidR="00E936AF" w:rsidRPr="00FA6A74">
        <w:rPr>
          <w:rFonts w:ascii="Times New Roman" w:hAnsi="Times New Roman" w:cs="Times New Roman"/>
          <w:sz w:val="24"/>
          <w:szCs w:val="24"/>
          <w:lang w:val="uk-UA"/>
        </w:rPr>
        <w:t>].</w:t>
      </w:r>
    </w:p>
    <w:p w:rsidR="00336972" w:rsidRPr="00336972" w:rsidRDefault="00336972" w:rsidP="00B23EDC">
      <w:pPr>
        <w:pStyle w:val="a4"/>
        <w:numPr>
          <w:ilvl w:val="0"/>
          <w:numId w:val="4"/>
        </w:numPr>
        <w:spacing w:after="0" w:line="240" w:lineRule="auto"/>
        <w:ind w:left="426" w:hanging="357"/>
        <w:jc w:val="both"/>
        <w:rPr>
          <w:rFonts w:ascii="Times New Roman" w:hAnsi="Times New Roman" w:cs="Times New Roman"/>
          <w:color w:val="000000" w:themeColor="text1"/>
          <w:sz w:val="24"/>
          <w:szCs w:val="24"/>
          <w:lang w:val="uk-UA"/>
        </w:rPr>
      </w:pPr>
      <w:r w:rsidRPr="00336972">
        <w:rPr>
          <w:rFonts w:ascii="Times New Roman" w:hAnsi="Times New Roman" w:cs="Times New Roman"/>
          <w:color w:val="000000" w:themeColor="text1"/>
          <w:sz w:val="24"/>
          <w:szCs w:val="24"/>
          <w:lang w:val="uk-UA"/>
        </w:rPr>
        <w:t xml:space="preserve">Pidgotovka vchy`teliv do vy`kladannya py`tan` stalogo rozvy`tku: posibny`k; </w:t>
      </w:r>
      <w:r w:rsidR="00E936AF">
        <w:rPr>
          <w:rFonts w:ascii="Times New Roman" w:hAnsi="Times New Roman" w:cs="Times New Roman"/>
          <w:color w:val="000000" w:themeColor="text1"/>
          <w:sz w:val="24"/>
          <w:szCs w:val="24"/>
          <w:lang w:val="uk-UA"/>
        </w:rPr>
        <w:t>(2015)</w:t>
      </w:r>
      <w:r w:rsidRPr="00336972">
        <w:rPr>
          <w:rFonts w:ascii="Times New Roman" w:hAnsi="Times New Roman" w:cs="Times New Roman"/>
          <w:color w:val="000000" w:themeColor="text1"/>
          <w:sz w:val="24"/>
          <w:szCs w:val="24"/>
          <w:lang w:val="uk-UA"/>
        </w:rPr>
        <w:t xml:space="preserve"> za red. O.</w:t>
      </w:r>
      <w:r w:rsidR="00E936AF">
        <w:rPr>
          <w:rFonts w:ascii="Times New Roman" w:hAnsi="Times New Roman" w:cs="Times New Roman"/>
          <w:color w:val="000000" w:themeColor="text1"/>
          <w:sz w:val="24"/>
          <w:szCs w:val="24"/>
          <w:lang w:val="uk-UA"/>
        </w:rPr>
        <w:t xml:space="preserve"> I. Pometun. Ky`yiv. 2015. 120 р</w:t>
      </w:r>
      <w:r w:rsidRPr="00336972">
        <w:rPr>
          <w:rFonts w:ascii="Times New Roman" w:hAnsi="Times New Roman" w:cs="Times New Roman"/>
          <w:color w:val="000000" w:themeColor="text1"/>
          <w:sz w:val="24"/>
          <w:szCs w:val="24"/>
          <w:lang w:val="uk-UA"/>
        </w:rPr>
        <w:t>.</w:t>
      </w:r>
      <w:r w:rsidR="00E936AF">
        <w:rPr>
          <w:rFonts w:ascii="Times New Roman" w:hAnsi="Times New Roman" w:cs="Times New Roman"/>
          <w:color w:val="000000" w:themeColor="text1"/>
          <w:sz w:val="24"/>
          <w:szCs w:val="24"/>
          <w:lang w:val="uk-UA"/>
        </w:rPr>
        <w:t xml:space="preserve"> </w:t>
      </w:r>
      <w:r w:rsidR="00E936AF" w:rsidRPr="006E2F17">
        <w:rPr>
          <w:rFonts w:ascii="Times New Roman" w:hAnsi="Times New Roman" w:cs="Times New Roman"/>
          <w:sz w:val="24"/>
          <w:szCs w:val="24"/>
          <w:lang w:val="en-US"/>
        </w:rPr>
        <w:t>[in Ukrainian].</w:t>
      </w:r>
    </w:p>
    <w:p w:rsidR="00336972" w:rsidRPr="00336972" w:rsidRDefault="00336972" w:rsidP="00B23EDC">
      <w:pPr>
        <w:pStyle w:val="a4"/>
        <w:numPr>
          <w:ilvl w:val="0"/>
          <w:numId w:val="4"/>
        </w:numPr>
        <w:spacing w:after="0" w:line="240" w:lineRule="auto"/>
        <w:ind w:left="426" w:hanging="357"/>
        <w:jc w:val="both"/>
        <w:rPr>
          <w:rFonts w:ascii="Times New Roman" w:hAnsi="Times New Roman" w:cs="Times New Roman"/>
          <w:color w:val="000000" w:themeColor="text1"/>
          <w:sz w:val="24"/>
          <w:szCs w:val="24"/>
          <w:lang w:val="uk-UA"/>
        </w:rPr>
      </w:pPr>
      <w:r w:rsidRPr="00336972">
        <w:rPr>
          <w:rFonts w:ascii="Times New Roman" w:hAnsi="Times New Roman" w:cs="Times New Roman"/>
          <w:color w:val="000000" w:themeColor="text1"/>
          <w:sz w:val="24"/>
          <w:szCs w:val="24"/>
          <w:lang w:val="uk-UA"/>
        </w:rPr>
        <w:t>Cuxomly`ns`ky`j V. O.</w:t>
      </w:r>
      <w:r w:rsidR="00E936AF">
        <w:rPr>
          <w:rFonts w:ascii="Times New Roman" w:hAnsi="Times New Roman" w:cs="Times New Roman"/>
          <w:color w:val="000000" w:themeColor="text1"/>
          <w:sz w:val="24"/>
          <w:szCs w:val="24"/>
          <w:lang w:val="uk-UA"/>
        </w:rPr>
        <w:t>, (1977)</w:t>
      </w:r>
      <w:r w:rsidRPr="00336972">
        <w:rPr>
          <w:rFonts w:ascii="Times New Roman" w:hAnsi="Times New Roman" w:cs="Times New Roman"/>
          <w:color w:val="000000" w:themeColor="text1"/>
          <w:sz w:val="24"/>
          <w:szCs w:val="24"/>
          <w:lang w:val="uk-UA"/>
        </w:rPr>
        <w:t xml:space="preserve"> Vy`brani tvory`: v 5 t. Ky`yiv.1977. T .3.  671 </w:t>
      </w:r>
      <w:r w:rsidR="00E936AF">
        <w:rPr>
          <w:rFonts w:ascii="Times New Roman" w:hAnsi="Times New Roman" w:cs="Times New Roman"/>
          <w:color w:val="000000" w:themeColor="text1"/>
          <w:sz w:val="24"/>
          <w:szCs w:val="24"/>
          <w:lang w:val="uk-UA"/>
        </w:rPr>
        <w:t>р</w:t>
      </w:r>
      <w:r w:rsidRPr="00336972">
        <w:rPr>
          <w:rFonts w:ascii="Times New Roman" w:hAnsi="Times New Roman" w:cs="Times New Roman"/>
          <w:color w:val="000000" w:themeColor="text1"/>
          <w:sz w:val="24"/>
          <w:szCs w:val="24"/>
          <w:lang w:val="uk-UA"/>
        </w:rPr>
        <w:t>.</w:t>
      </w:r>
      <w:r w:rsidR="00E936AF" w:rsidRPr="00E936AF">
        <w:rPr>
          <w:rFonts w:ascii="Times New Roman" w:hAnsi="Times New Roman" w:cs="Times New Roman"/>
          <w:sz w:val="24"/>
          <w:szCs w:val="24"/>
          <w:lang w:val="en-US"/>
        </w:rPr>
        <w:t xml:space="preserve"> </w:t>
      </w:r>
      <w:r w:rsidR="00E936AF" w:rsidRPr="006E2F17">
        <w:rPr>
          <w:rFonts w:ascii="Times New Roman" w:hAnsi="Times New Roman" w:cs="Times New Roman"/>
          <w:sz w:val="24"/>
          <w:szCs w:val="24"/>
          <w:lang w:val="en-US"/>
        </w:rPr>
        <w:t>[in Ukrainian].</w:t>
      </w:r>
    </w:p>
    <w:p w:rsidR="00336972" w:rsidRPr="00336972" w:rsidRDefault="00336972" w:rsidP="00B23EDC">
      <w:pPr>
        <w:pStyle w:val="a4"/>
        <w:numPr>
          <w:ilvl w:val="0"/>
          <w:numId w:val="4"/>
        </w:numPr>
        <w:spacing w:after="0" w:line="240" w:lineRule="auto"/>
        <w:ind w:left="426" w:hanging="357"/>
        <w:jc w:val="both"/>
        <w:rPr>
          <w:rFonts w:ascii="Times New Roman" w:hAnsi="Times New Roman" w:cs="Times New Roman"/>
          <w:color w:val="000000" w:themeColor="text1"/>
          <w:sz w:val="24"/>
          <w:szCs w:val="24"/>
          <w:lang w:val="uk-UA"/>
        </w:rPr>
      </w:pPr>
      <w:r w:rsidRPr="00336972">
        <w:rPr>
          <w:rFonts w:ascii="Times New Roman" w:hAnsi="Times New Roman" w:cs="Times New Roman"/>
          <w:color w:val="000000" w:themeColor="text1"/>
          <w:sz w:val="24"/>
          <w:szCs w:val="24"/>
          <w:lang w:val="uk-UA"/>
        </w:rPr>
        <w:t>Tregobchuk V.</w:t>
      </w:r>
      <w:r w:rsidR="00FA6A74">
        <w:rPr>
          <w:rFonts w:ascii="Times New Roman" w:hAnsi="Times New Roman" w:cs="Times New Roman"/>
          <w:color w:val="000000" w:themeColor="text1"/>
          <w:sz w:val="24"/>
          <w:szCs w:val="24"/>
          <w:lang w:val="uk-UA"/>
        </w:rPr>
        <w:t>,</w:t>
      </w:r>
      <w:r w:rsidRPr="00336972">
        <w:rPr>
          <w:rFonts w:ascii="Times New Roman" w:hAnsi="Times New Roman" w:cs="Times New Roman"/>
          <w:color w:val="000000" w:themeColor="text1"/>
          <w:sz w:val="24"/>
          <w:szCs w:val="24"/>
          <w:lang w:val="uk-UA"/>
        </w:rPr>
        <w:t xml:space="preserve"> </w:t>
      </w:r>
      <w:r w:rsidR="00FA6A74">
        <w:rPr>
          <w:rFonts w:ascii="Times New Roman" w:hAnsi="Times New Roman" w:cs="Times New Roman"/>
          <w:color w:val="000000" w:themeColor="text1"/>
          <w:sz w:val="24"/>
          <w:szCs w:val="24"/>
          <w:lang w:val="uk-UA"/>
        </w:rPr>
        <w:t xml:space="preserve">(2002). </w:t>
      </w:r>
      <w:r w:rsidRPr="00336972">
        <w:rPr>
          <w:rFonts w:ascii="Times New Roman" w:hAnsi="Times New Roman" w:cs="Times New Roman"/>
          <w:color w:val="000000" w:themeColor="text1"/>
          <w:sz w:val="24"/>
          <w:szCs w:val="24"/>
          <w:lang w:val="uk-UA"/>
        </w:rPr>
        <w:t>Koncepciya stalogo rozvy`tku dlya Ukrayiny`. Vis</w:t>
      </w:r>
      <w:r w:rsidR="00757554">
        <w:rPr>
          <w:rFonts w:ascii="Times New Roman" w:hAnsi="Times New Roman" w:cs="Times New Roman"/>
          <w:color w:val="000000" w:themeColor="text1"/>
          <w:sz w:val="24"/>
          <w:szCs w:val="24"/>
          <w:lang w:val="uk-UA"/>
        </w:rPr>
        <w:t xml:space="preserve">ny`k NAN Ukrayiny`. 2002. </w:t>
      </w:r>
      <w:r w:rsidR="00FA6A74">
        <w:rPr>
          <w:rFonts w:ascii="Times New Roman" w:hAnsi="Times New Roman" w:cs="Times New Roman"/>
          <w:color w:val="000000" w:themeColor="text1"/>
          <w:sz w:val="24"/>
          <w:szCs w:val="24"/>
          <w:lang w:val="uk-UA"/>
        </w:rPr>
        <w:t xml:space="preserve"> 2. рр</w:t>
      </w:r>
      <w:r w:rsidRPr="00336972">
        <w:rPr>
          <w:rFonts w:ascii="Times New Roman" w:hAnsi="Times New Roman" w:cs="Times New Roman"/>
          <w:color w:val="000000" w:themeColor="text1"/>
          <w:sz w:val="24"/>
          <w:szCs w:val="24"/>
          <w:lang w:val="uk-UA"/>
        </w:rPr>
        <w:t>. 31-40. URL: http://nbuv.gov.ua/UJRN/ vnanu_2002_2_7</w:t>
      </w:r>
      <w:r w:rsidR="00E936AF" w:rsidRPr="00FA6A74">
        <w:rPr>
          <w:rFonts w:ascii="Times New Roman" w:hAnsi="Times New Roman" w:cs="Times New Roman"/>
          <w:sz w:val="24"/>
          <w:szCs w:val="24"/>
          <w:lang w:val="uk-UA"/>
        </w:rPr>
        <w:t>[</w:t>
      </w:r>
      <w:r w:rsidR="00E936AF" w:rsidRPr="006E2F17">
        <w:rPr>
          <w:rFonts w:ascii="Times New Roman" w:hAnsi="Times New Roman" w:cs="Times New Roman"/>
          <w:sz w:val="24"/>
          <w:szCs w:val="24"/>
          <w:lang w:val="en-US"/>
        </w:rPr>
        <w:t>in</w:t>
      </w:r>
      <w:r w:rsidR="00E936AF" w:rsidRPr="00FA6A74">
        <w:rPr>
          <w:rFonts w:ascii="Times New Roman" w:hAnsi="Times New Roman" w:cs="Times New Roman"/>
          <w:sz w:val="24"/>
          <w:szCs w:val="24"/>
          <w:lang w:val="uk-UA"/>
        </w:rPr>
        <w:t xml:space="preserve"> </w:t>
      </w:r>
      <w:r w:rsidR="00E936AF" w:rsidRPr="006E2F17">
        <w:rPr>
          <w:rFonts w:ascii="Times New Roman" w:hAnsi="Times New Roman" w:cs="Times New Roman"/>
          <w:sz w:val="24"/>
          <w:szCs w:val="24"/>
          <w:lang w:val="en-US"/>
        </w:rPr>
        <w:t>Ukrainian</w:t>
      </w:r>
      <w:r w:rsidR="00E936AF" w:rsidRPr="00FA6A74">
        <w:rPr>
          <w:rFonts w:ascii="Times New Roman" w:hAnsi="Times New Roman" w:cs="Times New Roman"/>
          <w:sz w:val="24"/>
          <w:szCs w:val="24"/>
          <w:lang w:val="uk-UA"/>
        </w:rPr>
        <w:t>].</w:t>
      </w:r>
    </w:p>
    <w:p w:rsidR="00336972" w:rsidRPr="00B23EDC" w:rsidRDefault="00336972" w:rsidP="00B23EDC">
      <w:pPr>
        <w:pStyle w:val="a4"/>
        <w:numPr>
          <w:ilvl w:val="0"/>
          <w:numId w:val="4"/>
        </w:numPr>
        <w:spacing w:after="0" w:line="240" w:lineRule="auto"/>
        <w:ind w:left="426" w:hanging="357"/>
        <w:jc w:val="both"/>
        <w:rPr>
          <w:rFonts w:ascii="Times New Roman" w:hAnsi="Times New Roman" w:cs="Times New Roman"/>
          <w:color w:val="000000" w:themeColor="text1"/>
          <w:sz w:val="24"/>
          <w:szCs w:val="24"/>
          <w:lang w:val="uk-UA"/>
        </w:rPr>
      </w:pPr>
      <w:r w:rsidRPr="00336972">
        <w:rPr>
          <w:rFonts w:ascii="Times New Roman" w:hAnsi="Times New Roman" w:cs="Times New Roman"/>
          <w:color w:val="000000" w:themeColor="text1"/>
          <w:sz w:val="24"/>
          <w:szCs w:val="24"/>
          <w:lang w:val="uk-UA"/>
        </w:rPr>
        <w:t>Xrestomatiya z istoriyi doshkil`noyi pedagogiky`: navchal`ny`j posibny`k;</w:t>
      </w:r>
      <w:r w:rsidR="00E936AF">
        <w:rPr>
          <w:rFonts w:ascii="Times New Roman" w:hAnsi="Times New Roman" w:cs="Times New Roman"/>
          <w:color w:val="000000" w:themeColor="text1"/>
          <w:sz w:val="24"/>
          <w:szCs w:val="24"/>
          <w:lang w:val="uk-UA"/>
        </w:rPr>
        <w:t xml:space="preserve"> (2014)</w:t>
      </w:r>
      <w:r w:rsidRPr="00336972">
        <w:rPr>
          <w:rFonts w:ascii="Times New Roman" w:hAnsi="Times New Roman" w:cs="Times New Roman"/>
          <w:color w:val="000000" w:themeColor="text1"/>
          <w:sz w:val="24"/>
          <w:szCs w:val="24"/>
          <w:lang w:val="uk-UA"/>
        </w:rPr>
        <w:t xml:space="preserve"> za red. Z. N. Bory`sovoyi. Ky`yiv. 2004. 511 </w:t>
      </w:r>
      <w:r w:rsidR="00E936AF">
        <w:rPr>
          <w:rFonts w:ascii="Times New Roman" w:hAnsi="Times New Roman" w:cs="Times New Roman"/>
          <w:color w:val="000000" w:themeColor="text1"/>
          <w:sz w:val="24"/>
          <w:szCs w:val="24"/>
          <w:lang w:val="uk-UA"/>
        </w:rPr>
        <w:t>р</w:t>
      </w:r>
      <w:r w:rsidRPr="00336972">
        <w:rPr>
          <w:rFonts w:ascii="Times New Roman" w:hAnsi="Times New Roman" w:cs="Times New Roman"/>
          <w:color w:val="000000" w:themeColor="text1"/>
          <w:sz w:val="24"/>
          <w:szCs w:val="24"/>
          <w:lang w:val="uk-UA"/>
        </w:rPr>
        <w:t>.</w:t>
      </w:r>
      <w:r w:rsidR="00E936AF" w:rsidRPr="00E936AF">
        <w:rPr>
          <w:rFonts w:ascii="Times New Roman" w:hAnsi="Times New Roman" w:cs="Times New Roman"/>
          <w:sz w:val="24"/>
          <w:szCs w:val="24"/>
          <w:lang w:val="en-US"/>
        </w:rPr>
        <w:t xml:space="preserve"> </w:t>
      </w:r>
      <w:r w:rsidR="00E936AF" w:rsidRPr="006E2F17">
        <w:rPr>
          <w:rFonts w:ascii="Times New Roman" w:hAnsi="Times New Roman" w:cs="Times New Roman"/>
          <w:sz w:val="24"/>
          <w:szCs w:val="24"/>
          <w:lang w:val="en-US"/>
        </w:rPr>
        <w:t>[in Ukrainian].</w:t>
      </w:r>
    </w:p>
    <w:p w:rsidR="00B23EDC" w:rsidRPr="00336972" w:rsidRDefault="00B23EDC" w:rsidP="00B23EDC">
      <w:pPr>
        <w:pStyle w:val="a4"/>
        <w:spacing w:after="0" w:line="240" w:lineRule="auto"/>
        <w:ind w:left="0"/>
        <w:jc w:val="both"/>
        <w:rPr>
          <w:rFonts w:ascii="Times New Roman" w:hAnsi="Times New Roman" w:cs="Times New Roman"/>
          <w:color w:val="000000" w:themeColor="text1"/>
          <w:sz w:val="24"/>
          <w:szCs w:val="24"/>
          <w:lang w:val="uk-UA"/>
        </w:rPr>
      </w:pPr>
    </w:p>
    <w:p w:rsidR="00A028F0" w:rsidRPr="005D5699" w:rsidRDefault="00A028F0" w:rsidP="00B23EDC">
      <w:pPr>
        <w:pStyle w:val="Default"/>
        <w:ind w:firstLine="709"/>
        <w:jc w:val="both"/>
        <w:rPr>
          <w:b/>
          <w:color w:val="auto"/>
          <w:lang w:val="uk-UA"/>
        </w:rPr>
      </w:pPr>
      <w:r w:rsidRPr="005D5699">
        <w:rPr>
          <w:b/>
          <w:color w:val="auto"/>
          <w:lang w:val="uk-UA"/>
        </w:rPr>
        <w:t>Данильченко</w:t>
      </w:r>
      <w:r w:rsidRPr="00E936AF">
        <w:rPr>
          <w:b/>
          <w:color w:val="auto"/>
          <w:lang w:val="uk-UA"/>
        </w:rPr>
        <w:t xml:space="preserve"> И.</w:t>
      </w:r>
      <w:r w:rsidRPr="005D5699">
        <w:rPr>
          <w:b/>
          <w:color w:val="auto"/>
          <w:lang w:val="uk-UA"/>
        </w:rPr>
        <w:t xml:space="preserve"> </w:t>
      </w:r>
      <w:r w:rsidRPr="00E936AF">
        <w:rPr>
          <w:b/>
          <w:color w:val="auto"/>
          <w:shd w:val="clear" w:color="auto" w:fill="FFFFFF"/>
          <w:lang w:val="uk-UA"/>
        </w:rPr>
        <w:t>Подготовка будущих воспитателей к формированию навыков, ориентированных на устойчивое развитие у детей дошкольно</w:t>
      </w:r>
      <w:r w:rsidRPr="00A028F0">
        <w:rPr>
          <w:b/>
          <w:color w:val="auto"/>
          <w:shd w:val="clear" w:color="auto" w:fill="FFFFFF"/>
        </w:rPr>
        <w:t>го возраста средством произведений В. Сухомлинского</w:t>
      </w:r>
      <w:r>
        <w:rPr>
          <w:b/>
          <w:color w:val="auto"/>
          <w:shd w:val="clear" w:color="auto" w:fill="FFFFFF"/>
        </w:rPr>
        <w:t>.</w:t>
      </w:r>
    </w:p>
    <w:p w:rsidR="00A028F0" w:rsidRPr="005D5699" w:rsidRDefault="00A028F0" w:rsidP="00A028F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sidRPr="005D5699">
        <w:rPr>
          <w:rFonts w:ascii="Times New Roman" w:eastAsia="Times New Roman" w:hAnsi="Times New Roman" w:cs="Times New Roman"/>
          <w:sz w:val="24"/>
          <w:szCs w:val="24"/>
          <w:lang w:eastAsia="ru-RU"/>
        </w:rPr>
        <w:t xml:space="preserve">В статье рассмотрена проблема подготовки будущих воспитателей на принципах устойчивого развития. Проанализированы психолого-педагогические исследования по проблеме формирования навыков, ориентированных на устойчивое развитие у детей дошкольного возраста и подготовки будущих воспитателей к их осуществлению. Предложена </w:t>
      </w:r>
      <w:r w:rsidRPr="005D5699">
        <w:rPr>
          <w:rFonts w:ascii="Times New Roman" w:eastAsia="Times New Roman" w:hAnsi="Times New Roman" w:cs="Times New Roman"/>
          <w:sz w:val="24"/>
          <w:szCs w:val="24"/>
          <w:lang w:eastAsia="ru-RU"/>
        </w:rPr>
        <w:lastRenderedPageBreak/>
        <w:t>система работы по подготовке будущих воспитателей к формированию навыков, ориентированных на устойчивое развитие у детей дошкольного возраста в процессе изучения художественных произведений В. Сухомлинского.</w:t>
      </w:r>
    </w:p>
    <w:p w:rsidR="00A028F0" w:rsidRPr="005D5699" w:rsidRDefault="00A028F0" w:rsidP="00A028F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eastAsia="ru-RU"/>
        </w:rPr>
      </w:pPr>
      <w:r w:rsidRPr="005D5699">
        <w:rPr>
          <w:rFonts w:ascii="Times New Roman" w:eastAsia="Times New Roman" w:hAnsi="Times New Roman" w:cs="Times New Roman"/>
          <w:sz w:val="24"/>
          <w:szCs w:val="24"/>
          <w:lang w:eastAsia="ru-RU"/>
        </w:rPr>
        <w:t>Ключевые слова: устойчивое развитие, образование для устойчивого развития, воспитатель детей дошкольного возраста, экологическое образование дошкольников, экономическое воспитание дошкольников, социальное развитие детей, художественная литература.</w:t>
      </w:r>
    </w:p>
    <w:p w:rsidR="00EB0A58" w:rsidRPr="00ED37F0" w:rsidRDefault="00EB0A58" w:rsidP="00EB0A58">
      <w:pPr>
        <w:spacing w:after="0" w:line="240" w:lineRule="auto"/>
        <w:jc w:val="center"/>
        <w:rPr>
          <w:rStyle w:val="a5"/>
          <w:rFonts w:ascii="Times New Roman" w:hAnsi="Times New Roman" w:cs="Times New Roman"/>
          <w:sz w:val="24"/>
          <w:szCs w:val="24"/>
          <w:lang w:val="en-US"/>
        </w:rPr>
      </w:pPr>
      <w:r w:rsidRPr="00BC3C08">
        <w:rPr>
          <w:rFonts w:ascii="Times New Roman" w:hAnsi="Times New Roman" w:cs="Times New Roman"/>
          <w:sz w:val="24"/>
          <w:szCs w:val="24"/>
          <w:lang w:val="en-US"/>
        </w:rPr>
        <w:t>The</w:t>
      </w:r>
      <w:r w:rsidR="00B52CBA" w:rsidRPr="00ED37F0">
        <w:rPr>
          <w:rFonts w:ascii="Times New Roman" w:hAnsi="Times New Roman" w:cs="Times New Roman"/>
          <w:sz w:val="24"/>
          <w:szCs w:val="24"/>
          <w:lang w:val="en-US"/>
        </w:rPr>
        <w:t xml:space="preserve"> </w:t>
      </w:r>
      <w:hyperlink r:id="rId8" w:history="1">
        <w:r w:rsidRPr="00EB0A58">
          <w:rPr>
            <w:rStyle w:val="a5"/>
            <w:rFonts w:ascii="Times New Roman" w:hAnsi="Times New Roman" w:cs="Times New Roman"/>
            <w:color w:val="auto"/>
            <w:sz w:val="24"/>
            <w:szCs w:val="24"/>
            <w:u w:val="none"/>
            <w:lang w:val="en-US"/>
          </w:rPr>
          <w:t>summary</w:t>
        </w:r>
      </w:hyperlink>
    </w:p>
    <w:p w:rsidR="00757554" w:rsidRPr="00383151" w:rsidRDefault="00757554" w:rsidP="00757554">
      <w:pPr>
        <w:pStyle w:val="Default"/>
        <w:ind w:firstLine="709"/>
        <w:jc w:val="center"/>
        <w:rPr>
          <w:b/>
          <w:color w:val="auto"/>
          <w:lang w:val="en-US"/>
        </w:rPr>
      </w:pPr>
      <w:r w:rsidRPr="00383151">
        <w:rPr>
          <w:b/>
          <w:color w:val="auto"/>
          <w:lang w:val="en-US"/>
        </w:rPr>
        <w:t>Iryna Danylchenko</w:t>
      </w:r>
    </w:p>
    <w:p w:rsidR="00757554" w:rsidRPr="00383151" w:rsidRDefault="00757554" w:rsidP="00757554">
      <w:pPr>
        <w:spacing w:after="0" w:line="240" w:lineRule="auto"/>
        <w:ind w:firstLine="709"/>
        <w:jc w:val="center"/>
        <w:rPr>
          <w:rFonts w:ascii="Times New Roman" w:hAnsi="Times New Roman"/>
          <w:sz w:val="24"/>
          <w:szCs w:val="24"/>
          <w:lang w:val="uk-UA"/>
        </w:rPr>
      </w:pPr>
      <w:r w:rsidRPr="00383151">
        <w:rPr>
          <w:rFonts w:ascii="Times New Roman" w:hAnsi="Times New Roman"/>
          <w:b/>
          <w:sz w:val="24"/>
          <w:szCs w:val="24"/>
          <w:lang w:val="uk-UA"/>
        </w:rPr>
        <w:t>FUTURE TEACHERS’ TRAINING TO FORMATION OF SKILLS FOCUSED ON SUSTAINABLE DEVELOPMENT OF PRESCHOOLERS BY MEANS V. SUKHOMLYNSKYI WORKS</w:t>
      </w:r>
    </w:p>
    <w:p w:rsidR="00757554" w:rsidRPr="00383151" w:rsidRDefault="00757554" w:rsidP="00757554">
      <w:pPr>
        <w:spacing w:after="0" w:line="240" w:lineRule="auto"/>
        <w:ind w:firstLine="709"/>
        <w:jc w:val="both"/>
        <w:rPr>
          <w:rFonts w:ascii="Times New Roman" w:hAnsi="Times New Roman"/>
          <w:sz w:val="24"/>
          <w:szCs w:val="24"/>
          <w:lang w:val="uk-UA"/>
        </w:rPr>
      </w:pPr>
      <w:r w:rsidRPr="00383151">
        <w:rPr>
          <w:rFonts w:ascii="Times New Roman" w:hAnsi="Times New Roman"/>
          <w:sz w:val="24"/>
          <w:szCs w:val="24"/>
          <w:lang w:val="uk-UA"/>
        </w:rPr>
        <w:t>The problem of sustainable development is urgent today, because it is caused by the complexity of the relationship between man and the environment.</w:t>
      </w:r>
    </w:p>
    <w:p w:rsidR="00757554" w:rsidRPr="00383151" w:rsidRDefault="00757554" w:rsidP="00757554">
      <w:pPr>
        <w:spacing w:after="0" w:line="240" w:lineRule="auto"/>
        <w:ind w:firstLine="709"/>
        <w:jc w:val="both"/>
        <w:rPr>
          <w:rFonts w:ascii="Times New Roman" w:hAnsi="Times New Roman"/>
          <w:sz w:val="24"/>
          <w:szCs w:val="24"/>
          <w:lang w:val="uk-UA"/>
        </w:rPr>
      </w:pPr>
      <w:r w:rsidRPr="00383151">
        <w:rPr>
          <w:rFonts w:ascii="Times New Roman" w:hAnsi="Times New Roman"/>
          <w:sz w:val="24"/>
          <w:szCs w:val="24"/>
          <w:lang w:val="uk-UA"/>
        </w:rPr>
        <w:t>Education, which is oriented towards sustainable development is aimed at the assimilation by people of all ages of extremely important ecological, economic and socially appropriate behavior skills, without which it is impossible to create and maintain sustainable well-being of society.</w:t>
      </w:r>
    </w:p>
    <w:p w:rsidR="00757554" w:rsidRPr="00383151" w:rsidRDefault="00757554" w:rsidP="00757554">
      <w:pPr>
        <w:spacing w:after="0" w:line="240" w:lineRule="auto"/>
        <w:ind w:firstLine="709"/>
        <w:jc w:val="both"/>
        <w:rPr>
          <w:rFonts w:ascii="Times New Roman" w:hAnsi="Times New Roman"/>
          <w:sz w:val="24"/>
          <w:szCs w:val="24"/>
          <w:lang w:val="uk-UA"/>
        </w:rPr>
      </w:pPr>
      <w:r w:rsidRPr="00383151">
        <w:rPr>
          <w:rFonts w:ascii="Times New Roman" w:hAnsi="Times New Roman"/>
          <w:sz w:val="24"/>
          <w:szCs w:val="24"/>
          <w:lang w:val="uk-UA"/>
        </w:rPr>
        <w:t xml:space="preserve">The determining role in the development of human worldview plays a period of preschool childhood. </w:t>
      </w:r>
    </w:p>
    <w:p w:rsidR="00757554" w:rsidRPr="00383151" w:rsidRDefault="00757554" w:rsidP="00757554">
      <w:pPr>
        <w:spacing w:after="0" w:line="240" w:lineRule="auto"/>
        <w:ind w:firstLine="709"/>
        <w:jc w:val="both"/>
        <w:rPr>
          <w:rFonts w:ascii="Times New Roman" w:hAnsi="Times New Roman"/>
          <w:sz w:val="24"/>
          <w:szCs w:val="24"/>
          <w:lang w:val="uk-UA"/>
        </w:rPr>
      </w:pPr>
      <w:r w:rsidRPr="00383151">
        <w:rPr>
          <w:rFonts w:ascii="Times New Roman" w:hAnsi="Times New Roman"/>
          <w:sz w:val="24"/>
          <w:szCs w:val="24"/>
          <w:lang w:val="en-US"/>
        </w:rPr>
        <w:t>U</w:t>
      </w:r>
      <w:r w:rsidRPr="00383151">
        <w:rPr>
          <w:rFonts w:ascii="Times New Roman" w:hAnsi="Times New Roman"/>
          <w:sz w:val="24"/>
          <w:szCs w:val="24"/>
          <w:lang w:val="uk-UA"/>
        </w:rPr>
        <w:t>s</w:t>
      </w:r>
      <w:r w:rsidRPr="00383151">
        <w:rPr>
          <w:rFonts w:ascii="Times New Roman" w:hAnsi="Times New Roman"/>
          <w:sz w:val="24"/>
          <w:szCs w:val="24"/>
          <w:lang w:val="en-US"/>
        </w:rPr>
        <w:t>ing</w:t>
      </w:r>
      <w:r w:rsidRPr="00383151">
        <w:rPr>
          <w:rFonts w:ascii="Times New Roman" w:hAnsi="Times New Roman"/>
          <w:sz w:val="24"/>
          <w:szCs w:val="24"/>
          <w:lang w:val="uk-UA"/>
        </w:rPr>
        <w:t xml:space="preserve"> of </w:t>
      </w:r>
      <w:r w:rsidRPr="00383151">
        <w:rPr>
          <w:rFonts w:ascii="Times New Roman" w:hAnsi="Times New Roman"/>
          <w:sz w:val="24"/>
          <w:szCs w:val="24"/>
          <w:lang w:val="en-US"/>
        </w:rPr>
        <w:t xml:space="preserve">art literature, </w:t>
      </w:r>
      <w:r w:rsidRPr="00383151">
        <w:rPr>
          <w:rFonts w:ascii="Times New Roman" w:hAnsi="Times New Roman"/>
          <w:sz w:val="24"/>
          <w:szCs w:val="24"/>
          <w:lang w:val="uk-UA"/>
        </w:rPr>
        <w:t xml:space="preserve">in </w:t>
      </w:r>
      <w:r w:rsidRPr="00383151">
        <w:rPr>
          <w:rFonts w:ascii="Times New Roman" w:hAnsi="Times New Roman"/>
          <w:sz w:val="24"/>
          <w:szCs w:val="24"/>
          <w:lang w:val="en-US"/>
        </w:rPr>
        <w:t>g</w:t>
      </w:r>
      <w:r w:rsidRPr="00383151">
        <w:rPr>
          <w:rFonts w:ascii="Times New Roman" w:hAnsi="Times New Roman"/>
          <w:sz w:val="24"/>
          <w:szCs w:val="24"/>
          <w:lang w:val="uk-UA"/>
        </w:rPr>
        <w:t>eneral</w:t>
      </w:r>
      <w:r w:rsidRPr="00383151">
        <w:rPr>
          <w:rFonts w:ascii="Times New Roman" w:hAnsi="Times New Roman"/>
          <w:sz w:val="24"/>
          <w:szCs w:val="24"/>
          <w:lang w:val="en-US"/>
        </w:rPr>
        <w:t>,</w:t>
      </w:r>
      <w:r w:rsidRPr="00383151">
        <w:rPr>
          <w:rFonts w:ascii="Times New Roman" w:hAnsi="Times New Roman"/>
          <w:sz w:val="24"/>
          <w:szCs w:val="24"/>
          <w:lang w:val="uk-UA"/>
        </w:rPr>
        <w:t xml:space="preserve"> and </w:t>
      </w:r>
      <w:r w:rsidRPr="00383151">
        <w:rPr>
          <w:rFonts w:ascii="Times New Roman" w:hAnsi="Times New Roman"/>
          <w:sz w:val="24"/>
          <w:szCs w:val="24"/>
          <w:lang w:val="en-US"/>
        </w:rPr>
        <w:t xml:space="preserve">V. </w:t>
      </w:r>
      <w:r w:rsidRPr="00383151">
        <w:rPr>
          <w:rFonts w:ascii="Times New Roman" w:hAnsi="Times New Roman"/>
          <w:sz w:val="24"/>
          <w:szCs w:val="24"/>
          <w:lang w:val="uk-UA"/>
        </w:rPr>
        <w:t>Sukhomlinsky</w:t>
      </w:r>
      <w:r w:rsidRPr="00383151">
        <w:rPr>
          <w:rFonts w:ascii="Times New Roman" w:hAnsi="Times New Roman"/>
          <w:sz w:val="24"/>
          <w:szCs w:val="24"/>
          <w:lang w:val="en-US"/>
        </w:rPr>
        <w:t>i</w:t>
      </w:r>
      <w:r w:rsidRPr="00383151">
        <w:rPr>
          <w:rFonts w:ascii="Times New Roman" w:hAnsi="Times New Roman"/>
          <w:sz w:val="24"/>
          <w:szCs w:val="24"/>
          <w:lang w:val="uk-UA"/>
        </w:rPr>
        <w:t xml:space="preserve"> works</w:t>
      </w:r>
      <w:r w:rsidRPr="00383151">
        <w:rPr>
          <w:rFonts w:ascii="Times New Roman" w:hAnsi="Times New Roman"/>
          <w:sz w:val="24"/>
          <w:szCs w:val="24"/>
          <w:lang w:val="en-US"/>
        </w:rPr>
        <w:t>,</w:t>
      </w:r>
      <w:r w:rsidRPr="00383151">
        <w:rPr>
          <w:rFonts w:ascii="Times New Roman" w:hAnsi="Times New Roman"/>
          <w:sz w:val="24"/>
          <w:szCs w:val="24"/>
          <w:lang w:val="uk-UA"/>
        </w:rPr>
        <w:t xml:space="preserve"> in particular</w:t>
      </w:r>
      <w:r w:rsidRPr="00383151">
        <w:rPr>
          <w:rFonts w:ascii="Times New Roman" w:hAnsi="Times New Roman"/>
          <w:sz w:val="24"/>
          <w:szCs w:val="24"/>
          <w:lang w:val="en-US"/>
        </w:rPr>
        <w:t xml:space="preserve">, </w:t>
      </w:r>
      <w:r w:rsidRPr="00383151">
        <w:rPr>
          <w:rFonts w:ascii="Times New Roman" w:hAnsi="Times New Roman"/>
          <w:sz w:val="24"/>
          <w:szCs w:val="24"/>
          <w:lang w:val="uk-UA"/>
        </w:rPr>
        <w:t>in modern scientific and pedagogical practice</w:t>
      </w:r>
      <w:r w:rsidRPr="00383151">
        <w:rPr>
          <w:rFonts w:ascii="Times New Roman" w:hAnsi="Times New Roman"/>
          <w:sz w:val="24"/>
          <w:szCs w:val="24"/>
          <w:lang w:val="en-US"/>
        </w:rPr>
        <w:t xml:space="preserve"> is the important knowledge component of future educators’ professional training to the formation of skills focused on sustainable development of preschoolers. </w:t>
      </w:r>
    </w:p>
    <w:p w:rsidR="00757554" w:rsidRPr="00383151" w:rsidRDefault="00757554" w:rsidP="00757554">
      <w:pPr>
        <w:shd w:val="clear" w:color="auto" w:fill="FFFFFF"/>
        <w:spacing w:after="0" w:line="240" w:lineRule="auto"/>
        <w:ind w:firstLine="709"/>
        <w:jc w:val="both"/>
        <w:rPr>
          <w:rFonts w:ascii="Times New Roman" w:hAnsi="Times New Roman"/>
          <w:bCs/>
          <w:sz w:val="24"/>
          <w:szCs w:val="24"/>
          <w:lang w:val="uk-UA"/>
        </w:rPr>
      </w:pPr>
      <w:r w:rsidRPr="00383151">
        <w:rPr>
          <w:rFonts w:ascii="Times New Roman" w:hAnsi="Times New Roman"/>
          <w:bCs/>
          <w:sz w:val="24"/>
          <w:szCs w:val="24"/>
          <w:lang w:val="en-US"/>
        </w:rPr>
        <w:t>F</w:t>
      </w:r>
      <w:r w:rsidRPr="00383151">
        <w:rPr>
          <w:rFonts w:ascii="Times New Roman" w:hAnsi="Times New Roman"/>
          <w:bCs/>
          <w:sz w:val="24"/>
          <w:szCs w:val="24"/>
          <w:lang w:val="uk-UA"/>
        </w:rPr>
        <w:t>uture teachers</w:t>
      </w:r>
      <w:r w:rsidRPr="00383151">
        <w:rPr>
          <w:rFonts w:ascii="Times New Roman" w:hAnsi="Times New Roman"/>
          <w:bCs/>
          <w:sz w:val="24"/>
          <w:szCs w:val="24"/>
          <w:lang w:val="en-US"/>
        </w:rPr>
        <w:t>’</w:t>
      </w:r>
      <w:r w:rsidRPr="00383151">
        <w:rPr>
          <w:rFonts w:ascii="Times New Roman" w:hAnsi="Times New Roman"/>
          <w:bCs/>
          <w:sz w:val="24"/>
          <w:szCs w:val="24"/>
          <w:lang w:val="uk-UA"/>
        </w:rPr>
        <w:t xml:space="preserve"> </w:t>
      </w:r>
      <w:r w:rsidRPr="00383151">
        <w:rPr>
          <w:rFonts w:ascii="Times New Roman" w:hAnsi="Times New Roman"/>
          <w:sz w:val="24"/>
          <w:szCs w:val="24"/>
          <w:lang w:val="en-US"/>
        </w:rPr>
        <w:t>training</w:t>
      </w:r>
      <w:r w:rsidRPr="00383151">
        <w:rPr>
          <w:rFonts w:ascii="Times New Roman" w:hAnsi="Times New Roman"/>
          <w:bCs/>
          <w:sz w:val="24"/>
          <w:szCs w:val="24"/>
          <w:lang w:val="uk-UA"/>
        </w:rPr>
        <w:t xml:space="preserve"> to the formation of skills focused on sustainable development of preschoolers was carried out in 2 stages: 1st-basic </w:t>
      </w:r>
      <w:r w:rsidRPr="00383151">
        <w:rPr>
          <w:rFonts w:ascii="Times New Roman" w:hAnsi="Times New Roman"/>
          <w:bCs/>
          <w:sz w:val="24"/>
          <w:szCs w:val="24"/>
          <w:lang w:val="en-US"/>
        </w:rPr>
        <w:t>stage</w:t>
      </w:r>
      <w:r w:rsidRPr="00383151">
        <w:rPr>
          <w:rFonts w:ascii="Times New Roman" w:hAnsi="Times New Roman"/>
          <w:bCs/>
          <w:sz w:val="24"/>
          <w:szCs w:val="24"/>
          <w:lang w:val="uk-UA"/>
        </w:rPr>
        <w:t>, 2nd – practical.</w:t>
      </w:r>
    </w:p>
    <w:p w:rsidR="00757554" w:rsidRPr="00383151" w:rsidRDefault="00757554" w:rsidP="00757554">
      <w:pPr>
        <w:spacing w:after="0" w:line="240" w:lineRule="auto"/>
        <w:ind w:firstLine="709"/>
        <w:jc w:val="both"/>
        <w:rPr>
          <w:rFonts w:ascii="Times New Roman" w:hAnsi="Times New Roman"/>
          <w:sz w:val="24"/>
          <w:szCs w:val="24"/>
          <w:lang w:val="uk-UA"/>
        </w:rPr>
      </w:pPr>
      <w:r w:rsidRPr="00383151">
        <w:rPr>
          <w:rFonts w:ascii="Times New Roman" w:hAnsi="Times New Roman"/>
          <w:sz w:val="24"/>
          <w:szCs w:val="24"/>
          <w:lang w:val="en-US"/>
        </w:rPr>
        <w:t>T</w:t>
      </w:r>
      <w:r w:rsidRPr="00383151">
        <w:rPr>
          <w:rFonts w:ascii="Times New Roman" w:hAnsi="Times New Roman"/>
          <w:sz w:val="24"/>
          <w:szCs w:val="24"/>
          <w:lang w:val="uk-UA"/>
        </w:rPr>
        <w:t>he basic stage purpose was to ensure the students</w:t>
      </w:r>
      <w:r w:rsidRPr="00383151">
        <w:rPr>
          <w:rFonts w:ascii="Times New Roman" w:hAnsi="Times New Roman"/>
          <w:sz w:val="24"/>
          <w:szCs w:val="24"/>
          <w:lang w:val="en-US"/>
        </w:rPr>
        <w:t>’</w:t>
      </w:r>
      <w:r w:rsidRPr="00383151">
        <w:rPr>
          <w:rFonts w:ascii="Times New Roman" w:hAnsi="Times New Roman"/>
          <w:sz w:val="24"/>
          <w:szCs w:val="24"/>
          <w:lang w:val="uk-UA"/>
        </w:rPr>
        <w:t xml:space="preserve"> perception and awareness of the common goal and objectives of education for the sustainable development of preschool</w:t>
      </w:r>
      <w:r w:rsidRPr="00383151">
        <w:rPr>
          <w:rFonts w:ascii="Times New Roman" w:hAnsi="Times New Roman"/>
          <w:sz w:val="24"/>
          <w:szCs w:val="24"/>
          <w:lang w:val="en-US"/>
        </w:rPr>
        <w:t>ers</w:t>
      </w:r>
      <w:r w:rsidRPr="00383151">
        <w:rPr>
          <w:rFonts w:ascii="Times New Roman" w:hAnsi="Times New Roman"/>
          <w:sz w:val="24"/>
          <w:szCs w:val="24"/>
          <w:lang w:val="uk-UA"/>
        </w:rPr>
        <w:t xml:space="preserve"> by means of children's literature. </w:t>
      </w:r>
    </w:p>
    <w:p w:rsidR="00757554" w:rsidRPr="00383151" w:rsidRDefault="00757554" w:rsidP="00757554">
      <w:pPr>
        <w:spacing w:after="0" w:line="240" w:lineRule="auto"/>
        <w:ind w:firstLine="709"/>
        <w:jc w:val="both"/>
        <w:rPr>
          <w:rFonts w:ascii="Times New Roman" w:hAnsi="Times New Roman"/>
          <w:sz w:val="24"/>
          <w:szCs w:val="24"/>
          <w:lang w:val="uk-UA"/>
        </w:rPr>
      </w:pPr>
      <w:r w:rsidRPr="00383151">
        <w:rPr>
          <w:rFonts w:ascii="Times New Roman" w:hAnsi="Times New Roman"/>
          <w:sz w:val="24"/>
          <w:szCs w:val="24"/>
          <w:lang w:val="uk-UA"/>
        </w:rPr>
        <w:t xml:space="preserve">At this stage, the teacher gave </w:t>
      </w:r>
      <w:r w:rsidRPr="00383151">
        <w:rPr>
          <w:rFonts w:ascii="Times New Roman" w:hAnsi="Times New Roman"/>
          <w:sz w:val="24"/>
          <w:szCs w:val="24"/>
          <w:lang w:val="en-US"/>
        </w:rPr>
        <w:t xml:space="preserve">the </w:t>
      </w:r>
      <w:r w:rsidRPr="00383151">
        <w:rPr>
          <w:rFonts w:ascii="Times New Roman" w:hAnsi="Times New Roman"/>
          <w:sz w:val="24"/>
          <w:szCs w:val="24"/>
          <w:lang w:val="uk-UA"/>
        </w:rPr>
        <w:t xml:space="preserve">information about the </w:t>
      </w:r>
      <w:r w:rsidRPr="00383151">
        <w:rPr>
          <w:rFonts w:ascii="Times New Roman" w:hAnsi="Times New Roman"/>
          <w:sz w:val="24"/>
          <w:szCs w:val="24"/>
          <w:lang w:val="en-US"/>
        </w:rPr>
        <w:t xml:space="preserve">art </w:t>
      </w:r>
      <w:r w:rsidRPr="00383151">
        <w:rPr>
          <w:rFonts w:ascii="Times New Roman" w:hAnsi="Times New Roman"/>
          <w:sz w:val="24"/>
          <w:szCs w:val="24"/>
          <w:lang w:val="uk-UA"/>
        </w:rPr>
        <w:t>works, contributing to the skills focused on the sustainable development of preschool</w:t>
      </w:r>
      <w:r w:rsidRPr="00383151">
        <w:rPr>
          <w:rFonts w:ascii="Times New Roman" w:hAnsi="Times New Roman"/>
          <w:sz w:val="24"/>
          <w:szCs w:val="24"/>
          <w:lang w:val="en-US"/>
        </w:rPr>
        <w:t>ers</w:t>
      </w:r>
      <w:r w:rsidRPr="00383151">
        <w:rPr>
          <w:rFonts w:ascii="Times New Roman" w:hAnsi="Times New Roman"/>
          <w:sz w:val="24"/>
          <w:szCs w:val="24"/>
          <w:lang w:val="uk-UA"/>
        </w:rPr>
        <w:t xml:space="preserve"> formation, taught them to analyze, evaluate, select and appropriate to use in working with preschoolers.</w:t>
      </w:r>
    </w:p>
    <w:p w:rsidR="00757554" w:rsidRPr="00383151" w:rsidRDefault="00757554" w:rsidP="00757554">
      <w:pPr>
        <w:spacing w:after="0" w:line="240" w:lineRule="auto"/>
        <w:ind w:firstLine="709"/>
        <w:jc w:val="both"/>
        <w:rPr>
          <w:rFonts w:ascii="Times New Roman" w:hAnsi="Times New Roman"/>
          <w:sz w:val="24"/>
          <w:szCs w:val="24"/>
          <w:lang w:val="uk-UA"/>
        </w:rPr>
      </w:pPr>
      <w:r w:rsidRPr="00383151">
        <w:rPr>
          <w:rFonts w:ascii="Times New Roman" w:hAnsi="Times New Roman"/>
          <w:sz w:val="24"/>
          <w:szCs w:val="24"/>
          <w:lang w:val="en-US"/>
        </w:rPr>
        <w:t>T</w:t>
      </w:r>
      <w:r w:rsidRPr="00383151">
        <w:rPr>
          <w:rFonts w:ascii="Times New Roman" w:hAnsi="Times New Roman"/>
          <w:sz w:val="24"/>
          <w:szCs w:val="24"/>
          <w:lang w:val="uk-UA"/>
        </w:rPr>
        <w:t>he practical stage purpose was to translate the theoretical knowledge of the discipline «</w:t>
      </w:r>
      <w:r w:rsidRPr="00383151">
        <w:rPr>
          <w:rFonts w:ascii="Times New Roman" w:hAnsi="Times New Roman"/>
          <w:sz w:val="24"/>
          <w:szCs w:val="24"/>
          <w:lang w:val="en-US"/>
        </w:rPr>
        <w:t>C</w:t>
      </w:r>
      <w:r w:rsidRPr="00383151">
        <w:rPr>
          <w:rFonts w:ascii="Times New Roman" w:hAnsi="Times New Roman"/>
          <w:sz w:val="24"/>
          <w:szCs w:val="24"/>
          <w:lang w:val="uk-UA"/>
        </w:rPr>
        <w:t xml:space="preserve">hildren's </w:t>
      </w:r>
      <w:r w:rsidRPr="00383151">
        <w:rPr>
          <w:rFonts w:ascii="Times New Roman" w:hAnsi="Times New Roman"/>
          <w:sz w:val="24"/>
          <w:szCs w:val="24"/>
          <w:lang w:val="en-US"/>
        </w:rPr>
        <w:t>L</w:t>
      </w:r>
      <w:r w:rsidRPr="00383151">
        <w:rPr>
          <w:rFonts w:ascii="Times New Roman" w:hAnsi="Times New Roman"/>
          <w:sz w:val="24"/>
          <w:szCs w:val="24"/>
          <w:lang w:val="uk-UA"/>
        </w:rPr>
        <w:t>iterature</w:t>
      </w:r>
      <w:r w:rsidRPr="00383151">
        <w:rPr>
          <w:rFonts w:ascii="Times New Roman" w:hAnsi="Times New Roman"/>
          <w:sz w:val="24"/>
          <w:szCs w:val="24"/>
          <w:lang w:val="en-US"/>
        </w:rPr>
        <w:t>»</w:t>
      </w:r>
      <w:r w:rsidRPr="00383151">
        <w:rPr>
          <w:rFonts w:ascii="Times New Roman" w:hAnsi="Times New Roman"/>
          <w:sz w:val="24"/>
          <w:szCs w:val="24"/>
          <w:lang w:val="uk-UA"/>
        </w:rPr>
        <w:t xml:space="preserve"> in the plane of practical skills.</w:t>
      </w:r>
    </w:p>
    <w:p w:rsidR="00757554" w:rsidRPr="00383151" w:rsidRDefault="00757554" w:rsidP="00757554">
      <w:pPr>
        <w:spacing w:after="0" w:line="240" w:lineRule="auto"/>
        <w:ind w:firstLine="709"/>
        <w:jc w:val="both"/>
        <w:rPr>
          <w:rFonts w:ascii="Times New Roman" w:hAnsi="Times New Roman"/>
          <w:sz w:val="24"/>
          <w:szCs w:val="24"/>
          <w:lang w:val="uk-UA"/>
        </w:rPr>
      </w:pPr>
      <w:r w:rsidRPr="00383151">
        <w:rPr>
          <w:rFonts w:ascii="Times New Roman" w:hAnsi="Times New Roman"/>
          <w:sz w:val="24"/>
          <w:szCs w:val="24"/>
          <w:lang w:val="uk-UA"/>
        </w:rPr>
        <w:t>We use</w:t>
      </w:r>
      <w:r w:rsidRPr="00383151">
        <w:rPr>
          <w:rFonts w:ascii="Times New Roman" w:hAnsi="Times New Roman"/>
          <w:sz w:val="24"/>
          <w:szCs w:val="24"/>
          <w:lang w:val="en-US"/>
        </w:rPr>
        <w:t>d</w:t>
      </w:r>
      <w:r w:rsidRPr="00383151">
        <w:rPr>
          <w:rFonts w:ascii="Times New Roman" w:hAnsi="Times New Roman"/>
          <w:sz w:val="24"/>
          <w:szCs w:val="24"/>
          <w:lang w:val="uk-UA"/>
        </w:rPr>
        <w:t xml:space="preserve"> </w:t>
      </w:r>
      <w:r w:rsidRPr="00383151">
        <w:rPr>
          <w:rFonts w:ascii="Times New Roman" w:hAnsi="Times New Roman"/>
          <w:sz w:val="24"/>
          <w:szCs w:val="24"/>
          <w:lang w:val="en-US"/>
        </w:rPr>
        <w:t>the</w:t>
      </w:r>
      <w:r w:rsidRPr="00383151">
        <w:rPr>
          <w:rFonts w:ascii="Times New Roman" w:hAnsi="Times New Roman"/>
          <w:sz w:val="24"/>
          <w:szCs w:val="24"/>
          <w:lang w:val="uk-UA"/>
        </w:rPr>
        <w:t xml:space="preserve"> practical training on the classical structure, and practical training in the form of seminars based on interactive technologies, which are a means of maximum activation of the entire student group. </w:t>
      </w:r>
    </w:p>
    <w:p w:rsidR="00757554" w:rsidRPr="00383151" w:rsidRDefault="00757554" w:rsidP="00757554">
      <w:pPr>
        <w:spacing w:after="0" w:line="240" w:lineRule="auto"/>
        <w:ind w:firstLine="709"/>
        <w:jc w:val="both"/>
        <w:rPr>
          <w:rFonts w:ascii="Times New Roman" w:hAnsi="Times New Roman"/>
          <w:sz w:val="24"/>
          <w:szCs w:val="24"/>
          <w:lang w:val="uk-UA"/>
        </w:rPr>
      </w:pPr>
      <w:r w:rsidRPr="00383151">
        <w:rPr>
          <w:rFonts w:ascii="Times New Roman" w:hAnsi="Times New Roman"/>
          <w:sz w:val="24"/>
          <w:szCs w:val="24"/>
          <w:lang w:val="uk-UA"/>
        </w:rPr>
        <w:t xml:space="preserve">The practical stage was also implemented during the pedagogical practice in </w:t>
      </w:r>
      <w:r w:rsidRPr="00383151">
        <w:rPr>
          <w:rFonts w:ascii="Times New Roman" w:hAnsi="Times New Roman"/>
          <w:sz w:val="24"/>
          <w:szCs w:val="24"/>
          <w:lang w:val="en-US"/>
        </w:rPr>
        <w:t>the</w:t>
      </w:r>
      <w:r w:rsidRPr="00383151">
        <w:rPr>
          <w:rFonts w:ascii="Times New Roman" w:hAnsi="Times New Roman"/>
          <w:sz w:val="24"/>
          <w:szCs w:val="24"/>
          <w:lang w:val="uk-UA"/>
        </w:rPr>
        <w:t xml:space="preserve"> preschool institutions.</w:t>
      </w:r>
    </w:p>
    <w:p w:rsidR="00757554" w:rsidRPr="00383151" w:rsidRDefault="00757554" w:rsidP="00757554">
      <w:pPr>
        <w:spacing w:after="0" w:line="240" w:lineRule="auto"/>
        <w:ind w:firstLine="709"/>
        <w:jc w:val="both"/>
        <w:rPr>
          <w:rFonts w:ascii="Times New Roman" w:hAnsi="Times New Roman"/>
          <w:sz w:val="24"/>
          <w:szCs w:val="24"/>
          <w:lang w:val="uk-UA"/>
        </w:rPr>
      </w:pPr>
      <w:r w:rsidRPr="00383151">
        <w:rPr>
          <w:rFonts w:ascii="Times New Roman" w:hAnsi="Times New Roman"/>
          <w:sz w:val="24"/>
          <w:szCs w:val="24"/>
          <w:lang w:val="uk-UA"/>
        </w:rPr>
        <w:t xml:space="preserve">The proposed system of work </w:t>
      </w:r>
      <w:r w:rsidRPr="00383151">
        <w:rPr>
          <w:rFonts w:ascii="Times New Roman" w:hAnsi="Times New Roman"/>
          <w:sz w:val="24"/>
          <w:szCs w:val="24"/>
          <w:lang w:val="en-US"/>
        </w:rPr>
        <w:t xml:space="preserve">in the process of teaching </w:t>
      </w:r>
      <w:r w:rsidRPr="00383151">
        <w:rPr>
          <w:rFonts w:ascii="Times New Roman" w:hAnsi="Times New Roman"/>
          <w:sz w:val="24"/>
          <w:szCs w:val="24"/>
          <w:lang w:val="uk-UA"/>
        </w:rPr>
        <w:t xml:space="preserve">the </w:t>
      </w:r>
      <w:r w:rsidRPr="00383151">
        <w:rPr>
          <w:rFonts w:ascii="Times New Roman" w:hAnsi="Times New Roman"/>
          <w:sz w:val="24"/>
          <w:szCs w:val="24"/>
          <w:lang w:val="en-US"/>
        </w:rPr>
        <w:t xml:space="preserve">study </w:t>
      </w:r>
      <w:r w:rsidRPr="00383151">
        <w:rPr>
          <w:rFonts w:ascii="Times New Roman" w:hAnsi="Times New Roman"/>
          <w:sz w:val="24"/>
          <w:szCs w:val="24"/>
          <w:lang w:val="uk-UA"/>
        </w:rPr>
        <w:t xml:space="preserve">course </w:t>
      </w:r>
      <w:r w:rsidRPr="00383151">
        <w:rPr>
          <w:rFonts w:ascii="Times New Roman" w:hAnsi="Times New Roman"/>
          <w:sz w:val="24"/>
          <w:szCs w:val="24"/>
          <w:lang w:val="en-US"/>
        </w:rPr>
        <w:t>«C</w:t>
      </w:r>
      <w:r w:rsidRPr="00383151">
        <w:rPr>
          <w:rFonts w:ascii="Times New Roman" w:hAnsi="Times New Roman"/>
          <w:sz w:val="24"/>
          <w:szCs w:val="24"/>
          <w:lang w:val="uk-UA"/>
        </w:rPr>
        <w:t xml:space="preserve">hildren's </w:t>
      </w:r>
      <w:r w:rsidRPr="00383151">
        <w:rPr>
          <w:rFonts w:ascii="Times New Roman" w:hAnsi="Times New Roman"/>
          <w:sz w:val="24"/>
          <w:szCs w:val="24"/>
          <w:lang w:val="en-US"/>
        </w:rPr>
        <w:t>L</w:t>
      </w:r>
      <w:r w:rsidRPr="00383151">
        <w:rPr>
          <w:rFonts w:ascii="Times New Roman" w:hAnsi="Times New Roman"/>
          <w:sz w:val="24"/>
          <w:szCs w:val="24"/>
          <w:lang w:val="uk-UA"/>
        </w:rPr>
        <w:t>iterature</w:t>
      </w:r>
      <w:r w:rsidRPr="00383151">
        <w:rPr>
          <w:rFonts w:ascii="Times New Roman" w:hAnsi="Times New Roman"/>
          <w:sz w:val="24"/>
          <w:szCs w:val="24"/>
          <w:lang w:val="en-US"/>
        </w:rPr>
        <w:t>»</w:t>
      </w:r>
      <w:r w:rsidRPr="00383151">
        <w:rPr>
          <w:rFonts w:ascii="Times New Roman" w:hAnsi="Times New Roman"/>
          <w:sz w:val="24"/>
          <w:szCs w:val="24"/>
          <w:lang w:val="uk-UA"/>
        </w:rPr>
        <w:t xml:space="preserve"> will contribute to the qualitative improvement of future </w:t>
      </w:r>
      <w:r w:rsidRPr="00383151">
        <w:rPr>
          <w:rFonts w:ascii="Times New Roman" w:hAnsi="Times New Roman"/>
          <w:sz w:val="24"/>
          <w:szCs w:val="24"/>
          <w:lang w:val="en-US"/>
        </w:rPr>
        <w:t xml:space="preserve">preschool </w:t>
      </w:r>
      <w:r w:rsidRPr="00383151">
        <w:rPr>
          <w:rFonts w:ascii="Times New Roman" w:hAnsi="Times New Roman"/>
          <w:sz w:val="24"/>
          <w:szCs w:val="24"/>
          <w:lang w:val="uk-UA"/>
        </w:rPr>
        <w:t xml:space="preserve">teachers professional training to formation of skills focused on sustainable development of preschoolers by means </w:t>
      </w:r>
      <w:r w:rsidRPr="00383151">
        <w:rPr>
          <w:rFonts w:ascii="Times New Roman" w:hAnsi="Times New Roman"/>
          <w:sz w:val="24"/>
          <w:szCs w:val="24"/>
          <w:lang w:val="en-US"/>
        </w:rPr>
        <w:t xml:space="preserve">of art literature. </w:t>
      </w:r>
    </w:p>
    <w:p w:rsidR="00757554" w:rsidRPr="00383151" w:rsidRDefault="00757554" w:rsidP="00757554">
      <w:pPr>
        <w:spacing w:after="0" w:line="240" w:lineRule="auto"/>
        <w:ind w:firstLine="709"/>
        <w:jc w:val="both"/>
        <w:rPr>
          <w:rFonts w:ascii="Times New Roman" w:hAnsi="Times New Roman"/>
          <w:sz w:val="24"/>
          <w:szCs w:val="24"/>
          <w:lang w:val="uk-UA"/>
        </w:rPr>
      </w:pPr>
      <w:r w:rsidRPr="00383151">
        <w:rPr>
          <w:rFonts w:ascii="Times New Roman" w:hAnsi="Times New Roman"/>
          <w:b/>
          <w:iCs/>
          <w:sz w:val="24"/>
          <w:szCs w:val="24"/>
          <w:shd w:val="clear" w:color="auto" w:fill="FFFFFF"/>
          <w:lang w:val="uk-UA"/>
        </w:rPr>
        <w:t>Key words:</w:t>
      </w:r>
      <w:r w:rsidRPr="00383151">
        <w:rPr>
          <w:rFonts w:ascii="Times New Roman" w:hAnsi="Times New Roman"/>
          <w:iCs/>
          <w:sz w:val="24"/>
          <w:szCs w:val="24"/>
          <w:shd w:val="clear" w:color="auto" w:fill="FFFFFF"/>
          <w:lang w:val="uk-UA"/>
        </w:rPr>
        <w:t xml:space="preserve"> sustainable development, education for sustainable development, preschool teacher</w:t>
      </w:r>
      <w:r w:rsidRPr="00383151">
        <w:rPr>
          <w:rFonts w:ascii="Times New Roman" w:hAnsi="Times New Roman"/>
          <w:iCs/>
          <w:sz w:val="24"/>
          <w:szCs w:val="24"/>
          <w:shd w:val="clear" w:color="auto" w:fill="FFFFFF"/>
          <w:lang w:val="en-US"/>
        </w:rPr>
        <w:t>s</w:t>
      </w:r>
      <w:r w:rsidRPr="00383151">
        <w:rPr>
          <w:rFonts w:ascii="Times New Roman" w:hAnsi="Times New Roman"/>
          <w:iCs/>
          <w:sz w:val="24"/>
          <w:szCs w:val="24"/>
          <w:shd w:val="clear" w:color="auto" w:fill="FFFFFF"/>
          <w:lang w:val="uk-UA"/>
        </w:rPr>
        <w:t>, preschool</w:t>
      </w:r>
      <w:r w:rsidRPr="00383151">
        <w:rPr>
          <w:rFonts w:ascii="Times New Roman" w:hAnsi="Times New Roman"/>
          <w:iCs/>
          <w:sz w:val="24"/>
          <w:szCs w:val="24"/>
          <w:shd w:val="clear" w:color="auto" w:fill="FFFFFF"/>
          <w:lang w:val="en-US"/>
        </w:rPr>
        <w:t>ers</w:t>
      </w:r>
      <w:r w:rsidRPr="00383151">
        <w:rPr>
          <w:rFonts w:ascii="Times New Roman" w:hAnsi="Times New Roman"/>
          <w:iCs/>
          <w:sz w:val="24"/>
          <w:szCs w:val="24"/>
          <w:shd w:val="clear" w:color="auto" w:fill="FFFFFF"/>
          <w:lang w:val="uk-UA"/>
        </w:rPr>
        <w:t xml:space="preserve"> education.</w:t>
      </w:r>
    </w:p>
    <w:p w:rsidR="00757554" w:rsidRPr="00383151" w:rsidRDefault="00757554" w:rsidP="00757554">
      <w:pPr>
        <w:spacing w:after="0" w:line="240" w:lineRule="auto"/>
        <w:ind w:firstLine="709"/>
        <w:jc w:val="both"/>
        <w:rPr>
          <w:rFonts w:ascii="Times New Roman" w:hAnsi="Times New Roman"/>
          <w:sz w:val="24"/>
          <w:szCs w:val="24"/>
          <w:lang w:val="uk-UA"/>
        </w:rPr>
      </w:pPr>
    </w:p>
    <w:p w:rsidR="00757554" w:rsidRPr="00383151" w:rsidRDefault="00757554" w:rsidP="00757554">
      <w:pPr>
        <w:spacing w:after="0" w:line="240" w:lineRule="auto"/>
        <w:ind w:firstLine="709"/>
        <w:jc w:val="both"/>
        <w:rPr>
          <w:rFonts w:ascii="Times New Roman" w:hAnsi="Times New Roman"/>
          <w:sz w:val="24"/>
          <w:szCs w:val="24"/>
          <w:lang w:val="uk-UA"/>
        </w:rPr>
      </w:pPr>
    </w:p>
    <w:p w:rsidR="00757554" w:rsidRPr="00383151" w:rsidRDefault="00757554" w:rsidP="00757554">
      <w:pPr>
        <w:spacing w:after="0" w:line="240" w:lineRule="auto"/>
        <w:ind w:firstLine="709"/>
        <w:jc w:val="both"/>
        <w:rPr>
          <w:rFonts w:ascii="Times New Roman" w:hAnsi="Times New Roman"/>
          <w:sz w:val="24"/>
          <w:szCs w:val="24"/>
          <w:lang w:val="uk-UA"/>
        </w:rPr>
      </w:pPr>
    </w:p>
    <w:p w:rsidR="00A028F0" w:rsidRPr="00757554" w:rsidRDefault="00A028F0" w:rsidP="00A718E9">
      <w:pPr>
        <w:spacing w:after="0" w:line="360" w:lineRule="auto"/>
        <w:ind w:firstLine="709"/>
        <w:rPr>
          <w:rFonts w:ascii="Times New Roman" w:hAnsi="Times New Roman" w:cs="Times New Roman"/>
          <w:color w:val="000000" w:themeColor="text1"/>
          <w:sz w:val="28"/>
          <w:szCs w:val="28"/>
          <w:lang w:val="uk-UA"/>
        </w:rPr>
      </w:pPr>
    </w:p>
    <w:p w:rsidR="00B65B31" w:rsidRPr="00533A1E" w:rsidRDefault="00EC4135" w:rsidP="0044765D">
      <w:pPr>
        <w:pStyle w:val="Default"/>
        <w:jc w:val="right"/>
        <w:rPr>
          <w:color w:val="FF0000"/>
          <w:lang w:val="uk-UA"/>
        </w:rPr>
      </w:pPr>
      <w:r w:rsidRPr="00FA6A74">
        <w:rPr>
          <w:color w:val="auto"/>
          <w:lang w:val="uk-UA"/>
        </w:rPr>
        <w:t xml:space="preserve">Стаття надійшла до редколегії </w:t>
      </w:r>
      <w:r w:rsidR="0044765D" w:rsidRPr="00FA6A74">
        <w:rPr>
          <w:color w:val="auto"/>
          <w:lang w:val="uk-UA"/>
        </w:rPr>
        <w:t>04</w:t>
      </w:r>
      <w:r w:rsidRPr="00FA6A74">
        <w:rPr>
          <w:color w:val="auto"/>
          <w:lang w:val="uk-UA"/>
        </w:rPr>
        <w:t>.</w:t>
      </w:r>
      <w:r w:rsidR="0044765D" w:rsidRPr="00FA6A74">
        <w:rPr>
          <w:color w:val="auto"/>
          <w:lang w:val="uk-UA"/>
        </w:rPr>
        <w:t>11.2018</w:t>
      </w:r>
      <w:r w:rsidRPr="00FA6A74">
        <w:rPr>
          <w:color w:val="auto"/>
          <w:lang w:val="uk-UA"/>
        </w:rPr>
        <w:t xml:space="preserve"> </w:t>
      </w:r>
    </w:p>
    <w:p w:rsidR="00040D1B" w:rsidRPr="00533A1E" w:rsidRDefault="00040D1B">
      <w:pPr>
        <w:pStyle w:val="Default"/>
        <w:jc w:val="both"/>
        <w:rPr>
          <w:color w:val="FF0000"/>
          <w:lang w:val="uk-UA"/>
        </w:rPr>
      </w:pPr>
    </w:p>
    <w:sectPr w:rsidR="00040D1B" w:rsidRPr="00533A1E" w:rsidSect="00AC77C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0661" w:rsidRDefault="00B10661" w:rsidP="00B268C6">
      <w:pPr>
        <w:spacing w:after="0" w:line="240" w:lineRule="auto"/>
      </w:pPr>
      <w:r>
        <w:separator/>
      </w:r>
    </w:p>
  </w:endnote>
  <w:endnote w:type="continuationSeparator" w:id="0">
    <w:p w:rsidR="00B10661" w:rsidRDefault="00B10661" w:rsidP="00B268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10022FF" w:usb1="C000E47F" w:usb2="00000029" w:usb3="00000000" w:csb0="000001DF" w:csb1="00000000"/>
  </w:font>
  <w:font w:name="BookAntiqua">
    <w:altName w:val="MS Mincho"/>
    <w:panose1 w:val="00000000000000000000"/>
    <w:charset w:val="80"/>
    <w:family w:val="auto"/>
    <w:notTrueType/>
    <w:pitch w:val="default"/>
    <w:sig w:usb0="00000000" w:usb1="08070000" w:usb2="00000010" w:usb3="00000000" w:csb0="00020000" w:csb1="00000000"/>
  </w:font>
  <w:font w:name="TimesNewRomanPS-ItalicMT">
    <w:altName w:val="MS Mincho"/>
    <w:panose1 w:val="00000000000000000000"/>
    <w:charset w:val="80"/>
    <w:family w:val="auto"/>
    <w:notTrueType/>
    <w:pitch w:val="default"/>
    <w:sig w:usb0="00000000" w:usb1="08070000" w:usb2="00000010" w:usb3="00000000" w:csb0="00020000" w:csb1="00000000"/>
  </w:font>
  <w:font w:name="TimesNewRomanPSMT">
    <w:altName w:val="MS Mincho"/>
    <w:panose1 w:val="00000000000000000000"/>
    <w:charset w:val="80"/>
    <w:family w:val="auto"/>
    <w:notTrueType/>
    <w:pitch w:val="default"/>
    <w:sig w:usb0="00000201" w:usb1="08070000" w:usb2="00000010" w:usb3="00000000" w:csb0="00020004"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0661" w:rsidRDefault="00B10661" w:rsidP="00B268C6">
      <w:pPr>
        <w:spacing w:after="0" w:line="240" w:lineRule="auto"/>
      </w:pPr>
      <w:r>
        <w:separator/>
      </w:r>
    </w:p>
  </w:footnote>
  <w:footnote w:type="continuationSeparator" w:id="0">
    <w:p w:rsidR="00B10661" w:rsidRDefault="00B10661" w:rsidP="00B268C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F81FB6"/>
    <w:multiLevelType w:val="hybridMultilevel"/>
    <w:tmpl w:val="5882C422"/>
    <w:lvl w:ilvl="0" w:tplc="4B3A483A">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3A84077F"/>
    <w:multiLevelType w:val="multilevel"/>
    <w:tmpl w:val="81A4C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C460748"/>
    <w:multiLevelType w:val="hybridMultilevel"/>
    <w:tmpl w:val="3F1EC97C"/>
    <w:lvl w:ilvl="0" w:tplc="81D2C362">
      <w:start w:val="1"/>
      <w:numFmt w:val="decimal"/>
      <w:lvlText w:val="%1."/>
      <w:lvlJc w:val="left"/>
      <w:pPr>
        <w:ind w:left="720"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9CF78E9"/>
    <w:multiLevelType w:val="hybridMultilevel"/>
    <w:tmpl w:val="EE0CEA3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6E5"/>
    <w:rsid w:val="000152EB"/>
    <w:rsid w:val="00016A9F"/>
    <w:rsid w:val="00040D1B"/>
    <w:rsid w:val="00074512"/>
    <w:rsid w:val="0012480A"/>
    <w:rsid w:val="00165E19"/>
    <w:rsid w:val="00195962"/>
    <w:rsid w:val="001A4B54"/>
    <w:rsid w:val="001B03FF"/>
    <w:rsid w:val="001B6639"/>
    <w:rsid w:val="002C5FE4"/>
    <w:rsid w:val="0032781C"/>
    <w:rsid w:val="003339E4"/>
    <w:rsid w:val="003357BD"/>
    <w:rsid w:val="00336972"/>
    <w:rsid w:val="00336CD6"/>
    <w:rsid w:val="00350BCB"/>
    <w:rsid w:val="00355893"/>
    <w:rsid w:val="0037181A"/>
    <w:rsid w:val="003C2B8E"/>
    <w:rsid w:val="003D1637"/>
    <w:rsid w:val="003E272B"/>
    <w:rsid w:val="003E63AA"/>
    <w:rsid w:val="003F552F"/>
    <w:rsid w:val="004307AE"/>
    <w:rsid w:val="004406B4"/>
    <w:rsid w:val="0044765D"/>
    <w:rsid w:val="00464BC5"/>
    <w:rsid w:val="0048316B"/>
    <w:rsid w:val="004B0EA9"/>
    <w:rsid w:val="00532CE9"/>
    <w:rsid w:val="00533A1E"/>
    <w:rsid w:val="00536EED"/>
    <w:rsid w:val="00576139"/>
    <w:rsid w:val="005C72CE"/>
    <w:rsid w:val="005F6364"/>
    <w:rsid w:val="006267ED"/>
    <w:rsid w:val="00636F9B"/>
    <w:rsid w:val="00637943"/>
    <w:rsid w:val="0066338F"/>
    <w:rsid w:val="006706E5"/>
    <w:rsid w:val="00682BAA"/>
    <w:rsid w:val="00683446"/>
    <w:rsid w:val="00711A6F"/>
    <w:rsid w:val="00757554"/>
    <w:rsid w:val="007629DA"/>
    <w:rsid w:val="00765CFF"/>
    <w:rsid w:val="00787BA6"/>
    <w:rsid w:val="007F73C0"/>
    <w:rsid w:val="00812ABA"/>
    <w:rsid w:val="00867400"/>
    <w:rsid w:val="00915FC7"/>
    <w:rsid w:val="009448C6"/>
    <w:rsid w:val="00966F21"/>
    <w:rsid w:val="009A388C"/>
    <w:rsid w:val="009B5735"/>
    <w:rsid w:val="009F1876"/>
    <w:rsid w:val="00A01DEA"/>
    <w:rsid w:val="00A028F0"/>
    <w:rsid w:val="00A20352"/>
    <w:rsid w:val="00A718E9"/>
    <w:rsid w:val="00A82F94"/>
    <w:rsid w:val="00AB1648"/>
    <w:rsid w:val="00AC4F97"/>
    <w:rsid w:val="00AC549B"/>
    <w:rsid w:val="00AC77C0"/>
    <w:rsid w:val="00AE0F06"/>
    <w:rsid w:val="00AE6483"/>
    <w:rsid w:val="00AF470C"/>
    <w:rsid w:val="00B10661"/>
    <w:rsid w:val="00B23126"/>
    <w:rsid w:val="00B23EDC"/>
    <w:rsid w:val="00B268C6"/>
    <w:rsid w:val="00B43E8E"/>
    <w:rsid w:val="00B476EF"/>
    <w:rsid w:val="00B52C8F"/>
    <w:rsid w:val="00B52CBA"/>
    <w:rsid w:val="00B54FB4"/>
    <w:rsid w:val="00B65B31"/>
    <w:rsid w:val="00BF2B76"/>
    <w:rsid w:val="00C05962"/>
    <w:rsid w:val="00C65C0E"/>
    <w:rsid w:val="00C86C09"/>
    <w:rsid w:val="00CB2349"/>
    <w:rsid w:val="00CE18A2"/>
    <w:rsid w:val="00CF277E"/>
    <w:rsid w:val="00D1281C"/>
    <w:rsid w:val="00D52A88"/>
    <w:rsid w:val="00D70AB6"/>
    <w:rsid w:val="00D7748F"/>
    <w:rsid w:val="00DB1078"/>
    <w:rsid w:val="00DD21D7"/>
    <w:rsid w:val="00E30E37"/>
    <w:rsid w:val="00E527FA"/>
    <w:rsid w:val="00E8001F"/>
    <w:rsid w:val="00E936AF"/>
    <w:rsid w:val="00EB0A58"/>
    <w:rsid w:val="00EC4135"/>
    <w:rsid w:val="00ED37F0"/>
    <w:rsid w:val="00EF59F8"/>
    <w:rsid w:val="00F11A72"/>
    <w:rsid w:val="00F85BD1"/>
    <w:rsid w:val="00FA6A74"/>
    <w:rsid w:val="00FF7F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88A885"/>
  <w15:chartTrackingRefBased/>
  <w15:docId w15:val="{6BF1FC52-80CD-4070-A850-744B87665B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B65B31"/>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Normal (Web)"/>
    <w:basedOn w:val="a"/>
    <w:uiPriority w:val="99"/>
    <w:rsid w:val="00C05962"/>
    <w:pPr>
      <w:spacing w:before="100" w:beforeAutospacing="1" w:after="165"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rsid w:val="00C05962"/>
  </w:style>
  <w:style w:type="character" w:customStyle="1" w:styleId="A20">
    <w:name w:val="A2"/>
    <w:uiPriority w:val="99"/>
    <w:rsid w:val="003F552F"/>
    <w:rPr>
      <w:color w:val="000000"/>
    </w:rPr>
  </w:style>
  <w:style w:type="paragraph" w:customStyle="1" w:styleId="Pa20">
    <w:name w:val="Pa20"/>
    <w:basedOn w:val="a"/>
    <w:next w:val="a"/>
    <w:uiPriority w:val="99"/>
    <w:rsid w:val="003F552F"/>
    <w:pPr>
      <w:autoSpaceDE w:val="0"/>
      <w:autoSpaceDN w:val="0"/>
      <w:adjustRightInd w:val="0"/>
      <w:spacing w:after="0" w:line="221" w:lineRule="atLeast"/>
    </w:pPr>
    <w:rPr>
      <w:rFonts w:ascii="Times New Roman" w:hAnsi="Times New Roman" w:cs="Times New Roman"/>
      <w:sz w:val="24"/>
      <w:szCs w:val="24"/>
    </w:rPr>
  </w:style>
  <w:style w:type="paragraph" w:customStyle="1" w:styleId="Pa22">
    <w:name w:val="Pa22"/>
    <w:basedOn w:val="a"/>
    <w:next w:val="a"/>
    <w:uiPriority w:val="99"/>
    <w:rsid w:val="003F552F"/>
    <w:pPr>
      <w:autoSpaceDE w:val="0"/>
      <w:autoSpaceDN w:val="0"/>
      <w:adjustRightInd w:val="0"/>
      <w:spacing w:after="0" w:line="281" w:lineRule="atLeast"/>
    </w:pPr>
    <w:rPr>
      <w:rFonts w:ascii="Times New Roman" w:hAnsi="Times New Roman" w:cs="Times New Roman"/>
      <w:sz w:val="24"/>
      <w:szCs w:val="24"/>
    </w:rPr>
  </w:style>
  <w:style w:type="paragraph" w:styleId="a4">
    <w:name w:val="List Paragraph"/>
    <w:basedOn w:val="a"/>
    <w:uiPriority w:val="34"/>
    <w:qFormat/>
    <w:rsid w:val="003F552F"/>
    <w:pPr>
      <w:ind w:left="720"/>
      <w:contextualSpacing/>
    </w:pPr>
  </w:style>
  <w:style w:type="character" w:customStyle="1" w:styleId="A30">
    <w:name w:val="A3"/>
    <w:uiPriority w:val="99"/>
    <w:rsid w:val="003F552F"/>
    <w:rPr>
      <w:color w:val="000000"/>
      <w:sz w:val="20"/>
      <w:szCs w:val="20"/>
    </w:rPr>
  </w:style>
  <w:style w:type="character" w:styleId="a5">
    <w:name w:val="Hyperlink"/>
    <w:basedOn w:val="a0"/>
    <w:uiPriority w:val="99"/>
    <w:unhideWhenUsed/>
    <w:rsid w:val="003E63AA"/>
    <w:rPr>
      <w:color w:val="0563C1" w:themeColor="hyperlink"/>
      <w:u w:val="single"/>
    </w:rPr>
  </w:style>
  <w:style w:type="character" w:customStyle="1" w:styleId="rvts6">
    <w:name w:val="rvts6"/>
    <w:rsid w:val="00016A9F"/>
    <w:rPr>
      <w:rFonts w:ascii="Times New Roman" w:hAnsi="Times New Roman" w:cs="Times New Roman" w:hint="default"/>
      <w:sz w:val="24"/>
      <w:szCs w:val="24"/>
    </w:rPr>
  </w:style>
  <w:style w:type="paragraph" w:styleId="a6">
    <w:name w:val="Balloon Text"/>
    <w:basedOn w:val="a"/>
    <w:link w:val="a7"/>
    <w:uiPriority w:val="99"/>
    <w:semiHidden/>
    <w:unhideWhenUsed/>
    <w:rsid w:val="00533A1E"/>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533A1E"/>
    <w:rPr>
      <w:rFonts w:ascii="Segoe UI" w:hAnsi="Segoe UI" w:cs="Segoe UI"/>
      <w:sz w:val="18"/>
      <w:szCs w:val="18"/>
    </w:rPr>
  </w:style>
  <w:style w:type="paragraph" w:styleId="a8">
    <w:name w:val="Body Text"/>
    <w:basedOn w:val="a"/>
    <w:link w:val="a9"/>
    <w:rsid w:val="00BF2B76"/>
    <w:pPr>
      <w:spacing w:after="0" w:line="360" w:lineRule="auto"/>
      <w:jc w:val="both"/>
    </w:pPr>
    <w:rPr>
      <w:rFonts w:ascii="Times New Roman" w:eastAsia="Times New Roman" w:hAnsi="Times New Roman" w:cs="Times New Roman"/>
      <w:b/>
      <w:bCs/>
      <w:sz w:val="28"/>
      <w:szCs w:val="24"/>
      <w:lang w:val="uk-UA" w:eastAsia="ru-RU"/>
    </w:rPr>
  </w:style>
  <w:style w:type="character" w:customStyle="1" w:styleId="a9">
    <w:name w:val="Основной текст Знак"/>
    <w:basedOn w:val="a0"/>
    <w:link w:val="a8"/>
    <w:rsid w:val="00BF2B76"/>
    <w:rPr>
      <w:rFonts w:ascii="Times New Roman" w:eastAsia="Times New Roman" w:hAnsi="Times New Roman" w:cs="Times New Roman"/>
      <w:b/>
      <w:bCs/>
      <w:sz w:val="28"/>
      <w:szCs w:val="24"/>
      <w:lang w:val="uk-UA" w:eastAsia="ru-RU"/>
    </w:rPr>
  </w:style>
  <w:style w:type="paragraph" w:styleId="aa">
    <w:name w:val="Body Text Indent"/>
    <w:basedOn w:val="a"/>
    <w:link w:val="ab"/>
    <w:rsid w:val="00BF2B76"/>
    <w:pPr>
      <w:spacing w:after="120" w:line="240" w:lineRule="auto"/>
      <w:ind w:left="283"/>
    </w:pPr>
    <w:rPr>
      <w:rFonts w:ascii="Times New Roman" w:eastAsia="Times New Roman" w:hAnsi="Times New Roman" w:cs="Times New Roman"/>
      <w:sz w:val="24"/>
      <w:szCs w:val="24"/>
      <w:lang w:val="uk-UA" w:eastAsia="ru-RU"/>
    </w:rPr>
  </w:style>
  <w:style w:type="character" w:customStyle="1" w:styleId="ab">
    <w:name w:val="Основной текст с отступом Знак"/>
    <w:basedOn w:val="a0"/>
    <w:link w:val="aa"/>
    <w:rsid w:val="00BF2B76"/>
    <w:rPr>
      <w:rFonts w:ascii="Times New Roman" w:eastAsia="Times New Roman" w:hAnsi="Times New Roman" w:cs="Times New Roman"/>
      <w:sz w:val="24"/>
      <w:szCs w:val="24"/>
      <w:lang w:val="uk-UA" w:eastAsia="ru-RU"/>
    </w:rPr>
  </w:style>
  <w:style w:type="paragraph" w:styleId="ac">
    <w:name w:val="header"/>
    <w:basedOn w:val="a"/>
    <w:link w:val="ad"/>
    <w:uiPriority w:val="99"/>
    <w:unhideWhenUsed/>
    <w:rsid w:val="00B268C6"/>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B268C6"/>
  </w:style>
  <w:style w:type="paragraph" w:styleId="ae">
    <w:name w:val="footer"/>
    <w:basedOn w:val="a"/>
    <w:link w:val="af"/>
    <w:uiPriority w:val="99"/>
    <w:unhideWhenUsed/>
    <w:rsid w:val="00B268C6"/>
    <w:pPr>
      <w:tabs>
        <w:tab w:val="center" w:pos="4677"/>
        <w:tab w:val="right" w:pos="9355"/>
      </w:tabs>
      <w:spacing w:after="0" w:line="240" w:lineRule="auto"/>
    </w:pPr>
  </w:style>
  <w:style w:type="character" w:customStyle="1" w:styleId="af">
    <w:name w:val="Нижний колонтитул Знак"/>
    <w:basedOn w:val="a0"/>
    <w:link w:val="ae"/>
    <w:uiPriority w:val="99"/>
    <w:rsid w:val="00B268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54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ontext.reverso.net/%D0%BF%D0%B5%D1%80%D0%B5%D0%B2%D0%BE%D0%B4/%D0%B0%D0%BD%D0%B3%D0%BB%D0%B8%D0%B9%D1%81%D0%BA%D0%B8%D0%B9-%D1%80%D1%83%D1%81%D1%81%D0%BA%D0%B8%D0%B9/summary"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62A1DE-7118-457F-B71B-C382F97C0A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432</TotalTime>
  <Pages>14</Pages>
  <Words>4628</Words>
  <Characters>26385</Characters>
  <Application>Microsoft Office Word</Application>
  <DocSecurity>0</DocSecurity>
  <Lines>219</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Администратор</dc:creator>
  <cp:keywords/>
  <dc:description/>
  <cp:lastModifiedBy>Администратор</cp:lastModifiedBy>
  <cp:revision>56</cp:revision>
  <cp:lastPrinted>2018-11-04T16:44:00Z</cp:lastPrinted>
  <dcterms:created xsi:type="dcterms:W3CDTF">2018-11-02T13:18:00Z</dcterms:created>
  <dcterms:modified xsi:type="dcterms:W3CDTF">2019-03-14T11:58:00Z</dcterms:modified>
</cp:coreProperties>
</file>