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b/>
          <w:sz w:val="28"/>
          <w:szCs w:val="28"/>
        </w:rPr>
      </w:pPr>
      <w:r w:rsidRPr="00100443">
        <w:rPr>
          <w:rFonts w:ascii="Times New Roman" w:eastAsia="Times New Roman" w:hAnsi="Times New Roman" w:cs="Times New Roman"/>
          <w:b/>
          <w:sz w:val="28"/>
          <w:szCs w:val="28"/>
        </w:rPr>
        <w:t>МІНІСТЕРСТВО ОСВІТИ І НАУКИ УКРАЇНИ</w:t>
      </w:r>
    </w:p>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b/>
          <w:sz w:val="28"/>
          <w:szCs w:val="28"/>
        </w:rPr>
      </w:pPr>
      <w:r w:rsidRPr="00100443">
        <w:rPr>
          <w:rFonts w:ascii="Times New Roman" w:eastAsia="Times New Roman" w:hAnsi="Times New Roman" w:cs="Times New Roman"/>
          <w:b/>
          <w:sz w:val="28"/>
          <w:szCs w:val="28"/>
        </w:rPr>
        <w:t>Глухівський національний педагогічний</w:t>
      </w:r>
      <w:r w:rsidRPr="00100443">
        <w:rPr>
          <w:rFonts w:ascii="Times New Roman" w:eastAsia="Times New Roman" w:hAnsi="Times New Roman" w:cs="Times New Roman"/>
          <w:b/>
          <w:sz w:val="28"/>
          <w:szCs w:val="28"/>
          <w:lang w:val="uk-UA"/>
        </w:rPr>
        <w:t xml:space="preserve"> університет</w:t>
      </w:r>
    </w:p>
    <w:p w:rsidR="00100443" w:rsidRPr="00100443" w:rsidRDefault="00100443" w:rsidP="00100443">
      <w:pPr>
        <w:widowControl w:val="0"/>
        <w:tabs>
          <w:tab w:val="left" w:pos="0"/>
          <w:tab w:val="left" w:pos="851"/>
        </w:tabs>
        <w:spacing w:after="0" w:line="360" w:lineRule="auto"/>
        <w:jc w:val="center"/>
        <w:rPr>
          <w:rFonts w:ascii="Times New Roman" w:eastAsia="Times New Roman" w:hAnsi="Times New Roman" w:cs="Times New Roman"/>
          <w:b/>
          <w:sz w:val="28"/>
          <w:szCs w:val="28"/>
        </w:rPr>
      </w:pPr>
      <w:r w:rsidRPr="00100443">
        <w:rPr>
          <w:rFonts w:ascii="Times New Roman" w:eastAsia="Times New Roman" w:hAnsi="Times New Roman" w:cs="Times New Roman"/>
          <w:b/>
          <w:sz w:val="28"/>
          <w:szCs w:val="28"/>
        </w:rPr>
        <w:t>імені Олександра Довженка</w:t>
      </w:r>
    </w:p>
    <w:p w:rsidR="00100443" w:rsidRPr="00100443" w:rsidRDefault="00100443" w:rsidP="00100443">
      <w:pPr>
        <w:widowControl w:val="0"/>
        <w:tabs>
          <w:tab w:val="left" w:pos="851"/>
        </w:tabs>
        <w:spacing w:after="0" w:line="360" w:lineRule="auto"/>
        <w:jc w:val="both"/>
        <w:rPr>
          <w:rFonts w:ascii="Times New Roman" w:eastAsia="Times New Roman" w:hAnsi="Times New Roman" w:cs="Times New Roman"/>
          <w:sz w:val="28"/>
          <w:szCs w:val="28"/>
        </w:rPr>
      </w:pP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p>
    <w:p w:rsidR="00100443" w:rsidRPr="00100443" w:rsidRDefault="00100443" w:rsidP="00100443">
      <w:pPr>
        <w:widowControl w:val="0"/>
        <w:tabs>
          <w:tab w:val="left" w:pos="851"/>
        </w:tabs>
        <w:spacing w:after="0" w:line="360" w:lineRule="auto"/>
        <w:jc w:val="both"/>
        <w:rPr>
          <w:rFonts w:ascii="Times New Roman" w:eastAsia="Times New Roman" w:hAnsi="Times New Roman" w:cs="Times New Roman"/>
          <w:sz w:val="28"/>
          <w:szCs w:val="28"/>
        </w:rPr>
      </w:pP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r w:rsidRPr="00100443">
        <w:rPr>
          <w:rFonts w:ascii="Times New Roman" w:eastAsia="Times New Roman" w:hAnsi="Times New Roman" w:cs="Times New Roman"/>
          <w:sz w:val="28"/>
          <w:szCs w:val="28"/>
        </w:rPr>
        <w:tab/>
      </w:r>
    </w:p>
    <w:p w:rsidR="00100443" w:rsidRPr="00100443" w:rsidRDefault="00100443" w:rsidP="00100443">
      <w:pPr>
        <w:widowControl w:val="0"/>
        <w:tabs>
          <w:tab w:val="left" w:pos="851"/>
        </w:tabs>
        <w:spacing w:after="0" w:line="360" w:lineRule="auto"/>
        <w:jc w:val="right"/>
        <w:rPr>
          <w:rFonts w:ascii="Times New Roman" w:eastAsia="Times New Roman" w:hAnsi="Times New Roman" w:cs="Times New Roman"/>
          <w:sz w:val="28"/>
          <w:szCs w:val="28"/>
        </w:rPr>
      </w:pPr>
      <w:r w:rsidRPr="00100443">
        <w:rPr>
          <w:rFonts w:ascii="Times New Roman" w:eastAsia="Times New Roman" w:hAnsi="Times New Roman" w:cs="Times New Roman"/>
          <w:sz w:val="28"/>
          <w:szCs w:val="28"/>
        </w:rPr>
        <w:t xml:space="preserve">Кафедра української мови, </w:t>
      </w:r>
    </w:p>
    <w:p w:rsidR="00100443" w:rsidRPr="00100443" w:rsidRDefault="00100443" w:rsidP="00100443">
      <w:pPr>
        <w:widowControl w:val="0"/>
        <w:tabs>
          <w:tab w:val="left" w:pos="851"/>
        </w:tabs>
        <w:spacing w:after="0" w:line="360" w:lineRule="auto"/>
        <w:jc w:val="right"/>
        <w:rPr>
          <w:rFonts w:ascii="Times New Roman" w:eastAsia="Times New Roman" w:hAnsi="Times New Roman" w:cs="Times New Roman"/>
          <w:sz w:val="28"/>
          <w:szCs w:val="28"/>
        </w:rPr>
      </w:pPr>
      <w:r w:rsidRPr="00100443">
        <w:rPr>
          <w:rFonts w:ascii="Times New Roman" w:eastAsia="Times New Roman" w:hAnsi="Times New Roman" w:cs="Times New Roman"/>
          <w:sz w:val="28"/>
          <w:szCs w:val="28"/>
          <w:lang w:val="uk-UA"/>
        </w:rPr>
        <w:t>лі</w:t>
      </w:r>
      <w:r w:rsidRPr="00100443">
        <w:rPr>
          <w:rFonts w:ascii="Times New Roman" w:eastAsia="Times New Roman" w:hAnsi="Times New Roman" w:cs="Times New Roman"/>
          <w:sz w:val="28"/>
          <w:szCs w:val="28"/>
        </w:rPr>
        <w:t>тератури  та методики навчання</w:t>
      </w:r>
    </w:p>
    <w:p w:rsidR="00100443" w:rsidRPr="00100443" w:rsidRDefault="00100443" w:rsidP="00100443">
      <w:pPr>
        <w:widowControl w:val="0"/>
        <w:tabs>
          <w:tab w:val="left" w:pos="851"/>
        </w:tabs>
        <w:spacing w:after="0" w:line="360" w:lineRule="auto"/>
        <w:rPr>
          <w:rFonts w:ascii="Times New Roman" w:eastAsia="Times New Roman" w:hAnsi="Times New Roman" w:cs="Times New Roman"/>
          <w:sz w:val="28"/>
          <w:szCs w:val="28"/>
        </w:rPr>
      </w:pPr>
    </w:p>
    <w:p w:rsidR="00100443" w:rsidRPr="00100443" w:rsidRDefault="00100443" w:rsidP="00100443">
      <w:pPr>
        <w:tabs>
          <w:tab w:val="left" w:pos="851"/>
        </w:tabs>
        <w:spacing w:after="160" w:line="360" w:lineRule="auto"/>
        <w:jc w:val="center"/>
        <w:rPr>
          <w:rFonts w:ascii="Times New Roman" w:eastAsia="Times New Roman" w:hAnsi="Times New Roman" w:cs="Times New Roman"/>
          <w:b/>
          <w:sz w:val="28"/>
          <w:szCs w:val="28"/>
        </w:rPr>
      </w:pPr>
    </w:p>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b/>
          <w:sz w:val="28"/>
          <w:szCs w:val="28"/>
        </w:rPr>
      </w:pPr>
      <w:r w:rsidRPr="00100443">
        <w:rPr>
          <w:rFonts w:ascii="Times New Roman" w:eastAsia="Times New Roman" w:hAnsi="Times New Roman" w:cs="Times New Roman"/>
          <w:b/>
          <w:sz w:val="28"/>
          <w:szCs w:val="28"/>
          <w:lang w:val="uk-UA"/>
        </w:rPr>
        <w:t>ВІДОКРЕМЛЕНІ ОЗНАЧЕННЯ В РОМАНІ ЛЮКО ДАШВАР «МОЛОКО З КРОВ’Ю»</w:t>
      </w:r>
    </w:p>
    <w:p w:rsidR="00100443" w:rsidRPr="00100443" w:rsidRDefault="00100443" w:rsidP="00100443">
      <w:pPr>
        <w:widowControl w:val="0"/>
        <w:tabs>
          <w:tab w:val="left" w:pos="851"/>
        </w:tabs>
        <w:spacing w:after="0" w:line="360" w:lineRule="auto"/>
        <w:jc w:val="both"/>
        <w:rPr>
          <w:rFonts w:ascii="Times New Roman" w:eastAsia="Times New Roman" w:hAnsi="Times New Roman" w:cs="Times New Roman"/>
          <w:sz w:val="28"/>
          <w:szCs w:val="28"/>
        </w:rPr>
      </w:pPr>
    </w:p>
    <w:p w:rsidR="00100443" w:rsidRPr="00100443" w:rsidRDefault="00100443" w:rsidP="00100443">
      <w:pPr>
        <w:spacing w:after="0" w:line="360" w:lineRule="auto"/>
        <w:jc w:val="right"/>
        <w:rPr>
          <w:rFonts w:ascii="Times New Roman" w:eastAsia="Times New Roman" w:hAnsi="Times New Roman" w:cs="Times New Roman"/>
          <w:b/>
          <w:sz w:val="28"/>
          <w:szCs w:val="28"/>
          <w:lang w:val="uk-UA"/>
        </w:rPr>
      </w:pPr>
      <w:r w:rsidRPr="00100443">
        <w:rPr>
          <w:rFonts w:ascii="Times New Roman" w:eastAsia="Times New Roman" w:hAnsi="Times New Roman" w:cs="Times New Roman"/>
          <w:b/>
          <w:sz w:val="28"/>
          <w:szCs w:val="28"/>
          <w:lang w:val="uk-UA"/>
        </w:rPr>
        <w:t>Бакалаврська робота</w:t>
      </w:r>
    </w:p>
    <w:p w:rsidR="00100443" w:rsidRPr="00100443" w:rsidRDefault="00100443" w:rsidP="00100443">
      <w:pPr>
        <w:spacing w:after="0" w:line="360" w:lineRule="auto"/>
        <w:jc w:val="right"/>
        <w:rPr>
          <w:rFonts w:ascii="Times New Roman" w:eastAsia="Times New Roman" w:hAnsi="Times New Roman" w:cs="Times New Roman"/>
          <w:sz w:val="28"/>
          <w:szCs w:val="28"/>
          <w:highlight w:val="yellow"/>
          <w:lang w:val="uk-UA"/>
        </w:rPr>
      </w:pPr>
      <w:r w:rsidRPr="00100443">
        <w:rPr>
          <w:rFonts w:ascii="Times New Roman" w:eastAsia="Times New Roman" w:hAnsi="Times New Roman" w:cs="Times New Roman"/>
          <w:sz w:val="28"/>
          <w:szCs w:val="28"/>
          <w:lang w:val="uk-UA"/>
        </w:rPr>
        <w:t>зі спеціальності 014.01 Середня освіта (Українська мова і література)</w:t>
      </w:r>
    </w:p>
    <w:p w:rsidR="00100443" w:rsidRPr="00100443" w:rsidRDefault="00100443" w:rsidP="00100443">
      <w:pPr>
        <w:widowControl w:val="0"/>
        <w:tabs>
          <w:tab w:val="left" w:pos="851"/>
          <w:tab w:val="left" w:pos="4536"/>
        </w:tabs>
        <w:spacing w:after="0" w:line="360" w:lineRule="auto"/>
        <w:jc w:val="right"/>
        <w:rPr>
          <w:rFonts w:ascii="Times New Roman" w:eastAsia="Times New Roman" w:hAnsi="Times New Roman" w:cs="Times New Roman"/>
          <w:b/>
          <w:sz w:val="28"/>
          <w:szCs w:val="28"/>
        </w:rPr>
      </w:pPr>
      <w:r w:rsidRPr="00100443">
        <w:rPr>
          <w:rFonts w:ascii="Times New Roman" w:eastAsia="Times New Roman" w:hAnsi="Times New Roman" w:cs="Times New Roman"/>
          <w:sz w:val="28"/>
          <w:szCs w:val="28"/>
        </w:rPr>
        <w:t>студентки 43</w:t>
      </w:r>
      <w:r w:rsidRPr="00100443">
        <w:rPr>
          <w:rFonts w:ascii="Times New Roman" w:eastAsia="Times New Roman" w:hAnsi="Times New Roman" w:cs="Times New Roman"/>
          <w:sz w:val="28"/>
          <w:szCs w:val="28"/>
          <w:lang w:val="uk-UA"/>
        </w:rPr>
        <w:t>-</w:t>
      </w:r>
      <w:r w:rsidRPr="00100443">
        <w:rPr>
          <w:rFonts w:ascii="Times New Roman" w:eastAsia="Times New Roman" w:hAnsi="Times New Roman" w:cs="Times New Roman"/>
          <w:sz w:val="28"/>
          <w:szCs w:val="28"/>
        </w:rPr>
        <w:t>У групи</w:t>
      </w:r>
      <w:r w:rsidRPr="00100443">
        <w:rPr>
          <w:rFonts w:ascii="Times New Roman" w:eastAsia="Times New Roman" w:hAnsi="Times New Roman" w:cs="Times New Roman"/>
          <w:b/>
          <w:sz w:val="28"/>
          <w:szCs w:val="28"/>
        </w:rPr>
        <w:t xml:space="preserve"> </w:t>
      </w:r>
    </w:p>
    <w:p w:rsidR="00100443" w:rsidRPr="00100443" w:rsidRDefault="00100443" w:rsidP="00100443">
      <w:pPr>
        <w:widowControl w:val="0"/>
        <w:tabs>
          <w:tab w:val="left" w:pos="851"/>
        </w:tabs>
        <w:spacing w:after="0" w:line="360" w:lineRule="auto"/>
        <w:jc w:val="right"/>
        <w:rPr>
          <w:rFonts w:ascii="Times New Roman" w:eastAsia="Times New Roman" w:hAnsi="Times New Roman" w:cs="Times New Roman"/>
          <w:sz w:val="28"/>
          <w:szCs w:val="28"/>
          <w:lang w:val="uk-UA"/>
        </w:rPr>
      </w:pPr>
      <w:r w:rsidRPr="00100443">
        <w:rPr>
          <w:rFonts w:ascii="Times New Roman" w:eastAsia="Times New Roman" w:hAnsi="Times New Roman" w:cs="Times New Roman"/>
          <w:b/>
          <w:sz w:val="28"/>
          <w:szCs w:val="28"/>
          <w:lang w:val="uk-UA"/>
        </w:rPr>
        <w:t xml:space="preserve">                                             </w:t>
      </w:r>
      <w:r w:rsidRPr="00100443">
        <w:rPr>
          <w:rFonts w:ascii="Times New Roman" w:eastAsia="Times New Roman" w:hAnsi="Times New Roman" w:cs="Times New Roman"/>
          <w:b/>
          <w:sz w:val="28"/>
          <w:szCs w:val="28"/>
          <w:lang w:val="en-US"/>
        </w:rPr>
        <w:t>C</w:t>
      </w:r>
      <w:r w:rsidRPr="00100443">
        <w:rPr>
          <w:rFonts w:ascii="Times New Roman" w:eastAsia="Times New Roman" w:hAnsi="Times New Roman" w:cs="Times New Roman"/>
          <w:b/>
          <w:sz w:val="28"/>
          <w:szCs w:val="28"/>
          <w:lang w:val="uk-UA"/>
        </w:rPr>
        <w:t>ачко Наталії Юріївни</w:t>
      </w:r>
    </w:p>
    <w:p w:rsidR="00100443" w:rsidRPr="00100443" w:rsidRDefault="00100443" w:rsidP="00100443">
      <w:pPr>
        <w:widowControl w:val="0"/>
        <w:tabs>
          <w:tab w:val="left" w:pos="851"/>
        </w:tabs>
        <w:spacing w:after="0" w:line="360" w:lineRule="auto"/>
        <w:jc w:val="right"/>
        <w:rPr>
          <w:rFonts w:ascii="Times New Roman" w:eastAsia="Times New Roman" w:hAnsi="Times New Roman" w:cs="Times New Roman"/>
          <w:b/>
          <w:sz w:val="28"/>
          <w:szCs w:val="28"/>
          <w:lang w:val="uk-UA"/>
        </w:rPr>
      </w:pPr>
      <w:r w:rsidRPr="00100443">
        <w:rPr>
          <w:rFonts w:ascii="Times New Roman" w:eastAsia="Times New Roman" w:hAnsi="Times New Roman" w:cs="Times New Roman"/>
          <w:b/>
          <w:sz w:val="28"/>
          <w:szCs w:val="28"/>
          <w:lang w:val="uk-UA"/>
        </w:rPr>
        <w:t>Наук</w:t>
      </w:r>
      <w:r w:rsidRPr="00100443">
        <w:rPr>
          <w:rFonts w:ascii="Times New Roman" w:eastAsia="Times New Roman" w:hAnsi="Times New Roman" w:cs="Times New Roman"/>
          <w:b/>
          <w:sz w:val="28"/>
          <w:szCs w:val="28"/>
        </w:rPr>
        <w:t>о</w:t>
      </w:r>
      <w:r w:rsidRPr="00100443">
        <w:rPr>
          <w:rFonts w:ascii="Times New Roman" w:eastAsia="Times New Roman" w:hAnsi="Times New Roman" w:cs="Times New Roman"/>
          <w:b/>
          <w:sz w:val="28"/>
          <w:szCs w:val="28"/>
          <w:lang w:val="uk-UA"/>
        </w:rPr>
        <w:t>вий керівник:</w:t>
      </w:r>
    </w:p>
    <w:p w:rsidR="00100443" w:rsidRPr="00100443" w:rsidRDefault="00100443" w:rsidP="00100443">
      <w:pPr>
        <w:widowControl w:val="0"/>
        <w:tabs>
          <w:tab w:val="left" w:pos="851"/>
        </w:tabs>
        <w:spacing w:after="0" w:line="360" w:lineRule="auto"/>
        <w:jc w:val="right"/>
        <w:rPr>
          <w:rFonts w:ascii="Times New Roman" w:eastAsia="Times New Roman" w:hAnsi="Times New Roman" w:cs="Times New Roman"/>
          <w:sz w:val="28"/>
          <w:szCs w:val="28"/>
          <w:lang w:val="uk-UA"/>
        </w:rPr>
      </w:pPr>
      <w:r w:rsidRPr="00100443">
        <w:rPr>
          <w:rFonts w:ascii="Times New Roman" w:eastAsia="Times New Roman" w:hAnsi="Times New Roman" w:cs="Times New Roman"/>
          <w:sz w:val="28"/>
          <w:szCs w:val="28"/>
          <w:lang w:val="uk-UA"/>
        </w:rPr>
        <w:t>кандидат педаг</w:t>
      </w:r>
      <w:r w:rsidRPr="00100443">
        <w:rPr>
          <w:rFonts w:ascii="Times New Roman" w:eastAsia="Times New Roman" w:hAnsi="Times New Roman" w:cs="Times New Roman"/>
          <w:sz w:val="28"/>
          <w:szCs w:val="28"/>
        </w:rPr>
        <w:t>о</w:t>
      </w:r>
      <w:r w:rsidRPr="00100443">
        <w:rPr>
          <w:rFonts w:ascii="Times New Roman" w:eastAsia="Times New Roman" w:hAnsi="Times New Roman" w:cs="Times New Roman"/>
          <w:sz w:val="28"/>
          <w:szCs w:val="28"/>
          <w:lang w:val="uk-UA"/>
        </w:rPr>
        <w:t>гічних наук, д</w:t>
      </w:r>
      <w:r w:rsidRPr="00100443">
        <w:rPr>
          <w:rFonts w:ascii="Times New Roman" w:eastAsia="Times New Roman" w:hAnsi="Times New Roman" w:cs="Times New Roman"/>
          <w:sz w:val="28"/>
          <w:szCs w:val="28"/>
        </w:rPr>
        <w:t>о</w:t>
      </w:r>
      <w:r w:rsidRPr="00100443">
        <w:rPr>
          <w:rFonts w:ascii="Times New Roman" w:eastAsia="Times New Roman" w:hAnsi="Times New Roman" w:cs="Times New Roman"/>
          <w:sz w:val="28"/>
          <w:szCs w:val="28"/>
          <w:lang w:val="uk-UA"/>
        </w:rPr>
        <w:t xml:space="preserve">цент  </w:t>
      </w:r>
    </w:p>
    <w:p w:rsidR="00100443" w:rsidRPr="00100443" w:rsidRDefault="00100443" w:rsidP="00100443">
      <w:pPr>
        <w:widowControl w:val="0"/>
        <w:tabs>
          <w:tab w:val="left" w:pos="851"/>
        </w:tabs>
        <w:spacing w:after="0" w:line="360" w:lineRule="auto"/>
        <w:jc w:val="right"/>
        <w:rPr>
          <w:rFonts w:ascii="Times New Roman" w:eastAsia="Times New Roman" w:hAnsi="Times New Roman" w:cs="Times New Roman"/>
          <w:b/>
          <w:sz w:val="28"/>
          <w:szCs w:val="28"/>
          <w:lang w:val="uk-UA"/>
        </w:rPr>
      </w:pPr>
      <w:r w:rsidRPr="00100443">
        <w:rPr>
          <w:rFonts w:ascii="Times New Roman" w:eastAsia="Times New Roman" w:hAnsi="Times New Roman" w:cs="Times New Roman"/>
          <w:sz w:val="28"/>
          <w:szCs w:val="28"/>
          <w:lang w:val="uk-UA"/>
        </w:rPr>
        <w:t xml:space="preserve">                                              </w:t>
      </w:r>
      <w:r w:rsidRPr="00100443">
        <w:rPr>
          <w:rFonts w:ascii="Times New Roman" w:eastAsia="Times New Roman" w:hAnsi="Times New Roman" w:cs="Times New Roman"/>
          <w:b/>
          <w:sz w:val="28"/>
          <w:szCs w:val="28"/>
          <w:lang w:val="uk-UA"/>
        </w:rPr>
        <w:t>Цінько Світлана Василівна</w:t>
      </w:r>
    </w:p>
    <w:p w:rsidR="00100443" w:rsidRPr="00100443" w:rsidRDefault="00100443" w:rsidP="00100443">
      <w:pPr>
        <w:widowControl w:val="0"/>
        <w:tabs>
          <w:tab w:val="left" w:pos="851"/>
        </w:tabs>
        <w:spacing w:after="0" w:line="360" w:lineRule="auto"/>
        <w:jc w:val="both"/>
        <w:rPr>
          <w:rFonts w:ascii="Times New Roman" w:eastAsia="Times New Roman" w:hAnsi="Times New Roman" w:cs="Times New Roman"/>
          <w:sz w:val="28"/>
          <w:szCs w:val="28"/>
          <w:lang w:val="uk-UA"/>
        </w:rPr>
      </w:pPr>
    </w:p>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sz w:val="28"/>
          <w:szCs w:val="28"/>
          <w:lang w:val="uk-UA"/>
        </w:rPr>
      </w:pPr>
    </w:p>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sz w:val="28"/>
          <w:szCs w:val="28"/>
          <w:lang w:val="uk-UA"/>
        </w:rPr>
      </w:pPr>
    </w:p>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sz w:val="28"/>
          <w:szCs w:val="28"/>
          <w:lang w:val="uk-UA"/>
        </w:rPr>
      </w:pPr>
    </w:p>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sz w:val="28"/>
          <w:szCs w:val="28"/>
          <w:lang w:val="uk-UA"/>
        </w:rPr>
      </w:pPr>
    </w:p>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sz w:val="28"/>
          <w:szCs w:val="28"/>
          <w:lang w:val="uk-UA"/>
        </w:rPr>
      </w:pPr>
    </w:p>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sz w:val="28"/>
          <w:szCs w:val="28"/>
          <w:lang w:val="uk-UA"/>
        </w:rPr>
      </w:pPr>
    </w:p>
    <w:p w:rsidR="00100443" w:rsidRPr="00100443" w:rsidRDefault="00100443" w:rsidP="00100443">
      <w:pPr>
        <w:widowControl w:val="0"/>
        <w:tabs>
          <w:tab w:val="left" w:pos="851"/>
        </w:tabs>
        <w:spacing w:after="0" w:line="360" w:lineRule="auto"/>
        <w:jc w:val="center"/>
        <w:rPr>
          <w:rFonts w:ascii="Times New Roman" w:eastAsia="Times New Roman" w:hAnsi="Times New Roman" w:cs="Times New Roman"/>
          <w:sz w:val="28"/>
          <w:szCs w:val="28"/>
          <w:lang w:val="uk-UA"/>
        </w:rPr>
      </w:pPr>
      <w:r w:rsidRPr="00100443">
        <w:rPr>
          <w:rFonts w:ascii="Times New Roman" w:eastAsia="Times New Roman" w:hAnsi="Times New Roman" w:cs="Times New Roman"/>
          <w:sz w:val="28"/>
          <w:szCs w:val="28"/>
          <w:lang w:val="uk-UA"/>
        </w:rPr>
        <w:t>Глухів – 2021</w:t>
      </w:r>
    </w:p>
    <w:p w:rsidR="00100443" w:rsidRDefault="00100443" w:rsidP="00100443">
      <w:pPr>
        <w:tabs>
          <w:tab w:val="left" w:pos="709"/>
        </w:tabs>
        <w:spacing w:after="160" w:line="360" w:lineRule="auto"/>
        <w:jc w:val="center"/>
        <w:rPr>
          <w:rFonts w:ascii="Times New Roman" w:hAnsi="Times New Roman" w:cs="Times New Roman"/>
          <w:sz w:val="28"/>
          <w:szCs w:val="28"/>
          <w:lang w:val="uk-UA"/>
        </w:rPr>
      </w:pPr>
    </w:p>
    <w:p w:rsidR="00100443" w:rsidRPr="00100443" w:rsidRDefault="00100443" w:rsidP="00100443">
      <w:pPr>
        <w:tabs>
          <w:tab w:val="left" w:pos="709"/>
        </w:tabs>
        <w:spacing w:after="160" w:line="360" w:lineRule="auto"/>
        <w:jc w:val="center"/>
        <w:rPr>
          <w:rFonts w:ascii="Times New Roman" w:eastAsia="Calibri" w:hAnsi="Times New Roman" w:cs="Times New Roman"/>
          <w:b/>
          <w:noProof/>
          <w:sz w:val="28"/>
          <w:szCs w:val="28"/>
          <w:lang w:val="uk-UA"/>
        </w:rPr>
      </w:pPr>
      <w:r w:rsidRPr="00100443">
        <w:rPr>
          <w:rFonts w:ascii="Times New Roman" w:eastAsia="Calibri" w:hAnsi="Times New Roman" w:cs="Times New Roman"/>
          <w:b/>
          <w:noProof/>
          <w:sz w:val="28"/>
          <w:szCs w:val="28"/>
          <w:lang w:val="uk-UA"/>
        </w:rPr>
        <w:lastRenderedPageBreak/>
        <w:t>ЗМІСТ</w:t>
      </w:r>
    </w:p>
    <w:p w:rsidR="00100443" w:rsidRPr="00100443" w:rsidRDefault="00100443" w:rsidP="00100443">
      <w:pPr>
        <w:tabs>
          <w:tab w:val="left" w:pos="709"/>
        </w:tabs>
        <w:spacing w:after="160" w:line="360" w:lineRule="auto"/>
        <w:jc w:val="center"/>
        <w:rPr>
          <w:rFonts w:ascii="Times New Roman" w:eastAsia="Calibri" w:hAnsi="Times New Roman" w:cs="Times New Roman"/>
          <w:b/>
          <w:noProof/>
          <w:sz w:val="28"/>
          <w:szCs w:val="28"/>
          <w:lang w:val="uk-UA"/>
        </w:rPr>
      </w:pPr>
    </w:p>
    <w:p w:rsidR="00100443" w:rsidRPr="00100443" w:rsidRDefault="00100443" w:rsidP="00100443">
      <w:pPr>
        <w:tabs>
          <w:tab w:val="left" w:pos="709"/>
        </w:tabs>
        <w:spacing w:after="160" w:line="360" w:lineRule="auto"/>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ВСТУП</w:t>
      </w:r>
      <w:r w:rsidRPr="00100443">
        <w:rPr>
          <w:rFonts w:ascii="Times New Roman" w:eastAsia="Calibri" w:hAnsi="Times New Roman" w:cs="Times New Roman"/>
          <w:noProof/>
          <w:sz w:val="28"/>
          <w:szCs w:val="28"/>
          <w:lang w:val="uk-UA"/>
        </w:rPr>
        <w:t>…………………………………………………………………………….3</w:t>
      </w:r>
    </w:p>
    <w:p w:rsidR="00100443" w:rsidRPr="00100443" w:rsidRDefault="00100443" w:rsidP="00100443">
      <w:pPr>
        <w:tabs>
          <w:tab w:val="left" w:pos="709"/>
        </w:tabs>
        <w:spacing w:after="160" w:line="360" w:lineRule="auto"/>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РОЗДІЛ 1. ВІДОКРЕМЛЕНІ ОЗНАЧЕННЯ ЯК ОБ’ЄКТ ВИВЧЕННЯ В МОВОЗНАВЧІЙ НАУЦІ……………………………………………………….</w:t>
      </w:r>
    </w:p>
    <w:p w:rsidR="00100443" w:rsidRPr="00100443" w:rsidRDefault="00100443" w:rsidP="00100443">
      <w:pPr>
        <w:numPr>
          <w:ilvl w:val="1"/>
          <w:numId w:val="2"/>
        </w:numPr>
        <w:tabs>
          <w:tab w:val="left" w:pos="709"/>
        </w:tabs>
        <w:spacing w:after="160" w:line="360" w:lineRule="auto"/>
        <w:contextualSpacing/>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Загальне поняття про відокремлення другорядних членів речення.</w:t>
      </w:r>
      <w:r w:rsidRPr="00100443">
        <w:rPr>
          <w:rFonts w:ascii="Times New Roman" w:hAnsi="Times New Roman" w:cs="Times New Roman"/>
          <w:sz w:val="28"/>
          <w:szCs w:val="28"/>
          <w:lang w:val="uk-UA"/>
        </w:rPr>
        <w:t xml:space="preserve"> Сутність відокремлення в сучасній лінгвістиці.…………………………..</w:t>
      </w:r>
    </w:p>
    <w:p w:rsidR="00100443" w:rsidRPr="00100443" w:rsidRDefault="00100443" w:rsidP="00100443">
      <w:pPr>
        <w:numPr>
          <w:ilvl w:val="1"/>
          <w:numId w:val="2"/>
        </w:numPr>
        <w:tabs>
          <w:tab w:val="left" w:pos="709"/>
        </w:tabs>
        <w:spacing w:after="160" w:line="360" w:lineRule="auto"/>
        <w:contextualSpacing/>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З історії вивчення відокремлених означень………………………………</w:t>
      </w:r>
    </w:p>
    <w:p w:rsidR="00100443" w:rsidRPr="00100443" w:rsidRDefault="00100443" w:rsidP="00100443">
      <w:pPr>
        <w:numPr>
          <w:ilvl w:val="1"/>
          <w:numId w:val="2"/>
        </w:numPr>
        <w:tabs>
          <w:tab w:val="left" w:pos="709"/>
        </w:tabs>
        <w:spacing w:after="160" w:line="360" w:lineRule="auto"/>
        <w:contextualSpacing/>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Відокремлені означення</w:t>
      </w:r>
      <w:r w:rsidRPr="00100443">
        <w:rPr>
          <w:rFonts w:ascii="Times New Roman" w:hAnsi="Times New Roman" w:cs="Times New Roman"/>
          <w:sz w:val="28"/>
          <w:szCs w:val="28"/>
          <w:lang w:val="uk-UA"/>
        </w:rPr>
        <w:t xml:space="preserve"> як структурний компонент речення………….</w:t>
      </w:r>
    </w:p>
    <w:p w:rsidR="00100443" w:rsidRPr="00100443" w:rsidRDefault="00100443" w:rsidP="00100443">
      <w:pPr>
        <w:numPr>
          <w:ilvl w:val="1"/>
          <w:numId w:val="2"/>
        </w:numPr>
        <w:tabs>
          <w:tab w:val="left" w:pos="709"/>
        </w:tabs>
        <w:spacing w:after="160" w:line="360" w:lineRule="auto"/>
        <w:contextualSpacing/>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Прикладка як різновид означення………………………………………..</w:t>
      </w:r>
    </w:p>
    <w:p w:rsidR="00100443" w:rsidRPr="00100443" w:rsidRDefault="00100443" w:rsidP="00100443">
      <w:pPr>
        <w:numPr>
          <w:ilvl w:val="1"/>
          <w:numId w:val="2"/>
        </w:numPr>
        <w:tabs>
          <w:tab w:val="left" w:pos="709"/>
        </w:tabs>
        <w:spacing w:after="160" w:line="360" w:lineRule="auto"/>
        <w:contextualSpacing/>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Стилістична функція відокремлених означень і прикладок у художньому тексті……………………………………………………….</w:t>
      </w:r>
    </w:p>
    <w:p w:rsidR="00100443" w:rsidRPr="00100443" w:rsidRDefault="00100443" w:rsidP="00100443">
      <w:pPr>
        <w:tabs>
          <w:tab w:val="left" w:pos="709"/>
        </w:tabs>
        <w:spacing w:after="160" w:line="360" w:lineRule="auto"/>
        <w:jc w:val="both"/>
        <w:rPr>
          <w:rFonts w:ascii="Times New Roman" w:eastAsia="Calibri" w:hAnsi="Times New Roman" w:cs="Times New Roman"/>
          <w:b/>
          <w:noProof/>
          <w:sz w:val="28"/>
          <w:szCs w:val="28"/>
          <w:lang w:val="uk-UA"/>
        </w:rPr>
      </w:pPr>
      <w:r w:rsidRPr="00100443">
        <w:rPr>
          <w:rFonts w:ascii="Times New Roman" w:eastAsia="Calibri" w:hAnsi="Times New Roman" w:cs="Times New Roman"/>
          <w:b/>
          <w:noProof/>
          <w:sz w:val="28"/>
          <w:szCs w:val="28"/>
          <w:lang w:val="uk-UA"/>
        </w:rPr>
        <w:t>РОЗДІЛ 2. РОЛЬ ВІДОКРЕМЛЕНИХ ОЗНАЧЕНЬ У РОМАНІ ЛЮКО ДАШВАР «МОЛОКО З КРОВ’Ю»</w:t>
      </w:r>
      <w:r w:rsidRPr="00100443">
        <w:rPr>
          <w:rFonts w:ascii="Times New Roman" w:eastAsia="Calibri" w:hAnsi="Times New Roman" w:cs="Times New Roman"/>
          <w:noProof/>
          <w:sz w:val="28"/>
          <w:szCs w:val="28"/>
          <w:lang w:val="uk-UA"/>
        </w:rPr>
        <w:t>……………………………………………</w:t>
      </w:r>
    </w:p>
    <w:p w:rsidR="00100443" w:rsidRPr="00100443" w:rsidRDefault="00100443" w:rsidP="00100443">
      <w:pPr>
        <w:tabs>
          <w:tab w:val="left" w:pos="709"/>
        </w:tabs>
        <w:spacing w:after="160" w:line="360" w:lineRule="auto"/>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2.1. Відокремлені узгоджені й неузгоджені означення в романі Люко Дашвар «Молоко з кров’ю»: характеристика за типами відокремлень і способом вираження….…………….………………………………………………………..</w:t>
      </w:r>
    </w:p>
    <w:p w:rsidR="00100443" w:rsidRPr="00100443" w:rsidRDefault="00100443" w:rsidP="00100443">
      <w:pPr>
        <w:tabs>
          <w:tab w:val="left" w:pos="709"/>
        </w:tabs>
        <w:spacing w:after="160" w:line="360" w:lineRule="auto"/>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 xml:space="preserve">2.2. </w:t>
      </w:r>
      <w:r w:rsidRPr="00100443">
        <w:rPr>
          <w:rFonts w:ascii="Times New Roman" w:eastAsia="Calibri" w:hAnsi="Times New Roman" w:cs="Times New Roman"/>
          <w:noProof/>
          <w:sz w:val="28"/>
          <w:szCs w:val="28"/>
          <w:lang w:val="en-US"/>
        </w:rPr>
        <w:t>C</w:t>
      </w:r>
      <w:r w:rsidRPr="00100443">
        <w:rPr>
          <w:rFonts w:ascii="Times New Roman" w:eastAsia="Calibri" w:hAnsi="Times New Roman" w:cs="Times New Roman"/>
          <w:noProof/>
          <w:sz w:val="28"/>
          <w:szCs w:val="28"/>
          <w:lang w:val="uk-UA"/>
        </w:rPr>
        <w:t>тилістичні функції відокремлених означень у романі Люко Дашвар «Молоко з кров’ю»…………………………………………………………..…</w:t>
      </w:r>
    </w:p>
    <w:p w:rsidR="00100443" w:rsidRPr="00100443" w:rsidRDefault="00100443" w:rsidP="00100443">
      <w:pPr>
        <w:tabs>
          <w:tab w:val="left" w:pos="709"/>
        </w:tabs>
        <w:spacing w:after="160" w:line="360" w:lineRule="auto"/>
        <w:jc w:val="both"/>
        <w:rPr>
          <w:rFonts w:ascii="Times New Roman" w:eastAsia="Calibri" w:hAnsi="Times New Roman" w:cs="Times New Roman"/>
          <w:b/>
          <w:noProof/>
          <w:sz w:val="28"/>
          <w:szCs w:val="28"/>
          <w:lang w:val="uk-UA"/>
        </w:rPr>
      </w:pPr>
      <w:r w:rsidRPr="00100443">
        <w:rPr>
          <w:rFonts w:ascii="Times New Roman" w:eastAsia="Calibri" w:hAnsi="Times New Roman" w:cs="Times New Roman"/>
          <w:b/>
          <w:noProof/>
          <w:sz w:val="28"/>
          <w:szCs w:val="28"/>
          <w:lang w:val="uk-UA"/>
        </w:rPr>
        <w:t>ВИСНОВКИ</w:t>
      </w:r>
      <w:r w:rsidRPr="00100443">
        <w:rPr>
          <w:rFonts w:ascii="Times New Roman" w:eastAsia="Calibri" w:hAnsi="Times New Roman" w:cs="Times New Roman"/>
          <w:noProof/>
          <w:sz w:val="28"/>
          <w:szCs w:val="28"/>
          <w:lang w:val="uk-UA"/>
        </w:rPr>
        <w:t>……………………………………………………………………..</w:t>
      </w:r>
    </w:p>
    <w:p w:rsidR="00100443" w:rsidRPr="00100443" w:rsidRDefault="00100443" w:rsidP="00100443">
      <w:pPr>
        <w:tabs>
          <w:tab w:val="left" w:pos="709"/>
        </w:tabs>
        <w:spacing w:after="160" w:line="360" w:lineRule="auto"/>
        <w:jc w:val="both"/>
        <w:rPr>
          <w:rFonts w:ascii="Times New Roman" w:eastAsia="Calibri" w:hAnsi="Times New Roman" w:cs="Times New Roman"/>
          <w:b/>
          <w:noProof/>
          <w:sz w:val="28"/>
          <w:szCs w:val="28"/>
          <w:lang w:val="uk-UA"/>
        </w:rPr>
      </w:pPr>
      <w:r w:rsidRPr="00100443">
        <w:rPr>
          <w:rFonts w:ascii="Times New Roman" w:eastAsia="Calibri" w:hAnsi="Times New Roman" w:cs="Times New Roman"/>
          <w:b/>
          <w:noProof/>
          <w:sz w:val="28"/>
          <w:szCs w:val="28"/>
          <w:lang w:val="uk-UA"/>
        </w:rPr>
        <w:t>СПИСОК ВИКОРИСТАНОЇ ЛІТЕРАТУРИ</w:t>
      </w:r>
      <w:r w:rsidRPr="00100443">
        <w:rPr>
          <w:rFonts w:ascii="Times New Roman" w:eastAsia="Calibri" w:hAnsi="Times New Roman" w:cs="Times New Roman"/>
          <w:noProof/>
          <w:sz w:val="28"/>
          <w:szCs w:val="28"/>
          <w:lang w:val="uk-UA"/>
        </w:rPr>
        <w:t>……………………………..</w:t>
      </w:r>
    </w:p>
    <w:p w:rsidR="00100443" w:rsidRPr="00100443" w:rsidRDefault="00100443" w:rsidP="00100443">
      <w:pPr>
        <w:tabs>
          <w:tab w:val="left" w:pos="709"/>
        </w:tabs>
        <w:spacing w:after="160" w:line="360" w:lineRule="auto"/>
        <w:jc w:val="both"/>
        <w:rPr>
          <w:rFonts w:ascii="Times New Roman" w:eastAsia="Calibri" w:hAnsi="Times New Roman" w:cs="Times New Roman"/>
          <w:b/>
          <w:noProof/>
          <w:sz w:val="28"/>
          <w:szCs w:val="28"/>
          <w:lang w:val="uk-UA"/>
        </w:rPr>
      </w:pPr>
      <w:r w:rsidRPr="00100443">
        <w:rPr>
          <w:rFonts w:ascii="Times New Roman" w:eastAsia="Calibri" w:hAnsi="Times New Roman" w:cs="Times New Roman"/>
          <w:b/>
          <w:noProof/>
          <w:sz w:val="28"/>
          <w:szCs w:val="28"/>
          <w:lang w:val="uk-UA"/>
        </w:rPr>
        <w:t>ДОДАТКИ</w:t>
      </w:r>
      <w:r w:rsidRPr="00100443">
        <w:rPr>
          <w:rFonts w:ascii="Times New Roman" w:eastAsia="Calibri" w:hAnsi="Times New Roman" w:cs="Times New Roman"/>
          <w:noProof/>
          <w:sz w:val="28"/>
          <w:szCs w:val="28"/>
          <w:lang w:val="uk-UA"/>
        </w:rPr>
        <w:t>…………………………………………………………………..</w:t>
      </w:r>
    </w:p>
    <w:p w:rsidR="00100443" w:rsidRPr="00100443" w:rsidRDefault="00100443" w:rsidP="00100443">
      <w:pPr>
        <w:tabs>
          <w:tab w:val="left" w:pos="709"/>
        </w:tabs>
        <w:spacing w:after="0" w:line="360" w:lineRule="auto"/>
        <w:jc w:val="center"/>
        <w:rPr>
          <w:rFonts w:ascii="Times New Roman" w:eastAsia="Calibri" w:hAnsi="Times New Roman" w:cs="Times New Roman"/>
          <w:b/>
          <w:noProof/>
          <w:sz w:val="28"/>
          <w:szCs w:val="28"/>
          <w:lang w:val="uk-UA"/>
        </w:rPr>
      </w:pPr>
    </w:p>
    <w:p w:rsidR="00100443" w:rsidRPr="00100443" w:rsidRDefault="00100443" w:rsidP="00100443">
      <w:pPr>
        <w:tabs>
          <w:tab w:val="left" w:pos="709"/>
        </w:tabs>
        <w:spacing w:after="0" w:line="360" w:lineRule="auto"/>
        <w:jc w:val="center"/>
        <w:rPr>
          <w:rFonts w:ascii="Times New Roman" w:eastAsia="Calibri" w:hAnsi="Times New Roman" w:cs="Times New Roman"/>
          <w:b/>
          <w:noProof/>
          <w:sz w:val="28"/>
          <w:szCs w:val="28"/>
          <w:lang w:val="uk-UA"/>
        </w:rPr>
      </w:pPr>
    </w:p>
    <w:p w:rsidR="00100443" w:rsidRPr="00100443" w:rsidRDefault="00100443" w:rsidP="00100443">
      <w:pPr>
        <w:jc w:val="center"/>
        <w:rPr>
          <w:rFonts w:ascii="Times New Roman" w:eastAsia="Calibri" w:hAnsi="Times New Roman" w:cs="Times New Roman"/>
          <w:b/>
          <w:noProof/>
          <w:sz w:val="28"/>
          <w:szCs w:val="28"/>
          <w:lang w:val="uk-UA"/>
        </w:rPr>
      </w:pPr>
      <w:r w:rsidRPr="00100443">
        <w:rPr>
          <w:rFonts w:ascii="Times New Roman" w:eastAsia="Calibri" w:hAnsi="Times New Roman" w:cs="Times New Roman"/>
          <w:b/>
          <w:noProof/>
          <w:sz w:val="28"/>
          <w:szCs w:val="28"/>
          <w:lang w:val="uk-UA"/>
        </w:rPr>
        <w:br w:type="page"/>
      </w:r>
      <w:r w:rsidRPr="00100443">
        <w:rPr>
          <w:rFonts w:ascii="Times New Roman" w:eastAsia="Calibri" w:hAnsi="Times New Roman" w:cs="Times New Roman"/>
          <w:b/>
          <w:noProof/>
          <w:sz w:val="28"/>
          <w:szCs w:val="28"/>
          <w:lang w:val="uk-UA"/>
        </w:rPr>
        <w:lastRenderedPageBreak/>
        <w:t>ВСТУП</w:t>
      </w:r>
    </w:p>
    <w:p w:rsidR="00100443" w:rsidRPr="00100443" w:rsidRDefault="00100443" w:rsidP="00100443">
      <w:pPr>
        <w:tabs>
          <w:tab w:val="left" w:pos="709"/>
        </w:tabs>
        <w:autoSpaceDE w:val="0"/>
        <w:autoSpaceDN w:val="0"/>
        <w:adjustRightInd w:val="0"/>
        <w:spacing w:after="0" w:line="360" w:lineRule="auto"/>
        <w:jc w:val="both"/>
        <w:rPr>
          <w:rFonts w:ascii="Times New Roman" w:eastAsia="Times New Roman" w:hAnsi="Times New Roman" w:cs="Times New Roman"/>
          <w:b/>
          <w:noProof/>
          <w:sz w:val="28"/>
          <w:szCs w:val="28"/>
          <w:lang w:val="uk-UA"/>
        </w:rPr>
      </w:pP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 xml:space="preserve">Актуальність проблеми. </w:t>
      </w:r>
      <w:r w:rsidRPr="00100443">
        <w:rPr>
          <w:rFonts w:ascii="Times New Roman" w:eastAsia="Calibri" w:hAnsi="Times New Roman" w:cs="Times New Roman"/>
          <w:noProof/>
          <w:sz w:val="28"/>
          <w:szCs w:val="28"/>
          <w:lang w:val="uk-UA"/>
        </w:rPr>
        <w:t>Здавна відомо, що</w:t>
      </w:r>
      <w:r w:rsidRPr="00100443">
        <w:rPr>
          <w:rFonts w:ascii="Times New Roman" w:eastAsia="Calibri" w:hAnsi="Times New Roman" w:cs="Times New Roman"/>
          <w:b/>
          <w:noProof/>
          <w:sz w:val="28"/>
          <w:szCs w:val="28"/>
          <w:lang w:val="uk-UA"/>
        </w:rPr>
        <w:t xml:space="preserve"> </w:t>
      </w:r>
      <w:r w:rsidRPr="00100443">
        <w:rPr>
          <w:rFonts w:ascii="Times New Roman" w:eastAsia="Calibri" w:hAnsi="Times New Roman" w:cs="Times New Roman"/>
          <w:noProof/>
          <w:sz w:val="28"/>
          <w:szCs w:val="28"/>
          <w:lang w:val="uk-UA"/>
        </w:rPr>
        <w:t>особливе місце в системі стилів національної мови належить художньому стилю, який виокремлюється з-поміж інших специфічною мовною організацією. Лінгвістичне дослідження мови художньої літератури як правило передбачає розгляд питань, пов'язаних з визначенням понять: індивідуальний стиль письменника, текст, контекст, контекстуальна реалізація мовних одиниць, емоційність.</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rPr>
      </w:pPr>
      <w:r w:rsidRPr="00100443">
        <w:rPr>
          <w:rFonts w:ascii="Times New Roman" w:eastAsia="Calibri" w:hAnsi="Times New Roman" w:cs="Times New Roman"/>
          <w:noProof/>
          <w:sz w:val="28"/>
          <w:szCs w:val="28"/>
        </w:rPr>
        <w:t>Посилення інтересу науковців до проблем лінгвістики тексту зумовлює необхідність розгляду питань, пов'язаних з функціями і текстотворчими можливостями напівпредикативних конструкцій у художніх текстах. Варто зазначити, що проблема художнього мовлення є однією з актуальних проблем філологічної науки</w:t>
      </w:r>
      <w:r w:rsidRPr="00100443">
        <w:rPr>
          <w:rFonts w:ascii="Times New Roman" w:eastAsia="Calibri" w:hAnsi="Times New Roman" w:cs="Times New Roman"/>
          <w:noProof/>
          <w:sz w:val="28"/>
          <w:szCs w:val="28"/>
          <w:lang w:val="uk-UA"/>
        </w:rPr>
        <w:t>, як</w:t>
      </w:r>
      <w:r w:rsidRPr="00100443">
        <w:rPr>
          <w:rFonts w:ascii="Times New Roman" w:eastAsia="Calibri" w:hAnsi="Times New Roman" w:cs="Times New Roman"/>
          <w:noProof/>
          <w:sz w:val="28"/>
          <w:szCs w:val="28"/>
        </w:rPr>
        <w:t xml:space="preserve"> літературознавства, так і мовознавства. </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Дипломна робота присвячена розгляду питання відокремлених узгоджених і неузгоджених означень і їх стилістичних функцій у художньому тексті (романі Люко Дашвар «Молоко з кров’ю»).</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noProof/>
          <w:sz w:val="28"/>
          <w:szCs w:val="28"/>
          <w:lang w:val="uk-UA" w:eastAsia="uk-UA"/>
        </w:rPr>
      </w:pPr>
      <w:r w:rsidRPr="00100443">
        <w:rPr>
          <w:rFonts w:ascii="Times New Roman" w:eastAsia="Times New Roman" w:hAnsi="Times New Roman" w:cs="Times New Roman"/>
          <w:noProof/>
          <w:sz w:val="28"/>
          <w:szCs w:val="28"/>
          <w:lang w:val="uk-UA" w:eastAsia="uk-UA"/>
        </w:rPr>
        <w:t>Єдиного погляду на природу й значення речень з відокремленнями до цього часу не виробленому в українському мовознавстві.</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noProof/>
          <w:sz w:val="28"/>
          <w:szCs w:val="28"/>
          <w:lang w:val="uk-UA" w:eastAsia="uk-UA"/>
        </w:rPr>
      </w:pPr>
      <w:r w:rsidRPr="00100443">
        <w:rPr>
          <w:rFonts w:ascii="Times New Roman" w:eastAsia="Times New Roman" w:hAnsi="Times New Roman" w:cs="Times New Roman"/>
          <w:noProof/>
          <w:sz w:val="28"/>
          <w:szCs w:val="28"/>
          <w:lang w:val="uk-UA" w:eastAsia="uk-UA"/>
        </w:rPr>
        <w:t xml:space="preserve">Дослідники української мови по-різному наводять визначення та класифікують ці синтаксичні структури. </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noProof/>
          <w:sz w:val="28"/>
          <w:szCs w:val="28"/>
          <w:lang w:val="uk-UA" w:eastAsia="uk-UA"/>
        </w:rPr>
      </w:pPr>
      <w:r w:rsidRPr="00100443">
        <w:rPr>
          <w:rFonts w:ascii="Times New Roman" w:eastAsia="Times New Roman" w:hAnsi="Times New Roman" w:cs="Times New Roman"/>
          <w:noProof/>
          <w:sz w:val="28"/>
          <w:szCs w:val="28"/>
          <w:lang w:val="uk-UA" w:eastAsia="uk-UA"/>
        </w:rPr>
        <w:t>У сучасній лінгвістиці, на думку дослідників,  можна виділити наступні аспекти дослідження інверсії: структурний і функціональний. Питанням функціонування відокремлених мовних конструкцій у текстах присвячені наукові роботи О.О. Потебні, С. Х. Чавдарова, І. Р. Вихованця, К. Ф. Шульжука, А. П. Грищенка, Н. В. Гуйванюк, С. П. Бевзенко, Н.  М. Сологуб, О. С. Мельничук та інших науковців.</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val="uk-UA" w:eastAsia="uk-UA"/>
        </w:rPr>
      </w:pPr>
      <w:r w:rsidRPr="00100443">
        <w:rPr>
          <w:rFonts w:ascii="Times New Roman" w:eastAsia="Times New Roman" w:hAnsi="Times New Roman" w:cs="Times New Roman"/>
          <w:sz w:val="28"/>
          <w:szCs w:val="28"/>
          <w:lang w:eastAsia="uk-UA"/>
        </w:rPr>
        <w:t xml:space="preserve">Відокремлені другорядні члени речення </w:t>
      </w:r>
      <w:r w:rsidRPr="00100443">
        <w:rPr>
          <w:rFonts w:ascii="Times New Roman" w:eastAsia="Times New Roman" w:hAnsi="Times New Roman" w:cs="Times New Roman"/>
          <w:sz w:val="28"/>
          <w:szCs w:val="28"/>
          <w:lang w:val="uk-UA" w:eastAsia="uk-UA"/>
        </w:rPr>
        <w:t xml:space="preserve">комплексно </w:t>
      </w:r>
      <w:r w:rsidRPr="00100443">
        <w:rPr>
          <w:rFonts w:ascii="Times New Roman" w:eastAsia="Times New Roman" w:hAnsi="Times New Roman" w:cs="Times New Roman"/>
          <w:sz w:val="28"/>
          <w:szCs w:val="28"/>
          <w:lang w:eastAsia="uk-UA"/>
        </w:rPr>
        <w:t>вивчали ще М.</w:t>
      </w:r>
      <w:r w:rsidRPr="00100443">
        <w:rPr>
          <w:rFonts w:ascii="Times New Roman" w:eastAsia="Times New Roman" w:hAnsi="Times New Roman" w:cs="Times New Roman"/>
          <w:sz w:val="28"/>
          <w:szCs w:val="28"/>
          <w:lang w:val="uk-UA" w:eastAsia="uk-UA"/>
        </w:rPr>
        <w:t> </w:t>
      </w:r>
      <w:r w:rsidRPr="00100443">
        <w:rPr>
          <w:rFonts w:ascii="Times New Roman" w:eastAsia="Times New Roman" w:hAnsi="Times New Roman" w:cs="Times New Roman"/>
          <w:sz w:val="28"/>
          <w:szCs w:val="28"/>
          <w:lang w:eastAsia="uk-UA"/>
        </w:rPr>
        <w:t>Греч, О. Востоков, Ф. Буслаєв</w:t>
      </w:r>
      <w:r w:rsidRPr="00100443">
        <w:rPr>
          <w:rFonts w:ascii="Times New Roman" w:eastAsia="Times New Roman" w:hAnsi="Times New Roman" w:cs="Times New Roman"/>
          <w:sz w:val="28"/>
          <w:szCs w:val="28"/>
          <w:lang w:val="uk-UA" w:eastAsia="uk-UA"/>
        </w:rPr>
        <w:t xml:space="preserve"> та ін.</w:t>
      </w:r>
      <w:r w:rsidRPr="00100443">
        <w:rPr>
          <w:rFonts w:ascii="Times New Roman" w:eastAsia="Times New Roman" w:hAnsi="Times New Roman" w:cs="Times New Roman"/>
          <w:sz w:val="28"/>
          <w:szCs w:val="28"/>
          <w:lang w:eastAsia="uk-UA"/>
        </w:rPr>
        <w:t xml:space="preserve">. Вони трактували відокремлені </w:t>
      </w:r>
      <w:r w:rsidRPr="00100443">
        <w:rPr>
          <w:rFonts w:ascii="Times New Roman" w:eastAsia="Times New Roman" w:hAnsi="Times New Roman" w:cs="Times New Roman"/>
          <w:sz w:val="28"/>
          <w:szCs w:val="28"/>
          <w:lang w:eastAsia="uk-UA"/>
        </w:rPr>
        <w:lastRenderedPageBreak/>
        <w:t xml:space="preserve">звороти як скорочені </w:t>
      </w:r>
      <w:proofErr w:type="gramStart"/>
      <w:r w:rsidRPr="00100443">
        <w:rPr>
          <w:rFonts w:ascii="Times New Roman" w:eastAsia="Times New Roman" w:hAnsi="Times New Roman" w:cs="Times New Roman"/>
          <w:sz w:val="28"/>
          <w:szCs w:val="28"/>
          <w:lang w:eastAsia="uk-UA"/>
        </w:rPr>
        <w:t>п</w:t>
      </w:r>
      <w:proofErr w:type="gramEnd"/>
      <w:r w:rsidRPr="00100443">
        <w:rPr>
          <w:rFonts w:ascii="Times New Roman" w:eastAsia="Times New Roman" w:hAnsi="Times New Roman" w:cs="Times New Roman"/>
          <w:sz w:val="28"/>
          <w:szCs w:val="28"/>
          <w:lang w:eastAsia="uk-UA"/>
        </w:rPr>
        <w:t>ідрядні речення. О</w:t>
      </w:r>
      <w:r w:rsidRPr="00100443">
        <w:rPr>
          <w:rFonts w:ascii="Times New Roman" w:eastAsia="Times New Roman" w:hAnsi="Times New Roman" w:cs="Times New Roman"/>
          <w:sz w:val="28"/>
          <w:szCs w:val="28"/>
          <w:lang w:val="uk-UA" w:eastAsia="uk-UA"/>
        </w:rPr>
        <w:t>днак О.</w:t>
      </w:r>
      <w:r w:rsidRPr="00100443">
        <w:rPr>
          <w:rFonts w:ascii="Times New Roman" w:eastAsia="Times New Roman" w:hAnsi="Times New Roman" w:cs="Times New Roman"/>
          <w:sz w:val="28"/>
          <w:szCs w:val="28"/>
          <w:lang w:eastAsia="uk-UA"/>
        </w:rPr>
        <w:t xml:space="preserve"> Потебня обґрунтовано критикував такий </w:t>
      </w:r>
      <w:proofErr w:type="gramStart"/>
      <w:r w:rsidRPr="00100443">
        <w:rPr>
          <w:rFonts w:ascii="Times New Roman" w:eastAsia="Times New Roman" w:hAnsi="Times New Roman" w:cs="Times New Roman"/>
          <w:sz w:val="28"/>
          <w:szCs w:val="28"/>
          <w:lang w:eastAsia="uk-UA"/>
        </w:rPr>
        <w:t>п</w:t>
      </w:r>
      <w:proofErr w:type="gramEnd"/>
      <w:r w:rsidRPr="00100443">
        <w:rPr>
          <w:rFonts w:ascii="Times New Roman" w:eastAsia="Times New Roman" w:hAnsi="Times New Roman" w:cs="Times New Roman"/>
          <w:sz w:val="28"/>
          <w:szCs w:val="28"/>
          <w:lang w:eastAsia="uk-UA"/>
        </w:rPr>
        <w:t>ідхід. Він зазначав, що термін «скорочене підрядне речення» з</w:t>
      </w:r>
      <w:r w:rsidRPr="00100443">
        <w:rPr>
          <w:rFonts w:ascii="Times New Roman" w:eastAsia="Times New Roman" w:hAnsi="Times New Roman" w:cs="Times New Roman"/>
          <w:sz w:val="28"/>
          <w:szCs w:val="28"/>
          <w:lang w:val="uk-UA" w:eastAsia="uk-UA"/>
        </w:rPr>
        <w:t>о</w:t>
      </w:r>
      <w:r w:rsidRPr="00100443">
        <w:rPr>
          <w:rFonts w:ascii="Times New Roman" w:eastAsia="Times New Roman" w:hAnsi="Times New Roman" w:cs="Times New Roman"/>
          <w:sz w:val="28"/>
          <w:szCs w:val="28"/>
          <w:lang w:eastAsia="uk-UA"/>
        </w:rPr>
        <w:t xml:space="preserve">бов’язаний своїм походженням помилковій </w:t>
      </w:r>
      <w:r w:rsidRPr="00100443">
        <w:rPr>
          <w:rFonts w:ascii="Times New Roman" w:eastAsia="Times New Roman" w:hAnsi="Times New Roman" w:cs="Times New Roman"/>
          <w:sz w:val="28"/>
          <w:szCs w:val="28"/>
          <w:lang w:val="uk-UA" w:eastAsia="uk-UA"/>
        </w:rPr>
        <w:t xml:space="preserve">лінгвістичній </w:t>
      </w:r>
      <w:r w:rsidRPr="00100443">
        <w:rPr>
          <w:rFonts w:ascii="Times New Roman" w:eastAsia="Times New Roman" w:hAnsi="Times New Roman" w:cs="Times New Roman"/>
          <w:sz w:val="28"/>
          <w:szCs w:val="28"/>
          <w:lang w:eastAsia="uk-UA"/>
        </w:rPr>
        <w:t xml:space="preserve">теорії, </w:t>
      </w:r>
      <w:r w:rsidRPr="00100443">
        <w:rPr>
          <w:rFonts w:ascii="Times New Roman" w:eastAsia="Times New Roman" w:hAnsi="Times New Roman" w:cs="Times New Roman"/>
          <w:sz w:val="28"/>
          <w:szCs w:val="28"/>
          <w:lang w:val="uk-UA" w:eastAsia="uk-UA"/>
        </w:rPr>
        <w:t>адже</w:t>
      </w:r>
      <w:r w:rsidRPr="00100443">
        <w:rPr>
          <w:rFonts w:ascii="Times New Roman" w:eastAsia="Times New Roman" w:hAnsi="Times New Roman" w:cs="Times New Roman"/>
          <w:sz w:val="28"/>
          <w:szCs w:val="28"/>
          <w:lang w:eastAsia="uk-UA"/>
        </w:rPr>
        <w:t xml:space="preserve"> якщо логічному судженню відповідає не речення, </w:t>
      </w:r>
      <w:r w:rsidRPr="00100443">
        <w:rPr>
          <w:rFonts w:ascii="Times New Roman" w:eastAsia="Times New Roman" w:hAnsi="Times New Roman" w:cs="Times New Roman"/>
          <w:sz w:val="28"/>
          <w:szCs w:val="28"/>
          <w:lang w:val="uk-UA" w:eastAsia="uk-UA"/>
        </w:rPr>
        <w:t xml:space="preserve">то це є </w:t>
      </w:r>
      <w:r w:rsidRPr="00100443">
        <w:rPr>
          <w:rFonts w:ascii="Times New Roman" w:eastAsia="Times New Roman" w:hAnsi="Times New Roman" w:cs="Times New Roman"/>
          <w:sz w:val="28"/>
          <w:szCs w:val="28"/>
          <w:lang w:eastAsia="uk-UA"/>
        </w:rPr>
        <w:t>член речення»</w:t>
      </w:r>
      <w:r w:rsidRPr="00100443">
        <w:rPr>
          <w:rFonts w:ascii="Times New Roman" w:eastAsia="Times New Roman" w:hAnsi="Times New Roman" w:cs="Times New Roman"/>
          <w:sz w:val="28"/>
          <w:szCs w:val="28"/>
          <w:lang w:val="uk-UA" w:eastAsia="uk-UA"/>
        </w:rPr>
        <w:t>.</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val="uk-UA" w:eastAsia="uk-UA"/>
        </w:rPr>
      </w:pPr>
      <w:r w:rsidRPr="00100443">
        <w:rPr>
          <w:rFonts w:ascii="Times New Roman" w:eastAsia="Times New Roman" w:hAnsi="Times New Roman" w:cs="Times New Roman"/>
          <w:sz w:val="28"/>
          <w:szCs w:val="28"/>
          <w:lang w:val="uk-UA" w:eastAsia="uk-UA"/>
        </w:rPr>
        <w:t xml:space="preserve">Вiдокремленi означення є предметом дослiдження науковцiв-фiлологiв </w:t>
      </w:r>
      <w:r w:rsidRPr="00100443">
        <w:rPr>
          <w:rFonts w:ascii="Times New Roman" w:eastAsia="Times New Roman" w:hAnsi="Times New Roman" w:cs="Times New Roman"/>
          <w:sz w:val="28"/>
          <w:szCs w:val="28"/>
          <w:lang w:eastAsia="uk-UA"/>
        </w:rPr>
        <w:t>XIX</w:t>
      </w:r>
      <w:r w:rsidRPr="00100443">
        <w:rPr>
          <w:rFonts w:ascii="Times New Roman" w:eastAsia="Times New Roman" w:hAnsi="Times New Roman" w:cs="Times New Roman"/>
          <w:sz w:val="28"/>
          <w:szCs w:val="28"/>
          <w:lang w:val="uk-UA" w:eastAsia="uk-UA"/>
        </w:rPr>
        <w:t>-</w:t>
      </w:r>
      <w:r w:rsidRPr="00100443">
        <w:rPr>
          <w:rFonts w:ascii="Times New Roman" w:eastAsia="Times New Roman" w:hAnsi="Times New Roman" w:cs="Times New Roman"/>
          <w:sz w:val="28"/>
          <w:szCs w:val="28"/>
          <w:lang w:eastAsia="uk-UA"/>
        </w:rPr>
        <w:t>XX</w:t>
      </w:r>
      <w:r w:rsidRPr="00100443">
        <w:rPr>
          <w:rFonts w:ascii="Times New Roman" w:eastAsia="Times New Roman" w:hAnsi="Times New Roman" w:cs="Times New Roman"/>
          <w:sz w:val="28"/>
          <w:szCs w:val="28"/>
          <w:lang w:val="uk-UA" w:eastAsia="uk-UA"/>
        </w:rPr>
        <w:t xml:space="preserve"> ст., зосiбна С. П. Бевзенка, Л. А. Булаховського, О. М. Веселовського, В. С. Ващенка, В. В. Виноградова, Н. Я. Грипас, I. Є. Грицютенка, П. С. Дудика, В. М. Жирмунського, С. Я. Єрмоленко, А. К. Мойсеєнка, М. Я. Плющ, О. О. Потебнi, Л. В. Прокопчук, Н. М. Сологуб, Л. I.  Тимофєєв та iн.</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val="uk-UA" w:eastAsia="uk-UA"/>
        </w:rPr>
      </w:pPr>
      <w:r w:rsidRPr="00100443">
        <w:rPr>
          <w:rFonts w:ascii="Times New Roman" w:eastAsia="Times New Roman" w:hAnsi="Times New Roman" w:cs="Times New Roman"/>
          <w:sz w:val="28"/>
          <w:szCs w:val="28"/>
          <w:lang w:val="uk-UA" w:eastAsia="uk-UA"/>
        </w:rPr>
        <w:t>Ускладнені прості речення є об’єктом дослідження в працях багатьох українських і зарубіжних мовознавців, зокрема І. Р. Вихованця, К. Г. Городенської, Л. О. Кадомцевої, І. К. Кучеренко, К. Ф. Шульжука, Г.  А. Золотової</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val="uk-UA" w:eastAsia="uk-UA"/>
        </w:rPr>
      </w:pPr>
      <w:r w:rsidRPr="00100443">
        <w:rPr>
          <w:rFonts w:ascii="Times New Roman" w:eastAsia="Times New Roman" w:hAnsi="Times New Roman" w:cs="Times New Roman"/>
          <w:sz w:val="28"/>
          <w:szCs w:val="28"/>
          <w:lang w:val="uk-UA" w:eastAsia="uk-UA"/>
        </w:rPr>
        <w:t>Творчість Люко Дашвар у різних аспектах досліджували І. Герасимова, К. Гурдуз, Т. Гуртовенко, А. Коваленко,  Ю. Пінігіна та інші.</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eastAsia="uk-UA"/>
        </w:rPr>
      </w:pPr>
      <w:r w:rsidRPr="00100443">
        <w:rPr>
          <w:rFonts w:ascii="Times New Roman" w:eastAsia="Times New Roman" w:hAnsi="Times New Roman" w:cs="Times New Roman"/>
          <w:sz w:val="28"/>
          <w:szCs w:val="28"/>
          <w:lang w:val="uk-UA" w:eastAsia="uk-UA"/>
        </w:rPr>
        <w:t>Таким чином, а</w:t>
      </w:r>
      <w:r w:rsidRPr="00100443">
        <w:rPr>
          <w:rFonts w:ascii="Times New Roman" w:eastAsia="Times New Roman" w:hAnsi="Times New Roman" w:cs="Times New Roman"/>
          <w:sz w:val="28"/>
          <w:szCs w:val="28"/>
          <w:lang w:eastAsia="uk-UA"/>
        </w:rPr>
        <w:t>ктуальність теми дослідження визначається:</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eastAsia="uk-UA"/>
        </w:rPr>
      </w:pPr>
      <w:r w:rsidRPr="00100443">
        <w:rPr>
          <w:rFonts w:ascii="Times New Roman" w:eastAsia="Times New Roman" w:hAnsi="Times New Roman" w:cs="Times New Roman"/>
          <w:sz w:val="28"/>
          <w:szCs w:val="28"/>
          <w:lang w:eastAsia="uk-UA"/>
        </w:rPr>
        <w:t xml:space="preserve">1) значимістю художнього слова та </w:t>
      </w:r>
      <w:r w:rsidRPr="00100443">
        <w:rPr>
          <w:rFonts w:ascii="Times New Roman" w:eastAsia="Times New Roman" w:hAnsi="Times New Roman" w:cs="Times New Roman"/>
          <w:sz w:val="28"/>
          <w:szCs w:val="28"/>
          <w:lang w:val="uk-UA" w:eastAsia="uk-UA"/>
        </w:rPr>
        <w:t>вагомою</w:t>
      </w:r>
      <w:r w:rsidRPr="00100443">
        <w:rPr>
          <w:rFonts w:ascii="Times New Roman" w:eastAsia="Times New Roman" w:hAnsi="Times New Roman" w:cs="Times New Roman"/>
          <w:sz w:val="28"/>
          <w:szCs w:val="28"/>
          <w:lang w:eastAsia="uk-UA"/>
        </w:rPr>
        <w:t xml:space="preserve"> роллю </w:t>
      </w:r>
      <w:r w:rsidRPr="00100443">
        <w:rPr>
          <w:rFonts w:ascii="Times New Roman" w:eastAsia="Times New Roman" w:hAnsi="Times New Roman" w:cs="Times New Roman"/>
          <w:sz w:val="28"/>
          <w:szCs w:val="28"/>
          <w:lang w:val="uk-UA" w:eastAsia="uk-UA"/>
        </w:rPr>
        <w:t>Люко Дашвар</w:t>
      </w:r>
      <w:r w:rsidRPr="00100443">
        <w:rPr>
          <w:rFonts w:ascii="Times New Roman" w:eastAsia="Times New Roman" w:hAnsi="Times New Roman" w:cs="Times New Roman"/>
          <w:sz w:val="28"/>
          <w:szCs w:val="28"/>
          <w:lang w:eastAsia="uk-UA"/>
        </w:rPr>
        <w:t xml:space="preserve"> в розвиткові української літератур</w:t>
      </w:r>
      <w:r w:rsidRPr="00100443">
        <w:rPr>
          <w:rFonts w:ascii="Times New Roman" w:eastAsia="Times New Roman" w:hAnsi="Times New Roman" w:cs="Times New Roman"/>
          <w:sz w:val="28"/>
          <w:szCs w:val="28"/>
          <w:lang w:val="uk-UA" w:eastAsia="uk-UA"/>
        </w:rPr>
        <w:t>и, а відтак і літературної мови</w:t>
      </w:r>
      <w:r w:rsidRPr="00100443">
        <w:rPr>
          <w:rFonts w:ascii="Times New Roman" w:eastAsia="Times New Roman" w:hAnsi="Times New Roman" w:cs="Times New Roman"/>
          <w:sz w:val="28"/>
          <w:szCs w:val="28"/>
          <w:lang w:eastAsia="uk-UA"/>
        </w:rPr>
        <w:t xml:space="preserve"> XX</w:t>
      </w:r>
      <w:r w:rsidRPr="00100443">
        <w:rPr>
          <w:rFonts w:ascii="Times New Roman" w:eastAsia="Times New Roman" w:hAnsi="Times New Roman" w:cs="Times New Roman"/>
          <w:sz w:val="28"/>
          <w:szCs w:val="28"/>
          <w:lang w:val="uk-UA" w:eastAsia="uk-UA"/>
        </w:rPr>
        <w:t xml:space="preserve">І </w:t>
      </w:r>
      <w:r w:rsidRPr="00100443">
        <w:rPr>
          <w:rFonts w:ascii="Times New Roman" w:eastAsia="Times New Roman" w:hAnsi="Times New Roman" w:cs="Times New Roman"/>
          <w:sz w:val="28"/>
          <w:szCs w:val="28"/>
          <w:lang w:eastAsia="uk-UA"/>
        </w:rPr>
        <w:t>століття;</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eastAsia="uk-UA"/>
        </w:rPr>
      </w:pPr>
      <w:r w:rsidRPr="00100443">
        <w:rPr>
          <w:rFonts w:ascii="Times New Roman" w:eastAsia="Times New Roman" w:hAnsi="Times New Roman" w:cs="Times New Roman"/>
          <w:sz w:val="28"/>
          <w:szCs w:val="28"/>
          <w:lang w:eastAsia="uk-UA"/>
        </w:rPr>
        <w:t xml:space="preserve">2) потребою подальшого </w:t>
      </w:r>
      <w:proofErr w:type="gramStart"/>
      <w:r w:rsidRPr="00100443">
        <w:rPr>
          <w:rFonts w:ascii="Times New Roman" w:eastAsia="Times New Roman" w:hAnsi="Times New Roman" w:cs="Times New Roman"/>
          <w:sz w:val="28"/>
          <w:szCs w:val="28"/>
          <w:lang w:val="uk-UA" w:eastAsia="uk-UA"/>
        </w:rPr>
        <w:t>досл</w:t>
      </w:r>
      <w:proofErr w:type="gramEnd"/>
      <w:r w:rsidRPr="00100443">
        <w:rPr>
          <w:rFonts w:ascii="Times New Roman" w:eastAsia="Times New Roman" w:hAnsi="Times New Roman" w:cs="Times New Roman"/>
          <w:sz w:val="28"/>
          <w:szCs w:val="28"/>
          <w:lang w:val="uk-UA" w:eastAsia="uk-UA"/>
        </w:rPr>
        <w:t>ідження</w:t>
      </w:r>
      <w:r w:rsidRPr="00100443">
        <w:rPr>
          <w:rFonts w:ascii="Times New Roman" w:eastAsia="Times New Roman" w:hAnsi="Times New Roman" w:cs="Times New Roman"/>
          <w:sz w:val="28"/>
          <w:szCs w:val="28"/>
          <w:lang w:eastAsia="uk-UA"/>
        </w:rPr>
        <w:t xml:space="preserve"> функціональних властивостей напівпредикативних конструкцій у тих чи інших мовленнєвих умовах, зокрема в художніх текстах</w:t>
      </w:r>
      <w:r w:rsidRPr="00100443">
        <w:rPr>
          <w:rFonts w:ascii="Times New Roman" w:eastAsia="Times New Roman" w:hAnsi="Times New Roman" w:cs="Times New Roman"/>
          <w:sz w:val="28"/>
          <w:szCs w:val="28"/>
          <w:lang w:val="uk-UA" w:eastAsia="uk-UA"/>
        </w:rPr>
        <w:t xml:space="preserve"> Люко Дашвар (Ірини Чернової)</w:t>
      </w:r>
      <w:r w:rsidRPr="00100443">
        <w:rPr>
          <w:rFonts w:ascii="Times New Roman" w:eastAsia="Times New Roman" w:hAnsi="Times New Roman" w:cs="Times New Roman"/>
          <w:sz w:val="28"/>
          <w:szCs w:val="28"/>
          <w:lang w:eastAsia="uk-UA"/>
        </w:rPr>
        <w:t>;</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eastAsia="uk-UA"/>
        </w:rPr>
      </w:pPr>
      <w:r w:rsidRPr="00100443">
        <w:rPr>
          <w:rFonts w:ascii="Times New Roman" w:eastAsia="Times New Roman" w:hAnsi="Times New Roman" w:cs="Times New Roman"/>
          <w:sz w:val="28"/>
          <w:szCs w:val="28"/>
          <w:lang w:eastAsia="uk-UA"/>
        </w:rPr>
        <w:t xml:space="preserve">3) необхідністю </w:t>
      </w:r>
      <w:proofErr w:type="gramStart"/>
      <w:r w:rsidRPr="00100443">
        <w:rPr>
          <w:rFonts w:ascii="Times New Roman" w:eastAsia="Times New Roman" w:hAnsi="Times New Roman" w:cs="Times New Roman"/>
          <w:sz w:val="28"/>
          <w:szCs w:val="28"/>
          <w:lang w:eastAsia="uk-UA"/>
        </w:rPr>
        <w:t>структурного</w:t>
      </w:r>
      <w:proofErr w:type="gramEnd"/>
      <w:r w:rsidRPr="00100443">
        <w:rPr>
          <w:rFonts w:ascii="Times New Roman" w:eastAsia="Times New Roman" w:hAnsi="Times New Roman" w:cs="Times New Roman"/>
          <w:sz w:val="28"/>
          <w:szCs w:val="28"/>
          <w:lang w:eastAsia="uk-UA"/>
        </w:rPr>
        <w:t xml:space="preserve"> аналізу відокремлених конструкцій та їх функціонального навантаження в художньому мовленн</w:t>
      </w:r>
      <w:r w:rsidRPr="00100443">
        <w:rPr>
          <w:rFonts w:ascii="Times New Roman" w:eastAsia="Times New Roman" w:hAnsi="Times New Roman" w:cs="Times New Roman"/>
          <w:sz w:val="28"/>
          <w:szCs w:val="28"/>
          <w:lang w:val="uk-UA" w:eastAsia="uk-UA"/>
        </w:rPr>
        <w:t>і</w:t>
      </w:r>
      <w:r w:rsidRPr="00100443">
        <w:rPr>
          <w:rFonts w:ascii="Times New Roman" w:eastAsia="Times New Roman" w:hAnsi="Times New Roman" w:cs="Times New Roman"/>
          <w:sz w:val="28"/>
          <w:szCs w:val="28"/>
          <w:lang w:eastAsia="uk-UA"/>
        </w:rPr>
        <w:t>.</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val="uk-UA"/>
        </w:rPr>
      </w:pPr>
      <w:r w:rsidRPr="00100443">
        <w:rPr>
          <w:rFonts w:ascii="Times New Roman" w:eastAsia="Times New Roman" w:hAnsi="Times New Roman" w:cs="Times New Roman"/>
          <w:sz w:val="28"/>
          <w:szCs w:val="28"/>
          <w:lang w:val="uk-UA" w:eastAsia="uk-UA"/>
        </w:rPr>
        <w:t xml:space="preserve">4) тема відокремлених означень та їх ролі в індивідуальному авторському стилі Люко Дашвар досліджена недостатньо, чим у цілому й </w:t>
      </w:r>
      <w:r w:rsidRPr="00100443">
        <w:rPr>
          <w:rFonts w:ascii="Times New Roman" w:eastAsia="Times New Roman" w:hAnsi="Times New Roman" w:cs="Times New Roman"/>
          <w:sz w:val="28"/>
          <w:szCs w:val="28"/>
          <w:lang w:val="uk-UA"/>
        </w:rPr>
        <w:t xml:space="preserve">зумовлюється </w:t>
      </w:r>
      <w:r w:rsidRPr="00100443">
        <w:rPr>
          <w:rFonts w:ascii="Times New Roman" w:eastAsia="Times New Roman" w:hAnsi="Times New Roman" w:cs="Times New Roman"/>
          <w:b/>
          <w:sz w:val="28"/>
          <w:szCs w:val="28"/>
          <w:lang w:val="uk-UA"/>
        </w:rPr>
        <w:t>актуальність обраної теми</w:t>
      </w:r>
      <w:r w:rsidRPr="00100443">
        <w:rPr>
          <w:rFonts w:ascii="Times New Roman" w:eastAsia="Times New Roman" w:hAnsi="Times New Roman" w:cs="Times New Roman"/>
          <w:sz w:val="28"/>
          <w:szCs w:val="28"/>
          <w:lang w:val="uk-UA"/>
        </w:rPr>
        <w:t xml:space="preserve">. </w:t>
      </w:r>
    </w:p>
    <w:p w:rsidR="00100443" w:rsidRPr="00100443" w:rsidRDefault="00100443" w:rsidP="00100443">
      <w:pPr>
        <w:tabs>
          <w:tab w:val="left" w:pos="709"/>
        </w:tabs>
        <w:spacing w:after="0" w:line="360" w:lineRule="auto"/>
        <w:ind w:firstLine="851"/>
        <w:jc w:val="both"/>
        <w:rPr>
          <w:rFonts w:ascii="Times New Roman" w:eastAsia="Times New Roman" w:hAnsi="Times New Roman" w:cs="Times New Roman"/>
          <w:sz w:val="28"/>
          <w:szCs w:val="28"/>
          <w:lang w:val="uk-UA"/>
        </w:rPr>
      </w:pPr>
      <w:r w:rsidRPr="00100443">
        <w:rPr>
          <w:rFonts w:ascii="Times New Roman" w:eastAsia="Times New Roman" w:hAnsi="Times New Roman" w:cs="Times New Roman"/>
          <w:sz w:val="28"/>
          <w:szCs w:val="28"/>
          <w:lang w:val="uk-UA"/>
        </w:rPr>
        <w:t>Багатоплановість об'єкта дослідження (відокремлених членів речення), а також багатожанрові сфери функціонування зумовлює можливість і необхідність подальшого дослідження цієї проблеми.</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lastRenderedPageBreak/>
        <w:t>Об’єктом дослідження</w:t>
      </w:r>
      <w:r w:rsidRPr="00100443">
        <w:rPr>
          <w:rFonts w:ascii="Times New Roman" w:eastAsia="Calibri" w:hAnsi="Times New Roman" w:cs="Times New Roman"/>
          <w:noProof/>
          <w:sz w:val="28"/>
          <w:szCs w:val="28"/>
          <w:lang w:val="uk-UA"/>
        </w:rPr>
        <w:t xml:space="preserve"> є особливості функціонування відокремлених означень у художніх творах Люко Дашвар (романі «Молоко з кров’ю»).</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Предмет дослідження</w:t>
      </w:r>
      <w:r w:rsidRPr="00100443">
        <w:rPr>
          <w:rFonts w:ascii="Times New Roman" w:eastAsia="Calibri" w:hAnsi="Times New Roman" w:cs="Times New Roman"/>
          <w:noProof/>
          <w:sz w:val="28"/>
          <w:szCs w:val="28"/>
          <w:lang w:val="uk-UA"/>
        </w:rPr>
        <w:t xml:space="preserve"> – відокремлені означення (і прикладки як їх різновид) у складі простого ускладненого речення, або частини складного речення у романі Люко Дашвар «Молоко з кров’ю», їх групи за типами відокремлень, способами вираження, функціонуванням у мові художнього тексту.</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Мета дослідження</w:t>
      </w:r>
      <w:r w:rsidRPr="00100443">
        <w:rPr>
          <w:rFonts w:ascii="Times New Roman" w:eastAsia="Calibri" w:hAnsi="Times New Roman" w:cs="Times New Roman"/>
          <w:noProof/>
          <w:sz w:val="28"/>
          <w:szCs w:val="28"/>
          <w:lang w:val="uk-UA"/>
        </w:rPr>
        <w:t>: комплексно проаналізувати умови відокремлення узгоджених і неузгоджених означень, визначити їх стилістичні функції в худоньому тексті (романі Люко Дашвар «Молоко з кров’ю»), класифікувати виокремлені синтаксичні елементи.</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 xml:space="preserve">Для реалізації поставленої мети передбачалося розв’язання таких </w:t>
      </w:r>
      <w:r w:rsidRPr="00100443">
        <w:rPr>
          <w:rFonts w:ascii="Times New Roman" w:eastAsia="Calibri" w:hAnsi="Times New Roman" w:cs="Times New Roman"/>
          <w:b/>
          <w:noProof/>
          <w:sz w:val="28"/>
          <w:szCs w:val="28"/>
          <w:lang w:val="uk-UA"/>
        </w:rPr>
        <w:t>завдань</w:t>
      </w:r>
      <w:r w:rsidRPr="00100443">
        <w:rPr>
          <w:rFonts w:ascii="Times New Roman" w:eastAsia="Calibri" w:hAnsi="Times New Roman" w:cs="Times New Roman"/>
          <w:noProof/>
          <w:sz w:val="28"/>
          <w:szCs w:val="28"/>
          <w:lang w:val="uk-UA"/>
        </w:rPr>
        <w:t>:</w:t>
      </w:r>
    </w:p>
    <w:p w:rsidR="00100443" w:rsidRPr="00100443" w:rsidRDefault="00100443" w:rsidP="00100443">
      <w:pPr>
        <w:numPr>
          <w:ilvl w:val="0"/>
          <w:numId w:val="1"/>
        </w:num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 xml:space="preserve">На основі аналізу наукової літератури з обраної проблеми та власних пошуків обґрунтувати актуальність обраної теми; з’ясувати лінгвістичний статус відокремлених означень. </w:t>
      </w:r>
    </w:p>
    <w:p w:rsidR="00100443" w:rsidRPr="00100443" w:rsidRDefault="00100443" w:rsidP="00100443">
      <w:pPr>
        <w:numPr>
          <w:ilvl w:val="0"/>
          <w:numId w:val="1"/>
        </w:numPr>
        <w:tabs>
          <w:tab w:val="left" w:pos="709"/>
          <w:tab w:val="left" w:pos="851"/>
        </w:tabs>
        <w:spacing w:after="0" w:line="360" w:lineRule="auto"/>
        <w:ind w:firstLine="851"/>
        <w:contextualSpacing/>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Виявити особливості й специфіку відокремлення узгоджених і неузгоджених означень.</w:t>
      </w:r>
    </w:p>
    <w:p w:rsidR="00100443" w:rsidRPr="00100443" w:rsidRDefault="00100443" w:rsidP="00100443">
      <w:pPr>
        <w:numPr>
          <w:ilvl w:val="0"/>
          <w:numId w:val="1"/>
        </w:numPr>
        <w:tabs>
          <w:tab w:val="left" w:pos="709"/>
          <w:tab w:val="left" w:pos="851"/>
        </w:tabs>
        <w:spacing w:after="0" w:line="360" w:lineRule="auto"/>
        <w:ind w:firstLine="851"/>
        <w:contextualSpacing/>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Класифікувати виокремлені відокремлені означення відповідно до їх способу вираження й стилістичної функції.</w:t>
      </w:r>
    </w:p>
    <w:p w:rsidR="00100443" w:rsidRPr="00100443" w:rsidRDefault="00100443" w:rsidP="00100443">
      <w:pPr>
        <w:numPr>
          <w:ilvl w:val="0"/>
          <w:numId w:val="1"/>
        </w:num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 xml:space="preserve">Шляхом суцільної вибірки виокремити відокремлені означення із творів Люко Дашвар та описати їх. </w:t>
      </w:r>
    </w:p>
    <w:p w:rsidR="00100443" w:rsidRPr="00100443" w:rsidRDefault="00100443" w:rsidP="00100443">
      <w:pPr>
        <w:numPr>
          <w:ilvl w:val="0"/>
          <w:numId w:val="1"/>
        </w:num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Дослідити і описати особливості використання відокремлених членів речення і їх смислове навантаження в контексті.</w:t>
      </w:r>
    </w:p>
    <w:p w:rsidR="00100443" w:rsidRPr="00100443" w:rsidRDefault="00100443" w:rsidP="00100443">
      <w:pPr>
        <w:numPr>
          <w:ilvl w:val="0"/>
          <w:numId w:val="1"/>
        </w:num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Визначити стилістичні функції, які виконують відокремлені означення у творах Люко Дашвар.</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Методи дослідження</w:t>
      </w:r>
      <w:r w:rsidRPr="00100443">
        <w:rPr>
          <w:rFonts w:ascii="Times New Roman" w:eastAsia="Calibri" w:hAnsi="Times New Roman" w:cs="Times New Roman"/>
          <w:noProof/>
          <w:sz w:val="28"/>
          <w:szCs w:val="28"/>
          <w:lang w:val="uk-UA"/>
        </w:rPr>
        <w:t xml:space="preserve">. Для реалізації окреслених у роботі завдань застосовувалися такі методи та прийоми дослідження як: аналіз наукової літератури – для визначення теоретичних засад; прийом суцільної вибірки – </w:t>
      </w:r>
      <w:r w:rsidRPr="00100443">
        <w:rPr>
          <w:rFonts w:ascii="Times New Roman" w:eastAsia="Calibri" w:hAnsi="Times New Roman" w:cs="Times New Roman"/>
          <w:noProof/>
          <w:sz w:val="28"/>
          <w:szCs w:val="28"/>
          <w:lang w:val="uk-UA"/>
        </w:rPr>
        <w:lastRenderedPageBreak/>
        <w:t>на етапі добору матеріалу із творів Люко Дашвар, описовий метод – з метою опису, систематизації, класифікації та інтерпретації особливостей відокремлених означень, функціонально-стилістичний методи.</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Теоретичною основою при розгляді досліджуваного питання стали праці провідних віичизняних і закордонних лінгвістів В. Виноградова, Д. Розенталя, В.Бабайцевої,</w:t>
      </w:r>
      <w:r w:rsidRPr="00100443">
        <w:rPr>
          <w:rFonts w:ascii="Times New Roman" w:eastAsia="Times New Roman" w:hAnsi="Times New Roman" w:cs="Times New Roman"/>
          <w:sz w:val="28"/>
          <w:szCs w:val="28"/>
          <w:lang w:val="uk-UA" w:eastAsia="uk-UA"/>
        </w:rPr>
        <w:t xml:space="preserve"> </w:t>
      </w:r>
      <w:r w:rsidRPr="00100443">
        <w:rPr>
          <w:rFonts w:ascii="Times New Roman" w:eastAsia="Calibri" w:hAnsi="Times New Roman" w:cs="Times New Roman"/>
          <w:noProof/>
          <w:sz w:val="28"/>
          <w:szCs w:val="28"/>
          <w:lang w:val="uk-UA"/>
        </w:rPr>
        <w:t>І. Вихованця, О. Потебні, К. Городенської, Л. Кадомцевої, І.</w:t>
      </w:r>
      <w:r w:rsidRPr="00100443">
        <w:rPr>
          <w:lang w:val="uk-UA"/>
        </w:rPr>
        <w:t> </w:t>
      </w:r>
      <w:r w:rsidRPr="00100443">
        <w:rPr>
          <w:rFonts w:ascii="Times New Roman" w:eastAsia="Calibri" w:hAnsi="Times New Roman" w:cs="Times New Roman"/>
          <w:noProof/>
          <w:sz w:val="28"/>
          <w:szCs w:val="28"/>
          <w:lang w:val="uk-UA"/>
        </w:rPr>
        <w:t>Кучеренко, К. Шульжука, Г.   Золотової та ін.</w:t>
      </w:r>
    </w:p>
    <w:p w:rsidR="00100443" w:rsidRPr="00100443" w:rsidRDefault="00100443" w:rsidP="00100443">
      <w:pPr>
        <w:tabs>
          <w:tab w:val="left" w:pos="709"/>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bCs/>
          <w:noProof/>
          <w:sz w:val="28"/>
          <w:szCs w:val="28"/>
          <w:lang w:val="uk-UA"/>
        </w:rPr>
        <w:t>Джерельною базою</w:t>
      </w:r>
      <w:r w:rsidRPr="00100443">
        <w:rPr>
          <w:rFonts w:ascii="Times New Roman" w:eastAsia="Calibri" w:hAnsi="Times New Roman" w:cs="Times New Roman"/>
          <w:noProof/>
          <w:sz w:val="28"/>
          <w:szCs w:val="28"/>
          <w:lang w:val="uk-UA"/>
        </w:rPr>
        <w:t xml:space="preserve"> </w:t>
      </w:r>
      <w:r w:rsidRPr="00100443">
        <w:rPr>
          <w:rFonts w:ascii="Times New Roman" w:eastAsia="Calibri" w:hAnsi="Times New Roman" w:cs="Times New Roman"/>
          <w:b/>
          <w:bCs/>
          <w:noProof/>
          <w:sz w:val="28"/>
          <w:szCs w:val="28"/>
          <w:lang w:val="uk-UA"/>
        </w:rPr>
        <w:t>дослідження</w:t>
      </w:r>
      <w:r w:rsidRPr="00100443">
        <w:rPr>
          <w:rFonts w:ascii="Times New Roman" w:eastAsia="Calibri" w:hAnsi="Times New Roman" w:cs="Times New Roman"/>
          <w:noProof/>
          <w:sz w:val="28"/>
          <w:szCs w:val="28"/>
          <w:lang w:val="uk-UA"/>
        </w:rPr>
        <w:t xml:space="preserve"> є роман Люко Дашвар «Молоко з кров’ю». </w:t>
      </w:r>
    </w:p>
    <w:p w:rsidR="00100443" w:rsidRPr="00100443" w:rsidRDefault="00100443" w:rsidP="00100443">
      <w:pPr>
        <w:tabs>
          <w:tab w:val="left" w:pos="709"/>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bCs/>
          <w:noProof/>
          <w:sz w:val="28"/>
          <w:szCs w:val="28"/>
          <w:lang w:val="uk-UA"/>
        </w:rPr>
        <w:t>Наукова новизна дипломної роботи</w:t>
      </w:r>
      <w:r w:rsidRPr="00100443">
        <w:rPr>
          <w:rFonts w:ascii="Times New Roman" w:eastAsia="Calibri" w:hAnsi="Times New Roman" w:cs="Times New Roman"/>
          <w:noProof/>
          <w:sz w:val="28"/>
          <w:szCs w:val="28"/>
          <w:lang w:val="uk-UA"/>
        </w:rPr>
        <w:t xml:space="preserve"> полягає в лінгвістичному аналізі відокремлених означень у творчому доробку Люко Дашвар (романі «Молоко з кров’ю», їх систематизації та класифікації, визначення впливу на формування індивідуального стилю письменниці.</w:t>
      </w:r>
    </w:p>
    <w:p w:rsidR="00100443" w:rsidRPr="00100443" w:rsidRDefault="00100443" w:rsidP="00100443">
      <w:pPr>
        <w:widowControl w:val="0"/>
        <w:tabs>
          <w:tab w:val="left" w:pos="709"/>
        </w:tabs>
        <w:spacing w:after="0" w:line="360" w:lineRule="auto"/>
        <w:ind w:firstLine="851"/>
        <w:jc w:val="both"/>
        <w:rPr>
          <w:rFonts w:ascii="Times New Roman" w:eastAsia="Times New Roman" w:hAnsi="Times New Roman" w:cs="Times New Roman"/>
          <w:noProof/>
          <w:sz w:val="28"/>
          <w:szCs w:val="28"/>
          <w:lang w:val="uk-UA" w:eastAsia="ru-RU"/>
        </w:rPr>
      </w:pPr>
      <w:r w:rsidRPr="00100443">
        <w:rPr>
          <w:rFonts w:ascii="Times New Roman" w:eastAsia="Times New Roman" w:hAnsi="Times New Roman" w:cs="Times New Roman"/>
          <w:b/>
          <w:bCs/>
          <w:noProof/>
          <w:sz w:val="28"/>
          <w:szCs w:val="28"/>
          <w:lang w:val="uk-UA" w:eastAsia="ru-RU"/>
        </w:rPr>
        <w:t>Практична цінність одержаних результатів</w:t>
      </w:r>
      <w:r w:rsidRPr="00100443">
        <w:rPr>
          <w:rFonts w:ascii="Times New Roman" w:eastAsia="Times New Roman" w:hAnsi="Times New Roman" w:cs="Times New Roman"/>
          <w:noProof/>
          <w:sz w:val="28"/>
          <w:szCs w:val="28"/>
          <w:lang w:val="uk-UA" w:eastAsia="ru-RU"/>
        </w:rPr>
        <w:t>. Матеріали проведеного дослідження можуть бути використані в процесі підготовки уроків з української мови й літератури, а також у практиці вищої школи, зокрема під час розроблення спецкурсів та спецсемінарів із стилістики, лінгвістичного аналізу тексту, аналізу індивідуального авторського стилю письменника та написання кваліфікаційних наукових робіт студентів філологічних факультетів.</w:t>
      </w:r>
    </w:p>
    <w:p w:rsidR="00100443" w:rsidRPr="00100443" w:rsidRDefault="00100443" w:rsidP="00100443">
      <w:pPr>
        <w:widowControl w:val="0"/>
        <w:tabs>
          <w:tab w:val="left" w:pos="709"/>
        </w:tabs>
        <w:spacing w:after="0" w:line="360" w:lineRule="auto"/>
        <w:ind w:firstLine="851"/>
        <w:jc w:val="both"/>
        <w:rPr>
          <w:rFonts w:ascii="Times New Roman" w:eastAsia="Times New Roman" w:hAnsi="Times New Roman" w:cs="Times New Roman"/>
          <w:noProof/>
          <w:sz w:val="28"/>
          <w:szCs w:val="28"/>
          <w:lang w:val="uk-UA" w:eastAsia="ru-RU"/>
        </w:rPr>
      </w:pPr>
      <w:r w:rsidRPr="00100443">
        <w:rPr>
          <w:rFonts w:ascii="Times New Roman" w:eastAsia="Times New Roman" w:hAnsi="Times New Roman" w:cs="Times New Roman"/>
          <w:noProof/>
          <w:sz w:val="28"/>
          <w:szCs w:val="28"/>
          <w:lang w:val="uk-UA" w:eastAsia="ru-RU"/>
        </w:rPr>
        <w:t>Основні положення і висновки дослідження обговорювалися на міжнародних і всеукраїнських конференціях (усього – 6): Х Міжнародній інтернет-конференції молодих учених і студентів «Глухівські наукові читання – 2020. Актуальні питання суспільних та гуманітарних наук»,</w:t>
      </w:r>
      <w:r w:rsidRPr="00100443">
        <w:rPr>
          <w:rFonts w:ascii="Times New Roman" w:eastAsia="Times New Roman" w:hAnsi="Times New Roman" w:cs="Times New Roman"/>
          <w:b/>
          <w:noProof/>
          <w:sz w:val="28"/>
          <w:szCs w:val="28"/>
          <w:lang w:val="uk-UA" w:eastAsia="ru-RU"/>
        </w:rPr>
        <w:t xml:space="preserve"> </w:t>
      </w:r>
      <w:r w:rsidRPr="00100443">
        <w:rPr>
          <w:rFonts w:ascii="Times New Roman" w:eastAsia="Times New Roman" w:hAnsi="Times New Roman" w:cs="Times New Roman"/>
          <w:noProof/>
          <w:sz w:val="28"/>
          <w:szCs w:val="28"/>
          <w:lang w:val="uk-UA" w:eastAsia="ru-RU"/>
        </w:rPr>
        <w:t xml:space="preserve">яка відбулась 9-11 грудня 2020 року в Глухівському національному педагогічному університеті імені Олександра Довженка; </w:t>
      </w:r>
      <w:r w:rsidRPr="00100443">
        <w:rPr>
          <w:rFonts w:ascii="Times New Roman" w:eastAsia="Times New Roman" w:hAnsi="Times New Roman" w:cs="Times New Roman"/>
          <w:bCs/>
          <w:noProof/>
          <w:sz w:val="28"/>
          <w:szCs w:val="28"/>
          <w:lang w:val="uk-UA" w:eastAsia="ru-RU"/>
        </w:rPr>
        <w:t>Всеукраїнській науково-практичній інтернет-конференції «</w:t>
      </w:r>
      <w:r w:rsidRPr="00100443">
        <w:rPr>
          <w:rFonts w:ascii="Times New Roman" w:eastAsia="Times New Roman" w:hAnsi="Times New Roman" w:cs="Times New Roman"/>
          <w:noProof/>
          <w:sz w:val="28"/>
          <w:szCs w:val="28"/>
          <w:lang w:val="uk-UA" w:eastAsia="ru-RU"/>
        </w:rPr>
        <w:t>Літературна творчість представників Ніжинської вищої школи: гуманітарний дискурс» (29 січня 2021 року,</w:t>
      </w:r>
      <w:r w:rsidRPr="00100443">
        <w:rPr>
          <w:rFonts w:ascii="Times New Roman" w:eastAsia="Calibri" w:hAnsi="Times New Roman" w:cs="Times New Roman"/>
          <w:bCs/>
          <w:sz w:val="24"/>
          <w:szCs w:val="24"/>
          <w:lang w:val="uk-UA"/>
        </w:rPr>
        <w:t xml:space="preserve"> </w:t>
      </w:r>
      <w:r w:rsidRPr="00100443">
        <w:rPr>
          <w:rFonts w:ascii="Times New Roman" w:eastAsia="Times New Roman" w:hAnsi="Times New Roman" w:cs="Times New Roman"/>
          <w:bCs/>
          <w:noProof/>
          <w:sz w:val="28"/>
          <w:szCs w:val="28"/>
          <w:lang w:val="uk-UA" w:eastAsia="ru-RU"/>
        </w:rPr>
        <w:t>Ніжинський державний університет імені Миколи Гоголя</w:t>
      </w:r>
      <w:r w:rsidRPr="00100443">
        <w:rPr>
          <w:rFonts w:ascii="Times New Roman" w:eastAsia="Times New Roman" w:hAnsi="Times New Roman" w:cs="Times New Roman"/>
          <w:noProof/>
          <w:sz w:val="28"/>
          <w:szCs w:val="28"/>
          <w:lang w:val="uk-UA" w:eastAsia="ru-RU"/>
        </w:rPr>
        <w:t xml:space="preserve">), ІІІ Всеукраїнській студентській науково-практичній інтернет-конференція з </w:t>
      </w:r>
      <w:r w:rsidRPr="00100443">
        <w:rPr>
          <w:rFonts w:ascii="Times New Roman" w:eastAsia="Times New Roman" w:hAnsi="Times New Roman" w:cs="Times New Roman"/>
          <w:noProof/>
          <w:sz w:val="28"/>
          <w:szCs w:val="28"/>
          <w:lang w:val="uk-UA" w:eastAsia="ru-RU"/>
        </w:rPr>
        <w:lastRenderedPageBreak/>
        <w:t>міжнародною участю «Сучасні тенденції та перспективи мовно-літературної освіти в Україні» (ГНПУ ім. Олександра Довженка, 17-18 лютого 2021 року), ХІІ Всеукраїнській студентській науково-практичній конференції «Мова й література у проєкції різних наукових парадигм», проведеній 15 квітня 2021 року на базі ДЗ «Луганський національний університет імені Тараса Шевченка» (м.Старобільськ); Всеукраїнській студентській науково-практичній інтернет-конференції «Арватівські читання», проведеній 21 квітня 2021 року на базі Ніжинського державного університету імені Миколи Гоголя.</w:t>
      </w:r>
    </w:p>
    <w:p w:rsidR="00100443" w:rsidRPr="00100443" w:rsidRDefault="00100443" w:rsidP="00100443">
      <w:pPr>
        <w:widowControl w:val="0"/>
        <w:tabs>
          <w:tab w:val="left" w:pos="709"/>
        </w:tabs>
        <w:spacing w:after="0" w:line="360" w:lineRule="auto"/>
        <w:ind w:firstLine="851"/>
        <w:jc w:val="both"/>
        <w:rPr>
          <w:rFonts w:ascii="Times New Roman" w:eastAsia="Times New Roman" w:hAnsi="Times New Roman" w:cs="Times New Roman"/>
          <w:noProof/>
          <w:sz w:val="28"/>
          <w:szCs w:val="28"/>
          <w:lang w:val="uk-UA" w:eastAsia="ru-RU"/>
        </w:rPr>
      </w:pPr>
      <w:r w:rsidRPr="00100443">
        <w:rPr>
          <w:rFonts w:ascii="Times New Roman" w:eastAsia="Times New Roman" w:hAnsi="Times New Roman" w:cs="Times New Roman"/>
          <w:noProof/>
          <w:sz w:val="28"/>
          <w:szCs w:val="28"/>
          <w:lang w:val="uk-UA" w:eastAsia="ru-RU"/>
        </w:rPr>
        <w:t>Результати дослідження опубліковано у науковій праці:</w:t>
      </w:r>
    </w:p>
    <w:p w:rsidR="00100443" w:rsidRPr="00100443" w:rsidRDefault="00100443" w:rsidP="00100443">
      <w:pPr>
        <w:widowControl w:val="0"/>
        <w:tabs>
          <w:tab w:val="left" w:pos="709"/>
        </w:tabs>
        <w:spacing w:after="0" w:line="360" w:lineRule="auto"/>
        <w:ind w:firstLine="851"/>
        <w:jc w:val="both"/>
        <w:rPr>
          <w:rFonts w:ascii="Times New Roman" w:eastAsia="Times New Roman" w:hAnsi="Times New Roman" w:cs="Times New Roman"/>
          <w:noProof/>
          <w:sz w:val="28"/>
          <w:szCs w:val="28"/>
          <w:lang w:val="uk-UA" w:eastAsia="ru-RU"/>
        </w:rPr>
      </w:pPr>
      <w:r w:rsidRPr="00100443">
        <w:rPr>
          <w:rFonts w:ascii="Times New Roman" w:eastAsia="Times New Roman" w:hAnsi="Times New Roman" w:cs="Times New Roman"/>
          <w:noProof/>
          <w:sz w:val="28"/>
          <w:szCs w:val="28"/>
          <w:lang w:val="uk-UA" w:eastAsia="ru-RU"/>
        </w:rPr>
        <w:t>1.</w:t>
      </w:r>
      <w:r w:rsidRPr="00100443">
        <w:rPr>
          <w:rFonts w:ascii="Times New Roman" w:eastAsia="Times New Roman" w:hAnsi="Times New Roman" w:cs="Times New Roman"/>
          <w:noProof/>
          <w:sz w:val="28"/>
          <w:szCs w:val="28"/>
          <w:lang w:val="uk-UA" w:eastAsia="ru-RU"/>
        </w:rPr>
        <w:tab/>
        <w:t>Сачко Н. Ю. Відокремлені означення в романі Люко Дашвар «Молоко з кров’ю» // Глухівські читання - 2020. Актуальні питання суспільних та гуманітарних наук : Збірник матеріалів Х міжнародної науково-практичної інтернет-конференції / За заг. ред. О.І. Луценко. Глухів, 2020.  676 с. С. 302-304. URL :http://new.gnpu.edu.ua/uk/nauka/naukove-tovarystvo-studentiv-aspirantiv-doktorantiv-ta-molodykh-vchenykh.html</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Подано до друку в збірнику наукових праць Ніжинського державного університету імені Миколи Гоголя тези за результататми дослідження.</w:t>
      </w:r>
    </w:p>
    <w:p w:rsidR="00100443" w:rsidRPr="00100443" w:rsidRDefault="00100443" w:rsidP="00100443">
      <w:pPr>
        <w:tabs>
          <w:tab w:val="left" w:pos="709"/>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bCs/>
          <w:noProof/>
          <w:sz w:val="28"/>
          <w:szCs w:val="28"/>
          <w:lang w:val="uk-UA"/>
        </w:rPr>
        <w:t>Структура роботи</w:t>
      </w:r>
      <w:r w:rsidRPr="00100443">
        <w:rPr>
          <w:rFonts w:ascii="Times New Roman" w:eastAsia="Calibri" w:hAnsi="Times New Roman" w:cs="Times New Roman"/>
          <w:noProof/>
          <w:sz w:val="28"/>
          <w:szCs w:val="28"/>
          <w:lang w:val="uk-UA"/>
        </w:rPr>
        <w:t xml:space="preserve">. Дипломна робота загальним обсягом </w:t>
      </w:r>
      <w:r w:rsidRPr="00100443">
        <w:rPr>
          <w:rFonts w:ascii="Times New Roman" w:eastAsia="Calibri" w:hAnsi="Times New Roman" w:cs="Times New Roman"/>
          <w:noProof/>
          <w:color w:val="FF0000"/>
          <w:sz w:val="28"/>
          <w:szCs w:val="28"/>
          <w:lang w:val="uk-UA"/>
        </w:rPr>
        <w:t>119</w:t>
      </w:r>
      <w:r w:rsidRPr="00100443">
        <w:rPr>
          <w:rFonts w:ascii="Times New Roman" w:eastAsia="Calibri" w:hAnsi="Times New Roman" w:cs="Times New Roman"/>
          <w:noProof/>
          <w:sz w:val="28"/>
          <w:szCs w:val="28"/>
          <w:lang w:val="uk-UA"/>
        </w:rPr>
        <w:t xml:space="preserve"> сторінок складається зі вступу, двох розділів, висновків, списку використаних джерел (до списку наукової літератури включено </w:t>
      </w:r>
      <w:r w:rsidRPr="00100443">
        <w:rPr>
          <w:rFonts w:ascii="Times New Roman" w:eastAsia="Calibri" w:hAnsi="Times New Roman" w:cs="Times New Roman"/>
          <w:noProof/>
          <w:color w:val="FF0000"/>
          <w:sz w:val="28"/>
          <w:szCs w:val="28"/>
          <w:lang w:val="uk-UA"/>
        </w:rPr>
        <w:t>73</w:t>
      </w:r>
      <w:r w:rsidRPr="00100443">
        <w:rPr>
          <w:rFonts w:ascii="Times New Roman" w:eastAsia="Calibri" w:hAnsi="Times New Roman" w:cs="Times New Roman"/>
          <w:noProof/>
          <w:sz w:val="28"/>
          <w:szCs w:val="28"/>
          <w:lang w:val="uk-UA"/>
        </w:rPr>
        <w:t xml:space="preserve"> найменування), додатків.  </w:t>
      </w:r>
    </w:p>
    <w:p w:rsidR="00100443" w:rsidRPr="00100443" w:rsidRDefault="00100443" w:rsidP="00100443">
      <w:pPr>
        <w:tabs>
          <w:tab w:val="left" w:pos="709"/>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У вступі</w:t>
      </w:r>
      <w:r w:rsidRPr="00100443">
        <w:rPr>
          <w:rFonts w:ascii="Times New Roman" w:eastAsia="Calibri" w:hAnsi="Times New Roman" w:cs="Times New Roman"/>
          <w:noProof/>
          <w:sz w:val="28"/>
          <w:szCs w:val="28"/>
          <w:lang w:val="uk-UA"/>
        </w:rPr>
        <w:t xml:space="preserve"> обґрунтовано актуальність обраної теми, висвітлено стан досліджуваної проблеми, визначено предмет, об’єкт, мету, завдання та методи дослідження.</w:t>
      </w:r>
    </w:p>
    <w:p w:rsidR="00100443" w:rsidRPr="00100443" w:rsidRDefault="00100443" w:rsidP="00100443">
      <w:pPr>
        <w:tabs>
          <w:tab w:val="left" w:pos="709"/>
          <w:tab w:val="left" w:pos="851"/>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 xml:space="preserve">У першому розділі </w:t>
      </w:r>
      <w:r w:rsidRPr="00100443">
        <w:rPr>
          <w:rFonts w:ascii="Times New Roman" w:eastAsia="Calibri" w:hAnsi="Times New Roman" w:cs="Times New Roman"/>
          <w:b/>
          <w:noProof/>
          <w:sz w:val="28"/>
          <w:szCs w:val="28"/>
          <w:lang w:val="uk-UA"/>
        </w:rPr>
        <w:t>«Відокремлені означення як об’єкт вивчення в мовознавчій науці»</w:t>
      </w:r>
      <w:r w:rsidRPr="00100443">
        <w:rPr>
          <w:rFonts w:ascii="Times New Roman" w:eastAsia="Calibri" w:hAnsi="Times New Roman" w:cs="Times New Roman"/>
          <w:noProof/>
          <w:sz w:val="28"/>
          <w:szCs w:val="28"/>
          <w:lang w:val="uk-UA"/>
        </w:rPr>
        <w:t xml:space="preserve"> розглядаються загальнотеоретичні питання, пов’язані з висвітленням сутності понять «відокремлення», «відокремлене означення», «прикладка як різновид означення», розкрито специфіку відокремлених означень у цілому та як компонента речення, подано їх класифікацію за умовами відокремлення й типом вираження, особливості стилістичних </w:t>
      </w:r>
      <w:r w:rsidRPr="00100443">
        <w:rPr>
          <w:rFonts w:ascii="Times New Roman" w:eastAsia="Calibri" w:hAnsi="Times New Roman" w:cs="Times New Roman"/>
          <w:noProof/>
          <w:sz w:val="28"/>
          <w:szCs w:val="28"/>
          <w:lang w:val="uk-UA"/>
        </w:rPr>
        <w:lastRenderedPageBreak/>
        <w:t xml:space="preserve">функцій у художніх текстах відомості з історії вивчення відокремлених означень; розглянуто прикладку як різновид означення.  </w:t>
      </w:r>
    </w:p>
    <w:p w:rsidR="00100443" w:rsidRPr="00100443" w:rsidRDefault="00100443" w:rsidP="00100443">
      <w:pPr>
        <w:tabs>
          <w:tab w:val="left" w:pos="709"/>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noProof/>
          <w:sz w:val="28"/>
          <w:szCs w:val="28"/>
          <w:lang w:val="uk-UA"/>
        </w:rPr>
        <w:t xml:space="preserve">У другому розділі </w:t>
      </w:r>
      <w:r w:rsidRPr="00100443">
        <w:rPr>
          <w:rFonts w:ascii="Times New Roman" w:eastAsia="Calibri" w:hAnsi="Times New Roman" w:cs="Times New Roman"/>
          <w:b/>
          <w:noProof/>
          <w:sz w:val="28"/>
          <w:szCs w:val="28"/>
          <w:lang w:val="uk-UA"/>
        </w:rPr>
        <w:t>«Роль відокремлених означень у романі Люко Дашвар «Молоко з кров’ю»»</w:t>
      </w:r>
      <w:r w:rsidRPr="00100443">
        <w:rPr>
          <w:rFonts w:ascii="Times New Roman" w:eastAsia="Calibri" w:hAnsi="Times New Roman" w:cs="Times New Roman"/>
          <w:noProof/>
          <w:sz w:val="28"/>
          <w:szCs w:val="28"/>
          <w:lang w:val="uk-UA"/>
        </w:rPr>
        <w:t xml:space="preserve"> охарактеризовано відокремлені означення за типами відокремлень і способом вираження; визначено стилістичні функції відокремлених означень у романі.</w:t>
      </w:r>
    </w:p>
    <w:p w:rsidR="00100443" w:rsidRPr="00100443" w:rsidRDefault="00100443" w:rsidP="00100443">
      <w:pPr>
        <w:tabs>
          <w:tab w:val="left" w:pos="709"/>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У висновках</w:t>
      </w:r>
      <w:r w:rsidRPr="00100443">
        <w:rPr>
          <w:rFonts w:ascii="Times New Roman" w:eastAsia="Calibri" w:hAnsi="Times New Roman" w:cs="Times New Roman"/>
          <w:noProof/>
          <w:sz w:val="28"/>
          <w:szCs w:val="28"/>
          <w:lang w:val="uk-UA"/>
        </w:rPr>
        <w:t xml:space="preserve"> узагальнено результати, які були отримані під час дослідження.</w:t>
      </w:r>
    </w:p>
    <w:p w:rsidR="00100443" w:rsidRPr="00100443" w:rsidRDefault="00100443" w:rsidP="00100443">
      <w:pPr>
        <w:tabs>
          <w:tab w:val="left" w:pos="709"/>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У списку використаної літератури</w:t>
      </w:r>
      <w:r w:rsidRPr="00100443">
        <w:rPr>
          <w:rFonts w:ascii="Times New Roman" w:eastAsia="Calibri" w:hAnsi="Times New Roman" w:cs="Times New Roman"/>
          <w:noProof/>
          <w:sz w:val="28"/>
          <w:szCs w:val="28"/>
          <w:lang w:val="uk-UA"/>
        </w:rPr>
        <w:t xml:space="preserve"> зазначено науково-теоретичну літературу, лексикографічні джерела, які склали базу дослідження.</w:t>
      </w:r>
    </w:p>
    <w:p w:rsidR="00100443" w:rsidRPr="00100443" w:rsidRDefault="00100443" w:rsidP="00100443">
      <w:pPr>
        <w:tabs>
          <w:tab w:val="left" w:pos="709"/>
        </w:tabs>
        <w:spacing w:after="0" w:line="360" w:lineRule="auto"/>
        <w:ind w:firstLine="851"/>
        <w:jc w:val="both"/>
        <w:rPr>
          <w:rFonts w:ascii="Times New Roman" w:eastAsia="Calibri" w:hAnsi="Times New Roman" w:cs="Times New Roman"/>
          <w:noProof/>
          <w:sz w:val="28"/>
          <w:szCs w:val="28"/>
          <w:lang w:val="uk-UA"/>
        </w:rPr>
      </w:pPr>
      <w:r w:rsidRPr="00100443">
        <w:rPr>
          <w:rFonts w:ascii="Times New Roman" w:eastAsia="Calibri" w:hAnsi="Times New Roman" w:cs="Times New Roman"/>
          <w:b/>
          <w:noProof/>
          <w:sz w:val="28"/>
          <w:szCs w:val="28"/>
          <w:lang w:val="uk-UA"/>
        </w:rPr>
        <w:t>У додатках</w:t>
      </w:r>
      <w:r w:rsidRPr="00100443">
        <w:rPr>
          <w:rFonts w:ascii="Times New Roman" w:eastAsia="Calibri" w:hAnsi="Times New Roman" w:cs="Times New Roman"/>
          <w:noProof/>
          <w:sz w:val="28"/>
          <w:szCs w:val="28"/>
          <w:lang w:val="uk-UA"/>
        </w:rPr>
        <w:t xml:space="preserve">  подано додаткові матеріали, використані в процесі дослідження.</w:t>
      </w:r>
    </w:p>
    <w:p w:rsidR="00100443" w:rsidRPr="00100443" w:rsidRDefault="00100443" w:rsidP="00100443">
      <w:pPr>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br w:type="page"/>
      </w:r>
    </w:p>
    <w:p w:rsidR="00100443" w:rsidRPr="00100443" w:rsidRDefault="00100443" w:rsidP="00100443">
      <w:pPr>
        <w:spacing w:after="0" w:line="360" w:lineRule="auto"/>
        <w:jc w:val="center"/>
        <w:rPr>
          <w:rFonts w:ascii="Times New Roman" w:hAnsi="Times New Roman" w:cs="Times New Roman"/>
          <w:b/>
          <w:sz w:val="28"/>
          <w:szCs w:val="28"/>
        </w:rPr>
      </w:pPr>
      <w:r w:rsidRPr="00100443">
        <w:rPr>
          <w:rFonts w:ascii="Times New Roman" w:hAnsi="Times New Roman" w:cs="Times New Roman"/>
          <w:b/>
          <w:sz w:val="28"/>
          <w:szCs w:val="28"/>
          <w:lang w:val="uk-UA"/>
        </w:rPr>
        <w:lastRenderedPageBreak/>
        <w:t>РОЗДІЛ 1.</w:t>
      </w:r>
      <w:r w:rsidRPr="00100443">
        <w:rPr>
          <w:rFonts w:ascii="Times New Roman" w:eastAsia="Calibri" w:hAnsi="Times New Roman" w:cs="Times New Roman"/>
          <w:b/>
          <w:noProof/>
          <w:sz w:val="28"/>
          <w:szCs w:val="28"/>
          <w:lang w:val="uk-UA"/>
        </w:rPr>
        <w:t xml:space="preserve"> ВІДОКРЕМЛЕНІ ОЗНАЧЕННЯ ЯК ОБ’ЄКТ ВИВЧЕННЯ В МОВОЗНАВЧІЙ НАУЦІ</w:t>
      </w:r>
    </w:p>
    <w:p w:rsidR="00100443" w:rsidRPr="00100443" w:rsidRDefault="00100443" w:rsidP="00100443">
      <w:pPr>
        <w:spacing w:after="0" w:line="259" w:lineRule="auto"/>
        <w:rPr>
          <w:rFonts w:ascii="Times New Roman" w:hAnsi="Times New Roman" w:cs="Times New Roman"/>
          <w:sz w:val="28"/>
          <w:szCs w:val="28"/>
        </w:rPr>
      </w:pPr>
    </w:p>
    <w:p w:rsidR="00100443" w:rsidRPr="00100443" w:rsidRDefault="00100443" w:rsidP="00100443">
      <w:pPr>
        <w:numPr>
          <w:ilvl w:val="1"/>
          <w:numId w:val="3"/>
        </w:numPr>
        <w:spacing w:after="0" w:line="360" w:lineRule="auto"/>
        <w:contextualSpacing/>
        <w:jc w:val="center"/>
        <w:rPr>
          <w:rFonts w:ascii="Times New Roman" w:hAnsi="Times New Roman" w:cs="Times New Roman"/>
          <w:b/>
          <w:sz w:val="28"/>
          <w:szCs w:val="28"/>
          <w:lang w:val="uk-UA"/>
        </w:rPr>
      </w:pPr>
      <w:r w:rsidRPr="00100443">
        <w:rPr>
          <w:rFonts w:ascii="Times New Roman" w:hAnsi="Times New Roman" w:cs="Times New Roman"/>
          <w:b/>
          <w:sz w:val="28"/>
          <w:szCs w:val="28"/>
          <w:lang w:val="uk-UA"/>
        </w:rPr>
        <w:t xml:space="preserve">Загальне поняття про відокремлення другорядних членів речення. Сутність відокремлення в сучасній лінгвістиці. </w:t>
      </w:r>
    </w:p>
    <w:p w:rsidR="00100443" w:rsidRPr="00100443" w:rsidRDefault="00100443" w:rsidP="00100443">
      <w:pPr>
        <w:tabs>
          <w:tab w:val="left" w:pos="851"/>
        </w:tabs>
        <w:spacing w:after="0" w:line="360" w:lineRule="auto"/>
        <w:jc w:val="both"/>
        <w:rPr>
          <w:rFonts w:ascii="Times New Roman" w:hAnsi="Times New Roman" w:cs="Times New Roman"/>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Відокремлення – це смислове й інтонаційне виділення другорядних членів речення для надання їм більшої самостійності порівняно з іншими членами. Тобто відокремленими є члени речення, виділені за змістом та інтонаційно. Іншими словами, відокремлення – це спосіб смислового виділення чи уточнення.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Відокремлюються тільки другорядні члени речення. Зазвичай відокремлення дозволяють представити інформацію більш детально і привернути до неї увагу. Порівняно зі звичайними, невідокремленими членами речення відокремлені мають більшу самостійність.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Відокремлення бувають різні. Розрізняються відокремлені означення, обставини і додатки. Головні члени речення не відокремлюються. Найчастіше відокремлюються означення та обставини. Відокремлені члени речення виділяються в усному мовленні інтонаційно, а на письмі – пунктуаційно.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Наприклад: відокремлене означення: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Хлопчик, накритий якимось ганчір’ям, спав у незручній позі прямо на валізі.</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Відокремлена обставина: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Сашко сидів на підвіконні, соваючись на місці й розмахуючи ногами.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Відокремлений додаток: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Я нічого не чув, крім цокання будильника.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Академік В. В. Виноградов в академічній «Граматиці російської мови» відзначав: «Відокремлені члени і відокремлені конструкції представляють собою своєрідні смислові синтаксичні єдності всередині </w:t>
      </w:r>
      <w:r w:rsidRPr="00100443">
        <w:rPr>
          <w:rFonts w:ascii="Times New Roman" w:hAnsi="Times New Roman" w:cs="Times New Roman"/>
          <w:sz w:val="28"/>
          <w:szCs w:val="28"/>
          <w:lang w:val="uk-UA"/>
        </w:rPr>
        <w:lastRenderedPageBreak/>
        <w:t xml:space="preserve">речення, які виділяються засобами інверсії й інтонації з метою надати більш складну виразність поняттю, що в них міститься, образу, характеристиці. Відокремлені члени речення зазвичай наповнені живою експресією, є підкресленими логічно і емоційно » [].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Особливість відокремлених членів речення полягає в тому, що вони містять елементи додаткового повідомлення, отже, відокремлення тісно пов’язане з повідомлювальною  функцією речення, тобто з його смисловою спрямованістю.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Виділені члени речення, маючи відносну самостійність, отримують більше, порівняно зі звичайними членами, смислове значення. Відокремлюватися в прямому значенні цього слова можуть тільки другорядні члени речення. Наявність елемента додаткового повідомлення, великого смислового навантаження в відокремлених членах речення найкраще виявляється при зіставленні їх з невідокремленими.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Наприклад, у реченні: «</w:t>
      </w:r>
      <w:r w:rsidRPr="00100443">
        <w:rPr>
          <w:rFonts w:ascii="Times New Roman" w:hAnsi="Times New Roman" w:cs="Times New Roman"/>
          <w:i/>
          <w:sz w:val="28"/>
          <w:szCs w:val="28"/>
          <w:lang w:val="uk-UA"/>
        </w:rPr>
        <w:t>Простір рівнини вливався в обвішане рідкими хмарами небо</w:t>
      </w:r>
      <w:r w:rsidRPr="00100443">
        <w:rPr>
          <w:rFonts w:ascii="Times New Roman" w:hAnsi="Times New Roman" w:cs="Times New Roman"/>
          <w:sz w:val="28"/>
          <w:szCs w:val="28"/>
          <w:lang w:val="uk-UA"/>
        </w:rPr>
        <w:t xml:space="preserve">...» невідокремлений дієприкметниковий зворот має тільки означальне значення, не ускладнене додатковим змістом.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У реченні: «</w:t>
      </w:r>
      <w:r w:rsidRPr="00100443">
        <w:rPr>
          <w:rFonts w:ascii="Times New Roman" w:hAnsi="Times New Roman" w:cs="Times New Roman"/>
          <w:i/>
          <w:sz w:val="28"/>
          <w:szCs w:val="28"/>
          <w:lang w:val="uk-UA"/>
        </w:rPr>
        <w:t xml:space="preserve">Обвішане рідкими хмарами, небо здавалося похмурим і непривітним» </w:t>
      </w:r>
      <w:r w:rsidRPr="00100443">
        <w:rPr>
          <w:rFonts w:ascii="Times New Roman" w:hAnsi="Times New Roman" w:cs="Times New Roman"/>
          <w:sz w:val="28"/>
          <w:szCs w:val="28"/>
          <w:lang w:val="uk-UA"/>
        </w:rPr>
        <w:t>той же дієприкметниковий зворот ускладнився додатковим обставинних значенням. Таке значення визначає не тільки ознаку предмета небо, але і характеризує присудок з обставинного боку, обґрунтовує його зміст: «</w:t>
      </w:r>
      <w:r w:rsidRPr="00100443">
        <w:rPr>
          <w:rFonts w:ascii="Times New Roman" w:hAnsi="Times New Roman" w:cs="Times New Roman"/>
          <w:i/>
          <w:sz w:val="28"/>
          <w:szCs w:val="28"/>
          <w:lang w:val="uk-UA"/>
        </w:rPr>
        <w:t>Небо здавалося похмурим і непривітним тому, що було обвішане рідкими хмарами»</w:t>
      </w:r>
      <w:r w:rsidRPr="00100443">
        <w:rPr>
          <w:rFonts w:ascii="Times New Roman" w:hAnsi="Times New Roman" w:cs="Times New Roman"/>
          <w:sz w:val="28"/>
          <w:szCs w:val="28"/>
          <w:lang w:val="uk-UA"/>
        </w:rPr>
        <w:t xml:space="preserve">. Так означення ускладнилося додатковим змістом.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Таким чином, відокремлене означення, будучи формально пов’язаним з означуваним іменником, одночасно відноситься і до присудка. Відокремлені члени речення не тільки мають велике смислове навантаження в реченні, порівняно з невідокремленими, але і функціонально ускладнені.</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sz w:val="28"/>
          <w:szCs w:val="28"/>
          <w:lang w:val="uk-UA"/>
        </w:rPr>
        <w:t xml:space="preserve">Відокремлені члени речення виділяються інтонаційно (інтонаційне виділення на письмі передається відповідними знаками пунктуації): їм властива особлива видільна інтонація. Виділення другорядних членів </w:t>
      </w:r>
      <w:r w:rsidRPr="00100443">
        <w:rPr>
          <w:rFonts w:ascii="Times New Roman" w:hAnsi="Times New Roman" w:cs="Times New Roman"/>
          <w:sz w:val="28"/>
          <w:szCs w:val="28"/>
          <w:lang w:val="uk-UA"/>
        </w:rPr>
        <w:lastRenderedPageBreak/>
        <w:t xml:space="preserve">речення може бути здійснено шляхом відриву від того слова, до якого ці члени граматично відносяться. Відокремлюються і означення, відірвані від означуваного слова: </w:t>
      </w:r>
      <w:r w:rsidRPr="00100443">
        <w:rPr>
          <w:rFonts w:ascii="Times New Roman" w:hAnsi="Times New Roman" w:cs="Times New Roman"/>
          <w:i/>
          <w:sz w:val="28"/>
          <w:szCs w:val="28"/>
          <w:lang w:val="uk-UA"/>
        </w:rPr>
        <w:t xml:space="preserve">«У двох перших крамницях йому показали шовк базарних кольорів, призначений задовольнити нехитре марнославство».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Таким чином, основна причина (загальна умова) відокремлення – це ускладнення змісту, що передається відокремленим членом речення. Засобами відокремлення членів речення є видільна інтонація і зворотний порядок слів (інверсія).</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Поряд із загальними умовами відокремлення, властивими всім відокремленим членам речення (значне смислове навантаження, що виражається в ускладненні змісту), існують і особливі умови, які виявляються при відокремленні тих чи інших членів речення.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До загальних умов відокремлення відносяться наступні: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1) порядок слі</w:t>
      </w:r>
      <w:proofErr w:type="gramStart"/>
      <w:r w:rsidRPr="00100443">
        <w:rPr>
          <w:rFonts w:ascii="Times New Roman" w:hAnsi="Times New Roman" w:cs="Times New Roman"/>
          <w:sz w:val="28"/>
          <w:szCs w:val="28"/>
        </w:rPr>
        <w:t>в</w:t>
      </w:r>
      <w:proofErr w:type="gramEnd"/>
      <w:r w:rsidRPr="00100443">
        <w:rPr>
          <w:rFonts w:ascii="Times New Roman" w:hAnsi="Times New Roman" w:cs="Times New Roman"/>
          <w:sz w:val="28"/>
          <w:szCs w:val="28"/>
        </w:rPr>
        <w:t xml:space="preserve">;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2) ступінь поширеності (обсяг) відокремленого члена;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3) уточню</w:t>
      </w:r>
      <w:r w:rsidRPr="00100443">
        <w:rPr>
          <w:rFonts w:ascii="Times New Roman" w:hAnsi="Times New Roman" w:cs="Times New Roman"/>
          <w:sz w:val="28"/>
          <w:szCs w:val="28"/>
          <w:lang w:val="uk-UA"/>
        </w:rPr>
        <w:t>вальн</w:t>
      </w:r>
      <w:r w:rsidRPr="00100443">
        <w:rPr>
          <w:rFonts w:ascii="Times New Roman" w:hAnsi="Times New Roman" w:cs="Times New Roman"/>
          <w:sz w:val="28"/>
          <w:szCs w:val="28"/>
        </w:rPr>
        <w:t xml:space="preserve">ий характер одного члена </w:t>
      </w:r>
      <w:r w:rsidRPr="00100443">
        <w:rPr>
          <w:rFonts w:ascii="Times New Roman" w:hAnsi="Times New Roman" w:cs="Times New Roman"/>
          <w:sz w:val="28"/>
          <w:szCs w:val="28"/>
          <w:lang w:val="uk-UA"/>
        </w:rPr>
        <w:t>речення</w:t>
      </w:r>
      <w:r w:rsidRPr="00100443">
        <w:rPr>
          <w:rFonts w:ascii="Times New Roman" w:hAnsi="Times New Roman" w:cs="Times New Roman"/>
          <w:sz w:val="28"/>
          <w:szCs w:val="28"/>
        </w:rPr>
        <w:t xml:space="preserve"> </w:t>
      </w:r>
      <w:proofErr w:type="gramStart"/>
      <w:r w:rsidRPr="00100443">
        <w:rPr>
          <w:rFonts w:ascii="Times New Roman" w:hAnsi="Times New Roman" w:cs="Times New Roman"/>
          <w:sz w:val="28"/>
          <w:szCs w:val="28"/>
        </w:rPr>
        <w:t>по</w:t>
      </w:r>
      <w:proofErr w:type="gramEnd"/>
      <w:r w:rsidRPr="00100443">
        <w:rPr>
          <w:rFonts w:ascii="Times New Roman" w:hAnsi="Times New Roman" w:cs="Times New Roman"/>
          <w:sz w:val="28"/>
          <w:szCs w:val="28"/>
        </w:rPr>
        <w:t xml:space="preserve"> відношенню до іншого;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4) смислове навантаження другорядного члена.</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1. Порядок слів має значення для відокремлення означень і додатків: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а) означення, виражене дієприкметником або прикметником з пояснювальними словами і не має додаткових відтінків значення і стоїть перед означеним словом, не відокремлюється, а те, що стоїть після, як правило, відокремлюється.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Наприклад: </w:t>
      </w:r>
      <w:r w:rsidRPr="00100443">
        <w:rPr>
          <w:rFonts w:ascii="Times New Roman" w:hAnsi="Times New Roman" w:cs="Times New Roman"/>
          <w:i/>
          <w:sz w:val="28"/>
          <w:szCs w:val="28"/>
          <w:lang w:val="uk-UA"/>
        </w:rPr>
        <w:t>Коли Лонгрен дізнався подробиці, рай здався йому трохи світліше дровника, і він подумав, що вогонь простої лампи, будь тепер вони разом, втрьох, був би для жінки, зниклої в невідомій країні, незамінною відрадою.</w:t>
      </w:r>
      <w:r w:rsidRPr="00100443">
        <w:rPr>
          <w:rFonts w:ascii="Times New Roman" w:hAnsi="Times New Roman" w:cs="Times New Roman"/>
          <w:sz w:val="28"/>
          <w:szCs w:val="28"/>
          <w:lang w:val="uk-UA"/>
        </w:rPr>
        <w:t xml:space="preserve">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Мертвіючи, Лонгрен нахилився і побачив восьмимісячну істоту, що зосереджено дивилася на його довгу бороду, потім сів, опустив очі і почав крутити вус.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 xml:space="preserve">б) додаток, що стоїть перед власним ім’ям, як правило, не відокремлюється, а той, що стоїть після – відокремлюється.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sz w:val="28"/>
          <w:szCs w:val="28"/>
          <w:lang w:val="uk-UA"/>
        </w:rPr>
        <w:t xml:space="preserve">Наприклад: </w:t>
      </w:r>
      <w:r w:rsidRPr="00100443">
        <w:rPr>
          <w:rFonts w:ascii="Times New Roman" w:hAnsi="Times New Roman" w:cs="Times New Roman"/>
          <w:i/>
          <w:sz w:val="28"/>
          <w:szCs w:val="28"/>
          <w:lang w:val="uk-UA"/>
        </w:rPr>
        <w:t xml:space="preserve">Напис на бочках зроблений зброярем Веніаміном Сидоровим з Пондіші.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Цей юнга був Грей, господар вишуканого саквояжа, тонких, як рукавичка, лакованих чобітків і батистової білизни з витканим коронами.</w:t>
      </w:r>
      <w:r w:rsidRPr="00100443">
        <w:rPr>
          <w:rFonts w:ascii="Times New Roman" w:hAnsi="Times New Roman" w:cs="Times New Roman"/>
          <w:sz w:val="28"/>
          <w:szCs w:val="28"/>
          <w:lang w:val="uk-UA"/>
        </w:rPr>
        <w:t xml:space="preserve">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2. Ступінь поширеності (обсяг) другорядного члена має значення і </w:t>
      </w:r>
      <w:proofErr w:type="gramStart"/>
      <w:r w:rsidRPr="00100443">
        <w:rPr>
          <w:rFonts w:ascii="Times New Roman" w:hAnsi="Times New Roman" w:cs="Times New Roman"/>
          <w:sz w:val="28"/>
          <w:szCs w:val="28"/>
        </w:rPr>
        <w:t>для</w:t>
      </w:r>
      <w:proofErr w:type="gramEnd"/>
      <w:r w:rsidRPr="00100443">
        <w:rPr>
          <w:rFonts w:ascii="Times New Roman" w:hAnsi="Times New Roman" w:cs="Times New Roman"/>
          <w:sz w:val="28"/>
          <w:szCs w:val="28"/>
        </w:rPr>
        <w:t xml:space="preserve"> відокремлення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значень, і додатків.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а) одиночне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значення в постпозитивн</w:t>
      </w:r>
      <w:r w:rsidRPr="00100443">
        <w:rPr>
          <w:rFonts w:ascii="Times New Roman" w:hAnsi="Times New Roman" w:cs="Times New Roman"/>
          <w:sz w:val="28"/>
          <w:szCs w:val="28"/>
          <w:lang w:val="uk-UA"/>
        </w:rPr>
        <w:t>ій позиції</w:t>
      </w:r>
      <w:r w:rsidRPr="00100443">
        <w:rPr>
          <w:rFonts w:ascii="Times New Roman" w:hAnsi="Times New Roman" w:cs="Times New Roman"/>
          <w:sz w:val="28"/>
          <w:szCs w:val="28"/>
        </w:rPr>
        <w:t xml:space="preserve"> зазвичай не відокремлюється, а поширене відокремлюється.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proofErr w:type="gramStart"/>
      <w:r w:rsidRPr="00100443">
        <w:rPr>
          <w:rFonts w:ascii="Times New Roman" w:hAnsi="Times New Roman" w:cs="Times New Roman"/>
          <w:i/>
          <w:sz w:val="28"/>
          <w:szCs w:val="28"/>
        </w:rPr>
        <w:t>З</w:t>
      </w:r>
      <w:proofErr w:type="gramEnd"/>
      <w:r w:rsidRPr="00100443">
        <w:rPr>
          <w:rFonts w:ascii="Times New Roman" w:hAnsi="Times New Roman" w:cs="Times New Roman"/>
          <w:i/>
          <w:sz w:val="28"/>
          <w:szCs w:val="28"/>
        </w:rPr>
        <w:t xml:space="preserve"> усіх боків </w:t>
      </w:r>
      <w:r w:rsidRPr="00100443">
        <w:rPr>
          <w:rFonts w:ascii="Times New Roman" w:hAnsi="Times New Roman" w:cs="Times New Roman"/>
          <w:i/>
          <w:sz w:val="28"/>
          <w:szCs w:val="28"/>
          <w:lang w:val="uk-UA"/>
        </w:rPr>
        <w:t>гори</w:t>
      </w:r>
      <w:r w:rsidRPr="00100443">
        <w:rPr>
          <w:rFonts w:ascii="Times New Roman" w:hAnsi="Times New Roman" w:cs="Times New Roman"/>
          <w:i/>
          <w:sz w:val="28"/>
          <w:szCs w:val="28"/>
        </w:rPr>
        <w:t xml:space="preserve"> неприступні.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Небо, таке чисте зранку, тепер </w:t>
      </w:r>
      <w:proofErr w:type="gramStart"/>
      <w:r w:rsidRPr="00100443">
        <w:rPr>
          <w:rFonts w:ascii="Times New Roman" w:hAnsi="Times New Roman" w:cs="Times New Roman"/>
          <w:i/>
          <w:sz w:val="28"/>
          <w:szCs w:val="28"/>
        </w:rPr>
        <w:t>висіло</w:t>
      </w:r>
      <w:proofErr w:type="gramEnd"/>
      <w:r w:rsidRPr="00100443">
        <w:rPr>
          <w:rFonts w:ascii="Times New Roman" w:hAnsi="Times New Roman" w:cs="Times New Roman"/>
          <w:i/>
          <w:sz w:val="28"/>
          <w:szCs w:val="28"/>
        </w:rPr>
        <w:t xml:space="preserve"> низьке і невеселе.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б) один</w:t>
      </w:r>
      <w:r w:rsidRPr="00100443">
        <w:rPr>
          <w:rFonts w:ascii="Times New Roman" w:hAnsi="Times New Roman" w:cs="Times New Roman"/>
          <w:sz w:val="28"/>
          <w:szCs w:val="28"/>
          <w:lang w:val="uk-UA"/>
        </w:rPr>
        <w:t>и</w:t>
      </w:r>
      <w:r w:rsidRPr="00100443">
        <w:rPr>
          <w:rFonts w:ascii="Times New Roman" w:hAnsi="Times New Roman" w:cs="Times New Roman"/>
          <w:sz w:val="28"/>
          <w:szCs w:val="28"/>
        </w:rPr>
        <w:t>чн</w:t>
      </w:r>
      <w:r w:rsidRPr="00100443">
        <w:rPr>
          <w:rFonts w:ascii="Times New Roman" w:hAnsi="Times New Roman" w:cs="Times New Roman"/>
          <w:sz w:val="28"/>
          <w:szCs w:val="28"/>
          <w:lang w:val="uk-UA"/>
        </w:rPr>
        <w:t>ий</w:t>
      </w:r>
      <w:r w:rsidRPr="00100443">
        <w:rPr>
          <w:rFonts w:ascii="Times New Roman" w:hAnsi="Times New Roman" w:cs="Times New Roman"/>
          <w:sz w:val="28"/>
          <w:szCs w:val="28"/>
        </w:rPr>
        <w:t xml:space="preserve"> додаток, виражен</w:t>
      </w:r>
      <w:r w:rsidRPr="00100443">
        <w:rPr>
          <w:rFonts w:ascii="Times New Roman" w:hAnsi="Times New Roman" w:cs="Times New Roman"/>
          <w:sz w:val="28"/>
          <w:szCs w:val="28"/>
          <w:lang w:val="uk-UA"/>
        </w:rPr>
        <w:t>ий</w:t>
      </w:r>
      <w:r w:rsidRPr="00100443">
        <w:rPr>
          <w:rFonts w:ascii="Times New Roman" w:hAnsi="Times New Roman" w:cs="Times New Roman"/>
          <w:sz w:val="28"/>
          <w:szCs w:val="28"/>
        </w:rPr>
        <w:t xml:space="preserve"> іменником</w:t>
      </w:r>
      <w:r w:rsidRPr="00100443">
        <w:rPr>
          <w:rFonts w:ascii="Times New Roman" w:hAnsi="Times New Roman" w:cs="Times New Roman"/>
          <w:sz w:val="28"/>
          <w:szCs w:val="28"/>
          <w:lang w:val="uk-UA"/>
        </w:rPr>
        <w:t xml:space="preserve"> і</w:t>
      </w:r>
      <w:r w:rsidRPr="00100443">
        <w:rPr>
          <w:rFonts w:ascii="Times New Roman" w:hAnsi="Times New Roman" w:cs="Times New Roman"/>
          <w:sz w:val="28"/>
          <w:szCs w:val="28"/>
        </w:rPr>
        <w:t xml:space="preserve"> </w:t>
      </w:r>
      <w:r w:rsidRPr="00100443">
        <w:rPr>
          <w:rFonts w:ascii="Times New Roman" w:hAnsi="Times New Roman" w:cs="Times New Roman"/>
          <w:sz w:val="28"/>
          <w:szCs w:val="28"/>
          <w:lang w:val="uk-UA"/>
        </w:rPr>
        <w:t xml:space="preserve">який </w:t>
      </w:r>
      <w:r w:rsidRPr="00100443">
        <w:rPr>
          <w:rFonts w:ascii="Times New Roman" w:hAnsi="Times New Roman" w:cs="Times New Roman"/>
          <w:sz w:val="28"/>
          <w:szCs w:val="28"/>
        </w:rPr>
        <w:t>відноситься до</w:t>
      </w:r>
      <w:r w:rsidRPr="00100443">
        <w:rPr>
          <w:rFonts w:ascii="Times New Roman" w:hAnsi="Times New Roman" w:cs="Times New Roman"/>
          <w:sz w:val="28"/>
          <w:szCs w:val="28"/>
          <w:lang w:val="uk-UA"/>
        </w:rPr>
        <w:t xml:space="preserve"> </w:t>
      </w:r>
      <w:r w:rsidRPr="00100443">
        <w:rPr>
          <w:rFonts w:ascii="Times New Roman" w:hAnsi="Times New Roman" w:cs="Times New Roman"/>
          <w:sz w:val="28"/>
          <w:szCs w:val="28"/>
        </w:rPr>
        <w:t>іменника, зазвичай не відокремлюється, а поширен</w:t>
      </w:r>
      <w:r w:rsidRPr="00100443">
        <w:rPr>
          <w:rFonts w:ascii="Times New Roman" w:hAnsi="Times New Roman" w:cs="Times New Roman"/>
          <w:sz w:val="28"/>
          <w:szCs w:val="28"/>
          <w:lang w:val="uk-UA"/>
        </w:rPr>
        <w:t>ий</w:t>
      </w:r>
      <w:r w:rsidRPr="00100443">
        <w:rPr>
          <w:rFonts w:ascii="Times New Roman" w:hAnsi="Times New Roman" w:cs="Times New Roman"/>
          <w:sz w:val="28"/>
          <w:szCs w:val="28"/>
        </w:rPr>
        <w:t xml:space="preserve"> додаток відокремлюється.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Плавучий бакен-ревун кричить за Константиновським фортом. Сама вона жила з сином </w:t>
      </w:r>
      <w:r w:rsidRPr="00100443">
        <w:rPr>
          <w:rFonts w:ascii="Times New Roman" w:hAnsi="Times New Roman" w:cs="Times New Roman"/>
          <w:i/>
          <w:sz w:val="28"/>
          <w:szCs w:val="28"/>
          <w:lang w:val="uk-UA"/>
        </w:rPr>
        <w:t>–</w:t>
      </w:r>
      <w:r w:rsidRPr="00100443">
        <w:rPr>
          <w:rFonts w:ascii="Times New Roman" w:hAnsi="Times New Roman" w:cs="Times New Roman"/>
          <w:i/>
          <w:sz w:val="28"/>
          <w:szCs w:val="28"/>
        </w:rPr>
        <w:t xml:space="preserve"> колишнім </w:t>
      </w:r>
      <w:proofErr w:type="gramStart"/>
      <w:r w:rsidRPr="00100443">
        <w:rPr>
          <w:rFonts w:ascii="Times New Roman" w:hAnsi="Times New Roman" w:cs="Times New Roman"/>
          <w:i/>
          <w:sz w:val="28"/>
          <w:szCs w:val="28"/>
        </w:rPr>
        <w:t>м</w:t>
      </w:r>
      <w:proofErr w:type="gramEnd"/>
      <w:r w:rsidRPr="00100443">
        <w:rPr>
          <w:rFonts w:ascii="Times New Roman" w:hAnsi="Times New Roman" w:cs="Times New Roman"/>
          <w:i/>
          <w:sz w:val="28"/>
          <w:szCs w:val="28"/>
        </w:rPr>
        <w:t xml:space="preserve">ічманом </w:t>
      </w:r>
      <w:r w:rsidRPr="00100443">
        <w:rPr>
          <w:rFonts w:ascii="Times New Roman" w:hAnsi="Times New Roman" w:cs="Times New Roman"/>
          <w:i/>
          <w:sz w:val="28"/>
          <w:szCs w:val="28"/>
          <w:lang w:val="uk-UA"/>
        </w:rPr>
        <w:t>–</w:t>
      </w:r>
      <w:r w:rsidRPr="00100443">
        <w:rPr>
          <w:rFonts w:ascii="Times New Roman" w:hAnsi="Times New Roman" w:cs="Times New Roman"/>
          <w:i/>
          <w:sz w:val="28"/>
          <w:szCs w:val="28"/>
        </w:rPr>
        <w:t xml:space="preserve"> у флігелі у дворі.</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3. Уточню</w:t>
      </w:r>
      <w:r w:rsidRPr="00100443">
        <w:rPr>
          <w:rFonts w:ascii="Times New Roman" w:hAnsi="Times New Roman" w:cs="Times New Roman"/>
          <w:sz w:val="28"/>
          <w:szCs w:val="28"/>
          <w:lang w:val="uk-UA"/>
        </w:rPr>
        <w:t>валь</w:t>
      </w:r>
      <w:r w:rsidRPr="00100443">
        <w:rPr>
          <w:rFonts w:ascii="Times New Roman" w:hAnsi="Times New Roman" w:cs="Times New Roman"/>
          <w:sz w:val="28"/>
          <w:szCs w:val="28"/>
        </w:rPr>
        <w:t xml:space="preserve">ий характер одного члена </w:t>
      </w:r>
      <w:r w:rsidRPr="00100443">
        <w:rPr>
          <w:rFonts w:ascii="Times New Roman" w:hAnsi="Times New Roman" w:cs="Times New Roman"/>
          <w:sz w:val="28"/>
          <w:szCs w:val="28"/>
          <w:lang w:val="uk-UA"/>
        </w:rPr>
        <w:t>речення</w:t>
      </w:r>
      <w:r w:rsidRPr="00100443">
        <w:rPr>
          <w:rFonts w:ascii="Times New Roman" w:hAnsi="Times New Roman" w:cs="Times New Roman"/>
          <w:sz w:val="28"/>
          <w:szCs w:val="28"/>
        </w:rPr>
        <w:t xml:space="preserve"> </w:t>
      </w:r>
      <w:r w:rsidRPr="00100443">
        <w:rPr>
          <w:rFonts w:ascii="Times New Roman" w:hAnsi="Times New Roman" w:cs="Times New Roman"/>
          <w:sz w:val="28"/>
          <w:szCs w:val="28"/>
          <w:lang w:val="uk-UA"/>
        </w:rPr>
        <w:t>щодо</w:t>
      </w:r>
      <w:r w:rsidRPr="00100443">
        <w:rPr>
          <w:rFonts w:ascii="Times New Roman" w:hAnsi="Times New Roman" w:cs="Times New Roman"/>
          <w:sz w:val="28"/>
          <w:szCs w:val="28"/>
        </w:rPr>
        <w:t xml:space="preserve"> іншого має значення </w:t>
      </w:r>
      <w:proofErr w:type="gramStart"/>
      <w:r w:rsidRPr="00100443">
        <w:rPr>
          <w:rFonts w:ascii="Times New Roman" w:hAnsi="Times New Roman" w:cs="Times New Roman"/>
          <w:sz w:val="28"/>
          <w:szCs w:val="28"/>
        </w:rPr>
        <w:t>для</w:t>
      </w:r>
      <w:proofErr w:type="gramEnd"/>
      <w:r w:rsidRPr="00100443">
        <w:rPr>
          <w:rFonts w:ascii="Times New Roman" w:hAnsi="Times New Roman" w:cs="Times New Roman"/>
          <w:sz w:val="28"/>
          <w:szCs w:val="28"/>
        </w:rPr>
        <w:t xml:space="preserve"> відокремлення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значень і додатків.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Тільки надвечір я знайшов його на Садовій вулиці, в школі для дітей убогих.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Вдома у себе в кімнаті Гарт малював карти вигаданих ним приморських міст – Савани і Кастеля – і відзначав місця, де повинні були відбутися події.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4. Смислове навантаження (суміщення декількох значень) другорядного члена має значення </w:t>
      </w:r>
      <w:proofErr w:type="gramStart"/>
      <w:r w:rsidRPr="00100443">
        <w:rPr>
          <w:rFonts w:ascii="Times New Roman" w:hAnsi="Times New Roman" w:cs="Times New Roman"/>
          <w:sz w:val="28"/>
          <w:szCs w:val="28"/>
        </w:rPr>
        <w:t>для</w:t>
      </w:r>
      <w:proofErr w:type="gramEnd"/>
      <w:r w:rsidRPr="00100443">
        <w:rPr>
          <w:rFonts w:ascii="Times New Roman" w:hAnsi="Times New Roman" w:cs="Times New Roman"/>
          <w:sz w:val="28"/>
          <w:szCs w:val="28"/>
        </w:rPr>
        <w:t xml:space="preserve"> відокремлення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значень і додатків. </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а)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що передує </w:t>
      </w:r>
      <w:r w:rsidRPr="00100443">
        <w:rPr>
          <w:rFonts w:ascii="Times New Roman" w:hAnsi="Times New Roman" w:cs="Times New Roman"/>
          <w:sz w:val="28"/>
          <w:szCs w:val="28"/>
          <w:lang w:val="uk-UA"/>
        </w:rPr>
        <w:t>означуваному</w:t>
      </w:r>
      <w:r w:rsidRPr="00100443">
        <w:rPr>
          <w:rFonts w:ascii="Times New Roman" w:hAnsi="Times New Roman" w:cs="Times New Roman"/>
          <w:sz w:val="28"/>
          <w:szCs w:val="28"/>
        </w:rPr>
        <w:t xml:space="preserve"> іменнику, не відокремлюється, а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значення, ускладнене обставинни</w:t>
      </w:r>
      <w:r w:rsidRPr="00100443">
        <w:rPr>
          <w:rFonts w:ascii="Times New Roman" w:hAnsi="Times New Roman" w:cs="Times New Roman"/>
          <w:sz w:val="28"/>
          <w:szCs w:val="28"/>
          <w:lang w:val="uk-UA"/>
        </w:rPr>
        <w:t>м</w:t>
      </w:r>
      <w:r w:rsidRPr="00100443">
        <w:rPr>
          <w:rFonts w:ascii="Times New Roman" w:hAnsi="Times New Roman" w:cs="Times New Roman"/>
          <w:sz w:val="28"/>
          <w:szCs w:val="28"/>
        </w:rPr>
        <w:t xml:space="preserve"> значенням, відокремлюється.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proofErr w:type="gramStart"/>
      <w:r w:rsidRPr="00100443">
        <w:rPr>
          <w:rFonts w:ascii="Times New Roman" w:hAnsi="Times New Roman" w:cs="Times New Roman"/>
          <w:i/>
          <w:sz w:val="28"/>
          <w:szCs w:val="28"/>
        </w:rPr>
        <w:lastRenderedPageBreak/>
        <w:t>Ц</w:t>
      </w:r>
      <w:proofErr w:type="gramEnd"/>
      <w:r w:rsidRPr="00100443">
        <w:rPr>
          <w:rFonts w:ascii="Times New Roman" w:hAnsi="Times New Roman" w:cs="Times New Roman"/>
          <w:i/>
          <w:sz w:val="28"/>
          <w:szCs w:val="28"/>
        </w:rPr>
        <w:t>і давним-давно роззброєн</w:t>
      </w:r>
      <w:r w:rsidRPr="00100443">
        <w:rPr>
          <w:rFonts w:ascii="Times New Roman" w:hAnsi="Times New Roman" w:cs="Times New Roman"/>
          <w:i/>
          <w:sz w:val="28"/>
          <w:szCs w:val="28"/>
          <w:lang w:val="uk-UA"/>
        </w:rPr>
        <w:t>і</w:t>
      </w:r>
      <w:r w:rsidRPr="00100443">
        <w:rPr>
          <w:rFonts w:ascii="Times New Roman" w:hAnsi="Times New Roman" w:cs="Times New Roman"/>
          <w:i/>
          <w:sz w:val="28"/>
          <w:szCs w:val="28"/>
        </w:rPr>
        <w:t xml:space="preserve"> форди залишилися на Північній стороні з часів севастопольської оборони.</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Захоплений </w:t>
      </w:r>
      <w:r w:rsidRPr="00100443">
        <w:rPr>
          <w:rFonts w:ascii="Times New Roman" w:hAnsi="Times New Roman" w:cs="Times New Roman"/>
          <w:i/>
          <w:sz w:val="28"/>
          <w:szCs w:val="28"/>
          <w:lang w:val="uk-UA"/>
        </w:rPr>
        <w:t>штормовим вітром</w:t>
      </w:r>
      <w:r w:rsidRPr="00100443">
        <w:rPr>
          <w:rFonts w:ascii="Times New Roman" w:hAnsi="Times New Roman" w:cs="Times New Roman"/>
          <w:i/>
          <w:sz w:val="28"/>
          <w:szCs w:val="28"/>
        </w:rPr>
        <w:t xml:space="preserve"> на вулиці, чоловік котиться за вітром, поки не затримається </w:t>
      </w:r>
      <w:r w:rsidRPr="00100443">
        <w:rPr>
          <w:rFonts w:ascii="Times New Roman" w:hAnsi="Times New Roman" w:cs="Times New Roman"/>
          <w:i/>
          <w:sz w:val="28"/>
          <w:szCs w:val="28"/>
          <w:lang w:val="uk-UA"/>
        </w:rPr>
        <w:t>біля</w:t>
      </w:r>
      <w:r w:rsidRPr="00100443">
        <w:rPr>
          <w:rFonts w:ascii="Times New Roman" w:hAnsi="Times New Roman" w:cs="Times New Roman"/>
          <w:i/>
          <w:sz w:val="28"/>
          <w:szCs w:val="28"/>
        </w:rPr>
        <w:t xml:space="preserve"> яко</w:t>
      </w:r>
      <w:proofErr w:type="gramStart"/>
      <w:r w:rsidRPr="00100443">
        <w:rPr>
          <w:rFonts w:ascii="Times New Roman" w:hAnsi="Times New Roman" w:cs="Times New Roman"/>
          <w:i/>
          <w:sz w:val="28"/>
          <w:szCs w:val="28"/>
          <w:lang w:val="uk-UA"/>
        </w:rPr>
        <w:t>ї</w:t>
      </w:r>
      <w:r w:rsidRPr="00100443">
        <w:rPr>
          <w:rFonts w:ascii="Times New Roman" w:hAnsi="Times New Roman" w:cs="Times New Roman"/>
          <w:i/>
          <w:sz w:val="28"/>
          <w:szCs w:val="28"/>
        </w:rPr>
        <w:t>-</w:t>
      </w:r>
      <w:proofErr w:type="gramEnd"/>
      <w:r w:rsidRPr="00100443">
        <w:rPr>
          <w:rFonts w:ascii="Times New Roman" w:hAnsi="Times New Roman" w:cs="Times New Roman"/>
          <w:i/>
          <w:sz w:val="28"/>
          <w:szCs w:val="28"/>
        </w:rPr>
        <w:t>небудь перешкоди.</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б) додаток, що передує власному імені, не відокремлюється, якщо має тільки означальне значення, і відокремлюється, якщо воно ускладнено обставинним значенням.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Кілька років тому в одному зі своїх маєтків жив знаний український пан Сидір Петрович Перетятько. </w:t>
      </w:r>
    </w:p>
    <w:p w:rsidR="00100443" w:rsidRPr="00100443" w:rsidRDefault="00100443" w:rsidP="00100443">
      <w:pPr>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Фанатик своєї справи, Петро Цибуля завжди, навіть уві сні і за молитвою в церкві, ... думав про свої справи.</w:t>
      </w:r>
    </w:p>
    <w:p w:rsidR="00100443" w:rsidRPr="00100443" w:rsidRDefault="00100443" w:rsidP="00100443">
      <w:pPr>
        <w:spacing w:after="0" w:line="360" w:lineRule="auto"/>
        <w:ind w:firstLine="851"/>
        <w:jc w:val="both"/>
        <w:rPr>
          <w:rFonts w:ascii="Times New Roman" w:hAnsi="Times New Roman" w:cs="Times New Roman"/>
          <w:sz w:val="28"/>
          <w:szCs w:val="28"/>
          <w:lang w:val="uk-UA"/>
        </w:rPr>
      </w:pPr>
    </w:p>
    <w:p w:rsidR="00100443" w:rsidRPr="00100443" w:rsidRDefault="00100443" w:rsidP="00100443">
      <w:pPr>
        <w:ind w:firstLine="851"/>
        <w:jc w:val="both"/>
        <w:rPr>
          <w:rFonts w:ascii="Times New Roman" w:hAnsi="Times New Roman" w:cs="Times New Roman"/>
          <w:b/>
          <w:sz w:val="28"/>
          <w:szCs w:val="28"/>
          <w:lang w:val="uk-UA"/>
        </w:rPr>
      </w:pPr>
      <w:r w:rsidRPr="00100443">
        <w:rPr>
          <w:rFonts w:ascii="Times New Roman" w:hAnsi="Times New Roman" w:cs="Times New Roman"/>
          <w:b/>
          <w:sz w:val="28"/>
          <w:szCs w:val="28"/>
          <w:lang w:val="uk-UA"/>
        </w:rPr>
        <w:br w:type="page"/>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r w:rsidRPr="00100443">
        <w:rPr>
          <w:rFonts w:ascii="Times New Roman" w:hAnsi="Times New Roman" w:cs="Times New Roman"/>
          <w:b/>
          <w:sz w:val="28"/>
          <w:szCs w:val="28"/>
          <w:lang w:val="uk-UA"/>
        </w:rPr>
        <w:lastRenderedPageBreak/>
        <w:t>1.2 З історії вивчення відокремлених означень</w:t>
      </w:r>
    </w:p>
    <w:p w:rsidR="00100443" w:rsidRPr="00100443" w:rsidRDefault="00100443" w:rsidP="00100443">
      <w:pPr>
        <w:tabs>
          <w:tab w:val="left" w:pos="851"/>
        </w:tabs>
        <w:spacing w:after="0" w:line="360" w:lineRule="auto"/>
        <w:jc w:val="both"/>
        <w:rPr>
          <w:rFonts w:ascii="Times New Roman" w:hAnsi="Times New Roman" w:cs="Times New Roman"/>
          <w:b/>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вітчизняній граматиці питання про означення, в тому числі відокремлене, має тривалу історію вивчення і різні підходи. Склалися два основні напрями вивчення другорядних членів речення: розгляд другорядних членів за значенням і за видом синтаксичного зв'язку з іншими словами. В обох випадках в якості другорядних членів виділяються означення, додатки та обставини.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Але один і той же член речення при різних підходах класифікується по-різному через різницю думок.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Наведемо приклад. У словосполученні садиба графа слово графа є означенням, якщо воно розглядається за значенням або за функцією, яку воно виконує по відношенню до слова садиба. Але це ж слово буде вважатися додатком в разі, якщо визначальним буде вважатися характер синтаксичного зв'язку з іменником садиба.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Формальний напрямок – класифікація за характером синтаксичного зв'язку, логічний – класифікація за значенням.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Початок логічного напряму в навчанні про другорядні члени речення поклали в своїх працях О. Востоков і М. Греч (XIX століття). Ними вводяться терміни «додаток» і «означення».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Особливість цього вчення полягає в  тому, що в розряд означень включалися також члени речення, які в сучасній граматиці вважаються обставинами.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Відокремлені другорядні члени речення </w:t>
      </w:r>
      <w:r w:rsidRPr="00100443">
        <w:rPr>
          <w:rFonts w:ascii="Times New Roman" w:hAnsi="Times New Roman" w:cs="Times New Roman"/>
          <w:sz w:val="28"/>
          <w:szCs w:val="28"/>
          <w:lang w:val="uk-UA"/>
        </w:rPr>
        <w:t xml:space="preserve">комплексно </w:t>
      </w:r>
      <w:r w:rsidRPr="00100443">
        <w:rPr>
          <w:rFonts w:ascii="Times New Roman" w:hAnsi="Times New Roman" w:cs="Times New Roman"/>
          <w:sz w:val="28"/>
          <w:szCs w:val="28"/>
        </w:rPr>
        <w:t>вивчали ще М.</w:t>
      </w:r>
      <w:r w:rsidRPr="00100443">
        <w:rPr>
          <w:rFonts w:ascii="Times New Roman" w:hAnsi="Times New Roman" w:cs="Times New Roman"/>
          <w:sz w:val="28"/>
          <w:szCs w:val="28"/>
          <w:lang w:val="uk-UA"/>
        </w:rPr>
        <w:t> </w:t>
      </w:r>
      <w:r w:rsidRPr="00100443">
        <w:rPr>
          <w:rFonts w:ascii="Times New Roman" w:hAnsi="Times New Roman" w:cs="Times New Roman"/>
          <w:sz w:val="28"/>
          <w:szCs w:val="28"/>
        </w:rPr>
        <w:t xml:space="preserve">Греч, О. Востоков, Ф. Буслаєв. Вони трактували відокремлені звороти як скорочені </w:t>
      </w:r>
      <w:proofErr w:type="gramStart"/>
      <w:r w:rsidRPr="00100443">
        <w:rPr>
          <w:rFonts w:ascii="Times New Roman" w:hAnsi="Times New Roman" w:cs="Times New Roman"/>
          <w:sz w:val="28"/>
          <w:szCs w:val="28"/>
        </w:rPr>
        <w:t>п</w:t>
      </w:r>
      <w:proofErr w:type="gramEnd"/>
      <w:r w:rsidRPr="00100443">
        <w:rPr>
          <w:rFonts w:ascii="Times New Roman" w:hAnsi="Times New Roman" w:cs="Times New Roman"/>
          <w:sz w:val="28"/>
          <w:szCs w:val="28"/>
        </w:rPr>
        <w:t xml:space="preserve">ідрядні речення.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О. Потебня обґрунтовано критикував такий </w:t>
      </w:r>
      <w:proofErr w:type="gramStart"/>
      <w:r w:rsidRPr="00100443">
        <w:rPr>
          <w:rFonts w:ascii="Times New Roman" w:hAnsi="Times New Roman" w:cs="Times New Roman"/>
          <w:sz w:val="28"/>
          <w:szCs w:val="28"/>
        </w:rPr>
        <w:t>п</w:t>
      </w:r>
      <w:proofErr w:type="gramEnd"/>
      <w:r w:rsidRPr="00100443">
        <w:rPr>
          <w:rFonts w:ascii="Times New Roman" w:hAnsi="Times New Roman" w:cs="Times New Roman"/>
          <w:sz w:val="28"/>
          <w:szCs w:val="28"/>
        </w:rPr>
        <w:t>ідхід. Він зазначав, що термін «скорочене підрядне речення» з</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бов’язаний своїм походженням помилковій теорії, </w:t>
      </w:r>
      <w:r w:rsidRPr="00100443">
        <w:rPr>
          <w:rFonts w:ascii="Times New Roman" w:hAnsi="Times New Roman" w:cs="Times New Roman"/>
          <w:sz w:val="28"/>
          <w:szCs w:val="28"/>
          <w:lang w:val="uk-UA"/>
        </w:rPr>
        <w:t>адже</w:t>
      </w:r>
      <w:r w:rsidRPr="00100443">
        <w:rPr>
          <w:rFonts w:ascii="Times New Roman" w:hAnsi="Times New Roman" w:cs="Times New Roman"/>
          <w:sz w:val="28"/>
          <w:szCs w:val="28"/>
        </w:rPr>
        <w:t xml:space="preserve"> якщо логічному судженню відповідає не речення, </w:t>
      </w:r>
      <w:r w:rsidRPr="00100443">
        <w:rPr>
          <w:rFonts w:ascii="Times New Roman" w:hAnsi="Times New Roman" w:cs="Times New Roman"/>
          <w:sz w:val="28"/>
          <w:szCs w:val="28"/>
          <w:lang w:val="uk-UA"/>
        </w:rPr>
        <w:t xml:space="preserve">то це є </w:t>
      </w:r>
      <w:r w:rsidRPr="00100443">
        <w:rPr>
          <w:rFonts w:ascii="Times New Roman" w:hAnsi="Times New Roman" w:cs="Times New Roman"/>
          <w:sz w:val="28"/>
          <w:szCs w:val="28"/>
        </w:rPr>
        <w:t>член речення»</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 xml:space="preserve">Вiдокремленi означення є предметом дослiдження науковцiв-фiлологiв </w:t>
      </w:r>
      <w:r w:rsidRPr="00100443">
        <w:rPr>
          <w:rFonts w:ascii="Times New Roman" w:hAnsi="Times New Roman" w:cs="Times New Roman"/>
          <w:sz w:val="28"/>
          <w:szCs w:val="28"/>
        </w:rPr>
        <w:t>XIX</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XX</w:t>
      </w:r>
      <w:r w:rsidRPr="00100443">
        <w:rPr>
          <w:rFonts w:ascii="Times New Roman" w:hAnsi="Times New Roman" w:cs="Times New Roman"/>
          <w:sz w:val="28"/>
          <w:szCs w:val="28"/>
          <w:lang w:val="uk-UA"/>
        </w:rPr>
        <w:t xml:space="preserve"> ст., зосiбна С. П. Бевзенка, Л. А. Булаховського, О. М. Веселовського, В. С. Ващенка, В. В. Виноградова, Н. Я. Грипас, I. Є. Грицютенка, П. С. Дудика, В. М. Жирмунського, С. Я. Єрмоленко, А. К. Мойсеєнка, М. Я. Плющ, О. О. Потебнi, Л. В. Прокопчук, Н. М. Сологуб, Л. I.  Тимофєєв та iн.</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Найбільш відомий у вітчизняному мовознавстві лінгвіст О. Потебня убачав основу для правильного розуміння другорядних членів речення в синтезі їх значення і синтаксичного вживання. Він вважав неможливим зрозуміти граматичну структуру речення без розгляду другорядних членів речення та частин мови, так як перше передбачає облік синтаксичного вживання, а друге – лексико-морфологічні засоби вираження.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Так, означення, яке буває і при дієслові (залишився бідний), і при іменнику (бідна людина), відноситься вченим до складу присудка. У поєднанні «такий добрий» слово «такий» виступає, з його точки зору, як означення до означення. Таким чином, визначення другорядних членів речення тільки за значенням уявлялося О. Потебні неможливим.</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Інший відомий лінгвіст Д. Овсянико-Куликовський об'єднав логічну класифікацію з формальною і ввів поняття фіктивного означення «будинок сестри». Іменник в непрямих відмінках при дієслові або імені він визначає як додаток.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 Пєшковський у своїх наукових працях зберігає терміни «означення», «додаток» і «обставина», але вкладає в них формальний зміст. Так, означення він розглядає як узгоджений прикметник, дієприкметник або займенник, додаток – як керований іменник, а обставину – як прислівник, дієприслівник або інфінітив, що приєднуються.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характеристиці членів речення ним враховується перш за все тип підрядного зв'язку, тому надалі О. Пєшковський відмовляється від термінів «означення», «додаток», «обставина» і говорить про члени речення – </w:t>
      </w:r>
      <w:r w:rsidRPr="00100443">
        <w:rPr>
          <w:rFonts w:ascii="Times New Roman" w:hAnsi="Times New Roman" w:cs="Times New Roman"/>
          <w:sz w:val="28"/>
          <w:szCs w:val="28"/>
          <w:lang w:val="uk-UA"/>
        </w:rPr>
        <w:lastRenderedPageBreak/>
        <w:t>керовані, узгоджені й прилягаючі. Фактично, таким чином він визначає члени речення як частини мови, що прийшли в рух.</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процесі подальшого розвитку вітчизняної лінгвістичної науки було визнано нерозривний зв'язок граматики з лексикою, тому однотипні в граматичному відношенні конструкції можуть виконувати різні функції в реченнях, у різних контекстах.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Наприклад, словосполучення говорити із захопленням і говорити з батьком є однотипними в граматичному відношенні (інфінітив + прийменник + іменник у місцевому відмінку), але мають в своєму складі слова, що знаходяться в різних відношеннях один з одним у зв'язку з їх лексичним значенням .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результаті </w:t>
      </w:r>
      <w:r w:rsidRPr="00100443">
        <w:rPr>
          <w:rFonts w:ascii="Times New Roman" w:hAnsi="Times New Roman" w:cs="Times New Roman"/>
          <w:sz w:val="28"/>
          <w:szCs w:val="28"/>
          <w:lang w:val="uk-UA"/>
        </w:rPr>
        <w:t>й</w:t>
      </w:r>
      <w:r w:rsidRPr="00100443">
        <w:rPr>
          <w:rFonts w:ascii="Times New Roman" w:hAnsi="Times New Roman" w:cs="Times New Roman"/>
          <w:sz w:val="28"/>
          <w:szCs w:val="28"/>
        </w:rPr>
        <w:t xml:space="preserve"> функції керованих слів стають різними (з батьком в словосполученні говорити з батьком </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до</w:t>
      </w:r>
      <w:r w:rsidRPr="00100443">
        <w:rPr>
          <w:rFonts w:ascii="Times New Roman" w:hAnsi="Times New Roman" w:cs="Times New Roman"/>
          <w:sz w:val="28"/>
          <w:szCs w:val="28"/>
          <w:lang w:val="uk-UA"/>
        </w:rPr>
        <w:t>даток</w:t>
      </w:r>
      <w:r w:rsidRPr="00100443">
        <w:rPr>
          <w:rFonts w:ascii="Times New Roman" w:hAnsi="Times New Roman" w:cs="Times New Roman"/>
          <w:sz w:val="28"/>
          <w:szCs w:val="28"/>
        </w:rPr>
        <w:t xml:space="preserve">; із захопленням в словосполученні говорити з захопленням </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обставина).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Таким чином, до 1930-х років був поширений формально-граматичний принцип виділення членів речення: вони визначалися за формою, і було важливо вказати, </w:t>
      </w:r>
      <w:proofErr w:type="gramStart"/>
      <w:r w:rsidRPr="00100443">
        <w:rPr>
          <w:rFonts w:ascii="Times New Roman" w:hAnsi="Times New Roman" w:cs="Times New Roman"/>
          <w:sz w:val="28"/>
          <w:szCs w:val="28"/>
        </w:rPr>
        <w:t>до</w:t>
      </w:r>
      <w:proofErr w:type="gramEnd"/>
      <w:r w:rsidRPr="00100443">
        <w:rPr>
          <w:rFonts w:ascii="Times New Roman" w:hAnsi="Times New Roman" w:cs="Times New Roman"/>
          <w:sz w:val="28"/>
          <w:szCs w:val="28"/>
        </w:rPr>
        <w:t xml:space="preserve"> якої частини мови слово відноситься. Згодом розвину</w:t>
      </w:r>
      <w:r w:rsidRPr="00100443">
        <w:rPr>
          <w:rFonts w:ascii="Times New Roman" w:hAnsi="Times New Roman" w:cs="Times New Roman"/>
          <w:sz w:val="28"/>
          <w:szCs w:val="28"/>
          <w:lang w:val="uk-UA"/>
        </w:rPr>
        <w:t>вся</w:t>
      </w:r>
      <w:r w:rsidRPr="00100443">
        <w:rPr>
          <w:rFonts w:ascii="Times New Roman" w:hAnsi="Times New Roman" w:cs="Times New Roman"/>
          <w:sz w:val="28"/>
          <w:szCs w:val="28"/>
        </w:rPr>
        <w:t xml:space="preserve"> логіко-граматичн</w:t>
      </w:r>
      <w:r w:rsidRPr="00100443">
        <w:rPr>
          <w:rFonts w:ascii="Times New Roman" w:hAnsi="Times New Roman" w:cs="Times New Roman"/>
          <w:sz w:val="28"/>
          <w:szCs w:val="28"/>
          <w:lang w:val="uk-UA"/>
        </w:rPr>
        <w:t>ий</w:t>
      </w:r>
      <w:r w:rsidRPr="00100443">
        <w:rPr>
          <w:rFonts w:ascii="Times New Roman" w:hAnsi="Times New Roman" w:cs="Times New Roman"/>
          <w:sz w:val="28"/>
          <w:szCs w:val="28"/>
        </w:rPr>
        <w:t xml:space="preserve"> напрям, що </w:t>
      </w:r>
      <w:r w:rsidRPr="00100443">
        <w:rPr>
          <w:rFonts w:ascii="Times New Roman" w:hAnsi="Times New Roman" w:cs="Times New Roman"/>
          <w:sz w:val="28"/>
          <w:szCs w:val="28"/>
          <w:lang w:val="uk-UA"/>
        </w:rPr>
        <w:t>бере</w:t>
      </w:r>
      <w:r w:rsidRPr="00100443">
        <w:rPr>
          <w:rFonts w:ascii="Times New Roman" w:hAnsi="Times New Roman" w:cs="Times New Roman"/>
          <w:sz w:val="28"/>
          <w:szCs w:val="28"/>
        </w:rPr>
        <w:t xml:space="preserve"> до уваги перш за все смислові відно</w:t>
      </w:r>
      <w:r w:rsidRPr="00100443">
        <w:rPr>
          <w:rFonts w:ascii="Times New Roman" w:hAnsi="Times New Roman" w:cs="Times New Roman"/>
          <w:sz w:val="28"/>
          <w:szCs w:val="28"/>
          <w:lang w:val="uk-UA"/>
        </w:rPr>
        <w:t>шення</w:t>
      </w:r>
      <w:r w:rsidRPr="00100443">
        <w:rPr>
          <w:rFonts w:ascii="Times New Roman" w:hAnsi="Times New Roman" w:cs="Times New Roman"/>
          <w:sz w:val="28"/>
          <w:szCs w:val="28"/>
        </w:rPr>
        <w:t xml:space="preserve"> слів: пануючим стало значення, а вже потім враховувалося те, </w:t>
      </w:r>
      <w:proofErr w:type="gramStart"/>
      <w:r w:rsidRPr="00100443">
        <w:rPr>
          <w:rFonts w:ascii="Times New Roman" w:hAnsi="Times New Roman" w:cs="Times New Roman"/>
          <w:sz w:val="28"/>
          <w:szCs w:val="28"/>
        </w:rPr>
        <w:t>до</w:t>
      </w:r>
      <w:proofErr w:type="gramEnd"/>
      <w:r w:rsidRPr="00100443">
        <w:rPr>
          <w:rFonts w:ascii="Times New Roman" w:hAnsi="Times New Roman" w:cs="Times New Roman"/>
          <w:sz w:val="28"/>
          <w:szCs w:val="28"/>
        </w:rPr>
        <w:t xml:space="preserve"> якої частини мови належить слово.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сучасній науці зазначений вище принцип кваліфікації членів речення домінує. Очевидно, що існуюча класифікація має в деякій мірі умовний характер. При визначенні синтаксичної функції слова в реченні обов'язково слід брати до уваги загальне значення словосполучення, одним з компонентів якого певне слово є.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Подана класифікація допускає появу синкретичних членів речення, тобто враховується наявність у слова відразу декількох значень. Це означає, що в одному реченні одне і те ж слово може мати одночасно ознаки означення та додатка.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lang w:val="uk-UA"/>
        </w:rPr>
        <w:lastRenderedPageBreak/>
        <w:t>У різних джерелах є відмінності у трактуванні означення, але в цілому зводиться до такого: це другорядний член речення, що відноситься до члена речення – слова з предметним значенням (іменника, займенника, кількісного числівника, а також до будь-якого субстантивованого слова) і характеризує названий цим словом предмет з боку його якості, ознаки або властивості.</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 xml:space="preserve">У сучасному мовознавстві </w:t>
      </w:r>
      <w:r w:rsidRPr="00100443">
        <w:rPr>
          <w:rFonts w:ascii="Times New Roman" w:hAnsi="Times New Roman" w:cs="Times New Roman"/>
          <w:sz w:val="28"/>
          <w:szCs w:val="28"/>
          <w:lang w:val="uk-UA"/>
        </w:rPr>
        <w:t>знаходимо</w:t>
      </w:r>
      <w:r w:rsidRPr="00100443">
        <w:rPr>
          <w:rFonts w:ascii="Times New Roman" w:hAnsi="Times New Roman" w:cs="Times New Roman"/>
          <w:sz w:val="28"/>
          <w:szCs w:val="28"/>
        </w:rPr>
        <w:t xml:space="preserve"> </w:t>
      </w:r>
      <w:proofErr w:type="gramStart"/>
      <w:r w:rsidRPr="00100443">
        <w:rPr>
          <w:rFonts w:ascii="Times New Roman" w:hAnsi="Times New Roman" w:cs="Times New Roman"/>
          <w:sz w:val="28"/>
          <w:szCs w:val="28"/>
        </w:rPr>
        <w:t>р</w:t>
      </w:r>
      <w:proofErr w:type="gramEnd"/>
      <w:r w:rsidRPr="00100443">
        <w:rPr>
          <w:rFonts w:ascii="Times New Roman" w:hAnsi="Times New Roman" w:cs="Times New Roman"/>
          <w:sz w:val="28"/>
          <w:szCs w:val="28"/>
        </w:rPr>
        <w:t xml:space="preserve">ізні підходи до проблеми </w:t>
      </w:r>
      <w:r w:rsidRPr="00100443">
        <w:rPr>
          <w:rFonts w:ascii="Times New Roman" w:hAnsi="Times New Roman" w:cs="Times New Roman"/>
          <w:sz w:val="28"/>
          <w:szCs w:val="28"/>
          <w:lang w:val="uk-UA"/>
        </w:rPr>
        <w:t xml:space="preserve">вивчення </w:t>
      </w:r>
      <w:r w:rsidRPr="00100443">
        <w:rPr>
          <w:rFonts w:ascii="Times New Roman" w:hAnsi="Times New Roman" w:cs="Times New Roman"/>
          <w:sz w:val="28"/>
          <w:szCs w:val="28"/>
        </w:rPr>
        <w:t>речень з відокремленими другорядними членами</w:t>
      </w:r>
      <w:r w:rsidRPr="00100443">
        <w:rPr>
          <w:rFonts w:ascii="Times New Roman" w:hAnsi="Times New Roman" w:cs="Times New Roman"/>
          <w:sz w:val="28"/>
          <w:szCs w:val="28"/>
          <w:lang w:val="uk-UA"/>
        </w:rPr>
        <w:t xml:space="preserve"> речення</w:t>
      </w:r>
      <w:r w:rsidRPr="00100443">
        <w:rPr>
          <w:rFonts w:ascii="Times New Roman" w:hAnsi="Times New Roman" w:cs="Times New Roman"/>
          <w:sz w:val="28"/>
          <w:szCs w:val="28"/>
        </w:rPr>
        <w:t>. І.</w:t>
      </w:r>
      <w:r w:rsidRPr="00100443">
        <w:rPr>
          <w:rFonts w:ascii="Times New Roman" w:hAnsi="Times New Roman" w:cs="Times New Roman"/>
          <w:sz w:val="28"/>
          <w:szCs w:val="28"/>
          <w:lang w:val="uk-UA"/>
        </w:rPr>
        <w:t> </w:t>
      </w:r>
      <w:r w:rsidRPr="00100443">
        <w:rPr>
          <w:rFonts w:ascii="Times New Roman" w:hAnsi="Times New Roman" w:cs="Times New Roman"/>
          <w:sz w:val="28"/>
          <w:szCs w:val="28"/>
        </w:rPr>
        <w:t>Слинько, Н.</w:t>
      </w:r>
      <w:r w:rsidRPr="00100443">
        <w:rPr>
          <w:rFonts w:ascii="Times New Roman" w:hAnsi="Times New Roman" w:cs="Times New Roman"/>
          <w:sz w:val="28"/>
          <w:szCs w:val="28"/>
          <w:lang w:val="uk-UA"/>
        </w:rPr>
        <w:t xml:space="preserve"> </w:t>
      </w:r>
      <w:r w:rsidRPr="00100443">
        <w:rPr>
          <w:rFonts w:ascii="Times New Roman" w:hAnsi="Times New Roman" w:cs="Times New Roman"/>
          <w:sz w:val="28"/>
          <w:szCs w:val="28"/>
        </w:rPr>
        <w:t>Гуйванюк, М.</w:t>
      </w:r>
      <w:r w:rsidRPr="00100443">
        <w:rPr>
          <w:rFonts w:ascii="Times New Roman" w:hAnsi="Times New Roman" w:cs="Times New Roman"/>
          <w:sz w:val="28"/>
          <w:szCs w:val="28"/>
          <w:lang w:val="uk-UA"/>
        </w:rPr>
        <w:t xml:space="preserve"> </w:t>
      </w:r>
      <w:r w:rsidRPr="00100443">
        <w:rPr>
          <w:rFonts w:ascii="Times New Roman" w:hAnsi="Times New Roman" w:cs="Times New Roman"/>
          <w:sz w:val="28"/>
          <w:szCs w:val="28"/>
        </w:rPr>
        <w:t>Кобилянська вважають, «що вчення про відокремлені члени речення недостатн</w:t>
      </w:r>
      <w:proofErr w:type="gramStart"/>
      <w:r w:rsidRPr="00100443">
        <w:rPr>
          <w:rFonts w:ascii="Times New Roman" w:hAnsi="Times New Roman" w:cs="Times New Roman"/>
          <w:sz w:val="28"/>
          <w:szCs w:val="28"/>
        </w:rPr>
        <w:t>є,</w:t>
      </w:r>
      <w:proofErr w:type="gramEnd"/>
      <w:r w:rsidRPr="00100443">
        <w:rPr>
          <w:rFonts w:ascii="Times New Roman" w:hAnsi="Times New Roman" w:cs="Times New Roman"/>
          <w:sz w:val="28"/>
          <w:szCs w:val="28"/>
        </w:rPr>
        <w:t xml:space="preserve"> бо в ньому звертається головна увага на інтонаційно</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смислові сторони цього явища, тобто обґрунтовується по суті, пунктуація».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proofErr w:type="gramStart"/>
      <w:r w:rsidRPr="00100443">
        <w:rPr>
          <w:rFonts w:ascii="Times New Roman" w:hAnsi="Times New Roman" w:cs="Times New Roman"/>
          <w:sz w:val="28"/>
          <w:szCs w:val="28"/>
        </w:rPr>
        <w:t>Ц</w:t>
      </w:r>
      <w:proofErr w:type="gramEnd"/>
      <w:r w:rsidRPr="00100443">
        <w:rPr>
          <w:rFonts w:ascii="Times New Roman" w:hAnsi="Times New Roman" w:cs="Times New Roman"/>
          <w:sz w:val="28"/>
          <w:szCs w:val="28"/>
        </w:rPr>
        <w:t xml:space="preserve">і </w:t>
      </w:r>
      <w:r w:rsidRPr="00100443">
        <w:rPr>
          <w:rFonts w:ascii="Times New Roman" w:hAnsi="Times New Roman" w:cs="Times New Roman"/>
          <w:sz w:val="28"/>
          <w:szCs w:val="28"/>
          <w:lang w:val="uk-UA"/>
        </w:rPr>
        <w:t>ж у</w:t>
      </w:r>
      <w:r w:rsidRPr="00100443">
        <w:rPr>
          <w:rFonts w:ascii="Times New Roman" w:hAnsi="Times New Roman" w:cs="Times New Roman"/>
          <w:sz w:val="28"/>
          <w:szCs w:val="28"/>
        </w:rPr>
        <w:t>чені окремо розглядають речення з пояснювально</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уточнювальними зворотами, які теж не визначають як члени речення,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скільки вони не входять до складу </w:t>
      </w:r>
      <w:r w:rsidRPr="00100443">
        <w:rPr>
          <w:rFonts w:ascii="Times New Roman" w:hAnsi="Times New Roman" w:cs="Times New Roman"/>
          <w:sz w:val="28"/>
          <w:szCs w:val="28"/>
          <w:lang w:val="uk-UA"/>
        </w:rPr>
        <w:t xml:space="preserve">синтаксичної </w:t>
      </w:r>
      <w:r w:rsidRPr="00100443">
        <w:rPr>
          <w:rFonts w:ascii="Times New Roman" w:hAnsi="Times New Roman" w:cs="Times New Roman"/>
          <w:sz w:val="28"/>
          <w:szCs w:val="28"/>
        </w:rPr>
        <w:t>моделі, а тільки поширюють її на рівні комунікативного вживання.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А. Загнітко розглядає ці конструкції як речення з опосередкованими компонентами, виділяючи серед них такі, що характеризуються або повторним значенням, або уточненням.</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І. Вихованець трактує ускладнювальні компоненти як відокремлені та опосередковані другорядні члени</w:t>
      </w:r>
      <w:r w:rsidRPr="00100443">
        <w:rPr>
          <w:rFonts w:ascii="Times New Roman" w:hAnsi="Times New Roman" w:cs="Times New Roman"/>
          <w:sz w:val="28"/>
          <w:szCs w:val="28"/>
          <w:lang w:val="uk-UA"/>
        </w:rPr>
        <w:t xml:space="preserve"> речення, н</w:t>
      </w:r>
      <w:r w:rsidRPr="00100443">
        <w:rPr>
          <w:rFonts w:ascii="Times New Roman" w:hAnsi="Times New Roman" w:cs="Times New Roman"/>
          <w:sz w:val="28"/>
          <w:szCs w:val="28"/>
        </w:rPr>
        <w:t xml:space="preserve">е заперечуючи </w:t>
      </w:r>
      <w:r w:rsidRPr="00100443">
        <w:rPr>
          <w:rFonts w:ascii="Times New Roman" w:hAnsi="Times New Roman" w:cs="Times New Roman"/>
          <w:sz w:val="28"/>
          <w:szCs w:val="28"/>
          <w:lang w:val="uk-UA"/>
        </w:rPr>
        <w:t xml:space="preserve">при цьому </w:t>
      </w:r>
      <w:proofErr w:type="gramStart"/>
      <w:r w:rsidRPr="00100443">
        <w:rPr>
          <w:rFonts w:ascii="Times New Roman" w:hAnsi="Times New Roman" w:cs="Times New Roman"/>
          <w:sz w:val="28"/>
          <w:szCs w:val="28"/>
        </w:rPr>
        <w:t>доц</w:t>
      </w:r>
      <w:proofErr w:type="gramEnd"/>
      <w:r w:rsidRPr="00100443">
        <w:rPr>
          <w:rFonts w:ascii="Times New Roman" w:hAnsi="Times New Roman" w:cs="Times New Roman"/>
          <w:sz w:val="28"/>
          <w:szCs w:val="28"/>
        </w:rPr>
        <w:t xml:space="preserve">ільності та необхідності нових підходів до проблем </w:t>
      </w:r>
      <w:r w:rsidRPr="00100443">
        <w:rPr>
          <w:rFonts w:ascii="Times New Roman" w:hAnsi="Times New Roman" w:cs="Times New Roman"/>
          <w:sz w:val="28"/>
          <w:szCs w:val="28"/>
          <w:lang w:val="uk-UA"/>
        </w:rPr>
        <w:t xml:space="preserve">дослідження </w:t>
      </w:r>
      <w:r w:rsidRPr="00100443">
        <w:rPr>
          <w:rFonts w:ascii="Times New Roman" w:hAnsi="Times New Roman" w:cs="Times New Roman"/>
          <w:sz w:val="28"/>
          <w:szCs w:val="28"/>
        </w:rPr>
        <w:t>відокремлених другорядних членів речення</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Традиційно</w:t>
      </w:r>
      <w:r w:rsidRPr="00100443">
        <w:rPr>
          <w:rFonts w:ascii="Times New Roman" w:hAnsi="Times New Roman" w:cs="Times New Roman"/>
          <w:sz w:val="28"/>
          <w:szCs w:val="28"/>
          <w:lang w:val="uk-UA"/>
        </w:rPr>
        <w:t xml:space="preserve"> у вітчизняному мовознавстві</w:t>
      </w:r>
      <w:r w:rsidRPr="00100443">
        <w:rPr>
          <w:rFonts w:ascii="Times New Roman" w:hAnsi="Times New Roman" w:cs="Times New Roman"/>
          <w:sz w:val="28"/>
          <w:szCs w:val="28"/>
        </w:rPr>
        <w:t xml:space="preserve"> відокремлення розглядають як ускладнення синтаксичної структури </w:t>
      </w:r>
      <w:proofErr w:type="gramStart"/>
      <w:r w:rsidRPr="00100443">
        <w:rPr>
          <w:rFonts w:ascii="Times New Roman" w:hAnsi="Times New Roman" w:cs="Times New Roman"/>
          <w:sz w:val="28"/>
          <w:szCs w:val="28"/>
        </w:rPr>
        <w:t>простого</w:t>
      </w:r>
      <w:proofErr w:type="gramEnd"/>
      <w:r w:rsidRPr="00100443">
        <w:rPr>
          <w:rFonts w:ascii="Times New Roman" w:hAnsi="Times New Roman" w:cs="Times New Roman"/>
          <w:sz w:val="28"/>
          <w:szCs w:val="28"/>
        </w:rPr>
        <w:t xml:space="preserve"> речення. </w:t>
      </w:r>
      <w:r w:rsidRPr="00100443">
        <w:rPr>
          <w:rFonts w:ascii="Times New Roman" w:hAnsi="Times New Roman" w:cs="Times New Roman"/>
          <w:sz w:val="28"/>
          <w:szCs w:val="28"/>
          <w:lang w:val="uk-UA"/>
        </w:rPr>
        <w:t>Узагальнено ц</w:t>
      </w:r>
      <w:r w:rsidRPr="00100443">
        <w:rPr>
          <w:rFonts w:ascii="Times New Roman" w:hAnsi="Times New Roman" w:cs="Times New Roman"/>
          <w:sz w:val="28"/>
          <w:szCs w:val="28"/>
        </w:rPr>
        <w:t>е є смислове та інтонаційне виділення у реченні непоширеного чи поширеного другорядного члена речення, який унаслідок цього набуває більшої самостійності.</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На думку вчених, в</w:t>
      </w:r>
      <w:r w:rsidRPr="00100443">
        <w:rPr>
          <w:rFonts w:ascii="Times New Roman" w:hAnsi="Times New Roman" w:cs="Times New Roman"/>
          <w:sz w:val="28"/>
          <w:szCs w:val="28"/>
        </w:rPr>
        <w:t>ідокремлені члени речення містять елемент додаткового повідомлення, тому</w:t>
      </w:r>
      <w:r w:rsidRPr="00100443">
        <w:rPr>
          <w:rFonts w:ascii="Times New Roman" w:hAnsi="Times New Roman" w:cs="Times New Roman"/>
          <w:sz w:val="28"/>
          <w:szCs w:val="28"/>
          <w:lang w:val="uk-UA"/>
        </w:rPr>
        <w:t xml:space="preserve"> й</w:t>
      </w:r>
      <w:r w:rsidRPr="00100443">
        <w:rPr>
          <w:rFonts w:ascii="Times New Roman" w:hAnsi="Times New Roman" w:cs="Times New Roman"/>
          <w:sz w:val="28"/>
          <w:szCs w:val="28"/>
        </w:rPr>
        <w:t xml:space="preserve"> набувають більшої синтаксичної ваги і стилістичної виразності в реченні, ніж невідокремлені: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i/>
          <w:sz w:val="28"/>
          <w:szCs w:val="28"/>
        </w:rPr>
        <w:lastRenderedPageBreak/>
        <w:t xml:space="preserve">Дівчата рухались </w:t>
      </w:r>
      <w:r w:rsidRPr="00100443">
        <w:rPr>
          <w:rFonts w:ascii="Times New Roman" w:hAnsi="Times New Roman" w:cs="Times New Roman"/>
          <w:i/>
          <w:sz w:val="28"/>
          <w:szCs w:val="28"/>
          <w:lang w:val="uk-UA"/>
        </w:rPr>
        <w:t xml:space="preserve">широким </w:t>
      </w:r>
      <w:r w:rsidRPr="00100443">
        <w:rPr>
          <w:rFonts w:ascii="Times New Roman" w:hAnsi="Times New Roman" w:cs="Times New Roman"/>
          <w:i/>
          <w:sz w:val="28"/>
          <w:szCs w:val="28"/>
        </w:rPr>
        <w:t xml:space="preserve">безряддям, наближеним до </w:t>
      </w:r>
      <w:proofErr w:type="gramStart"/>
      <w:r w:rsidRPr="00100443">
        <w:rPr>
          <w:rFonts w:ascii="Times New Roman" w:hAnsi="Times New Roman" w:cs="Times New Roman"/>
          <w:i/>
          <w:sz w:val="28"/>
          <w:szCs w:val="28"/>
          <w:lang w:val="uk-UA"/>
        </w:rPr>
        <w:t>битого</w:t>
      </w:r>
      <w:proofErr w:type="gramEnd"/>
      <w:r w:rsidRPr="00100443">
        <w:rPr>
          <w:rFonts w:ascii="Times New Roman" w:hAnsi="Times New Roman" w:cs="Times New Roman"/>
          <w:i/>
          <w:sz w:val="28"/>
          <w:szCs w:val="28"/>
          <w:lang w:val="uk-UA"/>
        </w:rPr>
        <w:t xml:space="preserve">, вкритого курявою, </w:t>
      </w:r>
      <w:r w:rsidRPr="00100443">
        <w:rPr>
          <w:rFonts w:ascii="Times New Roman" w:hAnsi="Times New Roman" w:cs="Times New Roman"/>
          <w:i/>
          <w:sz w:val="28"/>
          <w:szCs w:val="28"/>
        </w:rPr>
        <w:t>шляху</w:t>
      </w:r>
      <w:r w:rsidRPr="00100443">
        <w:rPr>
          <w:rFonts w:ascii="Times New Roman" w:hAnsi="Times New Roman" w:cs="Times New Roman"/>
          <w:sz w:val="28"/>
          <w:szCs w:val="28"/>
          <w:lang w:val="uk-UA"/>
        </w:rPr>
        <w:t xml:space="preserve"> </w:t>
      </w:r>
      <w:r w:rsidRPr="00100443">
        <w:rPr>
          <w:rFonts w:ascii="Times New Roman" w:hAnsi="Times New Roman" w:cs="Times New Roman"/>
          <w:sz w:val="28"/>
          <w:szCs w:val="28"/>
        </w:rPr>
        <w:t>(О.Гончар).</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 xml:space="preserve">Відокремлений дієприкметниковий зворот </w:t>
      </w:r>
      <w:r w:rsidRPr="00100443">
        <w:rPr>
          <w:rFonts w:ascii="Times New Roman" w:hAnsi="Times New Roman" w:cs="Times New Roman"/>
          <w:i/>
          <w:sz w:val="28"/>
          <w:szCs w:val="28"/>
        </w:rPr>
        <w:t xml:space="preserve">наближеним до </w:t>
      </w:r>
      <w:r w:rsidRPr="00100443">
        <w:rPr>
          <w:rFonts w:ascii="Times New Roman" w:hAnsi="Times New Roman" w:cs="Times New Roman"/>
          <w:i/>
          <w:sz w:val="28"/>
          <w:szCs w:val="28"/>
          <w:lang w:val="uk-UA"/>
        </w:rPr>
        <w:t xml:space="preserve">битого, вкритого курявою, </w:t>
      </w:r>
      <w:r w:rsidRPr="00100443">
        <w:rPr>
          <w:rFonts w:ascii="Times New Roman" w:hAnsi="Times New Roman" w:cs="Times New Roman"/>
          <w:i/>
          <w:sz w:val="28"/>
          <w:szCs w:val="28"/>
        </w:rPr>
        <w:t>шляху</w:t>
      </w:r>
      <w:r w:rsidRPr="00100443">
        <w:rPr>
          <w:rFonts w:ascii="Times New Roman" w:hAnsi="Times New Roman" w:cs="Times New Roman"/>
          <w:sz w:val="28"/>
          <w:szCs w:val="28"/>
        </w:rPr>
        <w:t xml:space="preserve"> не лише характеризує предмет, </w:t>
      </w:r>
      <w:proofErr w:type="gramStart"/>
      <w:r w:rsidRPr="00100443">
        <w:rPr>
          <w:rFonts w:ascii="Times New Roman" w:hAnsi="Times New Roman" w:cs="Times New Roman"/>
          <w:sz w:val="28"/>
          <w:szCs w:val="28"/>
        </w:rPr>
        <w:t>а</w:t>
      </w:r>
      <w:r w:rsidRPr="00100443">
        <w:rPr>
          <w:rFonts w:ascii="Times New Roman" w:hAnsi="Times New Roman" w:cs="Times New Roman"/>
          <w:sz w:val="28"/>
          <w:szCs w:val="28"/>
          <w:lang w:val="uk-UA"/>
        </w:rPr>
        <w:t xml:space="preserve"> </w:t>
      </w:r>
      <w:r w:rsidRPr="00100443">
        <w:rPr>
          <w:rFonts w:ascii="Times New Roman" w:hAnsi="Times New Roman" w:cs="Times New Roman"/>
          <w:sz w:val="28"/>
          <w:szCs w:val="28"/>
        </w:rPr>
        <w:t>й</w:t>
      </w:r>
      <w:proofErr w:type="gramEnd"/>
      <w:r w:rsidRPr="00100443">
        <w:rPr>
          <w:rFonts w:ascii="Times New Roman" w:hAnsi="Times New Roman" w:cs="Times New Roman"/>
          <w:sz w:val="28"/>
          <w:szCs w:val="28"/>
        </w:rPr>
        <w:t xml:space="preserve"> виражає додаткове твердження</w:t>
      </w:r>
      <w:r w:rsidRPr="00100443">
        <w:rPr>
          <w:rFonts w:ascii="Times New Roman" w:hAnsi="Times New Roman" w:cs="Times New Roman"/>
          <w:sz w:val="28"/>
          <w:szCs w:val="28"/>
          <w:lang w:val="uk-UA"/>
        </w:rPr>
        <w:t>, додаткову ознаку</w:t>
      </w:r>
      <w:r w:rsidRPr="00100443">
        <w:rPr>
          <w:rFonts w:ascii="Times New Roman" w:hAnsi="Times New Roman" w:cs="Times New Roman"/>
          <w:sz w:val="28"/>
          <w:szCs w:val="28"/>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 xml:space="preserve">Відокремлені другорядні члени функціонують переважно у </w:t>
      </w:r>
      <w:proofErr w:type="gramStart"/>
      <w:r w:rsidRPr="00100443">
        <w:rPr>
          <w:rFonts w:ascii="Times New Roman" w:hAnsi="Times New Roman" w:cs="Times New Roman"/>
          <w:sz w:val="28"/>
          <w:szCs w:val="28"/>
        </w:rPr>
        <w:t>л</w:t>
      </w:r>
      <w:proofErr w:type="gramEnd"/>
      <w:r w:rsidRPr="00100443">
        <w:rPr>
          <w:rFonts w:ascii="Times New Roman" w:hAnsi="Times New Roman" w:cs="Times New Roman"/>
          <w:sz w:val="28"/>
          <w:szCs w:val="28"/>
        </w:rPr>
        <w:t>ітературній мові. Вони збагачують гнучкість синтаксичної структури літературної мови.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На думку С. О. Караман: «Просте ускладнене речення − синтаксична конструкція, </w:t>
      </w:r>
      <w:proofErr w:type="gramStart"/>
      <w:r w:rsidRPr="00100443">
        <w:rPr>
          <w:rFonts w:ascii="Times New Roman" w:hAnsi="Times New Roman" w:cs="Times New Roman"/>
          <w:sz w:val="28"/>
          <w:szCs w:val="28"/>
        </w:rPr>
        <w:t>у</w:t>
      </w:r>
      <w:proofErr w:type="gramEnd"/>
      <w:r w:rsidRPr="00100443">
        <w:rPr>
          <w:rFonts w:ascii="Times New Roman" w:hAnsi="Times New Roman" w:cs="Times New Roman"/>
          <w:sz w:val="28"/>
          <w:szCs w:val="28"/>
        </w:rPr>
        <w:t xml:space="preserve"> якій наявні однорідні або відокремлені члени речення, а також вставні і вставлені компоненти, звертання. Конструкції, які традиційно розглядають як прості ускладнені речення, об’єднують </w:t>
      </w:r>
      <w:proofErr w:type="gramStart"/>
      <w:r w:rsidRPr="00100443">
        <w:rPr>
          <w:rFonts w:ascii="Times New Roman" w:hAnsi="Times New Roman" w:cs="Times New Roman"/>
          <w:sz w:val="28"/>
          <w:szCs w:val="28"/>
        </w:rPr>
        <w:t>р</w:t>
      </w:r>
      <w:proofErr w:type="gramEnd"/>
      <w:r w:rsidRPr="00100443">
        <w:rPr>
          <w:rFonts w:ascii="Times New Roman" w:hAnsi="Times New Roman" w:cs="Times New Roman"/>
          <w:sz w:val="28"/>
          <w:szCs w:val="28"/>
        </w:rPr>
        <w:t>ізнорідні у формально-синтаксичному плані явища: однорідні члени речення, відокремлені другорядні члени речення, вставні і вставлені конструкції, звертання. Із синтаксичного погляду ускладненими є речення, в структурі яких наявні два основні типи синтаксичних зв’язків: додаткова предикативність і внутрішньо рядні відношення» [2, с. 410-411].</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 академiчних пiдручниках означення трактується як:</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«другорядний член речення, що виражає ознаку за властивою йому якiстю чи кiлькiсним виявом» [2, с. 108];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«другорядний член речення, синтаксично залежний вiд iменника чи слова, вжитого у значеннi iменника, що виражає якiсну або кiлькiсну ознаку» [3, с. 326].</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У пiдручнику «Сучасна українська лiтературна мова» (1994 р.) про вiдокремлення означень сказано так: «Вiдокремленими можуть бути непоширенi i поширенi узгодженi та неузгодженi означення, якi у реченнi видiляються з смислового боку та iнтонацiйно» [с. 342].</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Отже, на сучасному етапі відокремлені означення розглядаються в тісному зв'язку з теорією тексту. Різні точки зору в історії вивчення </w:t>
      </w:r>
      <w:r w:rsidRPr="00100443">
        <w:rPr>
          <w:rFonts w:ascii="Times New Roman" w:hAnsi="Times New Roman" w:cs="Times New Roman"/>
          <w:sz w:val="28"/>
          <w:szCs w:val="28"/>
          <w:lang w:val="uk-UA"/>
        </w:rPr>
        <w:lastRenderedPageBreak/>
        <w:t>означення свідчать про складність і неоднозначність цього лінгвістичного явища.</w:t>
      </w:r>
    </w:p>
    <w:p w:rsidR="00100443" w:rsidRPr="00100443" w:rsidRDefault="00100443" w:rsidP="00100443">
      <w:pPr>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br w:type="page"/>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r w:rsidRPr="00100443">
        <w:rPr>
          <w:rFonts w:ascii="Times New Roman" w:hAnsi="Times New Roman" w:cs="Times New Roman"/>
          <w:b/>
          <w:sz w:val="28"/>
          <w:szCs w:val="28"/>
          <w:lang w:val="uk-UA"/>
        </w:rPr>
        <w:lastRenderedPageBreak/>
        <w:t>1.3 Відокремлені означення</w:t>
      </w:r>
      <w:r w:rsidRPr="00100443">
        <w:t xml:space="preserve"> </w:t>
      </w:r>
      <w:r w:rsidRPr="00100443">
        <w:rPr>
          <w:rFonts w:ascii="Times New Roman" w:hAnsi="Times New Roman" w:cs="Times New Roman"/>
          <w:b/>
          <w:sz w:val="28"/>
          <w:szCs w:val="28"/>
          <w:lang w:val="uk-UA"/>
        </w:rPr>
        <w:t>як структурний компонент речення</w:t>
      </w:r>
    </w:p>
    <w:p w:rsidR="00100443" w:rsidRPr="00100443" w:rsidRDefault="00100443" w:rsidP="00100443">
      <w:pPr>
        <w:tabs>
          <w:tab w:val="left" w:pos="851"/>
        </w:tabs>
        <w:spacing w:after="0" w:line="360" w:lineRule="auto"/>
        <w:jc w:val="both"/>
        <w:rPr>
          <w:rFonts w:ascii="Times New Roman" w:hAnsi="Times New Roman" w:cs="Times New Roman"/>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Означення – поширювач членів речення, які виражаються іменником. Як структурно-семантичний компонент речення типове означення має наступні ознаки: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1) не входить в структурну схему речення (є другорядним членом);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2) виражається прикметником і іншими узгодженими словами;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3) спосіб зв’язку – узгодження;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4) стоїть перед означуваним словом;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5) означальне слово – іменник;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6) позначає конкретизуючу ознаку предмета.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цьому переліку ознак відображені властивості узгоджених означень, які становлять ядро (центр) категорії означення, на периферії розташовуються неузгоджені означення і додатки, що не володіють повним набором зазначених ознак.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Означення відноситься до членів речення або його частин, виражених іменниками (або його еквівалентами), оскільки означення позначають ознаку предмета і тим самим конкретизують його, описуючи його властивості.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Означення підпорядковуються підмету й додатку, вираженим іменниками.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Відокремлені означення діляться на узгоджені й неузгоджені, наприклад: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Дитина, недбало прикрита благеньким шматком тканини, раптово прокинулася</w:t>
      </w:r>
      <w:r w:rsidRPr="00100443">
        <w:rPr>
          <w:rFonts w:ascii="Times New Roman" w:hAnsi="Times New Roman" w:cs="Times New Roman"/>
          <w:sz w:val="28"/>
          <w:szCs w:val="28"/>
          <w:lang w:val="uk-UA"/>
        </w:rPr>
        <w:t xml:space="preserve"> (узгоджене відокремлене означення, виражене дієприкметниковим зворотом).</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Сашко, в старій куртці без гудзиків, нічим не відрізнявся від сільських дітлахів</w:t>
      </w:r>
      <w:r w:rsidRPr="00100443">
        <w:rPr>
          <w:rFonts w:ascii="Times New Roman" w:hAnsi="Times New Roman" w:cs="Times New Roman"/>
          <w:sz w:val="28"/>
          <w:szCs w:val="28"/>
          <w:lang w:val="uk-UA"/>
        </w:rPr>
        <w:t xml:space="preserve"> (неузгоджене відокремлене означення).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 xml:space="preserve">Існують </w:t>
      </w:r>
      <w:r w:rsidRPr="00100443">
        <w:rPr>
          <w:rFonts w:ascii="Times New Roman" w:hAnsi="Times New Roman" w:cs="Times New Roman"/>
          <w:sz w:val="28"/>
          <w:szCs w:val="28"/>
          <w:lang w:val="uk-UA"/>
        </w:rPr>
        <w:t xml:space="preserve">загальні </w:t>
      </w:r>
      <w:r w:rsidRPr="00100443">
        <w:rPr>
          <w:rFonts w:ascii="Times New Roman" w:hAnsi="Times New Roman" w:cs="Times New Roman"/>
          <w:sz w:val="28"/>
          <w:szCs w:val="28"/>
        </w:rPr>
        <w:t>умови відокремлення другорядних членів</w:t>
      </w:r>
      <w:r w:rsidRPr="00100443">
        <w:rPr>
          <w:rFonts w:ascii="Times New Roman" w:hAnsi="Times New Roman" w:cs="Times New Roman"/>
          <w:sz w:val="28"/>
          <w:szCs w:val="28"/>
          <w:lang w:val="uk-UA"/>
        </w:rPr>
        <w:t xml:space="preserve"> речення</w:t>
      </w:r>
      <w:r w:rsidRPr="00100443">
        <w:rPr>
          <w:rFonts w:ascii="Times New Roman" w:hAnsi="Times New Roman" w:cs="Times New Roman"/>
          <w:sz w:val="28"/>
          <w:szCs w:val="28"/>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1. Смислове навантаження відокремлюваного члена</w:t>
      </w:r>
      <w:r w:rsidRPr="00100443">
        <w:rPr>
          <w:rFonts w:ascii="Times New Roman" w:hAnsi="Times New Roman" w:cs="Times New Roman"/>
          <w:sz w:val="28"/>
          <w:szCs w:val="28"/>
          <w:lang w:val="uk-UA"/>
        </w:rPr>
        <w:t xml:space="preserve"> речення</w:t>
      </w:r>
      <w:r w:rsidRPr="00100443">
        <w:rPr>
          <w:rFonts w:ascii="Times New Roman" w:hAnsi="Times New Roman" w:cs="Times New Roman"/>
          <w:sz w:val="28"/>
          <w:szCs w:val="28"/>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2. Порядок слі</w:t>
      </w:r>
      <w:proofErr w:type="gramStart"/>
      <w:r w:rsidRPr="00100443">
        <w:rPr>
          <w:rFonts w:ascii="Times New Roman" w:hAnsi="Times New Roman" w:cs="Times New Roman"/>
          <w:sz w:val="28"/>
          <w:szCs w:val="28"/>
        </w:rPr>
        <w:t>в</w:t>
      </w:r>
      <w:proofErr w:type="gramEnd"/>
      <w:r w:rsidRPr="00100443">
        <w:rPr>
          <w:rFonts w:ascii="Times New Roman" w:hAnsi="Times New Roman" w:cs="Times New Roman"/>
          <w:sz w:val="28"/>
          <w:szCs w:val="28"/>
          <w:lang w:val="uk-UA"/>
        </w:rPr>
        <w:t xml:space="preserve"> у реченні</w:t>
      </w:r>
      <w:r w:rsidRPr="00100443">
        <w:rPr>
          <w:rFonts w:ascii="Times New Roman" w:hAnsi="Times New Roman" w:cs="Times New Roman"/>
          <w:sz w:val="28"/>
          <w:szCs w:val="28"/>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lastRenderedPageBreak/>
        <w:t>3. Непоширеність-поширеність</w:t>
      </w:r>
      <w:r w:rsidRPr="00100443">
        <w:rPr>
          <w:rFonts w:ascii="Times New Roman" w:hAnsi="Times New Roman" w:cs="Times New Roman"/>
          <w:sz w:val="28"/>
          <w:szCs w:val="28"/>
          <w:lang w:val="uk-UA"/>
        </w:rPr>
        <w:t xml:space="preserve"> доугорядного члена речення.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 xml:space="preserve">4. Неможливість входження </w:t>
      </w:r>
      <w:r w:rsidRPr="00100443">
        <w:rPr>
          <w:rFonts w:ascii="Times New Roman" w:hAnsi="Times New Roman" w:cs="Times New Roman"/>
          <w:sz w:val="28"/>
          <w:szCs w:val="28"/>
          <w:lang w:val="uk-UA"/>
        </w:rPr>
        <w:t xml:space="preserve">відокремленого члена речення </w:t>
      </w:r>
      <w:r w:rsidRPr="00100443">
        <w:rPr>
          <w:rFonts w:ascii="Times New Roman" w:hAnsi="Times New Roman" w:cs="Times New Roman"/>
          <w:sz w:val="28"/>
          <w:szCs w:val="28"/>
        </w:rPr>
        <w:t>у синтаксичне словосполучення.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 xml:space="preserve">5. Вимоги </w:t>
      </w:r>
      <w:proofErr w:type="gramStart"/>
      <w:r w:rsidRPr="00100443">
        <w:rPr>
          <w:rFonts w:ascii="Times New Roman" w:hAnsi="Times New Roman" w:cs="Times New Roman"/>
          <w:sz w:val="28"/>
          <w:szCs w:val="28"/>
        </w:rPr>
        <w:t>стил</w:t>
      </w:r>
      <w:proofErr w:type="gramEnd"/>
      <w:r w:rsidRPr="00100443">
        <w:rPr>
          <w:rFonts w:ascii="Times New Roman" w:hAnsi="Times New Roman" w:cs="Times New Roman"/>
          <w:sz w:val="28"/>
          <w:szCs w:val="28"/>
        </w:rPr>
        <w:t>істичного порядку тощо.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proofErr w:type="gramStart"/>
      <w:r w:rsidRPr="00100443">
        <w:rPr>
          <w:rFonts w:ascii="Times New Roman" w:hAnsi="Times New Roman" w:cs="Times New Roman"/>
          <w:sz w:val="28"/>
          <w:szCs w:val="28"/>
        </w:rPr>
        <w:t>Окр</w:t>
      </w:r>
      <w:proofErr w:type="gramEnd"/>
      <w:r w:rsidRPr="00100443">
        <w:rPr>
          <w:rFonts w:ascii="Times New Roman" w:hAnsi="Times New Roman" w:cs="Times New Roman"/>
          <w:sz w:val="28"/>
          <w:szCs w:val="28"/>
        </w:rPr>
        <w:t xml:space="preserve">ім загальних </w:t>
      </w:r>
      <w:r w:rsidRPr="00100443">
        <w:rPr>
          <w:rFonts w:ascii="Times New Roman" w:hAnsi="Times New Roman" w:cs="Times New Roman"/>
          <w:sz w:val="28"/>
          <w:szCs w:val="28"/>
          <w:lang w:val="uk-UA"/>
        </w:rPr>
        <w:t xml:space="preserve">умов, </w:t>
      </w:r>
      <w:r w:rsidRPr="00100443">
        <w:rPr>
          <w:rFonts w:ascii="Times New Roman" w:hAnsi="Times New Roman" w:cs="Times New Roman"/>
          <w:sz w:val="28"/>
          <w:szCs w:val="28"/>
        </w:rPr>
        <w:t>на відокремлення впливают</w:t>
      </w:r>
      <w:r w:rsidRPr="00100443">
        <w:rPr>
          <w:rFonts w:ascii="Times New Roman" w:hAnsi="Times New Roman" w:cs="Times New Roman"/>
          <w:sz w:val="28"/>
          <w:szCs w:val="28"/>
          <w:lang w:val="uk-UA"/>
        </w:rPr>
        <w:t>ь</w:t>
      </w:r>
      <w:r w:rsidRPr="00100443">
        <w:rPr>
          <w:rFonts w:ascii="Times New Roman" w:hAnsi="Times New Roman" w:cs="Times New Roman"/>
          <w:sz w:val="28"/>
          <w:szCs w:val="28"/>
        </w:rPr>
        <w:t xml:space="preserve"> також часткові умови, що сприяють відокремленню лише деяких різновидів другорядних членів</w:t>
      </w:r>
      <w:r w:rsidRPr="00100443">
        <w:rPr>
          <w:rFonts w:ascii="Times New Roman" w:hAnsi="Times New Roman" w:cs="Times New Roman"/>
          <w:sz w:val="28"/>
          <w:szCs w:val="28"/>
          <w:lang w:val="uk-UA"/>
        </w:rPr>
        <w:t xml:space="preserve"> речення</w:t>
      </w:r>
      <w:r w:rsidRPr="00100443">
        <w:rPr>
          <w:rFonts w:ascii="Times New Roman" w:hAnsi="Times New Roman" w:cs="Times New Roman"/>
          <w:sz w:val="28"/>
          <w:szCs w:val="28"/>
        </w:rPr>
        <w:t xml:space="preserve">. До них, наприклад, належать: </w:t>
      </w:r>
    </w:p>
    <w:p w:rsidR="00100443" w:rsidRPr="00100443" w:rsidRDefault="00100443" w:rsidP="00100443">
      <w:pPr>
        <w:numPr>
          <w:ilvl w:val="0"/>
          <w:numId w:val="5"/>
        </w:numPr>
        <w:tabs>
          <w:tab w:val="left" w:pos="851"/>
        </w:tabs>
        <w:spacing w:after="0" w:line="360" w:lineRule="auto"/>
        <w:ind w:firstLine="851"/>
        <w:contextualSpacing/>
        <w:jc w:val="both"/>
        <w:rPr>
          <w:rFonts w:ascii="Times New Roman" w:hAnsi="Times New Roman" w:cs="Times New Roman"/>
          <w:sz w:val="28"/>
          <w:szCs w:val="28"/>
        </w:rPr>
      </w:pPr>
      <w:r w:rsidRPr="00100443">
        <w:rPr>
          <w:rFonts w:ascii="Times New Roman" w:hAnsi="Times New Roman" w:cs="Times New Roman"/>
          <w:sz w:val="28"/>
          <w:szCs w:val="28"/>
        </w:rPr>
        <w:t xml:space="preserve">близькість неоднакових за синтаксичною функцією членів речення, </w:t>
      </w:r>
    </w:p>
    <w:p w:rsidR="00100443" w:rsidRPr="00100443" w:rsidRDefault="00100443" w:rsidP="00100443">
      <w:pPr>
        <w:numPr>
          <w:ilvl w:val="0"/>
          <w:numId w:val="5"/>
        </w:numPr>
        <w:tabs>
          <w:tab w:val="left" w:pos="851"/>
        </w:tabs>
        <w:spacing w:after="0" w:line="360" w:lineRule="auto"/>
        <w:ind w:firstLine="851"/>
        <w:contextualSpacing/>
        <w:jc w:val="both"/>
        <w:rPr>
          <w:rFonts w:ascii="Times New Roman" w:hAnsi="Times New Roman" w:cs="Times New Roman"/>
          <w:sz w:val="28"/>
          <w:szCs w:val="28"/>
        </w:rPr>
      </w:pPr>
      <w:r w:rsidRPr="00100443">
        <w:rPr>
          <w:rFonts w:ascii="Times New Roman" w:hAnsi="Times New Roman" w:cs="Times New Roman"/>
          <w:sz w:val="28"/>
          <w:szCs w:val="28"/>
        </w:rPr>
        <w:t>а також неможливість синтаксичної сполучуваності окремих</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зв’язаних за змістом слів (наприклад, особових займенників і означень чи прикладок до них).</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rPr>
      </w:pPr>
      <w:r w:rsidRPr="00100443">
        <w:rPr>
          <w:rFonts w:ascii="Times New Roman" w:hAnsi="Times New Roman" w:cs="Times New Roman"/>
          <w:sz w:val="28"/>
          <w:szCs w:val="28"/>
        </w:rPr>
        <w:t>Відокремленню більшою мірою сприяє позиція другорядних членів речення, їх поширеність та наявність додаткового смислового навантаження.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Узгоджені означення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Залежно від свого морфологічного вираження і характеру синтаксичного зв’язку з поясню</w:t>
      </w:r>
      <w:r w:rsidRPr="00100443">
        <w:rPr>
          <w:rFonts w:ascii="Times New Roman" w:hAnsi="Times New Roman" w:cs="Times New Roman"/>
          <w:sz w:val="28"/>
          <w:szCs w:val="28"/>
          <w:lang w:val="uk-UA"/>
        </w:rPr>
        <w:t>вальним</w:t>
      </w:r>
      <w:r w:rsidRPr="00100443">
        <w:rPr>
          <w:rFonts w:ascii="Times New Roman" w:hAnsi="Times New Roman" w:cs="Times New Roman"/>
          <w:sz w:val="28"/>
          <w:szCs w:val="28"/>
        </w:rPr>
        <w:t xml:space="preserve"> словом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w:t>
      </w:r>
      <w:r w:rsidRPr="00100443">
        <w:rPr>
          <w:rFonts w:ascii="Times New Roman" w:hAnsi="Times New Roman" w:cs="Times New Roman"/>
          <w:sz w:val="28"/>
          <w:szCs w:val="28"/>
          <w:lang w:val="uk-UA"/>
        </w:rPr>
        <w:t xml:space="preserve">поділяються </w:t>
      </w:r>
      <w:r w:rsidRPr="00100443">
        <w:rPr>
          <w:rFonts w:ascii="Times New Roman" w:hAnsi="Times New Roman" w:cs="Times New Roman"/>
          <w:sz w:val="28"/>
          <w:szCs w:val="28"/>
        </w:rPr>
        <w:t xml:space="preserve">на узгоджені і неузгоджені.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Узгоджені відокремлені означення виражаються: дієприкметниковим зворотом: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Дитина, накрита дбайливою маминою рукою, солодко спала в ліжечку.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Двома і більше прикметниками або дієприкметниками: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Дитина, сита й задоволена, швидко заснула.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Одиничне узгоджене означення також можливе, якщо означальне слово – займенник, наприклад: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Він, ситий і задоволений життям, швидко заснув.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Узгоджене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як структурно-семантичний компонент </w:t>
      </w:r>
      <w:r w:rsidRPr="00100443">
        <w:rPr>
          <w:rFonts w:ascii="Times New Roman" w:hAnsi="Times New Roman" w:cs="Times New Roman"/>
          <w:sz w:val="28"/>
          <w:szCs w:val="28"/>
          <w:lang w:val="uk-UA"/>
        </w:rPr>
        <w:t>речення</w:t>
      </w:r>
      <w:r w:rsidRPr="00100443">
        <w:rPr>
          <w:rFonts w:ascii="Times New Roman" w:hAnsi="Times New Roman" w:cs="Times New Roman"/>
          <w:sz w:val="28"/>
          <w:szCs w:val="28"/>
        </w:rPr>
        <w:t xml:space="preserve"> називає конкрет</w:t>
      </w:r>
      <w:r w:rsidRPr="00100443">
        <w:rPr>
          <w:rFonts w:ascii="Times New Roman" w:hAnsi="Times New Roman" w:cs="Times New Roman"/>
          <w:sz w:val="28"/>
          <w:szCs w:val="28"/>
          <w:lang w:val="uk-UA"/>
        </w:rPr>
        <w:t>изуючу</w:t>
      </w:r>
      <w:r w:rsidRPr="00100443">
        <w:rPr>
          <w:rFonts w:ascii="Times New Roman" w:hAnsi="Times New Roman" w:cs="Times New Roman"/>
          <w:sz w:val="28"/>
          <w:szCs w:val="28"/>
        </w:rPr>
        <w:t xml:space="preserve"> ознак</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предмета. Узгоджені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виражаються тими частинами мови або їх формами, які здатні узгоджуватися з </w:t>
      </w:r>
      <w:r w:rsidRPr="00100443">
        <w:rPr>
          <w:rFonts w:ascii="Times New Roman" w:hAnsi="Times New Roman" w:cs="Times New Roman"/>
          <w:sz w:val="28"/>
          <w:szCs w:val="28"/>
          <w:lang w:val="uk-UA"/>
        </w:rPr>
        <w:lastRenderedPageBreak/>
        <w:t>о</w:t>
      </w:r>
      <w:r w:rsidRPr="00100443">
        <w:rPr>
          <w:rFonts w:ascii="Times New Roman" w:hAnsi="Times New Roman" w:cs="Times New Roman"/>
          <w:sz w:val="28"/>
          <w:szCs w:val="28"/>
        </w:rPr>
        <w:t>знач</w:t>
      </w:r>
      <w:r w:rsidRPr="00100443">
        <w:rPr>
          <w:rFonts w:ascii="Times New Roman" w:hAnsi="Times New Roman" w:cs="Times New Roman"/>
          <w:sz w:val="28"/>
          <w:szCs w:val="28"/>
          <w:lang w:val="uk-UA"/>
        </w:rPr>
        <w:t>уваним</w:t>
      </w:r>
      <w:r w:rsidRPr="00100443">
        <w:rPr>
          <w:rFonts w:ascii="Times New Roman" w:hAnsi="Times New Roman" w:cs="Times New Roman"/>
          <w:sz w:val="28"/>
          <w:szCs w:val="28"/>
        </w:rPr>
        <w:t xml:space="preserve"> словом </w:t>
      </w:r>
      <w:proofErr w:type="gramStart"/>
      <w:r w:rsidRPr="00100443">
        <w:rPr>
          <w:rFonts w:ascii="Times New Roman" w:hAnsi="Times New Roman" w:cs="Times New Roman"/>
          <w:sz w:val="28"/>
          <w:szCs w:val="28"/>
          <w:lang w:val="uk-UA"/>
        </w:rPr>
        <w:t>у</w:t>
      </w:r>
      <w:proofErr w:type="gramEnd"/>
      <w:r w:rsidRPr="00100443">
        <w:rPr>
          <w:rFonts w:ascii="Times New Roman" w:hAnsi="Times New Roman" w:cs="Times New Roman"/>
          <w:sz w:val="28"/>
          <w:szCs w:val="28"/>
        </w:rPr>
        <w:t xml:space="preserve"> </w:t>
      </w:r>
      <w:proofErr w:type="gramStart"/>
      <w:r w:rsidRPr="00100443">
        <w:rPr>
          <w:rFonts w:ascii="Times New Roman" w:hAnsi="Times New Roman" w:cs="Times New Roman"/>
          <w:sz w:val="28"/>
          <w:szCs w:val="28"/>
        </w:rPr>
        <w:t>в</w:t>
      </w:r>
      <w:proofErr w:type="gramEnd"/>
      <w:r w:rsidRPr="00100443">
        <w:rPr>
          <w:rFonts w:ascii="Times New Roman" w:hAnsi="Times New Roman" w:cs="Times New Roman"/>
          <w:sz w:val="28"/>
          <w:szCs w:val="28"/>
        </w:rPr>
        <w:t xml:space="preserve">ідмінку </w:t>
      </w:r>
      <w:r w:rsidRPr="00100443">
        <w:rPr>
          <w:rFonts w:ascii="Times New Roman" w:hAnsi="Times New Roman" w:cs="Times New Roman"/>
          <w:sz w:val="28"/>
          <w:szCs w:val="28"/>
          <w:lang w:val="uk-UA"/>
        </w:rPr>
        <w:t>й</w:t>
      </w:r>
      <w:r w:rsidRPr="00100443">
        <w:rPr>
          <w:rFonts w:ascii="Times New Roman" w:hAnsi="Times New Roman" w:cs="Times New Roman"/>
          <w:sz w:val="28"/>
          <w:szCs w:val="28"/>
        </w:rPr>
        <w:t xml:space="preserve"> числі, а в однині також </w:t>
      </w:r>
      <w:r w:rsidRPr="00100443">
        <w:rPr>
          <w:rFonts w:ascii="Times New Roman" w:hAnsi="Times New Roman" w:cs="Times New Roman"/>
          <w:sz w:val="28"/>
          <w:szCs w:val="28"/>
          <w:lang w:val="uk-UA"/>
        </w:rPr>
        <w:t xml:space="preserve">і </w:t>
      </w:r>
      <w:r w:rsidRPr="00100443">
        <w:rPr>
          <w:rFonts w:ascii="Times New Roman" w:hAnsi="Times New Roman" w:cs="Times New Roman"/>
          <w:sz w:val="28"/>
          <w:szCs w:val="28"/>
        </w:rPr>
        <w:t>в роді. Сюди відносяться повні прикметники і при</w:t>
      </w:r>
      <w:r w:rsidRPr="00100443">
        <w:rPr>
          <w:rFonts w:ascii="Times New Roman" w:hAnsi="Times New Roman" w:cs="Times New Roman"/>
          <w:sz w:val="28"/>
          <w:szCs w:val="28"/>
          <w:lang w:val="uk-UA"/>
        </w:rPr>
        <w:t>слівники</w:t>
      </w:r>
      <w:r w:rsidRPr="00100443">
        <w:rPr>
          <w:rFonts w:ascii="Times New Roman" w:hAnsi="Times New Roman" w:cs="Times New Roman"/>
          <w:sz w:val="28"/>
          <w:szCs w:val="28"/>
        </w:rPr>
        <w:t>, займенники</w:t>
      </w:r>
      <w:r w:rsidRPr="00100443">
        <w:rPr>
          <w:rFonts w:ascii="Times New Roman" w:hAnsi="Times New Roman" w:cs="Times New Roman"/>
          <w:sz w:val="28"/>
          <w:szCs w:val="28"/>
          <w:lang w:val="uk-UA"/>
        </w:rPr>
        <w:t xml:space="preserve">, </w:t>
      </w:r>
      <w:r w:rsidRPr="00100443">
        <w:rPr>
          <w:rFonts w:ascii="Times New Roman" w:hAnsi="Times New Roman" w:cs="Times New Roman"/>
          <w:sz w:val="28"/>
          <w:szCs w:val="28"/>
        </w:rPr>
        <w:t xml:space="preserve">прикметники, порядкові числівники, кількісні числівники.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Узгоджені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складають ядро категорії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w:t>
      </w:r>
      <w:r w:rsidRPr="00100443">
        <w:rPr>
          <w:rFonts w:ascii="Times New Roman" w:hAnsi="Times New Roman" w:cs="Times New Roman"/>
          <w:sz w:val="28"/>
          <w:szCs w:val="28"/>
          <w:lang w:val="uk-UA"/>
        </w:rPr>
        <w:t>альності</w:t>
      </w:r>
      <w:r w:rsidRPr="00100443">
        <w:rPr>
          <w:rFonts w:ascii="Times New Roman" w:hAnsi="Times New Roman" w:cs="Times New Roman"/>
          <w:sz w:val="28"/>
          <w:szCs w:val="28"/>
        </w:rPr>
        <w:t xml:space="preserve">. У зв’язку з </w:t>
      </w:r>
      <w:proofErr w:type="gramStart"/>
      <w:r w:rsidRPr="00100443">
        <w:rPr>
          <w:rFonts w:ascii="Times New Roman" w:hAnsi="Times New Roman" w:cs="Times New Roman"/>
          <w:sz w:val="28"/>
          <w:szCs w:val="28"/>
        </w:rPr>
        <w:t>р</w:t>
      </w:r>
      <w:proofErr w:type="gramEnd"/>
      <w:r w:rsidRPr="00100443">
        <w:rPr>
          <w:rFonts w:ascii="Times New Roman" w:hAnsi="Times New Roman" w:cs="Times New Roman"/>
          <w:sz w:val="28"/>
          <w:szCs w:val="28"/>
        </w:rPr>
        <w:t xml:space="preserve">ізноманітним морфологічним вираженням узгоджені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значення мають різні 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Залежно від свого морфологічного вираження і характеру синтаксичного зв’язку з поясню</w:t>
      </w:r>
      <w:r w:rsidRPr="00100443">
        <w:rPr>
          <w:rFonts w:ascii="Times New Roman" w:hAnsi="Times New Roman" w:cs="Times New Roman"/>
          <w:sz w:val="28"/>
          <w:szCs w:val="28"/>
          <w:lang w:val="uk-UA"/>
        </w:rPr>
        <w:t>ваним</w:t>
      </w:r>
      <w:r w:rsidRPr="00100443">
        <w:rPr>
          <w:rFonts w:ascii="Times New Roman" w:hAnsi="Times New Roman" w:cs="Times New Roman"/>
          <w:sz w:val="28"/>
          <w:szCs w:val="28"/>
        </w:rPr>
        <w:t xml:space="preserve"> словом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w:t>
      </w:r>
      <w:r w:rsidRPr="00100443">
        <w:rPr>
          <w:rFonts w:ascii="Times New Roman" w:hAnsi="Times New Roman" w:cs="Times New Roman"/>
          <w:sz w:val="28"/>
          <w:szCs w:val="28"/>
          <w:lang w:val="uk-UA"/>
        </w:rPr>
        <w:t>діляться</w:t>
      </w:r>
      <w:r w:rsidRPr="00100443">
        <w:rPr>
          <w:rFonts w:ascii="Times New Roman" w:hAnsi="Times New Roman" w:cs="Times New Roman"/>
          <w:sz w:val="28"/>
          <w:szCs w:val="28"/>
        </w:rPr>
        <w:t xml:space="preserve"> на узгоджені і неузгоджені. Узгоджене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як структурно-семантичний компонент </w:t>
      </w:r>
      <w:r w:rsidRPr="00100443">
        <w:rPr>
          <w:rFonts w:ascii="Times New Roman" w:hAnsi="Times New Roman" w:cs="Times New Roman"/>
          <w:sz w:val="28"/>
          <w:szCs w:val="28"/>
          <w:lang w:val="uk-UA"/>
        </w:rPr>
        <w:t>речення</w:t>
      </w:r>
      <w:r w:rsidRPr="00100443">
        <w:rPr>
          <w:rFonts w:ascii="Times New Roman" w:hAnsi="Times New Roman" w:cs="Times New Roman"/>
          <w:sz w:val="28"/>
          <w:szCs w:val="28"/>
        </w:rPr>
        <w:t xml:space="preserve"> називає конкрет</w:t>
      </w:r>
      <w:r w:rsidRPr="00100443">
        <w:rPr>
          <w:rFonts w:ascii="Times New Roman" w:hAnsi="Times New Roman" w:cs="Times New Roman"/>
          <w:sz w:val="28"/>
          <w:szCs w:val="28"/>
          <w:lang w:val="uk-UA"/>
        </w:rPr>
        <w:t>изуючу</w:t>
      </w:r>
      <w:r w:rsidRPr="00100443">
        <w:rPr>
          <w:rFonts w:ascii="Times New Roman" w:hAnsi="Times New Roman" w:cs="Times New Roman"/>
          <w:sz w:val="28"/>
          <w:szCs w:val="28"/>
        </w:rPr>
        <w:t xml:space="preserve"> ознак</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предмета.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Узгоджені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виражаються тими частинами мови або їх формами, які здатні узгоджуватися з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w:t>
      </w:r>
      <w:r w:rsidRPr="00100443">
        <w:rPr>
          <w:rFonts w:ascii="Times New Roman" w:hAnsi="Times New Roman" w:cs="Times New Roman"/>
          <w:sz w:val="28"/>
          <w:szCs w:val="28"/>
          <w:lang w:val="uk-UA"/>
        </w:rPr>
        <w:t>уваним</w:t>
      </w:r>
      <w:r w:rsidRPr="00100443">
        <w:rPr>
          <w:rFonts w:ascii="Times New Roman" w:hAnsi="Times New Roman" w:cs="Times New Roman"/>
          <w:sz w:val="28"/>
          <w:szCs w:val="28"/>
        </w:rPr>
        <w:t xml:space="preserve"> словом </w:t>
      </w:r>
      <w:proofErr w:type="gramStart"/>
      <w:r w:rsidRPr="00100443">
        <w:rPr>
          <w:rFonts w:ascii="Times New Roman" w:hAnsi="Times New Roman" w:cs="Times New Roman"/>
          <w:sz w:val="28"/>
          <w:szCs w:val="28"/>
          <w:lang w:val="uk-UA"/>
        </w:rPr>
        <w:t>у</w:t>
      </w:r>
      <w:proofErr w:type="gramEnd"/>
      <w:r w:rsidRPr="00100443">
        <w:rPr>
          <w:rFonts w:ascii="Times New Roman" w:hAnsi="Times New Roman" w:cs="Times New Roman"/>
          <w:sz w:val="28"/>
          <w:szCs w:val="28"/>
        </w:rPr>
        <w:t xml:space="preserve"> </w:t>
      </w:r>
      <w:proofErr w:type="gramStart"/>
      <w:r w:rsidRPr="00100443">
        <w:rPr>
          <w:rFonts w:ascii="Times New Roman" w:hAnsi="Times New Roman" w:cs="Times New Roman"/>
          <w:sz w:val="28"/>
          <w:szCs w:val="28"/>
        </w:rPr>
        <w:t>в</w:t>
      </w:r>
      <w:proofErr w:type="gramEnd"/>
      <w:r w:rsidRPr="00100443">
        <w:rPr>
          <w:rFonts w:ascii="Times New Roman" w:hAnsi="Times New Roman" w:cs="Times New Roman"/>
          <w:sz w:val="28"/>
          <w:szCs w:val="28"/>
        </w:rPr>
        <w:t xml:space="preserve">ідмінку </w:t>
      </w:r>
      <w:r w:rsidRPr="00100443">
        <w:rPr>
          <w:rFonts w:ascii="Times New Roman" w:hAnsi="Times New Roman" w:cs="Times New Roman"/>
          <w:sz w:val="28"/>
          <w:szCs w:val="28"/>
          <w:lang w:val="uk-UA"/>
        </w:rPr>
        <w:t>й</w:t>
      </w:r>
      <w:r w:rsidRPr="00100443">
        <w:rPr>
          <w:rFonts w:ascii="Times New Roman" w:hAnsi="Times New Roman" w:cs="Times New Roman"/>
          <w:sz w:val="28"/>
          <w:szCs w:val="28"/>
        </w:rPr>
        <w:t xml:space="preserve"> числі, а в однині також </w:t>
      </w:r>
      <w:r w:rsidRPr="00100443">
        <w:rPr>
          <w:rFonts w:ascii="Times New Roman" w:hAnsi="Times New Roman" w:cs="Times New Roman"/>
          <w:sz w:val="28"/>
          <w:szCs w:val="28"/>
          <w:lang w:val="uk-UA"/>
        </w:rPr>
        <w:t xml:space="preserve">і </w:t>
      </w:r>
      <w:r w:rsidRPr="00100443">
        <w:rPr>
          <w:rFonts w:ascii="Times New Roman" w:hAnsi="Times New Roman" w:cs="Times New Roman"/>
          <w:sz w:val="28"/>
          <w:szCs w:val="28"/>
        </w:rPr>
        <w:t>в роді. Сюди відносяться повні прикметники і при</w:t>
      </w:r>
      <w:r w:rsidRPr="00100443">
        <w:rPr>
          <w:rFonts w:ascii="Times New Roman" w:hAnsi="Times New Roman" w:cs="Times New Roman"/>
          <w:sz w:val="28"/>
          <w:szCs w:val="28"/>
          <w:lang w:val="uk-UA"/>
        </w:rPr>
        <w:t>слівники</w:t>
      </w:r>
      <w:r w:rsidRPr="00100443">
        <w:rPr>
          <w:rFonts w:ascii="Times New Roman" w:hAnsi="Times New Roman" w:cs="Times New Roman"/>
          <w:sz w:val="28"/>
          <w:szCs w:val="28"/>
        </w:rPr>
        <w:t>, займенники</w:t>
      </w:r>
      <w:r w:rsidRPr="00100443">
        <w:rPr>
          <w:rFonts w:ascii="Times New Roman" w:hAnsi="Times New Roman" w:cs="Times New Roman"/>
          <w:sz w:val="28"/>
          <w:szCs w:val="28"/>
          <w:lang w:val="uk-UA"/>
        </w:rPr>
        <w:t xml:space="preserve">, </w:t>
      </w:r>
      <w:r w:rsidRPr="00100443">
        <w:rPr>
          <w:rFonts w:ascii="Times New Roman" w:hAnsi="Times New Roman" w:cs="Times New Roman"/>
          <w:sz w:val="28"/>
          <w:szCs w:val="28"/>
        </w:rPr>
        <w:t xml:space="preserve">прикметники, порядкові числівники, кількісні числівники. Узгоджені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складають ядро </w:t>
      </w:r>
      <w:r w:rsidRPr="00100443">
        <w:rPr>
          <w:rFonts w:ascii="Times New Roman" w:hAnsi="Times New Roman" w:cs="Times New Roman"/>
          <w:sz w:val="28"/>
          <w:szCs w:val="28"/>
          <w:lang w:val="uk-UA"/>
        </w:rPr>
        <w:t>к</w:t>
      </w:r>
      <w:r w:rsidRPr="00100443">
        <w:rPr>
          <w:rFonts w:ascii="Times New Roman" w:hAnsi="Times New Roman" w:cs="Times New Roman"/>
          <w:sz w:val="28"/>
          <w:szCs w:val="28"/>
        </w:rPr>
        <w:t xml:space="preserve">атегорії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w:t>
      </w:r>
      <w:r w:rsidRPr="00100443">
        <w:rPr>
          <w:rFonts w:ascii="Times New Roman" w:hAnsi="Times New Roman" w:cs="Times New Roman"/>
          <w:sz w:val="28"/>
          <w:szCs w:val="28"/>
          <w:lang w:val="uk-UA"/>
        </w:rPr>
        <w:t>альності</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У зв’язку з різноманітним морфологічним вираженням узгоджені означення мають різні 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Відокремлення узгоджених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значень залежить від </w:t>
      </w:r>
      <w:proofErr w:type="gramStart"/>
      <w:r w:rsidRPr="00100443">
        <w:rPr>
          <w:rFonts w:ascii="Times New Roman" w:hAnsi="Times New Roman" w:cs="Times New Roman"/>
          <w:sz w:val="28"/>
          <w:szCs w:val="28"/>
        </w:rPr>
        <w:t>ступеня їх</w:t>
      </w:r>
      <w:proofErr w:type="gramEnd"/>
      <w:r w:rsidRPr="00100443">
        <w:rPr>
          <w:rFonts w:ascii="Times New Roman" w:hAnsi="Times New Roman" w:cs="Times New Roman"/>
          <w:sz w:val="28"/>
          <w:szCs w:val="28"/>
        </w:rPr>
        <w:t xml:space="preserve"> поширеності (обсягу), місця, займаного по відношенню до </w:t>
      </w:r>
      <w:r w:rsidRPr="00100443">
        <w:rPr>
          <w:rFonts w:ascii="Times New Roman" w:hAnsi="Times New Roman" w:cs="Times New Roman"/>
          <w:sz w:val="28"/>
          <w:szCs w:val="28"/>
          <w:lang w:val="uk-UA"/>
        </w:rPr>
        <w:t>визначального</w:t>
      </w:r>
      <w:r w:rsidRPr="00100443">
        <w:rPr>
          <w:rFonts w:ascii="Times New Roman" w:hAnsi="Times New Roman" w:cs="Times New Roman"/>
          <w:sz w:val="28"/>
          <w:szCs w:val="28"/>
        </w:rPr>
        <w:t xml:space="preserve"> іменника, морфологічної природи визнача</w:t>
      </w:r>
      <w:r w:rsidRPr="00100443">
        <w:rPr>
          <w:rFonts w:ascii="Times New Roman" w:hAnsi="Times New Roman" w:cs="Times New Roman"/>
          <w:sz w:val="28"/>
          <w:szCs w:val="28"/>
          <w:lang w:val="uk-UA"/>
        </w:rPr>
        <w:t>льного</w:t>
      </w:r>
      <w:r w:rsidRPr="00100443">
        <w:rPr>
          <w:rFonts w:ascii="Times New Roman" w:hAnsi="Times New Roman" w:cs="Times New Roman"/>
          <w:sz w:val="28"/>
          <w:szCs w:val="28"/>
        </w:rPr>
        <w:t xml:space="preserve"> слова.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1. Як правило, відокремлюються поширені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виражені дієприкметником або прикметником із залежними від них словами і стоять </w:t>
      </w:r>
      <w:proofErr w:type="gramStart"/>
      <w:r w:rsidRPr="00100443">
        <w:rPr>
          <w:rFonts w:ascii="Times New Roman" w:hAnsi="Times New Roman" w:cs="Times New Roman"/>
          <w:sz w:val="28"/>
          <w:szCs w:val="28"/>
        </w:rPr>
        <w:t>п</w:t>
      </w:r>
      <w:proofErr w:type="gramEnd"/>
      <w:r w:rsidRPr="00100443">
        <w:rPr>
          <w:rFonts w:ascii="Times New Roman" w:hAnsi="Times New Roman" w:cs="Times New Roman"/>
          <w:sz w:val="28"/>
          <w:szCs w:val="28"/>
        </w:rPr>
        <w:t>ісля о</w:t>
      </w:r>
      <w:r w:rsidRPr="00100443">
        <w:rPr>
          <w:rFonts w:ascii="Times New Roman" w:hAnsi="Times New Roman" w:cs="Times New Roman"/>
          <w:sz w:val="28"/>
          <w:szCs w:val="28"/>
          <w:lang w:val="uk-UA"/>
        </w:rPr>
        <w:t>значального</w:t>
      </w:r>
      <w:r w:rsidRPr="00100443">
        <w:rPr>
          <w:rFonts w:ascii="Times New Roman" w:hAnsi="Times New Roman" w:cs="Times New Roman"/>
          <w:sz w:val="28"/>
          <w:szCs w:val="28"/>
        </w:rPr>
        <w:t xml:space="preserve"> іменника.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proofErr w:type="gramStart"/>
      <w:r w:rsidRPr="00100443">
        <w:rPr>
          <w:rFonts w:ascii="Times New Roman" w:hAnsi="Times New Roman" w:cs="Times New Roman"/>
          <w:i/>
          <w:sz w:val="28"/>
          <w:szCs w:val="28"/>
        </w:rPr>
        <w:t>У цей час відбулася подія, тінь яко</w:t>
      </w:r>
      <w:r w:rsidRPr="00100443">
        <w:rPr>
          <w:rFonts w:ascii="Times New Roman" w:hAnsi="Times New Roman" w:cs="Times New Roman"/>
          <w:i/>
          <w:sz w:val="28"/>
          <w:szCs w:val="28"/>
          <w:lang w:val="uk-UA"/>
        </w:rPr>
        <w:t>ї</w:t>
      </w:r>
      <w:r w:rsidRPr="00100443">
        <w:rPr>
          <w:rFonts w:ascii="Times New Roman" w:hAnsi="Times New Roman" w:cs="Times New Roman"/>
          <w:i/>
          <w:sz w:val="28"/>
          <w:szCs w:val="28"/>
        </w:rPr>
        <w:t xml:space="preserve">, </w:t>
      </w:r>
      <w:r w:rsidRPr="00100443">
        <w:rPr>
          <w:rFonts w:ascii="Times New Roman" w:hAnsi="Times New Roman" w:cs="Times New Roman"/>
          <w:i/>
          <w:sz w:val="28"/>
          <w:szCs w:val="28"/>
          <w:lang w:val="uk-UA"/>
        </w:rPr>
        <w:t>впавша</w:t>
      </w:r>
      <w:r w:rsidRPr="00100443">
        <w:rPr>
          <w:rFonts w:ascii="Times New Roman" w:hAnsi="Times New Roman" w:cs="Times New Roman"/>
          <w:i/>
          <w:sz w:val="28"/>
          <w:szCs w:val="28"/>
        </w:rPr>
        <w:t xml:space="preserve"> на батька, вкрила і дочк</w:t>
      </w:r>
      <w:r w:rsidRPr="00100443">
        <w:rPr>
          <w:rFonts w:ascii="Times New Roman" w:hAnsi="Times New Roman" w:cs="Times New Roman"/>
          <w:i/>
          <w:sz w:val="28"/>
          <w:szCs w:val="28"/>
          <w:lang w:val="uk-UA"/>
        </w:rPr>
        <w:t>у</w:t>
      </w:r>
      <w:r w:rsidRPr="00100443">
        <w:rPr>
          <w:rFonts w:ascii="Times New Roman" w:hAnsi="Times New Roman" w:cs="Times New Roman"/>
          <w:i/>
          <w:sz w:val="28"/>
          <w:szCs w:val="28"/>
        </w:rPr>
        <w:t xml:space="preserve">. </w:t>
      </w:r>
      <w:proofErr w:type="gramEnd"/>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Правило поширюється і на ті випадки, коли замість іменника в ролі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w:t>
      </w:r>
      <w:r w:rsidRPr="00100443">
        <w:rPr>
          <w:rFonts w:ascii="Times New Roman" w:hAnsi="Times New Roman" w:cs="Times New Roman"/>
          <w:sz w:val="28"/>
          <w:szCs w:val="28"/>
          <w:lang w:val="uk-UA"/>
        </w:rPr>
        <w:t>ального</w:t>
      </w:r>
      <w:r w:rsidRPr="00100443">
        <w:rPr>
          <w:rFonts w:ascii="Times New Roman" w:hAnsi="Times New Roman" w:cs="Times New Roman"/>
          <w:sz w:val="28"/>
          <w:szCs w:val="28"/>
        </w:rPr>
        <w:t xml:space="preserve"> слова виступає субстантивован</w:t>
      </w:r>
      <w:r w:rsidRPr="00100443">
        <w:rPr>
          <w:rFonts w:ascii="Times New Roman" w:hAnsi="Times New Roman" w:cs="Times New Roman"/>
          <w:sz w:val="28"/>
          <w:szCs w:val="28"/>
          <w:lang w:val="uk-UA"/>
        </w:rPr>
        <w:t>ий</w:t>
      </w:r>
      <w:r w:rsidRPr="00100443">
        <w:rPr>
          <w:rFonts w:ascii="Times New Roman" w:hAnsi="Times New Roman" w:cs="Times New Roman"/>
          <w:sz w:val="28"/>
          <w:szCs w:val="28"/>
        </w:rPr>
        <w:t xml:space="preserve"> займенник або словосполучення іменник + числівник:</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П’ять вітрильників, найнятих Греєм, помістилися з матросами.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Скрипаль, ляскаючи по спині музикантів, виштовхнув з натовпу сім чоловік, одягнених вкрай неохайно.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 xml:space="preserve">Не відокремлюються означення цього типу, якщо означальний іменник саме по собі в даному реченні лексично не виражає потрібного поняття і потребує додаткового означення.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2. Відокремлюються два і більше одиночних постпозитивних означення, що пояснюють іменник.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Там ... різноманітність плетінь, грубих, ніжних, чорних, строкатих, синіх, сірих, товстих, тонких, шорстких і гладких.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Однак відокремлення двох непоширених означень обов’язковим є тоді, коли означуваному іменнику передує ще одне означення: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А зараз я побачив блакитні кряжі дредноутів і хижі носи крейсерів, ошатних і святкових.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цьому реченні іменник без подальших означень не виражає потрібного поняття. Грає роль і інтонація.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3. Відокремлюється одиничне (тобто не має залежних слів) постпозитивне означення, якщо воно несе додаткове обставинне значення, наприклад, значення тимчасового стану, причини і т.д.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А на шостий день привезли його самого, вмираючого і злобного.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4. Означення, поширене або одиничне (непоширене), відокремлюються незалежно від того, чи перебуває означення попереду або після означуваного іменника у випадках, якщо означення за змістом пов'язане також із присудком і має додаткове обставинне значення (причини, умови, поступки тощо):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Очі її злипалися, голова опустилася на тверде батькове плече, мить – і вона понеслася б в країну сновидінь, як раптом, стурбована раптовим сумнівом, Ассоль сіла прямо.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Натиснуті рукою, двері відходили, рипіли і розкривалися.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5. Відокремлюється завжди означення, що відноситься до особових займенників, з огляду на їх синтаксичну несумісність, що не дозволяє утворити словосполучення; такі означення мають додаткове обставинне 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lastRenderedPageBreak/>
        <w:t xml:space="preserve">Повний тривожної уваги до тоскного дня, він прожив його дратівливо і сумно.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Ассоль зовсім було втратила з поля зору пурпурове сяйво вітрил, але, оббігши закрут течії, знову побачила їх, статечно і неухильно йшовших геть.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художній літературі зустрічаються відокремлені поширені і поодинокі означення, виражені короткими формами прикметників і короткими пасивними дієприкметниками.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Неузгоджені означення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Неузгоджені відокремлені означення виражаються найчастіше іменними словосполученнями і відносяться до займенників або власних назв. Наприклад: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Як ви, з вашим розумом, не зрозуміли її задуму? Ольга, у шлюбній сукні, була надзвичайно гарна.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Неузгоджені відокремлені означення можливі як у позиції після, так і в позиції перед означальним словом. Якщо неузгоджене означення відноситься до означального слова, вираженого загальною назвою, то відокремлюється тільки в позиції після нього: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Хлопець, в бейсбольній кепці, весь час озирався.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Структура означення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Структура означення може бути різною. Розрізняються: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одиничне означення: </w:t>
      </w:r>
      <w:r w:rsidRPr="00100443">
        <w:rPr>
          <w:rFonts w:ascii="Times New Roman" w:hAnsi="Times New Roman" w:cs="Times New Roman"/>
          <w:i/>
          <w:sz w:val="28"/>
          <w:szCs w:val="28"/>
          <w:lang w:val="uk-UA"/>
        </w:rPr>
        <w:t>схвильована дівчинка</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два-три одиничних означення: </w:t>
      </w:r>
      <w:r w:rsidRPr="00100443">
        <w:rPr>
          <w:rFonts w:ascii="Times New Roman" w:hAnsi="Times New Roman" w:cs="Times New Roman"/>
          <w:i/>
          <w:sz w:val="28"/>
          <w:szCs w:val="28"/>
          <w:lang w:val="uk-UA"/>
        </w:rPr>
        <w:t>дівчинка, схвильована і щаслива</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поширене означення, виражене словосполученням: </w:t>
      </w:r>
      <w:r w:rsidRPr="00100443">
        <w:rPr>
          <w:rFonts w:ascii="Times New Roman" w:hAnsi="Times New Roman" w:cs="Times New Roman"/>
          <w:i/>
          <w:sz w:val="28"/>
          <w:szCs w:val="28"/>
          <w:lang w:val="uk-UA"/>
        </w:rPr>
        <w:t>дівчинка, схвильована отриманою звісткою, ...</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1. Поодинокі означення відокремлюються незалежно від позиції щодо означуваного слова, тільки якщо означуване слово виражено займенником: Вона, схвильована, не могла заснути.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Одиничне відокремлене означення після означуваного слова, вираженого займенником: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lastRenderedPageBreak/>
        <w:t>Схвильована, вона не могла заснути</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Одиничне відокремлене означення перед означуваним словом, вираженим займенником.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2. Два-три одиничних означення відокремлюються, якщо стоять після означуваного слова, вираженого іменником: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Дівчинка, схвильована і щаслива, довго не могла заснути.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Якщо означуване слово виражено займенником, то відокремлення можливо і в позиції перед означуваним словом: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Схвильована і щаслива, вона довго не могла заснути</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Відокремлення декількох одиничних означень перед означуваним словом-займенником.</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3. Поширене означення, виражене словосполученням, відокремлюється, якщо відноситься до означуваного слова, вираженого іменником, і після нього: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Дівчинка, схвильована отриманою звісткою, довго не могла заснути</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Відокремлюється означення, виражене прикметниковим зворотом, якщо стоїть після означуваного слова, вираженого іменником. Якщо означуване слово виражено займенником, то поширене означення може бути в позиції як після, так і перед означуваним словом: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Схвильована отриманою звісткою, вона довго не могла заснути. Вона, схвильована отриманою звісткою, довго не могла заснути.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Відокремлені означення з додатковим обставинним значенням.</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Відокремлюються означення, що стоять перед означуваним словом, якщо вони мають додаткові обставинні значення. Це можуть бути як поширені, так і поодинокі означення, що стоять безпосередньо перед означуваним іменником, якщо вони мають додаткове обставинне значення (причини, умови тощо).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подібних випадках прикметникові й дієприкметникові звороти легко замінюються підрядним реченням причини зі сполучником бо, </w:t>
      </w:r>
      <w:r w:rsidRPr="00100443">
        <w:rPr>
          <w:rFonts w:ascii="Times New Roman" w:hAnsi="Times New Roman" w:cs="Times New Roman"/>
          <w:sz w:val="28"/>
          <w:szCs w:val="28"/>
          <w:lang w:val="uk-UA"/>
        </w:rPr>
        <w:lastRenderedPageBreak/>
        <w:t xml:space="preserve">підрядним реченням умови зі сполучником якщо, підрядним реченням зі сполучником хоча.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Таким чином, для відокремлення важливі різні фактори: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1) чим, якою частиною мови виражене означуване слово,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2) яка структура означення,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3) чим виражене означення,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4) чи має воно додаткове обставинне значення.</w:t>
      </w:r>
    </w:p>
    <w:p w:rsidR="00100443" w:rsidRPr="00100443" w:rsidRDefault="00100443" w:rsidP="00100443">
      <w:pPr>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br w:type="page"/>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r w:rsidRPr="00100443">
        <w:rPr>
          <w:rFonts w:ascii="Times New Roman" w:hAnsi="Times New Roman" w:cs="Times New Roman"/>
          <w:b/>
          <w:sz w:val="28"/>
          <w:szCs w:val="28"/>
          <w:lang w:val="uk-UA"/>
        </w:rPr>
        <w:lastRenderedPageBreak/>
        <w:t>1.3 Прикладка як різновид означення</w:t>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Особлив</w:t>
      </w:r>
      <w:r w:rsidRPr="00100443">
        <w:rPr>
          <w:rFonts w:ascii="Times New Roman" w:hAnsi="Times New Roman" w:cs="Times New Roman"/>
          <w:sz w:val="28"/>
          <w:szCs w:val="28"/>
          <w:lang w:val="uk-UA"/>
        </w:rPr>
        <w:t xml:space="preserve">им </w:t>
      </w:r>
      <w:proofErr w:type="gramStart"/>
      <w:r w:rsidRPr="00100443">
        <w:rPr>
          <w:rFonts w:ascii="Times New Roman" w:hAnsi="Times New Roman" w:cs="Times New Roman"/>
          <w:sz w:val="28"/>
          <w:szCs w:val="28"/>
        </w:rPr>
        <w:t>р</w:t>
      </w:r>
      <w:proofErr w:type="gramEnd"/>
      <w:r w:rsidRPr="00100443">
        <w:rPr>
          <w:rFonts w:ascii="Times New Roman" w:hAnsi="Times New Roman" w:cs="Times New Roman"/>
          <w:sz w:val="28"/>
          <w:szCs w:val="28"/>
        </w:rPr>
        <w:t xml:space="preserve">ізновидом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значень є </w:t>
      </w: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це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виражене іменником, що стоїть в тому ж відмінку, що й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w:t>
      </w:r>
      <w:r w:rsidRPr="00100443">
        <w:rPr>
          <w:rFonts w:ascii="Times New Roman" w:hAnsi="Times New Roman" w:cs="Times New Roman"/>
          <w:sz w:val="28"/>
          <w:szCs w:val="28"/>
          <w:lang w:val="uk-UA"/>
        </w:rPr>
        <w:t>уване</w:t>
      </w:r>
      <w:r w:rsidRPr="00100443">
        <w:rPr>
          <w:rFonts w:ascii="Times New Roman" w:hAnsi="Times New Roman" w:cs="Times New Roman"/>
          <w:sz w:val="28"/>
          <w:szCs w:val="28"/>
        </w:rPr>
        <w:t xml:space="preserve"> слово.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значаючи предмет, </w:t>
      </w: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w:t>
      </w:r>
      <w:r w:rsidRPr="00100443">
        <w:rPr>
          <w:rFonts w:ascii="Times New Roman" w:hAnsi="Times New Roman" w:cs="Times New Roman"/>
          <w:sz w:val="28"/>
          <w:szCs w:val="28"/>
          <w:lang w:val="uk-UA"/>
        </w:rPr>
        <w:t>на</w:t>
      </w:r>
      <w:r w:rsidRPr="00100443">
        <w:rPr>
          <w:rFonts w:ascii="Times New Roman" w:hAnsi="Times New Roman" w:cs="Times New Roman"/>
          <w:sz w:val="28"/>
          <w:szCs w:val="28"/>
        </w:rPr>
        <w:t xml:space="preserve">дає йому іншу назву. Наприклад: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proofErr w:type="gramStart"/>
      <w:r w:rsidRPr="00100443">
        <w:rPr>
          <w:rFonts w:ascii="Times New Roman" w:hAnsi="Times New Roman" w:cs="Times New Roman"/>
          <w:i/>
          <w:sz w:val="28"/>
          <w:szCs w:val="28"/>
        </w:rPr>
        <w:t>П</w:t>
      </w:r>
      <w:proofErr w:type="gramEnd"/>
      <w:r w:rsidRPr="00100443">
        <w:rPr>
          <w:rFonts w:ascii="Times New Roman" w:hAnsi="Times New Roman" w:cs="Times New Roman"/>
          <w:i/>
          <w:sz w:val="28"/>
          <w:szCs w:val="28"/>
        </w:rPr>
        <w:t>існя, крилата птиця, сміливих скликає в похід</w:t>
      </w:r>
      <w:r w:rsidRPr="00100443">
        <w:rPr>
          <w:rFonts w:ascii="Times New Roman" w:hAnsi="Times New Roman" w:cs="Times New Roman"/>
          <w:i/>
          <w:sz w:val="28"/>
          <w:szCs w:val="28"/>
          <w:lang w:val="uk-UA"/>
        </w:rPr>
        <w:t>.</w:t>
      </w:r>
      <w:r w:rsidRPr="00100443">
        <w:rPr>
          <w:rFonts w:ascii="Times New Roman" w:hAnsi="Times New Roman" w:cs="Times New Roman"/>
          <w:i/>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Від полку спасибі </w:t>
      </w:r>
      <w:proofErr w:type="gramStart"/>
      <w:r w:rsidRPr="00100443">
        <w:rPr>
          <w:rFonts w:ascii="Times New Roman" w:hAnsi="Times New Roman" w:cs="Times New Roman"/>
          <w:i/>
          <w:sz w:val="28"/>
          <w:szCs w:val="28"/>
        </w:rPr>
        <w:t>наше</w:t>
      </w:r>
      <w:proofErr w:type="gramEnd"/>
      <w:r w:rsidRPr="00100443">
        <w:rPr>
          <w:rFonts w:ascii="Times New Roman" w:hAnsi="Times New Roman" w:cs="Times New Roman"/>
          <w:i/>
          <w:sz w:val="28"/>
          <w:szCs w:val="28"/>
        </w:rPr>
        <w:t xml:space="preserve"> вам за сина-сміливця.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відповідає на питання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який? яка? </w:t>
      </w:r>
      <w:proofErr w:type="gramStart"/>
      <w:r w:rsidRPr="00100443">
        <w:rPr>
          <w:rFonts w:ascii="Times New Roman" w:hAnsi="Times New Roman" w:cs="Times New Roman"/>
          <w:sz w:val="28"/>
          <w:szCs w:val="28"/>
        </w:rPr>
        <w:t>яке</w:t>
      </w:r>
      <w:proofErr w:type="gramEnd"/>
      <w:r w:rsidRPr="00100443">
        <w:rPr>
          <w:rFonts w:ascii="Times New Roman" w:hAnsi="Times New Roman" w:cs="Times New Roman"/>
          <w:sz w:val="28"/>
          <w:szCs w:val="28"/>
        </w:rPr>
        <w:t xml:space="preserve">? </w:t>
      </w:r>
      <w:r w:rsidRPr="00100443">
        <w:rPr>
          <w:rFonts w:ascii="Times New Roman" w:hAnsi="Times New Roman" w:cs="Times New Roman"/>
          <w:sz w:val="28"/>
          <w:szCs w:val="28"/>
          <w:lang w:val="uk-UA"/>
        </w:rPr>
        <w:t>я</w:t>
      </w:r>
      <w:r w:rsidRPr="00100443">
        <w:rPr>
          <w:rFonts w:ascii="Times New Roman" w:hAnsi="Times New Roman" w:cs="Times New Roman"/>
          <w:sz w:val="28"/>
          <w:szCs w:val="28"/>
        </w:rPr>
        <w:t xml:space="preserve">кі саме? </w:t>
      </w:r>
      <w:proofErr w:type="gramStart"/>
      <w:r w:rsidRPr="00100443">
        <w:rPr>
          <w:rFonts w:ascii="Times New Roman" w:hAnsi="Times New Roman" w:cs="Times New Roman"/>
          <w:sz w:val="28"/>
          <w:szCs w:val="28"/>
        </w:rPr>
        <w:t>П</w:t>
      </w:r>
      <w:proofErr w:type="gramEnd"/>
      <w:r w:rsidRPr="00100443">
        <w:rPr>
          <w:rFonts w:ascii="Times New Roman" w:hAnsi="Times New Roman" w:cs="Times New Roman"/>
          <w:sz w:val="28"/>
          <w:szCs w:val="28"/>
        </w:rPr>
        <w:t xml:space="preserve">ідкреслюється, як будь-яке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хвилястою лінією. </w:t>
      </w:r>
      <w:r w:rsidRPr="00100443">
        <w:rPr>
          <w:rFonts w:ascii="Times New Roman" w:hAnsi="Times New Roman" w:cs="Times New Roman"/>
          <w:sz w:val="28"/>
          <w:szCs w:val="28"/>
          <w:lang w:val="uk-UA"/>
        </w:rPr>
        <w:t>Прикладки</w:t>
      </w:r>
      <w:r w:rsidRPr="00100443">
        <w:rPr>
          <w:rFonts w:ascii="Times New Roman" w:hAnsi="Times New Roman" w:cs="Times New Roman"/>
          <w:sz w:val="28"/>
          <w:szCs w:val="28"/>
        </w:rPr>
        <w:t xml:space="preserve"> позначають: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професію особи, її звання, посаду, соціальний стан, рід занять, вік, родинні стосунки тощо.</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Француз-учитель, письменник-романіст, професор Циммерман, дівчина-селянка, батько-старий, дівчинка-школярка, старий-двірник, осетин-візник);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якості, властивості предмета, образну характеристику осіб і предметів (прикладки-епітети):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дівчинка-розумниця, завод-гігант, красень чоловік, скеля-велетень, доля-лиходійка, пустунка-зима</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властивості або якості живих істот:</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соловей-співун, півень-забіяка, чайки-риболови</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призначення предмета: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вагон-пастка</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 географічні назви: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річка Дон, порт Таганрог, місто Іжевськ, пустеля Сахара</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назви рослин, птахів, звірів тощо: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дерево кипарис, заєць русак, квітка лілія</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умовні назви предметів:</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магазин "Оптика", журнал "Наука і техніка", фільм "Нічний дозор";</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 xml:space="preserve"> - прізвиська: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Володимир Красне Сонечко, Річард Левине Серце</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клички тварин і людей: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ведмідь Муха, собака Дружок, громадянин на прізвисько Каланча</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Прикладка може бути виражена: </w:t>
      </w:r>
    </w:p>
    <w:p w:rsidR="00100443" w:rsidRPr="00100443" w:rsidRDefault="00100443" w:rsidP="00100443">
      <w:pPr>
        <w:numPr>
          <w:ilvl w:val="0"/>
          <w:numId w:val="6"/>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одиничним іменником: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брат Іван, дівчина-студентка</w:t>
      </w:r>
      <w:r w:rsidRPr="00100443">
        <w:rPr>
          <w:rFonts w:ascii="Times New Roman" w:hAnsi="Times New Roman" w:cs="Times New Roman"/>
          <w:sz w:val="28"/>
          <w:szCs w:val="28"/>
          <w:lang w:val="uk-UA"/>
        </w:rPr>
        <w:t xml:space="preserve">; </w:t>
      </w:r>
    </w:p>
    <w:p w:rsidR="00100443" w:rsidRPr="00100443" w:rsidRDefault="00100443" w:rsidP="00100443">
      <w:pPr>
        <w:numPr>
          <w:ilvl w:val="0"/>
          <w:numId w:val="6"/>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іменником з залежними словами:</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Прийшов Антон, мій двоюрідний брат, і його дружина</w:t>
      </w:r>
      <w:r w:rsidRPr="00100443">
        <w:rPr>
          <w:rFonts w:ascii="Times New Roman" w:hAnsi="Times New Roman" w:cs="Times New Roman"/>
          <w:sz w:val="28"/>
          <w:szCs w:val="28"/>
          <w:lang w:val="uk-UA"/>
        </w:rPr>
        <w:t xml:space="preserve">; </w:t>
      </w:r>
    </w:p>
    <w:p w:rsidR="00100443" w:rsidRPr="00100443" w:rsidRDefault="00100443" w:rsidP="00100443">
      <w:pPr>
        <w:numPr>
          <w:ilvl w:val="0"/>
          <w:numId w:val="6"/>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іменником зі сполучником як: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Мені, як людині цікавій, зовсім не хочеться йти з кімнати</w:t>
      </w:r>
      <w:r w:rsidRPr="00100443">
        <w:rPr>
          <w:rFonts w:ascii="Times New Roman" w:hAnsi="Times New Roman" w:cs="Times New Roman"/>
          <w:sz w:val="28"/>
          <w:szCs w:val="28"/>
          <w:lang w:val="uk-UA"/>
        </w:rPr>
        <w:t xml:space="preserve">; </w:t>
      </w:r>
    </w:p>
    <w:p w:rsidR="00100443" w:rsidRPr="00100443" w:rsidRDefault="00100443" w:rsidP="00100443">
      <w:pPr>
        <w:numPr>
          <w:ilvl w:val="0"/>
          <w:numId w:val="6"/>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іменником зі словами на ім'я, на прізвище, на прізвисько, родом і таке інше:</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Була у нього собака на прізвисько Шайтан;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Господиня будинку, на ймення Люся, лякливо дивилася в бік солдатів.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При відсутності інтонації відокремлення такі звороти розділовими знаками не виділяються: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Завів він собі ведмедика на ім'я Яша</w:t>
      </w:r>
      <w:r w:rsidRPr="00100443">
        <w:rPr>
          <w:rFonts w:ascii="Times New Roman" w:hAnsi="Times New Roman" w:cs="Times New Roman"/>
          <w:sz w:val="28"/>
          <w:szCs w:val="28"/>
          <w:lang w:val="uk-UA"/>
        </w:rPr>
        <w:t xml:space="preserve">; </w:t>
      </w:r>
    </w:p>
    <w:p w:rsidR="00100443" w:rsidRPr="00100443" w:rsidRDefault="00100443" w:rsidP="00100443">
      <w:pPr>
        <w:numPr>
          <w:ilvl w:val="0"/>
          <w:numId w:val="6"/>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власними найменуваннями, які на письмі позначаються лапками (назви книг, журналів, фільмів; назви підприємств, кінотеатрів, готелів тощо; назви цукерок, напоїв і т.п.):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газета «Новини Чернігівщини», кінотеатр «Зміна» , цукерки «Червона шапочка», напій «Байкал».</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Не є прикладками: </w:t>
      </w:r>
    </w:p>
    <w:p w:rsidR="00100443" w:rsidRPr="00100443" w:rsidRDefault="00100443" w:rsidP="00100443">
      <w:pPr>
        <w:numPr>
          <w:ilvl w:val="0"/>
          <w:numId w:val="7"/>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поєднання синонімів або антонімів: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шлях-дорога, купівля-продаж</w:t>
      </w:r>
      <w:r w:rsidRPr="00100443">
        <w:rPr>
          <w:rFonts w:ascii="Times New Roman" w:hAnsi="Times New Roman" w:cs="Times New Roman"/>
          <w:sz w:val="28"/>
          <w:szCs w:val="28"/>
          <w:lang w:val="uk-UA"/>
        </w:rPr>
        <w:t xml:space="preserve">; </w:t>
      </w:r>
    </w:p>
    <w:p w:rsidR="00100443" w:rsidRPr="00100443" w:rsidRDefault="00100443" w:rsidP="00100443">
      <w:pPr>
        <w:numPr>
          <w:ilvl w:val="0"/>
          <w:numId w:val="7"/>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поєднання слів за асоціацією:</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 xml:space="preserve"> хліб-сіль</w:t>
      </w:r>
      <w:r w:rsidRPr="00100443">
        <w:rPr>
          <w:rFonts w:ascii="Times New Roman" w:hAnsi="Times New Roman" w:cs="Times New Roman"/>
          <w:sz w:val="28"/>
          <w:szCs w:val="28"/>
          <w:lang w:val="uk-UA"/>
        </w:rPr>
        <w:t xml:space="preserve">; </w:t>
      </w:r>
    </w:p>
    <w:p w:rsidR="00100443" w:rsidRPr="00100443" w:rsidRDefault="00100443" w:rsidP="00100443">
      <w:pPr>
        <w:numPr>
          <w:ilvl w:val="0"/>
          <w:numId w:val="7"/>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складні слова: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lastRenderedPageBreak/>
        <w:t>плащ-намет, диван-ліжко</w:t>
      </w:r>
      <w:r w:rsidRPr="00100443">
        <w:rPr>
          <w:rFonts w:ascii="Times New Roman" w:hAnsi="Times New Roman" w:cs="Times New Roman"/>
          <w:sz w:val="28"/>
          <w:szCs w:val="28"/>
          <w:lang w:val="uk-UA"/>
        </w:rPr>
        <w:t xml:space="preserve">; </w:t>
      </w:r>
    </w:p>
    <w:p w:rsidR="00100443" w:rsidRPr="00100443" w:rsidRDefault="00100443" w:rsidP="00100443">
      <w:pPr>
        <w:numPr>
          <w:ilvl w:val="0"/>
          <w:numId w:val="7"/>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імена, прізвища, по батькові, прізвиська людей:</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 лікар Петров (прикладка - лікар).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Винятком є: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а) випадки, коли імена, прізвища, прізвиська людей вводяться за допомогою слів на прізвисько, на прізвище, на прізвисько.</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Оскільки головне слово і прикладка можуть бути виражені іменниками, далеко не завжди легко визначити, який з іменників є означальним словом, а який - прикладкою.</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Для розмежування означуваного слова і прикладки слід враховувати наступні ознаки:</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 якщо один з іменників є таким, що підпорядковується, то присудок узгоджується з ним, а не з прикладкою: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Журнал «Підсумки» вже продано. – Журнал проданий;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Дівчина-листоноша розносила газети. – Дівчина розносила;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якщо при відмінюванні одне зі слів зберігає форму називного відмінка, то це прикладка: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журнал «Підсумки», в журналі «Підсумки»;</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 в невідокремлених прикладках при поєднанні загального та власного імені неістот прикладкою є власна назва: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річка Дніпро, журнал «Підсумки»;</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 при поєднанні загальної та власної назви (імені, прізвища) людини прикладкою є загальна назва:</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директор Ушаков, брат Іван;</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 при поєднанні загальних і власних імен можливі варіанти, тому в даному випадку слід ураховувати значення іменників (прикладка зазвичай вказує на якість, властивість, національність, вік, професію, соціальний стан, родинні зв'язки предмета).</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міру розвитку мови означуване слово і прикладка нерідко зливаються в цілісне поєднання – один член речення: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lastRenderedPageBreak/>
        <w:t>княжна Марія, товариш капітан, капітан Іванов, Рось-матінка, Іван-царевич, Аніка-воїн, матінка-Земля</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а іноді і в одне слово:</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диван-ліжко, плаття-костюм, хліб-сіль</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Прикладки бувають узгоджені і неузгоджені. В узгоджених прикладках форма відмінка змінюється при зміні головного (обумовленого) слова: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студент-філолог, студента-філолога і т.д.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 неузгоджених прикладках форма відмінка не змінюється при зміні головного слова: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роман «Чорний Ворон», романом «Чорний Ворон» і т.д.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Прикладку слід відрізняти від неузгодженого означення, яке також може бути виражено іменником.</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rPr>
        <w:t>На відміну від пр</w:t>
      </w:r>
      <w:r w:rsidRPr="00100443">
        <w:rPr>
          <w:rFonts w:ascii="Times New Roman" w:hAnsi="Times New Roman" w:cs="Times New Roman"/>
          <w:sz w:val="28"/>
          <w:szCs w:val="28"/>
          <w:lang w:val="uk-UA"/>
        </w:rPr>
        <w:t>икладки</w:t>
      </w:r>
      <w:r w:rsidRPr="00100443">
        <w:rPr>
          <w:rFonts w:ascii="Times New Roman" w:hAnsi="Times New Roman" w:cs="Times New Roman"/>
          <w:sz w:val="28"/>
          <w:szCs w:val="28"/>
        </w:rPr>
        <w:t xml:space="preserve"> неузгоджене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значення, виражене іменником, завжди ви</w:t>
      </w:r>
      <w:r w:rsidRPr="00100443">
        <w:rPr>
          <w:rFonts w:ascii="Times New Roman" w:hAnsi="Times New Roman" w:cs="Times New Roman"/>
          <w:sz w:val="28"/>
          <w:szCs w:val="28"/>
          <w:lang w:val="uk-UA"/>
        </w:rPr>
        <w:t>оажає</w:t>
      </w:r>
      <w:r w:rsidRPr="00100443">
        <w:rPr>
          <w:rFonts w:ascii="Times New Roman" w:hAnsi="Times New Roman" w:cs="Times New Roman"/>
          <w:sz w:val="28"/>
          <w:szCs w:val="28"/>
        </w:rPr>
        <w:t xml:space="preserve"> ознак</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предмета шляхом вказівки на його спі</w:t>
      </w:r>
      <w:proofErr w:type="gramStart"/>
      <w:r w:rsidRPr="00100443">
        <w:rPr>
          <w:rFonts w:ascii="Times New Roman" w:hAnsi="Times New Roman" w:cs="Times New Roman"/>
          <w:sz w:val="28"/>
          <w:szCs w:val="28"/>
        </w:rPr>
        <w:t>вв</w:t>
      </w:r>
      <w:proofErr w:type="gramEnd"/>
      <w:r w:rsidRPr="00100443">
        <w:rPr>
          <w:rFonts w:ascii="Times New Roman" w:hAnsi="Times New Roman" w:cs="Times New Roman"/>
          <w:sz w:val="28"/>
          <w:szCs w:val="28"/>
        </w:rPr>
        <w:t xml:space="preserve">ідношення з іншим предметом.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Наприклад</w:t>
      </w:r>
      <w:r w:rsidRPr="00100443">
        <w:rPr>
          <w:rFonts w:ascii="Times New Roman" w:hAnsi="Times New Roman" w:cs="Times New Roman"/>
          <w:sz w:val="28"/>
          <w:szCs w:val="28"/>
        </w:rPr>
        <w:t xml:space="preserve">: кіт Васька (Васька </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w:t>
      </w: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обидва слова називають одне і те ж</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тварина) і кіт Васька (Васьки </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неузгоджене означення; слова в словосполученні </w:t>
      </w:r>
      <w:r w:rsidRPr="00100443">
        <w:rPr>
          <w:rFonts w:ascii="Times New Roman" w:hAnsi="Times New Roman" w:cs="Times New Roman"/>
          <w:sz w:val="28"/>
          <w:szCs w:val="28"/>
          <w:lang w:val="uk-UA"/>
        </w:rPr>
        <w:t>мають значення:</w:t>
      </w:r>
      <w:r w:rsidRPr="00100443">
        <w:rPr>
          <w:rFonts w:ascii="Times New Roman" w:hAnsi="Times New Roman" w:cs="Times New Roman"/>
          <w:sz w:val="28"/>
          <w:szCs w:val="28"/>
        </w:rPr>
        <w:t xml:space="preserve"> тварина і його господар);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сестра-вчителька (вчителька </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w:t>
      </w: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обидва слова називають одн</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w:t>
      </w:r>
      <w:r w:rsidRPr="00100443">
        <w:rPr>
          <w:rFonts w:ascii="Times New Roman" w:hAnsi="Times New Roman" w:cs="Times New Roman"/>
          <w:sz w:val="28"/>
          <w:szCs w:val="28"/>
          <w:lang w:val="uk-UA"/>
        </w:rPr>
        <w:t>й</w:t>
      </w:r>
      <w:r w:rsidRPr="00100443">
        <w:rPr>
          <w:rFonts w:ascii="Times New Roman" w:hAnsi="Times New Roman" w:cs="Times New Roman"/>
          <w:sz w:val="28"/>
          <w:szCs w:val="28"/>
        </w:rPr>
        <w:t xml:space="preserve"> т</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ж людин</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і сестра вчительки (вчительки </w:t>
      </w:r>
      <w:r w:rsidRPr="00100443">
        <w:rPr>
          <w:rFonts w:ascii="Times New Roman" w:hAnsi="Times New Roman" w:cs="Times New Roman"/>
          <w:sz w:val="28"/>
          <w:szCs w:val="28"/>
          <w:lang w:val="uk-UA"/>
        </w:rPr>
        <w:t>–</w:t>
      </w:r>
      <w:r w:rsidRPr="00100443">
        <w:rPr>
          <w:rFonts w:ascii="Times New Roman" w:hAnsi="Times New Roman" w:cs="Times New Roman"/>
          <w:sz w:val="28"/>
          <w:szCs w:val="28"/>
        </w:rPr>
        <w:t xml:space="preserve"> неузгоджене означення; слова в словосполученні позначають </w:t>
      </w:r>
      <w:proofErr w:type="gramStart"/>
      <w:r w:rsidRPr="00100443">
        <w:rPr>
          <w:rFonts w:ascii="Times New Roman" w:hAnsi="Times New Roman" w:cs="Times New Roman"/>
          <w:sz w:val="28"/>
          <w:szCs w:val="28"/>
        </w:rPr>
        <w:t>р</w:t>
      </w:r>
      <w:proofErr w:type="gramEnd"/>
      <w:r w:rsidRPr="00100443">
        <w:rPr>
          <w:rFonts w:ascii="Times New Roman" w:hAnsi="Times New Roman" w:cs="Times New Roman"/>
          <w:sz w:val="28"/>
          <w:szCs w:val="28"/>
        </w:rPr>
        <w:t xml:space="preserve">ізних людей).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Неузгоджене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значення характеризує певн</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ознак</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предмета і завжди стоїть в певному відмінку. Форма неузгодженого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не збігається з формою </w:t>
      </w:r>
      <w:r w:rsidRPr="00100443">
        <w:rPr>
          <w:rFonts w:ascii="Times New Roman" w:hAnsi="Times New Roman" w:cs="Times New Roman"/>
          <w:sz w:val="28"/>
          <w:szCs w:val="28"/>
          <w:lang w:val="uk-UA"/>
        </w:rPr>
        <w:t>означуваного</w:t>
      </w:r>
      <w:r w:rsidRPr="00100443">
        <w:rPr>
          <w:rFonts w:ascii="Times New Roman" w:hAnsi="Times New Roman" w:cs="Times New Roman"/>
          <w:sz w:val="28"/>
          <w:szCs w:val="28"/>
        </w:rPr>
        <w:t xml:space="preserve"> слова, причому форма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не змінюється </w:t>
      </w:r>
      <w:proofErr w:type="gramStart"/>
      <w:r w:rsidRPr="00100443">
        <w:rPr>
          <w:rFonts w:ascii="Times New Roman" w:hAnsi="Times New Roman" w:cs="Times New Roman"/>
          <w:sz w:val="28"/>
          <w:szCs w:val="28"/>
        </w:rPr>
        <w:t>при</w:t>
      </w:r>
      <w:proofErr w:type="gramEnd"/>
      <w:r w:rsidRPr="00100443">
        <w:rPr>
          <w:rFonts w:ascii="Times New Roman" w:hAnsi="Times New Roman" w:cs="Times New Roman"/>
          <w:sz w:val="28"/>
          <w:szCs w:val="28"/>
        </w:rPr>
        <w:t xml:space="preserve"> відмінюванні </w:t>
      </w:r>
      <w:r w:rsidRPr="00100443">
        <w:rPr>
          <w:rFonts w:ascii="Times New Roman" w:hAnsi="Times New Roman" w:cs="Times New Roman"/>
          <w:sz w:val="28"/>
          <w:szCs w:val="28"/>
          <w:lang w:val="uk-UA"/>
        </w:rPr>
        <w:t>означуваного</w:t>
      </w:r>
      <w:r w:rsidRPr="00100443">
        <w:rPr>
          <w:rFonts w:ascii="Times New Roman" w:hAnsi="Times New Roman" w:cs="Times New Roman"/>
          <w:sz w:val="28"/>
          <w:szCs w:val="28"/>
        </w:rPr>
        <w:t xml:space="preserve"> слова: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proofErr w:type="gramStart"/>
      <w:r w:rsidRPr="00100443">
        <w:rPr>
          <w:rFonts w:ascii="Times New Roman" w:hAnsi="Times New Roman" w:cs="Times New Roman"/>
          <w:i/>
          <w:sz w:val="28"/>
          <w:szCs w:val="28"/>
        </w:rPr>
        <w:t>ж</w:t>
      </w:r>
      <w:proofErr w:type="gramEnd"/>
      <w:r w:rsidRPr="00100443">
        <w:rPr>
          <w:rFonts w:ascii="Times New Roman" w:hAnsi="Times New Roman" w:cs="Times New Roman"/>
          <w:i/>
          <w:sz w:val="28"/>
          <w:szCs w:val="28"/>
        </w:rPr>
        <w:t>інка в синьому береті, з жінкою в синьому береті</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разом з </w:t>
      </w:r>
      <w:r w:rsidRPr="00100443">
        <w:rPr>
          <w:rFonts w:ascii="Times New Roman" w:hAnsi="Times New Roman" w:cs="Times New Roman"/>
          <w:sz w:val="28"/>
          <w:szCs w:val="28"/>
          <w:lang w:val="uk-UA"/>
        </w:rPr>
        <w:t>означуваним</w:t>
      </w:r>
      <w:r w:rsidRPr="00100443">
        <w:rPr>
          <w:rFonts w:ascii="Times New Roman" w:hAnsi="Times New Roman" w:cs="Times New Roman"/>
          <w:sz w:val="28"/>
          <w:szCs w:val="28"/>
        </w:rPr>
        <w:t xml:space="preserve"> словом служить для позначення одного і того ж предмета. </w:t>
      </w: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або стоїть з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значеним словом в одному </w:t>
      </w:r>
      <w:r w:rsidRPr="00100443">
        <w:rPr>
          <w:rFonts w:ascii="Times New Roman" w:hAnsi="Times New Roman" w:cs="Times New Roman"/>
          <w:sz w:val="28"/>
          <w:szCs w:val="28"/>
        </w:rPr>
        <w:lastRenderedPageBreak/>
        <w:t>і тому ж відмінку, або зберігає форму називного відмінка незалежно від форми головного слова.</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Наприклад: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син-сміливець, у сина-сміливця, про сина-сміливець;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журнал «Підсумки», в журналі «Підсумки».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Форма називного відмінка вживається майже виключно у випадках, коли прикладкою є власна назва (як правило, не особисте):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озеро Байкал, на озері Байкал</w:t>
      </w:r>
      <w:r w:rsidRPr="00100443">
        <w:rPr>
          <w:rFonts w:ascii="Times New Roman" w:hAnsi="Times New Roman" w:cs="Times New Roman"/>
          <w:sz w:val="28"/>
          <w:szCs w:val="28"/>
          <w:lang w:val="uk-UA"/>
        </w:rPr>
        <w:t xml:space="preserve"> і т. д.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 окремих випадках прикладка в називному відмінку приєднується до означуваного іменника за допомогою слів, що вказують на характер власного імені (за кличкою, на кличку, на прізвище, на прізвисько):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собака на кличку Дружок; людина на прізвище ..., на ім’я ..., на прізвисько.</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Прикладки можуть бути невідокремленими й відокремленими (виділеними комою або тире):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Ви ж знаєте Гаврила, сільського теслю?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Дівчина-француженка, привезена з-за кордону, увійшла запропонувати їй одягатися.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Коня взяв собі мельник Павло.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В'ється вулиця-змія.</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Прикладки можуть стрсуватися будь-якого члена речення, вираженого іменником, особовим займенником, субстантивованим прикметником і прислівником, а також субстантивованим числівником.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Дефіс при прикладці ставиться в наступних випадках: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якщо прикладка і означуване слово (тобто слово, до якого належить прикладка) – загальні іменники: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вчений-біолог, дівчатка-підлітки, вчитель-француз, місто-герой, геологи-нафтовики, зима-чарівниця, лиходій-туга, інженер-дослідник, каное-одиночка, льотчик-космонавт, мороз-воєвода, оператор-програміст, батько-небіжчик (але: батько протоієрей), пани-шляхтичі (але: пан </w:t>
      </w:r>
      <w:r w:rsidRPr="00100443">
        <w:rPr>
          <w:rFonts w:ascii="Times New Roman" w:hAnsi="Times New Roman" w:cs="Times New Roman"/>
          <w:i/>
          <w:sz w:val="28"/>
          <w:szCs w:val="28"/>
          <w:lang w:val="uk-UA"/>
        </w:rPr>
        <w:lastRenderedPageBreak/>
        <w:t>гетьман), птах-пісня, робітник-раціоналізатор, літак- бомбардувальник, слалом-гігант, сусід-музикант, сторож-старий, студент-відмінник (але: студенти відмінники навчання - неоднорідні додатки), учитель-француз, хімік-органік, художник-баталіст;</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якщо власна назва стоїть перед означеним словом (родовим найменуванням):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Рось-ріка, Ільмень-озеро, Чернігів-місто, Іван-брат.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При зворотному порядку слів дефіс не ставиться: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річка Рось, озеро Ільмень, місто Чернігів, брат Іван</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Стійкі вирази матінка-Земля, Дніпро-батько пишуться через дефіс. Примітка: імена, прізвища, прізвиська людей не є прикладками, на відміну від інших назв;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після власного імені особи, якщо це ім'я злилося з означеним словом в одне ціле: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Іван-царевич, Іван-дурник, Аніка-воїн, Дюма-батько, Рокфеллер-старший</w:t>
      </w:r>
      <w:r w:rsidRPr="00100443">
        <w:rPr>
          <w:rFonts w:ascii="Times New Roman" w:hAnsi="Times New Roman" w:cs="Times New Roman"/>
          <w:sz w:val="28"/>
          <w:szCs w:val="28"/>
          <w:lang w:val="uk-UA"/>
        </w:rPr>
        <w:t xml:space="preserve"> (деякі лінгвісти вважають, що в таких прикладах прикладок немає).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Дефіс не ставиться в наступних випадках:</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 якщо в поєднанні двох загальних іменників прикладка стоїть перед означеним словом і може бути замінена означенням – якісним прикметником: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красень чоловік – красивий чоловік (але: чоловік-красень);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старий двірник – старий двірник (але: двірник-старий);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гігант завод – гігантський завод (але: завод-гігант);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якщо в поєднанні двох загальних іменників перше позначає родове поняття, а друге – видове: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квітка хризантема, газ кисень, суп харчо, папуга какаду</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Але якщо таке поєднання утворює єдиний науковий термін, то дефіс ставиться (деякі лінгвісти вважають, що в таких прикладах прикладок немає):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lastRenderedPageBreak/>
        <w:t>заєць-русак, жук-плавунець, миша-полівка, жук-олень, птах-ліра, рак-богомол, метелик-капустянка</w:t>
      </w:r>
      <w:r w:rsidRPr="00100443">
        <w:rPr>
          <w:rFonts w:ascii="Times New Roman" w:hAnsi="Times New Roman" w:cs="Times New Roman"/>
          <w:sz w:val="28"/>
          <w:szCs w:val="28"/>
          <w:lang w:val="uk-UA"/>
        </w:rPr>
        <w:t xml:space="preserve"> (в таких випадках без родового поняття неможливо зрозуміти, про що йдетьсяа:</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 xml:space="preserve"> Ми спіймали жука-оленя; Ми зловили оленя</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якщо першим елементом є загальновживані слова-звертання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громадянин, містер, фрау, товариш, пан, пан, наш брат, ваш брат</w:t>
      </w:r>
      <w:r w:rsidRPr="00100443">
        <w:rPr>
          <w:rFonts w:ascii="Times New Roman" w:hAnsi="Times New Roman" w:cs="Times New Roman"/>
          <w:sz w:val="28"/>
          <w:szCs w:val="28"/>
          <w:lang w:val="uk-UA"/>
        </w:rPr>
        <w:t xml:space="preserve"> (в значенні «я і мені подібні», «ви і вам подібний»): пане суддя, товаришу капітан, наш брат студент (деякі лінгвісти вважають, що в таких прикладах прикладок немає);</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якщо означуваний іменник або прикладка самі пишуться через дефіс: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жінки-лікарі хірурги, інженер-будівельник проектувальник, технік-механік конструктор, Рось-матінка річка</w:t>
      </w:r>
      <w:r w:rsidRPr="00100443">
        <w:rPr>
          <w:rFonts w:ascii="Times New Roman" w:hAnsi="Times New Roman" w:cs="Times New Roman"/>
          <w:sz w:val="28"/>
          <w:szCs w:val="28"/>
          <w:lang w:val="uk-UA"/>
        </w:rPr>
        <w:t xml:space="preserve">; але (в окремих термінах): контр-адмірал-інженер, капітан-лейтенант-інженер;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якщо при означеному іменнику є дві непоширені прикладки, з'єднані сполучником «і»: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студенти філологи і журналісти, депутати консерватори і ліберали</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те ж саме, якщо при двох означених іменниках є загальна прикладка:</w:t>
      </w:r>
    </w:p>
    <w:p w:rsidR="00100443" w:rsidRPr="00100443" w:rsidRDefault="00100443" w:rsidP="00100443">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 xml:space="preserve"> студенти і аспіранти філологи</w:t>
      </w:r>
      <w:r w:rsidRPr="00100443">
        <w:rPr>
          <w:rFonts w:ascii="Times New Roman" w:hAnsi="Times New Roman" w:cs="Times New Roman"/>
          <w:sz w:val="28"/>
          <w:szCs w:val="28"/>
          <w:lang w:val="uk-UA"/>
        </w:rPr>
        <w:t>.</w:t>
      </w:r>
    </w:p>
    <w:p w:rsidR="00100443" w:rsidRPr="00100443" w:rsidRDefault="00100443" w:rsidP="00100443">
      <w:pPr>
        <w:ind w:firstLine="851"/>
        <w:jc w:val="both"/>
        <w:rPr>
          <w:rFonts w:ascii="Times New Roman" w:hAnsi="Times New Roman" w:cs="Times New Roman"/>
          <w:b/>
          <w:sz w:val="28"/>
          <w:szCs w:val="28"/>
          <w:lang w:val="uk-UA"/>
        </w:rPr>
      </w:pPr>
      <w:r w:rsidRPr="00100443">
        <w:rPr>
          <w:rFonts w:ascii="Times New Roman" w:hAnsi="Times New Roman" w:cs="Times New Roman"/>
          <w:b/>
          <w:sz w:val="28"/>
          <w:szCs w:val="28"/>
          <w:lang w:val="uk-UA"/>
        </w:rPr>
        <w:br w:type="page"/>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r w:rsidRPr="00100443">
        <w:rPr>
          <w:rFonts w:ascii="Times New Roman" w:hAnsi="Times New Roman" w:cs="Times New Roman"/>
          <w:b/>
          <w:sz w:val="28"/>
          <w:szCs w:val="28"/>
          <w:lang w:val="uk-UA"/>
        </w:rPr>
        <w:lastRenderedPageBreak/>
        <w:t>1.4.</w:t>
      </w:r>
      <w:r w:rsidRPr="00100443">
        <w:rPr>
          <w:rFonts w:ascii="Times New Roman" w:hAnsi="Times New Roman" w:cs="Times New Roman"/>
          <w:b/>
          <w:sz w:val="28"/>
          <w:szCs w:val="28"/>
          <w:lang w:val="uk-UA"/>
        </w:rPr>
        <w:tab/>
        <w:t>Стилістична функція відокремлених означень і прикладок у художньому тексті</w:t>
      </w:r>
    </w:p>
    <w:p w:rsidR="00100443" w:rsidRPr="00100443" w:rsidRDefault="00100443" w:rsidP="00100443">
      <w:pPr>
        <w:tabs>
          <w:tab w:val="left" w:pos="851"/>
        </w:tabs>
        <w:spacing w:after="0" w:line="360" w:lineRule="auto"/>
        <w:jc w:val="both"/>
        <w:rPr>
          <w:rFonts w:ascii="Times New Roman" w:hAnsi="Times New Roman" w:cs="Times New Roman"/>
          <w:b/>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Відокремлені члени речення, в тому числі озна</w:t>
      </w:r>
      <w:r w:rsidRPr="00100443">
        <w:rPr>
          <w:rFonts w:ascii="Times New Roman" w:hAnsi="Times New Roman" w:cs="Times New Roman"/>
          <w:sz w:val="28"/>
          <w:szCs w:val="28"/>
        </w:rPr>
        <w:t xml:space="preserve">чення, широко використовуються у всіх стилях мови. </w:t>
      </w:r>
      <w:proofErr w:type="gramStart"/>
      <w:r w:rsidRPr="00100443">
        <w:rPr>
          <w:rFonts w:ascii="Times New Roman" w:hAnsi="Times New Roman" w:cs="Times New Roman"/>
          <w:sz w:val="28"/>
          <w:szCs w:val="28"/>
        </w:rPr>
        <w:t>Стил</w:t>
      </w:r>
      <w:proofErr w:type="gramEnd"/>
      <w:r w:rsidRPr="00100443">
        <w:rPr>
          <w:rFonts w:ascii="Times New Roman" w:hAnsi="Times New Roman" w:cs="Times New Roman"/>
          <w:sz w:val="28"/>
          <w:szCs w:val="28"/>
        </w:rPr>
        <w:t>істична особливість при</w:t>
      </w:r>
      <w:r w:rsidRPr="00100443">
        <w:rPr>
          <w:rFonts w:ascii="Times New Roman" w:hAnsi="Times New Roman" w:cs="Times New Roman"/>
          <w:sz w:val="28"/>
          <w:szCs w:val="28"/>
          <w:lang w:val="uk-UA"/>
        </w:rPr>
        <w:t>кметникових і дієприкметникових зворотів</w:t>
      </w:r>
      <w:r w:rsidRPr="00100443">
        <w:rPr>
          <w:rFonts w:ascii="Times New Roman" w:hAnsi="Times New Roman" w:cs="Times New Roman"/>
          <w:sz w:val="28"/>
          <w:szCs w:val="28"/>
        </w:rPr>
        <w:t xml:space="preserve"> полягає в тому, що вони надають висловлюванню </w:t>
      </w:r>
      <w:r w:rsidRPr="00100443">
        <w:rPr>
          <w:rFonts w:ascii="Times New Roman" w:hAnsi="Times New Roman" w:cs="Times New Roman"/>
          <w:sz w:val="28"/>
          <w:szCs w:val="28"/>
          <w:lang w:val="uk-UA"/>
        </w:rPr>
        <w:t>художній</w:t>
      </w:r>
      <w:r w:rsidRPr="00100443">
        <w:rPr>
          <w:rFonts w:ascii="Times New Roman" w:hAnsi="Times New Roman" w:cs="Times New Roman"/>
          <w:sz w:val="28"/>
          <w:szCs w:val="28"/>
        </w:rPr>
        <w:t xml:space="preserve"> характер.</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розмовному стилі </w:t>
      </w:r>
      <w:r w:rsidRPr="00100443">
        <w:rPr>
          <w:rFonts w:ascii="Times New Roman" w:hAnsi="Times New Roman" w:cs="Times New Roman"/>
          <w:sz w:val="28"/>
          <w:szCs w:val="28"/>
          <w:lang w:val="uk-UA"/>
        </w:rPr>
        <w:t xml:space="preserve">мовлення </w:t>
      </w:r>
      <w:r w:rsidRPr="00100443">
        <w:rPr>
          <w:rFonts w:ascii="Times New Roman" w:hAnsi="Times New Roman" w:cs="Times New Roman"/>
          <w:sz w:val="28"/>
          <w:szCs w:val="28"/>
        </w:rPr>
        <w:t>і, як з'яс</w:t>
      </w:r>
      <w:r w:rsidRPr="00100443">
        <w:rPr>
          <w:rFonts w:ascii="Times New Roman" w:hAnsi="Times New Roman" w:cs="Times New Roman"/>
          <w:sz w:val="28"/>
          <w:szCs w:val="28"/>
          <w:lang w:val="uk-UA"/>
        </w:rPr>
        <w:t>увалося</w:t>
      </w:r>
      <w:r w:rsidRPr="00100443">
        <w:rPr>
          <w:rFonts w:ascii="Times New Roman" w:hAnsi="Times New Roman" w:cs="Times New Roman"/>
          <w:sz w:val="28"/>
          <w:szCs w:val="28"/>
        </w:rPr>
        <w:t xml:space="preserve"> в результаті досліджень </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чених-лінгвістів, </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науковому стилі перевага віддається використанню синонімічних конструкцій: підрядни</w:t>
      </w:r>
      <w:r w:rsidRPr="00100443">
        <w:rPr>
          <w:rFonts w:ascii="Times New Roman" w:hAnsi="Times New Roman" w:cs="Times New Roman"/>
          <w:sz w:val="28"/>
          <w:szCs w:val="28"/>
          <w:lang w:val="uk-UA"/>
        </w:rPr>
        <w:t>х</w:t>
      </w:r>
      <w:r w:rsidRPr="00100443">
        <w:rPr>
          <w:rFonts w:ascii="Times New Roman" w:hAnsi="Times New Roman" w:cs="Times New Roman"/>
          <w:sz w:val="28"/>
          <w:szCs w:val="28"/>
        </w:rPr>
        <w:t xml:space="preserve"> означальних.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Художній же стиль тяжіє </w:t>
      </w:r>
      <w:proofErr w:type="gramStart"/>
      <w:r w:rsidRPr="00100443">
        <w:rPr>
          <w:rFonts w:ascii="Times New Roman" w:hAnsi="Times New Roman" w:cs="Times New Roman"/>
          <w:sz w:val="28"/>
          <w:szCs w:val="28"/>
        </w:rPr>
        <w:t>до</w:t>
      </w:r>
      <w:proofErr w:type="gramEnd"/>
      <w:r w:rsidRPr="00100443">
        <w:rPr>
          <w:rFonts w:ascii="Times New Roman" w:hAnsi="Times New Roman" w:cs="Times New Roman"/>
          <w:sz w:val="28"/>
          <w:szCs w:val="28"/>
        </w:rPr>
        <w:t xml:space="preserve"> відокремлени</w:t>
      </w:r>
      <w:r w:rsidRPr="00100443">
        <w:rPr>
          <w:rFonts w:ascii="Times New Roman" w:hAnsi="Times New Roman" w:cs="Times New Roman"/>
          <w:sz w:val="28"/>
          <w:szCs w:val="28"/>
          <w:lang w:val="uk-UA"/>
        </w:rPr>
        <w:t>х</w:t>
      </w:r>
      <w:r w:rsidRPr="00100443">
        <w:rPr>
          <w:rFonts w:ascii="Times New Roman" w:hAnsi="Times New Roman" w:cs="Times New Roman"/>
          <w:sz w:val="28"/>
          <w:szCs w:val="28"/>
        </w:rPr>
        <w:t xml:space="preserve"> член</w:t>
      </w:r>
      <w:r w:rsidRPr="00100443">
        <w:rPr>
          <w:rFonts w:ascii="Times New Roman" w:hAnsi="Times New Roman" w:cs="Times New Roman"/>
          <w:sz w:val="28"/>
          <w:szCs w:val="28"/>
          <w:lang w:val="uk-UA"/>
        </w:rPr>
        <w:t>ів речення</w:t>
      </w:r>
      <w:r w:rsidRPr="00100443">
        <w:rPr>
          <w:rFonts w:ascii="Times New Roman" w:hAnsi="Times New Roman" w:cs="Times New Roman"/>
          <w:sz w:val="28"/>
          <w:szCs w:val="28"/>
        </w:rPr>
        <w:t xml:space="preserve">. Специфічною особливістю є те, що відокремлені узгоджені </w:t>
      </w:r>
      <w:r w:rsidRPr="00100443">
        <w:rPr>
          <w:rFonts w:ascii="Times New Roman" w:hAnsi="Times New Roman" w:cs="Times New Roman"/>
          <w:sz w:val="28"/>
          <w:szCs w:val="28"/>
          <w:lang w:val="uk-UA"/>
        </w:rPr>
        <w:t>й неузгоджені о</w:t>
      </w:r>
      <w:r w:rsidRPr="00100443">
        <w:rPr>
          <w:rFonts w:ascii="Times New Roman" w:hAnsi="Times New Roman" w:cs="Times New Roman"/>
          <w:sz w:val="28"/>
          <w:szCs w:val="28"/>
        </w:rPr>
        <w:t xml:space="preserve">значення не виконують в реченні структурної функції, але надзвичайно важливі в семантичному відношенні, </w:t>
      </w:r>
      <w:r w:rsidRPr="00100443">
        <w:rPr>
          <w:rFonts w:ascii="Times New Roman" w:hAnsi="Times New Roman" w:cs="Times New Roman"/>
          <w:sz w:val="28"/>
          <w:szCs w:val="28"/>
          <w:lang w:val="uk-UA"/>
        </w:rPr>
        <w:t>оскільки</w:t>
      </w:r>
      <w:r w:rsidRPr="00100443">
        <w:rPr>
          <w:rFonts w:ascii="Times New Roman" w:hAnsi="Times New Roman" w:cs="Times New Roman"/>
          <w:sz w:val="28"/>
          <w:szCs w:val="28"/>
        </w:rPr>
        <w:t>, уточнюючи, конкретизуючи означ</w:t>
      </w:r>
      <w:r w:rsidRPr="00100443">
        <w:rPr>
          <w:rFonts w:ascii="Times New Roman" w:hAnsi="Times New Roman" w:cs="Times New Roman"/>
          <w:sz w:val="28"/>
          <w:szCs w:val="28"/>
          <w:lang w:val="uk-UA"/>
        </w:rPr>
        <w:t>уваний</w:t>
      </w:r>
      <w:r w:rsidRPr="00100443">
        <w:rPr>
          <w:rFonts w:ascii="Times New Roman" w:hAnsi="Times New Roman" w:cs="Times New Roman"/>
          <w:sz w:val="28"/>
          <w:szCs w:val="28"/>
        </w:rPr>
        <w:t xml:space="preserve"> предмет зазначенням його ознаки (ознак),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дозволяють більш глибоко побачити і яскравіше показати властивості предметів і явищ дійсності.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Відокремлені узгоджені й неузгоджені означення в художній літературі найчастіше вживаються для створення портрета, є лаконічною і виразною характеристикою особи, предмета або явища.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Художній же стиль тяжіє </w:t>
      </w:r>
      <w:proofErr w:type="gramStart"/>
      <w:r w:rsidRPr="00100443">
        <w:rPr>
          <w:rFonts w:ascii="Times New Roman" w:hAnsi="Times New Roman" w:cs="Times New Roman"/>
          <w:sz w:val="28"/>
          <w:szCs w:val="28"/>
        </w:rPr>
        <w:t>до</w:t>
      </w:r>
      <w:proofErr w:type="gramEnd"/>
      <w:r w:rsidRPr="00100443">
        <w:rPr>
          <w:rFonts w:ascii="Times New Roman" w:hAnsi="Times New Roman" w:cs="Times New Roman"/>
          <w:sz w:val="28"/>
          <w:szCs w:val="28"/>
        </w:rPr>
        <w:t xml:space="preserve"> відокремлени</w:t>
      </w:r>
      <w:r w:rsidRPr="00100443">
        <w:rPr>
          <w:rFonts w:ascii="Times New Roman" w:hAnsi="Times New Roman" w:cs="Times New Roman"/>
          <w:sz w:val="28"/>
          <w:szCs w:val="28"/>
          <w:lang w:val="uk-UA"/>
        </w:rPr>
        <w:t>х</w:t>
      </w:r>
      <w:r w:rsidRPr="00100443">
        <w:rPr>
          <w:rFonts w:ascii="Times New Roman" w:hAnsi="Times New Roman" w:cs="Times New Roman"/>
          <w:sz w:val="28"/>
          <w:szCs w:val="28"/>
        </w:rPr>
        <w:t xml:space="preserve"> член</w:t>
      </w:r>
      <w:r w:rsidRPr="00100443">
        <w:rPr>
          <w:rFonts w:ascii="Times New Roman" w:hAnsi="Times New Roman" w:cs="Times New Roman"/>
          <w:sz w:val="28"/>
          <w:szCs w:val="28"/>
          <w:lang w:val="uk-UA"/>
        </w:rPr>
        <w:t>ів речення</w:t>
      </w:r>
      <w:r w:rsidRPr="00100443">
        <w:rPr>
          <w:rFonts w:ascii="Times New Roman" w:hAnsi="Times New Roman" w:cs="Times New Roman"/>
          <w:sz w:val="28"/>
          <w:szCs w:val="28"/>
        </w:rPr>
        <w:t xml:space="preserve">. Специфічною особливістю є те, що відокремлені узгоджені </w:t>
      </w:r>
      <w:r w:rsidRPr="00100443">
        <w:rPr>
          <w:rFonts w:ascii="Times New Roman" w:hAnsi="Times New Roman" w:cs="Times New Roman"/>
          <w:sz w:val="28"/>
          <w:szCs w:val="28"/>
          <w:lang w:val="uk-UA"/>
        </w:rPr>
        <w:t>й неузгоджені о</w:t>
      </w:r>
      <w:r w:rsidRPr="00100443">
        <w:rPr>
          <w:rFonts w:ascii="Times New Roman" w:hAnsi="Times New Roman" w:cs="Times New Roman"/>
          <w:sz w:val="28"/>
          <w:szCs w:val="28"/>
        </w:rPr>
        <w:t xml:space="preserve">значення не виконують в реченні структурної функції, але надзвичайно важливі в семантичному відношенні, </w:t>
      </w:r>
      <w:r w:rsidRPr="00100443">
        <w:rPr>
          <w:rFonts w:ascii="Times New Roman" w:hAnsi="Times New Roman" w:cs="Times New Roman"/>
          <w:sz w:val="28"/>
          <w:szCs w:val="28"/>
          <w:lang w:val="uk-UA"/>
        </w:rPr>
        <w:t>оскільки</w:t>
      </w:r>
      <w:r w:rsidRPr="00100443">
        <w:rPr>
          <w:rFonts w:ascii="Times New Roman" w:hAnsi="Times New Roman" w:cs="Times New Roman"/>
          <w:sz w:val="28"/>
          <w:szCs w:val="28"/>
        </w:rPr>
        <w:t>, уточнюючи, конкретизуючи означ</w:t>
      </w:r>
      <w:r w:rsidRPr="00100443">
        <w:rPr>
          <w:rFonts w:ascii="Times New Roman" w:hAnsi="Times New Roman" w:cs="Times New Roman"/>
          <w:sz w:val="28"/>
          <w:szCs w:val="28"/>
          <w:lang w:val="uk-UA"/>
        </w:rPr>
        <w:t>уваний</w:t>
      </w:r>
      <w:r w:rsidRPr="00100443">
        <w:rPr>
          <w:rFonts w:ascii="Times New Roman" w:hAnsi="Times New Roman" w:cs="Times New Roman"/>
          <w:sz w:val="28"/>
          <w:szCs w:val="28"/>
        </w:rPr>
        <w:t xml:space="preserve"> предмет зазначенням його ознаки (ознак),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дозволяють більш глибоко побачити і яскравіше показати властивості предметів і явищ дійсності.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Відокремлені узгоджені й неузгоджені означення в художній літературі найчастіше вживаються для створення портрета, є лаконічною і виразною характеристикою особи, предмета або явища.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 xml:space="preserve">Наприклад: </w:t>
      </w:r>
      <w:r w:rsidRPr="00100443">
        <w:rPr>
          <w:rFonts w:ascii="Times New Roman" w:hAnsi="Times New Roman" w:cs="Times New Roman"/>
          <w:i/>
          <w:sz w:val="28"/>
          <w:szCs w:val="28"/>
          <w:lang w:val="uk-UA"/>
        </w:rPr>
        <w:t>Село Хлиби, у шістдесят з гаком дворів, з зарослими агрусом городами і старими липами посеред вулиці, з великою, на горбку, будівлею школи, переробленою з поміщицького будинку, лежала в низині, між болотом і річечкою Світюхою.</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Широко </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живані відокремлені узгоджені </w:t>
      </w:r>
      <w:r w:rsidRPr="00100443">
        <w:rPr>
          <w:rFonts w:ascii="Times New Roman" w:hAnsi="Times New Roman" w:cs="Times New Roman"/>
          <w:sz w:val="28"/>
          <w:szCs w:val="28"/>
          <w:lang w:val="uk-UA"/>
        </w:rPr>
        <w:t>й неузгоджені о</w:t>
      </w:r>
      <w:r w:rsidRPr="00100443">
        <w:rPr>
          <w:rFonts w:ascii="Times New Roman" w:hAnsi="Times New Roman" w:cs="Times New Roman"/>
          <w:sz w:val="28"/>
          <w:szCs w:val="28"/>
        </w:rPr>
        <w:t xml:space="preserve">значення та </w:t>
      </w:r>
      <w:r w:rsidRPr="00100443">
        <w:rPr>
          <w:rFonts w:ascii="Times New Roman" w:hAnsi="Times New Roman" w:cs="Times New Roman"/>
          <w:sz w:val="28"/>
          <w:szCs w:val="28"/>
          <w:lang w:val="uk-UA"/>
        </w:rPr>
        <w:t>прикладки</w:t>
      </w:r>
      <w:r w:rsidRPr="00100443">
        <w:rPr>
          <w:rFonts w:ascii="Times New Roman" w:hAnsi="Times New Roman" w:cs="Times New Roman"/>
          <w:sz w:val="28"/>
          <w:szCs w:val="28"/>
        </w:rPr>
        <w:t xml:space="preserve"> в описах, </w:t>
      </w:r>
      <w:proofErr w:type="gramStart"/>
      <w:r w:rsidRPr="00100443">
        <w:rPr>
          <w:rFonts w:ascii="Times New Roman" w:hAnsi="Times New Roman" w:cs="Times New Roman"/>
          <w:sz w:val="28"/>
          <w:szCs w:val="28"/>
          <w:lang w:val="uk-UA"/>
        </w:rPr>
        <w:t>у</w:t>
      </w:r>
      <w:proofErr w:type="gramEnd"/>
      <w:r w:rsidRPr="00100443">
        <w:rPr>
          <w:rFonts w:ascii="Times New Roman" w:hAnsi="Times New Roman" w:cs="Times New Roman"/>
          <w:sz w:val="28"/>
          <w:szCs w:val="28"/>
        </w:rPr>
        <w:t xml:space="preserve"> текстах розповідного характеру.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Наприклад: </w:t>
      </w:r>
      <w:r w:rsidRPr="00100443">
        <w:rPr>
          <w:rFonts w:ascii="Times New Roman" w:hAnsi="Times New Roman" w:cs="Times New Roman"/>
          <w:i/>
          <w:sz w:val="28"/>
          <w:szCs w:val="28"/>
        </w:rPr>
        <w:t xml:space="preserve">А ось, стривожений вихором і не розуміючи, в чому справа, з трави вилетів деркач. Одні тільки граки, постарілі </w:t>
      </w:r>
      <w:proofErr w:type="gramStart"/>
      <w:r w:rsidRPr="00100443">
        <w:rPr>
          <w:rFonts w:ascii="Times New Roman" w:hAnsi="Times New Roman" w:cs="Times New Roman"/>
          <w:i/>
          <w:sz w:val="28"/>
          <w:szCs w:val="28"/>
        </w:rPr>
        <w:t>в</w:t>
      </w:r>
      <w:proofErr w:type="gramEnd"/>
      <w:r w:rsidRPr="00100443">
        <w:rPr>
          <w:rFonts w:ascii="Times New Roman" w:hAnsi="Times New Roman" w:cs="Times New Roman"/>
          <w:i/>
          <w:sz w:val="28"/>
          <w:szCs w:val="28"/>
        </w:rPr>
        <w:t xml:space="preserve"> </w:t>
      </w:r>
      <w:proofErr w:type="gramStart"/>
      <w:r w:rsidRPr="00100443">
        <w:rPr>
          <w:rFonts w:ascii="Times New Roman" w:hAnsi="Times New Roman" w:cs="Times New Roman"/>
          <w:i/>
          <w:sz w:val="28"/>
          <w:szCs w:val="28"/>
        </w:rPr>
        <w:t>степу</w:t>
      </w:r>
      <w:proofErr w:type="gramEnd"/>
      <w:r w:rsidRPr="00100443">
        <w:rPr>
          <w:rFonts w:ascii="Times New Roman" w:hAnsi="Times New Roman" w:cs="Times New Roman"/>
          <w:i/>
          <w:sz w:val="28"/>
          <w:szCs w:val="28"/>
        </w:rPr>
        <w:t xml:space="preserve"> і звиклі до степових переполо</w:t>
      </w:r>
      <w:r w:rsidRPr="00100443">
        <w:rPr>
          <w:rFonts w:ascii="Times New Roman" w:hAnsi="Times New Roman" w:cs="Times New Roman"/>
          <w:i/>
          <w:sz w:val="28"/>
          <w:szCs w:val="28"/>
          <w:lang w:val="uk-UA"/>
        </w:rPr>
        <w:t>хів</w:t>
      </w:r>
      <w:r w:rsidRPr="00100443">
        <w:rPr>
          <w:rFonts w:ascii="Times New Roman" w:hAnsi="Times New Roman" w:cs="Times New Roman"/>
          <w:i/>
          <w:sz w:val="28"/>
          <w:szCs w:val="28"/>
        </w:rPr>
        <w:t>, ні на що не звертаючи уваги, довбали своїми чорними дзьобами черству землю.</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Узгоджені означення в художніх текстах використовуються для: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1) створення портрета: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Сиві кучері складками випадали з-під його солом'яного бриля; сіра блуза, заправлена в сині штани, і високі чоботи надавали йому вигляду мисливця; білий комірець, краватка, пояс, понизаний сріблом блях, ціпок і сумка з новеньким нікелевим замочком видавали в ньому городянина. Його обличчя, якщо можна назвати обличчям ніс, губи й очі, що виглядали з буйної променевої бороди, з пишних, люто піднятих угору вусів, здавалося, було мляво прозорим, якби не очі, сірі, як пісок, і блискучі, як чиста сталь , з поглядом сміливим і рішучим.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Пран</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багато разів ситцеве плаття ледь прикривало </w:t>
      </w:r>
      <w:proofErr w:type="gramStart"/>
      <w:r w:rsidRPr="00100443">
        <w:rPr>
          <w:rFonts w:ascii="Times New Roman" w:hAnsi="Times New Roman" w:cs="Times New Roman"/>
          <w:i/>
          <w:sz w:val="28"/>
          <w:szCs w:val="28"/>
        </w:rPr>
        <w:t>до</w:t>
      </w:r>
      <w:proofErr w:type="gramEnd"/>
      <w:r w:rsidRPr="00100443">
        <w:rPr>
          <w:rFonts w:ascii="Times New Roman" w:hAnsi="Times New Roman" w:cs="Times New Roman"/>
          <w:i/>
          <w:sz w:val="28"/>
          <w:szCs w:val="28"/>
        </w:rPr>
        <w:t xml:space="preserve"> </w:t>
      </w:r>
      <w:proofErr w:type="gramStart"/>
      <w:r w:rsidRPr="00100443">
        <w:rPr>
          <w:rFonts w:ascii="Times New Roman" w:hAnsi="Times New Roman" w:cs="Times New Roman"/>
          <w:i/>
          <w:sz w:val="28"/>
          <w:szCs w:val="28"/>
        </w:rPr>
        <w:t>кол</w:t>
      </w:r>
      <w:proofErr w:type="gramEnd"/>
      <w:r w:rsidRPr="00100443">
        <w:rPr>
          <w:rFonts w:ascii="Times New Roman" w:hAnsi="Times New Roman" w:cs="Times New Roman"/>
          <w:i/>
          <w:sz w:val="28"/>
          <w:szCs w:val="28"/>
        </w:rPr>
        <w:t>ін худенькі засмаглі ноги дівчинки. Її темн</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густ</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волосся, забран</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в мереживну косинку, збил</w:t>
      </w:r>
      <w:r w:rsidRPr="00100443">
        <w:rPr>
          <w:rFonts w:ascii="Times New Roman" w:hAnsi="Times New Roman" w:cs="Times New Roman"/>
          <w:i/>
          <w:sz w:val="28"/>
          <w:szCs w:val="28"/>
          <w:lang w:val="uk-UA"/>
        </w:rPr>
        <w:t>о</w:t>
      </w:r>
      <w:r w:rsidRPr="00100443">
        <w:rPr>
          <w:rFonts w:ascii="Times New Roman" w:hAnsi="Times New Roman" w:cs="Times New Roman"/>
          <w:i/>
          <w:sz w:val="28"/>
          <w:szCs w:val="28"/>
        </w:rPr>
        <w:t>ся, торкаючись плечей.</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Він </w:t>
      </w:r>
      <w:proofErr w:type="gramStart"/>
      <w:r w:rsidRPr="00100443">
        <w:rPr>
          <w:rFonts w:ascii="Times New Roman" w:hAnsi="Times New Roman" w:cs="Times New Roman"/>
          <w:i/>
          <w:sz w:val="28"/>
          <w:szCs w:val="28"/>
        </w:rPr>
        <w:t>стояв б</w:t>
      </w:r>
      <w:proofErr w:type="gramEnd"/>
      <w:r w:rsidRPr="00100443">
        <w:rPr>
          <w:rFonts w:ascii="Times New Roman" w:hAnsi="Times New Roman" w:cs="Times New Roman"/>
          <w:i/>
          <w:sz w:val="28"/>
          <w:szCs w:val="28"/>
        </w:rPr>
        <w:t>іля воза з двома невідомими похмурими людьми, вкритими сажею і пилом.</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Вії спали на щоці, в тіні ніжної опуклої скроні, напівзакритої темним пасмом; мізинець правої руки, що була під головою, пригинався до потилиці.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2) психологічної характеристики героя: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Грей так за</w:t>
      </w:r>
      <w:r w:rsidRPr="00100443">
        <w:rPr>
          <w:rFonts w:ascii="Times New Roman" w:hAnsi="Times New Roman" w:cs="Times New Roman"/>
          <w:i/>
          <w:sz w:val="28"/>
          <w:szCs w:val="28"/>
          <w:lang w:val="uk-UA"/>
        </w:rPr>
        <w:t>мислився</w:t>
      </w:r>
      <w:r w:rsidRPr="00100443">
        <w:rPr>
          <w:rFonts w:ascii="Times New Roman" w:hAnsi="Times New Roman" w:cs="Times New Roman"/>
          <w:i/>
          <w:sz w:val="28"/>
          <w:szCs w:val="28"/>
        </w:rPr>
        <w:t xml:space="preserve">, що забув про господаря, </w:t>
      </w:r>
      <w:r w:rsidRPr="00100443">
        <w:rPr>
          <w:rFonts w:ascii="Times New Roman" w:hAnsi="Times New Roman" w:cs="Times New Roman"/>
          <w:i/>
          <w:sz w:val="28"/>
          <w:szCs w:val="28"/>
          <w:lang w:val="uk-UA"/>
        </w:rPr>
        <w:t>о</w:t>
      </w:r>
      <w:r w:rsidRPr="00100443">
        <w:rPr>
          <w:rFonts w:ascii="Times New Roman" w:hAnsi="Times New Roman" w:cs="Times New Roman"/>
          <w:i/>
          <w:sz w:val="28"/>
          <w:szCs w:val="28"/>
        </w:rPr>
        <w:t>ч</w:t>
      </w:r>
      <w:r w:rsidRPr="00100443">
        <w:rPr>
          <w:rFonts w:ascii="Times New Roman" w:hAnsi="Times New Roman" w:cs="Times New Roman"/>
          <w:i/>
          <w:sz w:val="28"/>
          <w:szCs w:val="28"/>
          <w:lang w:val="uk-UA"/>
        </w:rPr>
        <w:t>і</w:t>
      </w:r>
      <w:r w:rsidRPr="00100443">
        <w:rPr>
          <w:rFonts w:ascii="Times New Roman" w:hAnsi="Times New Roman" w:cs="Times New Roman"/>
          <w:i/>
          <w:sz w:val="28"/>
          <w:szCs w:val="28"/>
        </w:rPr>
        <w:t>к</w:t>
      </w:r>
      <w:r w:rsidRPr="00100443">
        <w:rPr>
          <w:rFonts w:ascii="Times New Roman" w:hAnsi="Times New Roman" w:cs="Times New Roman"/>
          <w:i/>
          <w:sz w:val="28"/>
          <w:szCs w:val="28"/>
          <w:lang w:val="uk-UA"/>
        </w:rPr>
        <w:t>ув</w:t>
      </w:r>
      <w:r w:rsidRPr="00100443">
        <w:rPr>
          <w:rFonts w:ascii="Times New Roman" w:hAnsi="Times New Roman" w:cs="Times New Roman"/>
          <w:i/>
          <w:sz w:val="28"/>
          <w:szCs w:val="28"/>
        </w:rPr>
        <w:t>ав</w:t>
      </w:r>
      <w:r w:rsidRPr="00100443">
        <w:rPr>
          <w:rFonts w:ascii="Times New Roman" w:hAnsi="Times New Roman" w:cs="Times New Roman"/>
          <w:i/>
          <w:sz w:val="28"/>
          <w:szCs w:val="28"/>
          <w:lang w:val="uk-UA"/>
        </w:rPr>
        <w:t>шого</w:t>
      </w:r>
      <w:r w:rsidRPr="00100443">
        <w:rPr>
          <w:rFonts w:ascii="Times New Roman" w:hAnsi="Times New Roman" w:cs="Times New Roman"/>
          <w:i/>
          <w:sz w:val="28"/>
          <w:szCs w:val="28"/>
        </w:rPr>
        <w:t xml:space="preserve"> за його спиною з напругою мисливської собаки, яка зробила </w:t>
      </w:r>
      <w:proofErr w:type="gramStart"/>
      <w:r w:rsidRPr="00100443">
        <w:rPr>
          <w:rFonts w:ascii="Times New Roman" w:hAnsi="Times New Roman" w:cs="Times New Roman"/>
          <w:i/>
          <w:sz w:val="28"/>
          <w:szCs w:val="28"/>
        </w:rPr>
        <w:t>ст</w:t>
      </w:r>
      <w:proofErr w:type="gramEnd"/>
      <w:r w:rsidRPr="00100443">
        <w:rPr>
          <w:rFonts w:ascii="Times New Roman" w:hAnsi="Times New Roman" w:cs="Times New Roman"/>
          <w:i/>
          <w:sz w:val="28"/>
          <w:szCs w:val="28"/>
        </w:rPr>
        <w:t xml:space="preserve">ійку.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lastRenderedPageBreak/>
        <w:t xml:space="preserve">В одне з нечастих повернень додому він не побачив, як завжди, </w:t>
      </w:r>
      <w:r w:rsidRPr="00100443">
        <w:rPr>
          <w:rFonts w:ascii="Times New Roman" w:hAnsi="Times New Roman" w:cs="Times New Roman"/>
          <w:i/>
          <w:sz w:val="28"/>
          <w:szCs w:val="28"/>
          <w:lang w:val="uk-UA"/>
        </w:rPr>
        <w:t>–</w:t>
      </w:r>
      <w:r w:rsidRPr="00100443">
        <w:rPr>
          <w:rFonts w:ascii="Times New Roman" w:hAnsi="Times New Roman" w:cs="Times New Roman"/>
          <w:i/>
          <w:sz w:val="28"/>
          <w:szCs w:val="28"/>
        </w:rPr>
        <w:t xml:space="preserve"> ще здаля, </w:t>
      </w:r>
      <w:proofErr w:type="gramStart"/>
      <w:r w:rsidRPr="00100443">
        <w:rPr>
          <w:rFonts w:ascii="Times New Roman" w:hAnsi="Times New Roman" w:cs="Times New Roman"/>
          <w:i/>
          <w:sz w:val="28"/>
          <w:szCs w:val="28"/>
        </w:rPr>
        <w:t>на</w:t>
      </w:r>
      <w:proofErr w:type="gramEnd"/>
      <w:r w:rsidRPr="00100443">
        <w:rPr>
          <w:rFonts w:ascii="Times New Roman" w:hAnsi="Times New Roman" w:cs="Times New Roman"/>
          <w:i/>
          <w:sz w:val="28"/>
          <w:szCs w:val="28"/>
        </w:rPr>
        <w:t xml:space="preserve"> </w:t>
      </w:r>
      <w:proofErr w:type="gramStart"/>
      <w:r w:rsidRPr="00100443">
        <w:rPr>
          <w:rFonts w:ascii="Times New Roman" w:hAnsi="Times New Roman" w:cs="Times New Roman"/>
          <w:i/>
          <w:sz w:val="28"/>
          <w:szCs w:val="28"/>
        </w:rPr>
        <w:t>пороз</w:t>
      </w:r>
      <w:proofErr w:type="gramEnd"/>
      <w:r w:rsidRPr="00100443">
        <w:rPr>
          <w:rFonts w:ascii="Times New Roman" w:hAnsi="Times New Roman" w:cs="Times New Roman"/>
          <w:i/>
          <w:sz w:val="28"/>
          <w:szCs w:val="28"/>
        </w:rPr>
        <w:t xml:space="preserve">і будинку </w:t>
      </w:r>
      <w:r w:rsidRPr="00100443">
        <w:rPr>
          <w:rFonts w:ascii="Times New Roman" w:hAnsi="Times New Roman" w:cs="Times New Roman"/>
          <w:i/>
          <w:sz w:val="28"/>
          <w:szCs w:val="28"/>
          <w:lang w:val="uk-UA"/>
        </w:rPr>
        <w:t>–</w:t>
      </w:r>
      <w:r w:rsidRPr="00100443">
        <w:rPr>
          <w:rFonts w:ascii="Times New Roman" w:hAnsi="Times New Roman" w:cs="Times New Roman"/>
          <w:i/>
          <w:sz w:val="28"/>
          <w:szCs w:val="28"/>
        </w:rPr>
        <w:t xml:space="preserve"> свою дружину Мері, сплес</w:t>
      </w:r>
      <w:r w:rsidRPr="00100443">
        <w:rPr>
          <w:rFonts w:ascii="Times New Roman" w:hAnsi="Times New Roman" w:cs="Times New Roman"/>
          <w:i/>
          <w:sz w:val="28"/>
          <w:szCs w:val="28"/>
          <w:lang w:val="uk-UA"/>
        </w:rPr>
        <w:t>н</w:t>
      </w:r>
      <w:r w:rsidRPr="00100443">
        <w:rPr>
          <w:rFonts w:ascii="Times New Roman" w:hAnsi="Times New Roman" w:cs="Times New Roman"/>
          <w:i/>
          <w:sz w:val="28"/>
          <w:szCs w:val="28"/>
        </w:rPr>
        <w:t>ув</w:t>
      </w:r>
      <w:r w:rsidRPr="00100443">
        <w:rPr>
          <w:rFonts w:ascii="Times New Roman" w:hAnsi="Times New Roman" w:cs="Times New Roman"/>
          <w:i/>
          <w:sz w:val="28"/>
          <w:szCs w:val="28"/>
          <w:lang w:val="uk-UA"/>
        </w:rPr>
        <w:t>шу</w:t>
      </w:r>
      <w:r w:rsidRPr="00100443">
        <w:rPr>
          <w:rFonts w:ascii="Times New Roman" w:hAnsi="Times New Roman" w:cs="Times New Roman"/>
          <w:i/>
          <w:sz w:val="28"/>
          <w:szCs w:val="28"/>
        </w:rPr>
        <w:t xml:space="preserve"> руками, а потім </w:t>
      </w:r>
      <w:r w:rsidRPr="00100443">
        <w:rPr>
          <w:rFonts w:ascii="Times New Roman" w:hAnsi="Times New Roman" w:cs="Times New Roman"/>
          <w:i/>
          <w:sz w:val="28"/>
          <w:szCs w:val="28"/>
          <w:lang w:val="uk-UA"/>
        </w:rPr>
        <w:t>побігшу</w:t>
      </w:r>
      <w:r w:rsidRPr="00100443">
        <w:rPr>
          <w:rFonts w:ascii="Times New Roman" w:hAnsi="Times New Roman" w:cs="Times New Roman"/>
          <w:i/>
          <w:sz w:val="28"/>
          <w:szCs w:val="28"/>
        </w:rPr>
        <w:t xml:space="preserve"> назустріч до втрати дихання.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Страшно втомлена, вона намагалася ще додати деякі подробиці, але спека, хвилювання і слабкість хилили її в сон.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Їй, поглинен</w:t>
      </w:r>
      <w:r w:rsidRPr="00100443">
        <w:rPr>
          <w:rFonts w:ascii="Times New Roman" w:hAnsi="Times New Roman" w:cs="Times New Roman"/>
          <w:i/>
          <w:sz w:val="28"/>
          <w:szCs w:val="28"/>
          <w:lang w:val="uk-UA"/>
        </w:rPr>
        <w:t>ій</w:t>
      </w:r>
      <w:r w:rsidRPr="00100443">
        <w:rPr>
          <w:rFonts w:ascii="Times New Roman" w:hAnsi="Times New Roman" w:cs="Times New Roman"/>
          <w:i/>
          <w:sz w:val="28"/>
          <w:szCs w:val="28"/>
        </w:rPr>
        <w:t xml:space="preserve"> нетерплячим бажанням зловити іграшку, не </w:t>
      </w:r>
      <w:r w:rsidRPr="00100443">
        <w:rPr>
          <w:rFonts w:ascii="Times New Roman" w:hAnsi="Times New Roman" w:cs="Times New Roman"/>
          <w:i/>
          <w:sz w:val="28"/>
          <w:szCs w:val="28"/>
          <w:lang w:val="uk-UA"/>
        </w:rPr>
        <w:t>роз</w:t>
      </w:r>
      <w:r w:rsidRPr="00100443">
        <w:rPr>
          <w:rFonts w:ascii="Times New Roman" w:hAnsi="Times New Roman" w:cs="Times New Roman"/>
          <w:i/>
          <w:sz w:val="28"/>
          <w:szCs w:val="28"/>
        </w:rPr>
        <w:t>глядало</w:t>
      </w:r>
      <w:r w:rsidRPr="00100443">
        <w:rPr>
          <w:rFonts w:ascii="Times New Roman" w:hAnsi="Times New Roman" w:cs="Times New Roman"/>
          <w:i/>
          <w:sz w:val="28"/>
          <w:szCs w:val="28"/>
          <w:lang w:val="uk-UA"/>
        </w:rPr>
        <w:t>сь</w:t>
      </w:r>
      <w:r w:rsidRPr="00100443">
        <w:rPr>
          <w:rFonts w:ascii="Times New Roman" w:hAnsi="Times New Roman" w:cs="Times New Roman"/>
          <w:i/>
          <w:sz w:val="28"/>
          <w:szCs w:val="28"/>
        </w:rPr>
        <w:t xml:space="preserve"> </w:t>
      </w:r>
      <w:r w:rsidRPr="00100443">
        <w:rPr>
          <w:rFonts w:ascii="Times New Roman" w:hAnsi="Times New Roman" w:cs="Times New Roman"/>
          <w:i/>
          <w:sz w:val="28"/>
          <w:szCs w:val="28"/>
          <w:lang w:val="uk-UA"/>
        </w:rPr>
        <w:t>навсебіч</w:t>
      </w:r>
      <w:r w:rsidRPr="00100443">
        <w:rPr>
          <w:rFonts w:ascii="Times New Roman" w:hAnsi="Times New Roman" w:cs="Times New Roman"/>
          <w:i/>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Часто розгорнута характеристика особи створюється вживанням узгоджених і неузгоджених </w:t>
      </w:r>
      <w:r w:rsidRPr="00100443">
        <w:rPr>
          <w:rFonts w:ascii="Times New Roman" w:hAnsi="Times New Roman" w:cs="Times New Roman"/>
          <w:i/>
          <w:sz w:val="28"/>
          <w:szCs w:val="28"/>
          <w:lang w:val="uk-UA"/>
        </w:rPr>
        <w:t>о</w:t>
      </w:r>
      <w:r w:rsidRPr="00100443">
        <w:rPr>
          <w:rFonts w:ascii="Times New Roman" w:hAnsi="Times New Roman" w:cs="Times New Roman"/>
          <w:i/>
          <w:sz w:val="28"/>
          <w:szCs w:val="28"/>
        </w:rPr>
        <w:t xml:space="preserve">значень: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Панта сидів поруч, в новій полотнян</w:t>
      </w:r>
      <w:r w:rsidRPr="00100443">
        <w:rPr>
          <w:rFonts w:ascii="Times New Roman" w:hAnsi="Times New Roman" w:cs="Times New Roman"/>
          <w:i/>
          <w:sz w:val="28"/>
          <w:szCs w:val="28"/>
          <w:lang w:val="uk-UA"/>
        </w:rPr>
        <w:t>ій</w:t>
      </w:r>
      <w:r w:rsidRPr="00100443">
        <w:rPr>
          <w:rFonts w:ascii="Times New Roman" w:hAnsi="Times New Roman" w:cs="Times New Roman"/>
          <w:i/>
          <w:sz w:val="28"/>
          <w:szCs w:val="28"/>
        </w:rPr>
        <w:t xml:space="preserve"> парі, </w:t>
      </w:r>
      <w:proofErr w:type="gramStart"/>
      <w:r w:rsidRPr="00100443">
        <w:rPr>
          <w:rFonts w:ascii="Times New Roman" w:hAnsi="Times New Roman" w:cs="Times New Roman"/>
          <w:i/>
          <w:sz w:val="28"/>
          <w:szCs w:val="28"/>
        </w:rPr>
        <w:t>в</w:t>
      </w:r>
      <w:proofErr w:type="gramEnd"/>
      <w:r w:rsidRPr="00100443">
        <w:rPr>
          <w:rFonts w:ascii="Times New Roman" w:hAnsi="Times New Roman" w:cs="Times New Roman"/>
          <w:i/>
          <w:sz w:val="28"/>
          <w:szCs w:val="28"/>
        </w:rPr>
        <w:t xml:space="preserve"> новому блискучому кашкеті, поголений і смиренно надутий.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Як тільки з'явилася Ассоль, всі замовкли, всі зі страхом відійшли від неї, і вона залишилася одна серед порожнечі спекотного піску, розгублена, присоромлена, щаслива, з обличчям не менш червоним, ніж її чудо.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3) зовнішньої характеристики предмета: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Корабель підійде велично до самого берега під звуки прекрасної музики; святковий, в килимах, у золоті та квітах, попливе від нього швидкий човен.</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Кращі сорти тюльпанів – сріблясто-блакитних, фіолетових і чорних з рожевою тінню – звивалися в газоні лініями примхливо кинутих намист.</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Палуба, вкрита і обвішана килимами, в червоних сплесках вітрил була як небесний сад.</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Вітрила, туманно видимі через бакборту і вище бушприта, повні несамовитої сили шторму, валилися всім громаддям назад</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4) широко вживані узгоджені й неузгоджені відокремлені означення в описах природи: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Холодний вітер, завиваючий і колючий, що мчав з берегових пагорбів у порожнечу обрію, робив «відкрите повітря» суворою тортурою.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Але ці дні норду виманювали Лонгрена з його маленького теплого будинку частіше, ніж сонце, вкриваюче в ясну погоду море і Каперну </w:t>
      </w:r>
      <w:r w:rsidRPr="00100443">
        <w:rPr>
          <w:rFonts w:ascii="Times New Roman" w:hAnsi="Times New Roman" w:cs="Times New Roman"/>
          <w:i/>
          <w:sz w:val="28"/>
          <w:szCs w:val="28"/>
          <w:lang w:val="uk-UA"/>
        </w:rPr>
        <w:lastRenderedPageBreak/>
        <w:t xml:space="preserve">покривалами повітряного золота. Лонгрен виходив на місток дощатого молу, довго курив роздмухувану вітром трубку, дивлячись, як оголене біля берегів дно димилося сивою піною, ледве встигало за валами, гуркітливий біг яких до чорного, штормовому горизонту наповнив простір стадами фантастичних гривастих істот, що мчать в розгнузданому, лютому розпачі до далекої втіхи (О. Грін).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Наявність відокремлених членів в описі цілком гармонує зі спокійним, епічним оповіданням, надає тексту ритмічну плавність, співучість.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5) за допомогою узгоджених означень автор робить більш зримими і яскравими використовувані виразові засоби, тропи: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порівняння: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Рибальські човни, витягнуті на берег, утворили на білому піску ряд темних килей, які нагадували хребти величезних кораблів.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Ассоль стрепенулася, як гілка, зачеплена рукою, і засміялася довгим, рівним сміхом тихого торжества.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метафори: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У кожній бочці сто літрів речовини, розривавшої душу і перетворювавшої тіло в нерухоме тісто.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«Ну, говори ще», – просила Ассоль, коли він, замислившись, замовкав, і засинала на його грудях з головою, повною чудесних снів.</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Тож не дивно, що команда «Секрету», вихована, таким чином, в дусі своєрідності, поглядала дещо зверхньо на всі інші судна, оповиті димом пласкої наживи.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 </w:t>
      </w:r>
      <w:proofErr w:type="gramStart"/>
      <w:r w:rsidRPr="00100443">
        <w:rPr>
          <w:rFonts w:ascii="Times New Roman" w:hAnsi="Times New Roman" w:cs="Times New Roman"/>
          <w:sz w:val="28"/>
          <w:szCs w:val="28"/>
        </w:rPr>
        <w:t>еп</w:t>
      </w:r>
      <w:proofErr w:type="gramEnd"/>
      <w:r w:rsidRPr="00100443">
        <w:rPr>
          <w:rFonts w:ascii="Times New Roman" w:hAnsi="Times New Roman" w:cs="Times New Roman"/>
          <w:sz w:val="28"/>
          <w:szCs w:val="28"/>
        </w:rPr>
        <w:t xml:space="preserve">ітети: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Воно</w:t>
      </w:r>
      <w:r w:rsidRPr="00100443">
        <w:rPr>
          <w:rFonts w:ascii="Times New Roman" w:hAnsi="Times New Roman" w:cs="Times New Roman"/>
          <w:i/>
          <w:sz w:val="28"/>
          <w:szCs w:val="28"/>
          <w:lang w:val="uk-UA"/>
        </w:rPr>
        <w:t>,</w:t>
      </w:r>
      <w:r w:rsidRPr="00100443">
        <w:rPr>
          <w:rFonts w:ascii="Times New Roman" w:hAnsi="Times New Roman" w:cs="Times New Roman"/>
          <w:i/>
          <w:sz w:val="28"/>
          <w:szCs w:val="28"/>
        </w:rPr>
        <w:t xml:space="preserve"> </w:t>
      </w:r>
      <w:r w:rsidRPr="00100443">
        <w:rPr>
          <w:rFonts w:ascii="Times New Roman" w:hAnsi="Times New Roman" w:cs="Times New Roman"/>
          <w:i/>
          <w:sz w:val="28"/>
          <w:szCs w:val="28"/>
          <w:lang w:val="uk-UA"/>
        </w:rPr>
        <w:t>с</w:t>
      </w:r>
      <w:r w:rsidRPr="00100443">
        <w:rPr>
          <w:rFonts w:ascii="Times New Roman" w:hAnsi="Times New Roman" w:cs="Times New Roman"/>
          <w:i/>
          <w:sz w:val="28"/>
          <w:szCs w:val="28"/>
        </w:rPr>
        <w:t>кладен</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в бочці чорного дерева, </w:t>
      </w:r>
      <w:proofErr w:type="gramStart"/>
      <w:r w:rsidRPr="00100443">
        <w:rPr>
          <w:rFonts w:ascii="Times New Roman" w:hAnsi="Times New Roman" w:cs="Times New Roman"/>
          <w:i/>
          <w:sz w:val="28"/>
          <w:szCs w:val="28"/>
        </w:rPr>
        <w:t>м</w:t>
      </w:r>
      <w:proofErr w:type="gramEnd"/>
      <w:r w:rsidRPr="00100443">
        <w:rPr>
          <w:rFonts w:ascii="Times New Roman" w:hAnsi="Times New Roman" w:cs="Times New Roman"/>
          <w:i/>
          <w:sz w:val="28"/>
          <w:szCs w:val="28"/>
        </w:rPr>
        <w:t>іцного, як залізо</w:t>
      </w:r>
      <w:r w:rsidRPr="00100443">
        <w:rPr>
          <w:rFonts w:ascii="Times New Roman" w:hAnsi="Times New Roman" w:cs="Times New Roman"/>
          <w:i/>
          <w:sz w:val="28"/>
          <w:szCs w:val="28"/>
          <w:lang w:val="uk-UA"/>
        </w:rPr>
        <w:t>, викликало цікавість</w:t>
      </w:r>
      <w:r w:rsidRPr="00100443">
        <w:rPr>
          <w:rFonts w:ascii="Times New Roman" w:hAnsi="Times New Roman" w:cs="Times New Roman"/>
          <w:i/>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Класик писав: «Потрібна сміливість, щоб ввести епітет свіжий, що показує предмет або явище в тій новій його якості, яку помітив письменник». </w:t>
      </w:r>
      <w:r w:rsidRPr="00100443">
        <w:rPr>
          <w:rFonts w:ascii="Times New Roman" w:hAnsi="Times New Roman" w:cs="Times New Roman"/>
          <w:sz w:val="28"/>
          <w:szCs w:val="28"/>
        </w:rPr>
        <w:t xml:space="preserve">Точно знайдене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 </w:t>
      </w:r>
      <w:proofErr w:type="gramStart"/>
      <w:r w:rsidRPr="00100443">
        <w:rPr>
          <w:rFonts w:ascii="Times New Roman" w:hAnsi="Times New Roman" w:cs="Times New Roman"/>
          <w:sz w:val="28"/>
          <w:szCs w:val="28"/>
        </w:rPr>
        <w:t>еп</w:t>
      </w:r>
      <w:proofErr w:type="gramEnd"/>
      <w:r w:rsidRPr="00100443">
        <w:rPr>
          <w:rFonts w:ascii="Times New Roman" w:hAnsi="Times New Roman" w:cs="Times New Roman"/>
          <w:sz w:val="28"/>
          <w:szCs w:val="28"/>
        </w:rPr>
        <w:t>ітет стає найсильнішим засобом художньої образотворчості, найважливішим компонентом в мовн</w:t>
      </w:r>
      <w:r w:rsidRPr="00100443">
        <w:rPr>
          <w:rFonts w:ascii="Times New Roman" w:hAnsi="Times New Roman" w:cs="Times New Roman"/>
          <w:sz w:val="28"/>
          <w:szCs w:val="28"/>
          <w:lang w:val="uk-UA"/>
        </w:rPr>
        <w:t>ій</w:t>
      </w:r>
      <w:r w:rsidRPr="00100443">
        <w:rPr>
          <w:rFonts w:ascii="Times New Roman" w:hAnsi="Times New Roman" w:cs="Times New Roman"/>
          <w:sz w:val="28"/>
          <w:szCs w:val="28"/>
        </w:rPr>
        <w:t xml:space="preserve"> семанти</w:t>
      </w:r>
      <w:r w:rsidRPr="00100443">
        <w:rPr>
          <w:rFonts w:ascii="Times New Roman" w:hAnsi="Times New Roman" w:cs="Times New Roman"/>
          <w:sz w:val="28"/>
          <w:szCs w:val="28"/>
          <w:lang w:val="uk-UA"/>
        </w:rPr>
        <w:t>ціречення</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lastRenderedPageBreak/>
        <w:t xml:space="preserve">Залежно від лексичного значення іменника, що виражає </w:t>
      </w: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розрізняються семантичні розряди </w:t>
      </w:r>
      <w:r w:rsidRPr="00100443">
        <w:rPr>
          <w:rFonts w:ascii="Times New Roman" w:hAnsi="Times New Roman" w:cs="Times New Roman"/>
          <w:sz w:val="28"/>
          <w:szCs w:val="28"/>
          <w:lang w:val="uk-UA"/>
        </w:rPr>
        <w:t>прикладок</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може характеризувати особ</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з моральної сторони, виявляти якості або властивості особи, предмета, які можуть бути позитивними або негативними: </w:t>
      </w:r>
      <w:r w:rsidRPr="00100443">
        <w:rPr>
          <w:rFonts w:ascii="Times New Roman" w:hAnsi="Times New Roman" w:cs="Times New Roman"/>
          <w:i/>
          <w:sz w:val="28"/>
          <w:szCs w:val="28"/>
        </w:rPr>
        <w:t xml:space="preserve">теоретик-білоручка, директор-хабарник, горе-батьки, жучок-шкідник.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Залежно від лексичного значення іменника, що виражає </w:t>
      </w: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розрізняються семантичні розряди </w:t>
      </w:r>
      <w:r w:rsidRPr="00100443">
        <w:rPr>
          <w:rFonts w:ascii="Times New Roman" w:hAnsi="Times New Roman" w:cs="Times New Roman"/>
          <w:sz w:val="28"/>
          <w:szCs w:val="28"/>
          <w:lang w:val="uk-UA"/>
        </w:rPr>
        <w:t>прикладок</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може характеризувати особ</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з моральної сторони, виявляти якості або властивості особи, предмета, які можуть бути позитивними або негативними: </w:t>
      </w:r>
      <w:r w:rsidRPr="00100443">
        <w:rPr>
          <w:rFonts w:ascii="Times New Roman" w:hAnsi="Times New Roman" w:cs="Times New Roman"/>
          <w:i/>
          <w:sz w:val="28"/>
          <w:szCs w:val="28"/>
        </w:rPr>
        <w:t xml:space="preserve">теоретик-білоручка, директор-хабарник, горе-батьки, жучок-шкідник.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Використовуються </w:t>
      </w:r>
      <w:r w:rsidRPr="00100443">
        <w:rPr>
          <w:rFonts w:ascii="Times New Roman" w:hAnsi="Times New Roman" w:cs="Times New Roman"/>
          <w:sz w:val="28"/>
          <w:szCs w:val="28"/>
          <w:lang w:val="uk-UA"/>
        </w:rPr>
        <w:t>прикладки</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sz w:val="28"/>
          <w:szCs w:val="28"/>
          <w:lang w:val="uk-UA"/>
        </w:rPr>
        <w:t xml:space="preserve">а) зі значенням портретної характеристики: </w:t>
      </w:r>
      <w:r w:rsidRPr="00100443">
        <w:rPr>
          <w:rFonts w:ascii="Times New Roman" w:hAnsi="Times New Roman" w:cs="Times New Roman"/>
          <w:i/>
          <w:sz w:val="28"/>
          <w:szCs w:val="28"/>
          <w:lang w:val="uk-UA"/>
        </w:rPr>
        <w:t xml:space="preserve">щелепи-гаки, сіті-колеса, очі-вугілля;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sz w:val="28"/>
          <w:szCs w:val="28"/>
          <w:lang w:val="uk-UA"/>
        </w:rPr>
        <w:t xml:space="preserve">б) характеризують зовнішність людини, предмета: </w:t>
      </w:r>
      <w:r w:rsidRPr="00100443">
        <w:rPr>
          <w:rFonts w:ascii="Times New Roman" w:hAnsi="Times New Roman" w:cs="Times New Roman"/>
          <w:i/>
          <w:sz w:val="28"/>
          <w:szCs w:val="28"/>
          <w:lang w:val="uk-UA"/>
        </w:rPr>
        <w:t xml:space="preserve">дитина-богатир, орач-велетень.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Часто зустрічаються прикладки, що розкривають функцію призначення предмета: </w:t>
      </w:r>
      <w:r w:rsidRPr="00100443">
        <w:rPr>
          <w:rFonts w:ascii="Times New Roman" w:hAnsi="Times New Roman" w:cs="Times New Roman"/>
          <w:i/>
          <w:sz w:val="28"/>
          <w:szCs w:val="28"/>
          <w:lang w:val="uk-UA"/>
        </w:rPr>
        <w:t>місто</w:t>
      </w:r>
      <w:r w:rsidRPr="00100443">
        <w:rPr>
          <w:rFonts w:ascii="Times New Roman" w:hAnsi="Times New Roman" w:cs="Times New Roman"/>
          <w:sz w:val="28"/>
          <w:szCs w:val="28"/>
          <w:lang w:val="uk-UA"/>
        </w:rPr>
        <w:t>-</w:t>
      </w:r>
      <w:r w:rsidRPr="00100443">
        <w:rPr>
          <w:rFonts w:ascii="Times New Roman" w:hAnsi="Times New Roman" w:cs="Times New Roman"/>
          <w:i/>
          <w:sz w:val="28"/>
          <w:szCs w:val="28"/>
          <w:lang w:val="uk-UA"/>
        </w:rPr>
        <w:t>порт</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Прикладка може характеризувати особу щодо: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а) віку: офіцер-хлопчик, стара-мандрівниця;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б) родинних і сімейних відносин: інко-пращур;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 прикладка може характеризувати особу за родом занять, професією, спеціальністю, посадою: друзі-поети, вчений-біолог, купці-пароплавники;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г) за національною приналежністю, за місцем роботи, проживання: болгарка-екскурсовод, повстанці-сіверяни;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д) з соціальної, партійної, релігійної, демографічної, групової приналежності: письменник-фронтовик, друзі-якобинці, дворяни-гугеноти.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Прикладки допомагають чіткіше і яскравіше уявити образ, змальований автором, привносячи додаткові, але дуже важливі для втілення авторського задуму смислові відтінки.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p>
    <w:p w:rsidR="00100443" w:rsidRPr="00100443" w:rsidRDefault="00100443" w:rsidP="00100443">
      <w:pPr>
        <w:rPr>
          <w:rFonts w:ascii="Times New Roman" w:hAnsi="Times New Roman" w:cs="Times New Roman"/>
          <w:sz w:val="28"/>
          <w:szCs w:val="28"/>
          <w:lang w:val="uk-UA"/>
        </w:rPr>
      </w:pPr>
      <w:r w:rsidRPr="00100443">
        <w:rPr>
          <w:rFonts w:ascii="Times New Roman" w:hAnsi="Times New Roman" w:cs="Times New Roman"/>
          <w:sz w:val="28"/>
          <w:szCs w:val="28"/>
          <w:lang w:val="uk-UA"/>
        </w:rPr>
        <w:br w:type="page"/>
      </w:r>
    </w:p>
    <w:p w:rsidR="00BE2635" w:rsidRDefault="00BE2635" w:rsidP="00100443">
      <w:pPr>
        <w:tabs>
          <w:tab w:val="left" w:pos="851"/>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1 РОЗДІЛУ</w:t>
      </w:r>
    </w:p>
    <w:p w:rsidR="00BE2635" w:rsidRDefault="00BE2635" w:rsidP="00100443">
      <w:pPr>
        <w:tabs>
          <w:tab w:val="left" w:pos="851"/>
        </w:tabs>
        <w:spacing w:after="0" w:line="360" w:lineRule="auto"/>
        <w:jc w:val="center"/>
        <w:rPr>
          <w:rFonts w:ascii="Times New Roman" w:hAnsi="Times New Roman" w:cs="Times New Roman"/>
          <w:b/>
          <w:sz w:val="28"/>
          <w:szCs w:val="28"/>
          <w:lang w:val="uk-UA"/>
        </w:rPr>
      </w:pP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Відокремлення – це смислове й інтонаційне виділення другорядних членів речення для надання їм більшої самостійності порівняно з іншими членами. Тобто відокремленими є члени речення, виділені за змістом та інтонаційно. Іншими словами, відокремлення – це спосіб смислового виділення чи уточнення.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Відокремлюються тільки другорядні члени речення. Зазвичай відокремлення дозволяють представити інформацію більш детально і привернути до неї увагу. Порівняно зі звичайними, невідокремленими членами речення відокремлені мають більшу самостійність.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У вітчизняній граматиці питання про означення, в тому числі відокремлене, має тривалу історію вивчення і різні підходи. Склалися два основні напрями вивчення другорядних членів речення: розгляд другорядних членів за значенням і за видом синтаксичного зв'язку з іншими словами. В обох випадках в якості другорядних членів виділяються означення, додатки та обставини.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Але один і той же член речення при різних підходах класифікується по-різному через різницю думок.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Наведемо приклад. У словосполученні садиба графа слово графа є означенням, якщо воно розглядається за значенням або за функцією, яку воно виконує по відношенню до слова садиба. Але це ж слово буде вважатися додатком в разі, якщо визначальним буде вважатися характер синтаксичного зв'язку з іменником садиба.</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Формальний напрямок – класифікація за характером синтаксичного зв'язку, логічний – класифікація за значенням.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Початок логічного напряму в навчанні про другорядні члени речення поклали в своїх працях О. Востоков і М. Греч (XIX століття). Ними вводяться терміни «додаток» і «означення».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lastRenderedPageBreak/>
        <w:t xml:space="preserve">Особливість цього вчення полягає в  тому, що в розряд означень включалися також члени речення, які в сучасній граматиці вважаються обставинами.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rPr>
        <w:t xml:space="preserve">Відокремлені другорядні члени речення </w:t>
      </w:r>
      <w:r w:rsidRPr="00BE2635">
        <w:rPr>
          <w:rFonts w:ascii="Times New Roman" w:hAnsi="Times New Roman" w:cs="Times New Roman"/>
          <w:sz w:val="28"/>
          <w:szCs w:val="28"/>
          <w:lang w:val="uk-UA"/>
        </w:rPr>
        <w:t xml:space="preserve">комплексно </w:t>
      </w:r>
      <w:r w:rsidRPr="00BE2635">
        <w:rPr>
          <w:rFonts w:ascii="Times New Roman" w:hAnsi="Times New Roman" w:cs="Times New Roman"/>
          <w:sz w:val="28"/>
          <w:szCs w:val="28"/>
        </w:rPr>
        <w:t>вивчали ще М.</w:t>
      </w:r>
      <w:r w:rsidRPr="00BE2635">
        <w:rPr>
          <w:rFonts w:ascii="Times New Roman" w:hAnsi="Times New Roman" w:cs="Times New Roman"/>
          <w:sz w:val="28"/>
          <w:szCs w:val="28"/>
          <w:lang w:val="uk-UA"/>
        </w:rPr>
        <w:t> </w:t>
      </w:r>
      <w:r w:rsidRPr="00BE2635">
        <w:rPr>
          <w:rFonts w:ascii="Times New Roman" w:hAnsi="Times New Roman" w:cs="Times New Roman"/>
          <w:sz w:val="28"/>
          <w:szCs w:val="28"/>
        </w:rPr>
        <w:t xml:space="preserve">Греч, О. Востоков, Ф. Буслаєв. Вони трактували відокремлені звороти як скорочені </w:t>
      </w:r>
      <w:proofErr w:type="gramStart"/>
      <w:r w:rsidRPr="00BE2635">
        <w:rPr>
          <w:rFonts w:ascii="Times New Roman" w:hAnsi="Times New Roman" w:cs="Times New Roman"/>
          <w:sz w:val="28"/>
          <w:szCs w:val="28"/>
        </w:rPr>
        <w:t>п</w:t>
      </w:r>
      <w:proofErr w:type="gramEnd"/>
      <w:r w:rsidRPr="00BE2635">
        <w:rPr>
          <w:rFonts w:ascii="Times New Roman" w:hAnsi="Times New Roman" w:cs="Times New Roman"/>
          <w:sz w:val="28"/>
          <w:szCs w:val="28"/>
        </w:rPr>
        <w:t xml:space="preserve">ідрядні речення.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rPr>
        <w:t xml:space="preserve">О. Потебня обґрунтовано критикував такий </w:t>
      </w:r>
      <w:proofErr w:type="gramStart"/>
      <w:r w:rsidRPr="00BE2635">
        <w:rPr>
          <w:rFonts w:ascii="Times New Roman" w:hAnsi="Times New Roman" w:cs="Times New Roman"/>
          <w:sz w:val="28"/>
          <w:szCs w:val="28"/>
        </w:rPr>
        <w:t>п</w:t>
      </w:r>
      <w:proofErr w:type="gramEnd"/>
      <w:r w:rsidRPr="00BE2635">
        <w:rPr>
          <w:rFonts w:ascii="Times New Roman" w:hAnsi="Times New Roman" w:cs="Times New Roman"/>
          <w:sz w:val="28"/>
          <w:szCs w:val="28"/>
        </w:rPr>
        <w:t>ідхід. Він зазначав, що термін «скорочене підрядне речення» з</w:t>
      </w:r>
      <w:r w:rsidRPr="00BE2635">
        <w:rPr>
          <w:rFonts w:ascii="Times New Roman" w:hAnsi="Times New Roman" w:cs="Times New Roman"/>
          <w:sz w:val="28"/>
          <w:szCs w:val="28"/>
          <w:lang w:val="uk-UA"/>
        </w:rPr>
        <w:t>о</w:t>
      </w:r>
      <w:r w:rsidRPr="00BE2635">
        <w:rPr>
          <w:rFonts w:ascii="Times New Roman" w:hAnsi="Times New Roman" w:cs="Times New Roman"/>
          <w:sz w:val="28"/>
          <w:szCs w:val="28"/>
        </w:rPr>
        <w:t xml:space="preserve">бов’язаний своїм походженням помилковій теорії, </w:t>
      </w:r>
      <w:r w:rsidRPr="00BE2635">
        <w:rPr>
          <w:rFonts w:ascii="Times New Roman" w:hAnsi="Times New Roman" w:cs="Times New Roman"/>
          <w:sz w:val="28"/>
          <w:szCs w:val="28"/>
          <w:lang w:val="uk-UA"/>
        </w:rPr>
        <w:t>адже</w:t>
      </w:r>
      <w:r w:rsidRPr="00BE2635">
        <w:rPr>
          <w:rFonts w:ascii="Times New Roman" w:hAnsi="Times New Roman" w:cs="Times New Roman"/>
          <w:sz w:val="28"/>
          <w:szCs w:val="28"/>
        </w:rPr>
        <w:t xml:space="preserve"> якщо логічному судженню відповідає не речення, </w:t>
      </w:r>
      <w:r w:rsidRPr="00BE2635">
        <w:rPr>
          <w:rFonts w:ascii="Times New Roman" w:hAnsi="Times New Roman" w:cs="Times New Roman"/>
          <w:sz w:val="28"/>
          <w:szCs w:val="28"/>
          <w:lang w:val="uk-UA"/>
        </w:rPr>
        <w:t xml:space="preserve">то це є </w:t>
      </w:r>
      <w:r w:rsidRPr="00BE2635">
        <w:rPr>
          <w:rFonts w:ascii="Times New Roman" w:hAnsi="Times New Roman" w:cs="Times New Roman"/>
          <w:sz w:val="28"/>
          <w:szCs w:val="28"/>
        </w:rPr>
        <w:t>член речення»</w:t>
      </w:r>
      <w:r w:rsidRPr="00BE2635">
        <w:rPr>
          <w:rFonts w:ascii="Times New Roman" w:hAnsi="Times New Roman" w:cs="Times New Roman"/>
          <w:sz w:val="28"/>
          <w:szCs w:val="28"/>
          <w:lang w:val="uk-UA"/>
        </w:rPr>
        <w:t>.</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Вiдокремленi означення є предметом дослiдження науковцiв-фiлологiв </w:t>
      </w:r>
      <w:r w:rsidRPr="00BE2635">
        <w:rPr>
          <w:rFonts w:ascii="Times New Roman" w:hAnsi="Times New Roman" w:cs="Times New Roman"/>
          <w:sz w:val="28"/>
          <w:szCs w:val="28"/>
        </w:rPr>
        <w:t>XIX</w:t>
      </w:r>
      <w:r w:rsidRPr="00BE2635">
        <w:rPr>
          <w:rFonts w:ascii="Times New Roman" w:hAnsi="Times New Roman" w:cs="Times New Roman"/>
          <w:sz w:val="28"/>
          <w:szCs w:val="28"/>
          <w:lang w:val="uk-UA"/>
        </w:rPr>
        <w:t>-</w:t>
      </w:r>
      <w:r w:rsidRPr="00BE2635">
        <w:rPr>
          <w:rFonts w:ascii="Times New Roman" w:hAnsi="Times New Roman" w:cs="Times New Roman"/>
          <w:sz w:val="28"/>
          <w:szCs w:val="28"/>
        </w:rPr>
        <w:t>XX</w:t>
      </w:r>
      <w:r w:rsidRPr="00BE2635">
        <w:rPr>
          <w:rFonts w:ascii="Times New Roman" w:hAnsi="Times New Roman" w:cs="Times New Roman"/>
          <w:sz w:val="28"/>
          <w:szCs w:val="28"/>
          <w:lang w:val="uk-UA"/>
        </w:rPr>
        <w:t xml:space="preserve"> ст., зосiбна С. П. Бевзенка, Л. А. Булаховського, О. М. Веселовського, В. С. Ващенка, В. В. Виноградова, Н. Я. Грипас, I. Є. Грицютенка, П. С. Дудика, В. М. Жирмунського, С. Я. Єрмоленко, А. К. Мойсеєнка, М. Я. Плющ, О. О. Потебнi, Л. В. Прокопчук, Н. М. Сологуб, Л. I.  Тимофєєв та iн.</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BE2635">
        <w:rPr>
          <w:rFonts w:ascii="Times New Roman" w:hAnsi="Times New Roman" w:cs="Times New Roman"/>
          <w:sz w:val="28"/>
          <w:szCs w:val="28"/>
          <w:lang w:val="uk-UA"/>
        </w:rPr>
        <w:t xml:space="preserve">ля відокремлення важливі різні фактори: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1) чим, якою частиною мови виражене означуване слово,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2) яка структура означення,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 xml:space="preserve">3) чим виражене означення,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4) чи має воно додаткове обставинне значення.</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bookmarkStart w:id="0" w:name="_GoBack"/>
      <w:bookmarkEnd w:id="0"/>
      <w:r w:rsidRPr="00BE2635">
        <w:rPr>
          <w:rFonts w:ascii="Times New Roman" w:hAnsi="Times New Roman" w:cs="Times New Roman"/>
          <w:sz w:val="28"/>
          <w:szCs w:val="28"/>
        </w:rPr>
        <w:t>Художній стиль тяжіє до відокремлени</w:t>
      </w:r>
      <w:r w:rsidRPr="00BE2635">
        <w:rPr>
          <w:rFonts w:ascii="Times New Roman" w:hAnsi="Times New Roman" w:cs="Times New Roman"/>
          <w:sz w:val="28"/>
          <w:szCs w:val="28"/>
          <w:lang w:val="uk-UA"/>
        </w:rPr>
        <w:t>х</w:t>
      </w:r>
      <w:r w:rsidRPr="00BE2635">
        <w:rPr>
          <w:rFonts w:ascii="Times New Roman" w:hAnsi="Times New Roman" w:cs="Times New Roman"/>
          <w:sz w:val="28"/>
          <w:szCs w:val="28"/>
        </w:rPr>
        <w:t xml:space="preserve"> член</w:t>
      </w:r>
      <w:r w:rsidRPr="00BE2635">
        <w:rPr>
          <w:rFonts w:ascii="Times New Roman" w:hAnsi="Times New Roman" w:cs="Times New Roman"/>
          <w:sz w:val="28"/>
          <w:szCs w:val="28"/>
          <w:lang w:val="uk-UA"/>
        </w:rPr>
        <w:t>ів речення</w:t>
      </w:r>
      <w:r w:rsidRPr="00BE2635">
        <w:rPr>
          <w:rFonts w:ascii="Times New Roman" w:hAnsi="Times New Roman" w:cs="Times New Roman"/>
          <w:sz w:val="28"/>
          <w:szCs w:val="28"/>
        </w:rPr>
        <w:t xml:space="preserve">. Специфічною особливістю є те, що відокремлені узгоджені </w:t>
      </w:r>
      <w:r w:rsidRPr="00BE2635">
        <w:rPr>
          <w:rFonts w:ascii="Times New Roman" w:hAnsi="Times New Roman" w:cs="Times New Roman"/>
          <w:sz w:val="28"/>
          <w:szCs w:val="28"/>
          <w:lang w:val="uk-UA"/>
        </w:rPr>
        <w:t>й неузгоджені о</w:t>
      </w:r>
      <w:r w:rsidRPr="00BE2635">
        <w:rPr>
          <w:rFonts w:ascii="Times New Roman" w:hAnsi="Times New Roman" w:cs="Times New Roman"/>
          <w:sz w:val="28"/>
          <w:szCs w:val="28"/>
        </w:rPr>
        <w:t xml:space="preserve">значення не виконують в реченні структурної функції, але надзвичайно важливі в семантичному відношенні, </w:t>
      </w:r>
      <w:r w:rsidRPr="00BE2635">
        <w:rPr>
          <w:rFonts w:ascii="Times New Roman" w:hAnsi="Times New Roman" w:cs="Times New Roman"/>
          <w:sz w:val="28"/>
          <w:szCs w:val="28"/>
          <w:lang w:val="uk-UA"/>
        </w:rPr>
        <w:t>оскільки</w:t>
      </w:r>
      <w:r w:rsidRPr="00BE2635">
        <w:rPr>
          <w:rFonts w:ascii="Times New Roman" w:hAnsi="Times New Roman" w:cs="Times New Roman"/>
          <w:sz w:val="28"/>
          <w:szCs w:val="28"/>
        </w:rPr>
        <w:t>, уточнюючи, конкретизуючи означ</w:t>
      </w:r>
      <w:r w:rsidRPr="00BE2635">
        <w:rPr>
          <w:rFonts w:ascii="Times New Roman" w:hAnsi="Times New Roman" w:cs="Times New Roman"/>
          <w:sz w:val="28"/>
          <w:szCs w:val="28"/>
          <w:lang w:val="uk-UA"/>
        </w:rPr>
        <w:t>уваний</w:t>
      </w:r>
      <w:r w:rsidRPr="00BE2635">
        <w:rPr>
          <w:rFonts w:ascii="Times New Roman" w:hAnsi="Times New Roman" w:cs="Times New Roman"/>
          <w:sz w:val="28"/>
          <w:szCs w:val="28"/>
        </w:rPr>
        <w:t xml:space="preserve"> предмет зазначенням його ознаки (ознак), </w:t>
      </w:r>
      <w:r w:rsidRPr="00BE2635">
        <w:rPr>
          <w:rFonts w:ascii="Times New Roman" w:hAnsi="Times New Roman" w:cs="Times New Roman"/>
          <w:sz w:val="28"/>
          <w:szCs w:val="28"/>
          <w:lang w:val="uk-UA"/>
        </w:rPr>
        <w:t>о</w:t>
      </w:r>
      <w:r w:rsidRPr="00BE2635">
        <w:rPr>
          <w:rFonts w:ascii="Times New Roman" w:hAnsi="Times New Roman" w:cs="Times New Roman"/>
          <w:sz w:val="28"/>
          <w:szCs w:val="28"/>
        </w:rPr>
        <w:t xml:space="preserve">значення дозволяють більш глибоко побачити і яскравіше показати властивості предметів і явищ дійсності.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lastRenderedPageBreak/>
        <w:t xml:space="preserve">Відокремлені узгоджені й неузгоджені означення в художній літературі найчастіше вживаються для створення портрета, є лаконічною і виразною характеристикою особи, предмета або явища. </w:t>
      </w:r>
    </w:p>
    <w:p w:rsidR="00BE2635" w:rsidRPr="00BE2635" w:rsidRDefault="00BE2635" w:rsidP="00BE2635">
      <w:pPr>
        <w:tabs>
          <w:tab w:val="left" w:pos="851"/>
        </w:tabs>
        <w:spacing w:after="0" w:line="360" w:lineRule="auto"/>
        <w:ind w:firstLine="851"/>
        <w:jc w:val="both"/>
        <w:rPr>
          <w:rFonts w:ascii="Times New Roman" w:hAnsi="Times New Roman" w:cs="Times New Roman"/>
          <w:sz w:val="28"/>
          <w:szCs w:val="28"/>
          <w:lang w:val="uk-UA"/>
        </w:rPr>
      </w:pPr>
      <w:r w:rsidRPr="00BE2635">
        <w:rPr>
          <w:rFonts w:ascii="Times New Roman" w:hAnsi="Times New Roman" w:cs="Times New Roman"/>
          <w:sz w:val="28"/>
          <w:szCs w:val="28"/>
          <w:lang w:val="uk-UA"/>
        </w:rPr>
        <w:t>Прикладки допомагають чіткіше і яскравіше уявити образ, змальований автором, привносячи додаткові, але дуже важливі для втілення авторського задуму смислові відтінки.</w:t>
      </w:r>
    </w:p>
    <w:p w:rsidR="00BE2635" w:rsidRPr="00BE2635" w:rsidRDefault="00BE2635" w:rsidP="00BE2635">
      <w:pPr>
        <w:tabs>
          <w:tab w:val="left" w:pos="851"/>
        </w:tabs>
        <w:spacing w:after="0" w:line="360" w:lineRule="auto"/>
        <w:jc w:val="center"/>
        <w:rPr>
          <w:rFonts w:ascii="Times New Roman" w:hAnsi="Times New Roman" w:cs="Times New Roman"/>
          <w:b/>
          <w:sz w:val="28"/>
          <w:szCs w:val="28"/>
          <w:lang w:val="uk-UA"/>
        </w:rPr>
      </w:pPr>
    </w:p>
    <w:p w:rsidR="00BE2635" w:rsidRDefault="00BE2635" w:rsidP="00100443">
      <w:pPr>
        <w:tabs>
          <w:tab w:val="left" w:pos="851"/>
        </w:tabs>
        <w:spacing w:after="0" w:line="360" w:lineRule="auto"/>
        <w:jc w:val="center"/>
        <w:rPr>
          <w:rFonts w:ascii="Times New Roman" w:hAnsi="Times New Roman" w:cs="Times New Roman"/>
          <w:b/>
          <w:sz w:val="28"/>
          <w:szCs w:val="28"/>
          <w:lang w:val="uk-UA"/>
        </w:rPr>
      </w:pPr>
    </w:p>
    <w:p w:rsidR="00BE2635" w:rsidRDefault="00BE263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r w:rsidRPr="00100443">
        <w:rPr>
          <w:rFonts w:ascii="Times New Roman" w:hAnsi="Times New Roman" w:cs="Times New Roman"/>
          <w:b/>
          <w:sz w:val="28"/>
          <w:szCs w:val="28"/>
          <w:lang w:val="uk-UA"/>
        </w:rPr>
        <w:lastRenderedPageBreak/>
        <w:t>РОЗДІЛ 2. РОЛЬ ВІДОКРЕМЛЕНИХ ОЗНАЧЕНЬ У РОМАНІ ЛЮКО ДАШВАР «МОЛОКО З КРОВ’Ю»</w:t>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p>
    <w:p w:rsidR="00100443" w:rsidRPr="00100443" w:rsidRDefault="00100443" w:rsidP="00100443">
      <w:pPr>
        <w:tabs>
          <w:tab w:val="left" w:pos="851"/>
        </w:tabs>
        <w:spacing w:after="0" w:line="360" w:lineRule="auto"/>
        <w:jc w:val="both"/>
        <w:rPr>
          <w:rFonts w:ascii="Times New Roman" w:hAnsi="Times New Roman" w:cs="Times New Roman"/>
          <w:b/>
          <w:sz w:val="28"/>
          <w:szCs w:val="28"/>
          <w:lang w:val="uk-UA"/>
        </w:rPr>
      </w:pPr>
      <w:r w:rsidRPr="00100443">
        <w:rPr>
          <w:rFonts w:ascii="Times New Roman" w:hAnsi="Times New Roman" w:cs="Times New Roman"/>
          <w:b/>
          <w:sz w:val="28"/>
          <w:szCs w:val="28"/>
          <w:lang w:val="uk-UA"/>
        </w:rPr>
        <w:t>2.1. Відокремлені узгоджені й неузгоджені означення в романі Люко Дашвар «Молоко з кров’ю»: характеристика за типами відокремлень і способом вираження</w:t>
      </w:r>
    </w:p>
    <w:p w:rsidR="00100443" w:rsidRPr="00100443" w:rsidRDefault="00100443" w:rsidP="00100443">
      <w:pPr>
        <w:tabs>
          <w:tab w:val="left" w:pos="851"/>
        </w:tabs>
        <w:spacing w:after="0" w:line="360" w:lineRule="auto"/>
        <w:jc w:val="both"/>
        <w:rPr>
          <w:rFonts w:ascii="Times New Roman" w:hAnsi="Times New Roman" w:cs="Times New Roman"/>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Романістика Люко Дашвар – масштабне явище в сучасній українській літературі. Зображуючи цілісний образ сучасного для письменниці життя, у романі “Молоко з кров’ю” письменниця майстерно передає засобами художнього слова біль і радість людських взаємин, відкриває найболючіші, найпотаємніші закутки людської душі, емоцій, переживань.</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За допомогою відокремлених о</w:t>
      </w:r>
      <w:r w:rsidRPr="00100443">
        <w:rPr>
          <w:rFonts w:ascii="Times New Roman" w:hAnsi="Times New Roman" w:cs="Times New Roman"/>
          <w:sz w:val="28"/>
          <w:szCs w:val="28"/>
          <w:lang w:val="uk-UA"/>
        </w:rPr>
        <w:t>значень</w:t>
      </w:r>
      <w:r w:rsidRPr="00100443">
        <w:rPr>
          <w:rFonts w:ascii="Times New Roman" w:hAnsi="Times New Roman" w:cs="Times New Roman"/>
          <w:sz w:val="28"/>
          <w:szCs w:val="28"/>
        </w:rPr>
        <w:t xml:space="preserve"> автор</w:t>
      </w:r>
      <w:r w:rsidRPr="00100443">
        <w:rPr>
          <w:rFonts w:ascii="Times New Roman" w:hAnsi="Times New Roman" w:cs="Times New Roman"/>
          <w:sz w:val="28"/>
          <w:szCs w:val="28"/>
          <w:lang w:val="uk-UA"/>
        </w:rPr>
        <w:t>ка</w:t>
      </w:r>
      <w:r w:rsidRPr="00100443">
        <w:rPr>
          <w:rFonts w:ascii="Times New Roman" w:hAnsi="Times New Roman" w:cs="Times New Roman"/>
          <w:sz w:val="28"/>
          <w:szCs w:val="28"/>
        </w:rPr>
        <w:t xml:space="preserve"> майстерно змальовує як переформовується </w:t>
      </w:r>
      <w:r w:rsidRPr="00100443">
        <w:rPr>
          <w:rFonts w:ascii="Times New Roman" w:hAnsi="Times New Roman" w:cs="Times New Roman"/>
          <w:sz w:val="28"/>
          <w:szCs w:val="28"/>
          <w:lang w:val="uk-UA"/>
        </w:rPr>
        <w:t xml:space="preserve">людський </w:t>
      </w:r>
      <w:proofErr w:type="gramStart"/>
      <w:r w:rsidRPr="00100443">
        <w:rPr>
          <w:rFonts w:ascii="Times New Roman" w:hAnsi="Times New Roman" w:cs="Times New Roman"/>
          <w:sz w:val="28"/>
          <w:szCs w:val="28"/>
        </w:rPr>
        <w:t>св</w:t>
      </w:r>
      <w:proofErr w:type="gramEnd"/>
      <w:r w:rsidRPr="00100443">
        <w:rPr>
          <w:rFonts w:ascii="Times New Roman" w:hAnsi="Times New Roman" w:cs="Times New Roman"/>
          <w:sz w:val="28"/>
          <w:szCs w:val="28"/>
        </w:rPr>
        <w:t>іт, у який увірвал</w:t>
      </w:r>
      <w:r w:rsidRPr="00100443">
        <w:rPr>
          <w:rFonts w:ascii="Times New Roman" w:hAnsi="Times New Roman" w:cs="Times New Roman"/>
          <w:sz w:val="28"/>
          <w:szCs w:val="28"/>
          <w:lang w:val="uk-UA"/>
        </w:rPr>
        <w:t>и</w:t>
      </w:r>
      <w:r w:rsidRPr="00100443">
        <w:rPr>
          <w:rFonts w:ascii="Times New Roman" w:hAnsi="Times New Roman" w:cs="Times New Roman"/>
          <w:sz w:val="28"/>
          <w:szCs w:val="28"/>
        </w:rPr>
        <w:t xml:space="preserve">сь </w:t>
      </w:r>
      <w:r w:rsidRPr="00100443">
        <w:rPr>
          <w:rFonts w:ascii="Times New Roman" w:hAnsi="Times New Roman" w:cs="Times New Roman"/>
          <w:sz w:val="28"/>
          <w:szCs w:val="28"/>
          <w:lang w:val="uk-UA"/>
        </w:rPr>
        <w:t>почуття, як це впливає на людські долі</w:t>
      </w:r>
      <w:r w:rsidRPr="00100443">
        <w:rPr>
          <w:rFonts w:ascii="Times New Roman" w:hAnsi="Times New Roman" w:cs="Times New Roman"/>
          <w:sz w:val="28"/>
          <w:szCs w:val="28"/>
        </w:rPr>
        <w:t xml:space="preserve">. Перед читачем постає сцена </w:t>
      </w:r>
      <w:r w:rsidRPr="00100443">
        <w:rPr>
          <w:rFonts w:ascii="Times New Roman" w:hAnsi="Times New Roman" w:cs="Times New Roman"/>
          <w:sz w:val="28"/>
          <w:szCs w:val="28"/>
          <w:lang w:val="uk-UA"/>
        </w:rPr>
        <w:t xml:space="preserve">умовного, </w:t>
      </w:r>
      <w:r w:rsidRPr="00100443">
        <w:rPr>
          <w:rFonts w:ascii="Times New Roman" w:hAnsi="Times New Roman" w:cs="Times New Roman"/>
          <w:sz w:val="28"/>
          <w:szCs w:val="28"/>
        </w:rPr>
        <w:t xml:space="preserve">нерівного </w:t>
      </w:r>
      <w:r w:rsidRPr="00100443">
        <w:rPr>
          <w:rFonts w:ascii="Times New Roman" w:hAnsi="Times New Roman" w:cs="Times New Roman"/>
          <w:sz w:val="28"/>
          <w:szCs w:val="28"/>
          <w:lang w:val="uk-UA"/>
        </w:rPr>
        <w:t>дво</w:t>
      </w:r>
      <w:r w:rsidRPr="00100443">
        <w:rPr>
          <w:rFonts w:ascii="Times New Roman" w:hAnsi="Times New Roman" w:cs="Times New Roman"/>
          <w:sz w:val="28"/>
          <w:szCs w:val="28"/>
        </w:rPr>
        <w:t xml:space="preserve">бою </w:t>
      </w:r>
      <w:r w:rsidRPr="00100443">
        <w:rPr>
          <w:rFonts w:ascii="Times New Roman" w:hAnsi="Times New Roman" w:cs="Times New Roman"/>
          <w:sz w:val="28"/>
          <w:szCs w:val="28"/>
          <w:lang w:val="uk-UA"/>
        </w:rPr>
        <w:t xml:space="preserve">літературного героя </w:t>
      </w:r>
      <w:r w:rsidRPr="00100443">
        <w:rPr>
          <w:rFonts w:ascii="Times New Roman" w:hAnsi="Times New Roman" w:cs="Times New Roman"/>
          <w:sz w:val="28"/>
          <w:szCs w:val="28"/>
        </w:rPr>
        <w:t xml:space="preserve">із </w:t>
      </w:r>
      <w:r w:rsidRPr="00100443">
        <w:rPr>
          <w:rFonts w:ascii="Times New Roman" w:hAnsi="Times New Roman" w:cs="Times New Roman"/>
          <w:sz w:val="28"/>
          <w:szCs w:val="28"/>
          <w:lang w:val="uk-UA"/>
        </w:rPr>
        <w:t>самом собою, зі своїми почуттями.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Авторка передає всеохоплюючу силу кохання як високе життєдайне почуття і разом з тим, як страшну за своїми масштабами силу, здатну поглинути людське єство.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За допомогою відокремлених о</w:t>
      </w:r>
      <w:r w:rsidRPr="00100443">
        <w:rPr>
          <w:rFonts w:ascii="Times New Roman" w:hAnsi="Times New Roman" w:cs="Times New Roman"/>
          <w:sz w:val="28"/>
          <w:szCs w:val="28"/>
          <w:lang w:val="uk-UA"/>
        </w:rPr>
        <w:t>значень</w:t>
      </w:r>
      <w:r w:rsidRPr="00100443">
        <w:rPr>
          <w:rFonts w:ascii="Times New Roman" w:hAnsi="Times New Roman" w:cs="Times New Roman"/>
          <w:sz w:val="28"/>
          <w:szCs w:val="28"/>
        </w:rPr>
        <w:t xml:space="preserve"> </w:t>
      </w:r>
      <w:r>
        <w:rPr>
          <w:rFonts w:ascii="Times New Roman" w:hAnsi="Times New Roman" w:cs="Times New Roman"/>
          <w:sz w:val="28"/>
          <w:szCs w:val="28"/>
          <w:lang w:val="uk-UA"/>
        </w:rPr>
        <w:t>письменниця</w:t>
      </w:r>
      <w:r w:rsidRPr="00100443">
        <w:rPr>
          <w:rFonts w:ascii="Times New Roman" w:hAnsi="Times New Roman" w:cs="Times New Roman"/>
          <w:sz w:val="28"/>
          <w:szCs w:val="28"/>
        </w:rPr>
        <w:t xml:space="preserve"> майстерно змальовує як переформовується </w:t>
      </w:r>
      <w:r w:rsidRPr="00100443">
        <w:rPr>
          <w:rFonts w:ascii="Times New Roman" w:hAnsi="Times New Roman" w:cs="Times New Roman"/>
          <w:sz w:val="28"/>
          <w:szCs w:val="28"/>
          <w:lang w:val="uk-UA"/>
        </w:rPr>
        <w:t xml:space="preserve">людський </w:t>
      </w:r>
      <w:proofErr w:type="gramStart"/>
      <w:r w:rsidRPr="00100443">
        <w:rPr>
          <w:rFonts w:ascii="Times New Roman" w:hAnsi="Times New Roman" w:cs="Times New Roman"/>
          <w:sz w:val="28"/>
          <w:szCs w:val="28"/>
        </w:rPr>
        <w:t>св</w:t>
      </w:r>
      <w:proofErr w:type="gramEnd"/>
      <w:r w:rsidRPr="00100443">
        <w:rPr>
          <w:rFonts w:ascii="Times New Roman" w:hAnsi="Times New Roman" w:cs="Times New Roman"/>
          <w:sz w:val="28"/>
          <w:szCs w:val="28"/>
        </w:rPr>
        <w:t>іт, у який увірвал</w:t>
      </w:r>
      <w:r w:rsidRPr="00100443">
        <w:rPr>
          <w:rFonts w:ascii="Times New Roman" w:hAnsi="Times New Roman" w:cs="Times New Roman"/>
          <w:sz w:val="28"/>
          <w:szCs w:val="28"/>
          <w:lang w:val="uk-UA"/>
        </w:rPr>
        <w:t>и</w:t>
      </w:r>
      <w:r w:rsidRPr="00100443">
        <w:rPr>
          <w:rFonts w:ascii="Times New Roman" w:hAnsi="Times New Roman" w:cs="Times New Roman"/>
          <w:sz w:val="28"/>
          <w:szCs w:val="28"/>
        </w:rPr>
        <w:t xml:space="preserve">сь </w:t>
      </w:r>
      <w:r w:rsidRPr="00100443">
        <w:rPr>
          <w:rFonts w:ascii="Times New Roman" w:hAnsi="Times New Roman" w:cs="Times New Roman"/>
          <w:sz w:val="28"/>
          <w:szCs w:val="28"/>
          <w:lang w:val="uk-UA"/>
        </w:rPr>
        <w:t>почуття, як це впливає на людські долі</w:t>
      </w:r>
      <w:r w:rsidRPr="00100443">
        <w:rPr>
          <w:rFonts w:ascii="Times New Roman" w:hAnsi="Times New Roman" w:cs="Times New Roman"/>
          <w:sz w:val="28"/>
          <w:szCs w:val="28"/>
        </w:rPr>
        <w:t xml:space="preserve">. Перед читачем постає сцена </w:t>
      </w:r>
      <w:r w:rsidRPr="00100443">
        <w:rPr>
          <w:rFonts w:ascii="Times New Roman" w:hAnsi="Times New Roman" w:cs="Times New Roman"/>
          <w:sz w:val="28"/>
          <w:szCs w:val="28"/>
          <w:lang w:val="uk-UA"/>
        </w:rPr>
        <w:t xml:space="preserve">умовного, </w:t>
      </w:r>
      <w:r w:rsidRPr="00100443">
        <w:rPr>
          <w:rFonts w:ascii="Times New Roman" w:hAnsi="Times New Roman" w:cs="Times New Roman"/>
          <w:sz w:val="28"/>
          <w:szCs w:val="28"/>
        </w:rPr>
        <w:t xml:space="preserve">нерівного </w:t>
      </w:r>
      <w:r w:rsidRPr="00100443">
        <w:rPr>
          <w:rFonts w:ascii="Times New Roman" w:hAnsi="Times New Roman" w:cs="Times New Roman"/>
          <w:sz w:val="28"/>
          <w:szCs w:val="28"/>
          <w:lang w:val="uk-UA"/>
        </w:rPr>
        <w:t>дво</w:t>
      </w:r>
      <w:r w:rsidRPr="00100443">
        <w:rPr>
          <w:rFonts w:ascii="Times New Roman" w:hAnsi="Times New Roman" w:cs="Times New Roman"/>
          <w:sz w:val="28"/>
          <w:szCs w:val="28"/>
        </w:rPr>
        <w:t xml:space="preserve">бою </w:t>
      </w:r>
      <w:r w:rsidRPr="00100443">
        <w:rPr>
          <w:rFonts w:ascii="Times New Roman" w:hAnsi="Times New Roman" w:cs="Times New Roman"/>
          <w:sz w:val="28"/>
          <w:szCs w:val="28"/>
          <w:lang w:val="uk-UA"/>
        </w:rPr>
        <w:t xml:space="preserve">літературного героя </w:t>
      </w:r>
      <w:r w:rsidRPr="00100443">
        <w:rPr>
          <w:rFonts w:ascii="Times New Roman" w:hAnsi="Times New Roman" w:cs="Times New Roman"/>
          <w:sz w:val="28"/>
          <w:szCs w:val="28"/>
        </w:rPr>
        <w:t xml:space="preserve">із </w:t>
      </w:r>
      <w:r w:rsidRPr="00100443">
        <w:rPr>
          <w:rFonts w:ascii="Times New Roman" w:hAnsi="Times New Roman" w:cs="Times New Roman"/>
          <w:sz w:val="28"/>
          <w:szCs w:val="28"/>
          <w:lang w:val="uk-UA"/>
        </w:rPr>
        <w:t>самом собою, зі своїми почуттями.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Авторка передає всеохоплюючу силу кохання як високе життєдайне почуття і разом з тим, як страшну за своїми масштабами силу, здатну поглинути людське єство.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Проаналізуємо відокремлені узгоджені й неузгоджені означення в романі Люко Дашвар «Молоко з кров’ю».</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Відразу зазначимо, що переважна більшість речень ускладнена відокремленими структурами з узгодженими означеннями, рідше трапляються неузгоджені компоненти.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Згрупувавши виокремлені речення за типами відокремлень, ми виявили такі різновиди речень з відокремленими означеннями: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1. Постпозитивні означення, виражені прикметниковим або дієприкметниковим зворотом, що стоять після означуваного слова: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1. Я виберу ділянку близько від міста з романтичним, майже шевченківським краєвидом, оповите легендами, піснями. [С. 8.]</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2. Агент повів її вулицею до двох старих хат, одна майже навпроти одної. [С. 9.]</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3. Забобонні люди кажуть: у ній живе якийсь дух, пов'язаний із … якоюсь країною. [С. 10].</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4. А на столі – диво з див, червоне, гладке, мов вовною довго поліроване, коралове намисто. [С. 15].</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5. Та Параска підвела – померла, сердешна, перед самою війною. [С. 17].</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6. </w:t>
      </w:r>
      <w:r w:rsidRPr="00100443">
        <w:rPr>
          <w:rFonts w:ascii="Times New Roman" w:hAnsi="Times New Roman" w:cs="Times New Roman"/>
          <w:sz w:val="28"/>
          <w:szCs w:val="28"/>
        </w:rPr>
        <w:t>Аж бачить — з коробки, повної цукерок, червона кулька вигляда</w:t>
      </w:r>
      <w:proofErr w:type="gramStart"/>
      <w:r w:rsidRPr="00100443">
        <w:rPr>
          <w:rFonts w:ascii="Times New Roman" w:hAnsi="Times New Roman" w:cs="Times New Roman"/>
          <w:sz w:val="28"/>
          <w:szCs w:val="28"/>
        </w:rPr>
        <w:t>є</w:t>
      </w:r>
      <w:r w:rsidRPr="00100443">
        <w:rPr>
          <w:rFonts w:ascii="Times New Roman" w:hAnsi="Times New Roman" w:cs="Times New Roman"/>
          <w:sz w:val="28"/>
          <w:szCs w:val="28"/>
          <w:lang w:val="uk-UA"/>
        </w:rPr>
        <w:t xml:space="preserve"> []</w:t>
      </w:r>
      <w:r w:rsidRPr="00100443">
        <w:rPr>
          <w:rFonts w:ascii="Times New Roman" w:hAnsi="Times New Roman" w:cs="Times New Roman"/>
          <w:sz w:val="28"/>
          <w:szCs w:val="28"/>
        </w:rPr>
        <w:t>.</w:t>
      </w:r>
      <w:proofErr w:type="gramEnd"/>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7. </w:t>
      </w:r>
      <w:r w:rsidRPr="00100443">
        <w:rPr>
          <w:rFonts w:ascii="Times New Roman" w:hAnsi="Times New Roman" w:cs="Times New Roman"/>
          <w:sz w:val="28"/>
          <w:szCs w:val="28"/>
        </w:rPr>
        <w:t xml:space="preserve">На хлопця гляне, — той, бідолашний, аж матню </w:t>
      </w:r>
      <w:proofErr w:type="gramStart"/>
      <w:r w:rsidRPr="00100443">
        <w:rPr>
          <w:rFonts w:ascii="Times New Roman" w:hAnsi="Times New Roman" w:cs="Times New Roman"/>
          <w:sz w:val="28"/>
          <w:szCs w:val="28"/>
        </w:rPr>
        <w:t>п</w:t>
      </w:r>
      <w:proofErr w:type="gramEnd"/>
      <w:r w:rsidRPr="00100443">
        <w:rPr>
          <w:rFonts w:ascii="Times New Roman" w:hAnsi="Times New Roman" w:cs="Times New Roman"/>
          <w:sz w:val="28"/>
          <w:szCs w:val="28"/>
        </w:rPr>
        <w:t xml:space="preserve">інжаком прикриває.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8. </w:t>
      </w:r>
      <w:r w:rsidRPr="00100443">
        <w:rPr>
          <w:rFonts w:ascii="Times New Roman" w:hAnsi="Times New Roman" w:cs="Times New Roman"/>
          <w:sz w:val="28"/>
          <w:szCs w:val="28"/>
        </w:rPr>
        <w:t xml:space="preserve">І </w:t>
      </w:r>
      <w:proofErr w:type="gramStart"/>
      <w:r w:rsidRPr="00100443">
        <w:rPr>
          <w:rFonts w:ascii="Times New Roman" w:hAnsi="Times New Roman" w:cs="Times New Roman"/>
          <w:sz w:val="28"/>
          <w:szCs w:val="28"/>
        </w:rPr>
        <w:t>п</w:t>
      </w:r>
      <w:proofErr w:type="gramEnd"/>
      <w:r w:rsidRPr="00100443">
        <w:rPr>
          <w:rFonts w:ascii="Times New Roman" w:hAnsi="Times New Roman" w:cs="Times New Roman"/>
          <w:sz w:val="28"/>
          <w:szCs w:val="28"/>
        </w:rPr>
        <w:t>ішов геть — худий, рудий, на зріст не вийшов, ще й сліпий як кріт.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2. Однорідні й одиничні поширені й непоширені постпозитивні означення, що мають перед пояснюваним іменником ще одне узгоджене означення: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1. Забобонні люди кажуть: у ній живе якийсь дух, пов'язаний із … якоюсь країною. [С. 10].</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2. </w:t>
      </w:r>
      <w:r w:rsidRPr="00100443">
        <w:rPr>
          <w:rFonts w:ascii="Times New Roman" w:hAnsi="Times New Roman" w:cs="Times New Roman"/>
          <w:sz w:val="28"/>
          <w:szCs w:val="28"/>
        </w:rPr>
        <w:t xml:space="preserve">На </w:t>
      </w:r>
      <w:r w:rsidRPr="00100443">
        <w:rPr>
          <w:rFonts w:ascii="Times New Roman" w:hAnsi="Times New Roman" w:cs="Times New Roman"/>
          <w:sz w:val="28"/>
          <w:szCs w:val="28"/>
          <w:lang w:val="uk-UA"/>
        </w:rPr>
        <w:t xml:space="preserve">широку </w:t>
      </w:r>
      <w:r w:rsidRPr="00100443">
        <w:rPr>
          <w:rFonts w:ascii="Times New Roman" w:hAnsi="Times New Roman" w:cs="Times New Roman"/>
          <w:sz w:val="28"/>
          <w:szCs w:val="28"/>
        </w:rPr>
        <w:t>вулицю вийшли — веселі, красиві.</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 xml:space="preserve">3. </w:t>
      </w:r>
      <w:r w:rsidRPr="00100443">
        <w:rPr>
          <w:rFonts w:ascii="Times New Roman" w:hAnsi="Times New Roman" w:cs="Times New Roman"/>
          <w:sz w:val="28"/>
          <w:szCs w:val="28"/>
        </w:rPr>
        <w:t xml:space="preserve">Як у нереальному сні намисто тягло його на </w:t>
      </w:r>
      <w:proofErr w:type="gramStart"/>
      <w:r w:rsidRPr="00100443">
        <w:rPr>
          <w:rFonts w:ascii="Times New Roman" w:hAnsi="Times New Roman" w:cs="Times New Roman"/>
          <w:sz w:val="28"/>
          <w:szCs w:val="28"/>
        </w:rPr>
        <w:t>п</w:t>
      </w:r>
      <w:proofErr w:type="gramEnd"/>
      <w:r w:rsidRPr="00100443">
        <w:rPr>
          <w:rFonts w:ascii="Times New Roman" w:hAnsi="Times New Roman" w:cs="Times New Roman"/>
          <w:sz w:val="28"/>
          <w:szCs w:val="28"/>
        </w:rPr>
        <w:t>ідлогу на Марусю — таку перелякану й таку відважну.</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4. </w:t>
      </w:r>
      <w:r w:rsidRPr="00100443">
        <w:rPr>
          <w:rFonts w:ascii="Times New Roman" w:hAnsi="Times New Roman" w:cs="Times New Roman"/>
          <w:sz w:val="28"/>
          <w:szCs w:val="28"/>
        </w:rPr>
        <w:t xml:space="preserve">Голова Старостенко зачинив двері й усівся за </w:t>
      </w:r>
      <w:proofErr w:type="gramStart"/>
      <w:r w:rsidRPr="00100443">
        <w:rPr>
          <w:rFonts w:ascii="Times New Roman" w:hAnsi="Times New Roman" w:cs="Times New Roman"/>
          <w:sz w:val="28"/>
          <w:szCs w:val="28"/>
        </w:rPr>
        <w:t>ст</w:t>
      </w:r>
      <w:proofErr w:type="gramEnd"/>
      <w:r w:rsidRPr="00100443">
        <w:rPr>
          <w:rFonts w:ascii="Times New Roman" w:hAnsi="Times New Roman" w:cs="Times New Roman"/>
          <w:sz w:val="28"/>
          <w:szCs w:val="28"/>
        </w:rPr>
        <w:t xml:space="preserve">іл. На стільцях біля приставного столика сиділи секретар парткому Петро Ласочка, лисий, як бубон, й уїдливий, як осіння муха, біля нього як і годиться голова сільради Панасюк — старий і вже до життя не дуже цікавий, навпроти Панасюка діловито перебирав папери Льошка Ординський у чистій, аж хрумтить, сорочці та </w:t>
      </w:r>
      <w:proofErr w:type="gramStart"/>
      <w:r w:rsidRPr="00100443">
        <w:rPr>
          <w:rFonts w:ascii="Times New Roman" w:hAnsi="Times New Roman" w:cs="Times New Roman"/>
          <w:sz w:val="28"/>
          <w:szCs w:val="28"/>
        </w:rPr>
        <w:t>п</w:t>
      </w:r>
      <w:proofErr w:type="gramEnd"/>
      <w:r w:rsidRPr="00100443">
        <w:rPr>
          <w:rFonts w:ascii="Times New Roman" w:hAnsi="Times New Roman" w:cs="Times New Roman"/>
          <w:sz w:val="28"/>
          <w:szCs w:val="28"/>
        </w:rPr>
        <w:t>істрявій краватці, поруч із ним поправляв на носі окуляри зовсім незнайомий німцю, нетутешній чоловік.</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5. </w:t>
      </w:r>
      <w:r w:rsidRPr="00100443">
        <w:rPr>
          <w:rFonts w:ascii="Times New Roman" w:hAnsi="Times New Roman" w:cs="Times New Roman"/>
          <w:sz w:val="28"/>
          <w:szCs w:val="28"/>
        </w:rPr>
        <w:t>А біля вікна стояла Маруся, і німцю здалося, що вона бліда як примара, насторожена, сумна.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3. Однорідні й одиничні поширені й непоширені препозитивні означення: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1. Та все роздивлялися, як нетутешнє, худе, аж світиться, дівчисько незграбно порається біля курей. [С. 16].</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2.  У сорок третьому до німців у Рокитному приєдналися балакучі, завжди голодні й назавжди обморожені румуни. [С. 18].</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Також у романі ми виокремили прикладки як різновид означень: Стьопка-німець, Маруся-румунка, Маруся-цяця, дружки-подружки, татко-каліка, Льошка-красень, інженер-механік:</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1. </w:t>
      </w:r>
      <w:proofErr w:type="gramStart"/>
      <w:r w:rsidRPr="00100443">
        <w:rPr>
          <w:rFonts w:ascii="Times New Roman" w:hAnsi="Times New Roman" w:cs="Times New Roman"/>
          <w:sz w:val="28"/>
          <w:szCs w:val="28"/>
        </w:rPr>
        <w:t>Стьопка пройшов повз кілька зачинених дверей, за якими шаруділа паперами колгоспна еліта — бухгалтерка, агроном, двійко тваринників та інженер-механік, що був німцю за керівника, і приречено зупинився перед дверима кабінету голови колгоспу Матвія Івановича Старостенка, бо у Рокитному всі знали — коли треба було когось привести до тями, так секретар парткому Петро Ласочка</w:t>
      </w:r>
      <w:proofErr w:type="gramEnd"/>
      <w:r w:rsidRPr="00100443">
        <w:rPr>
          <w:rFonts w:ascii="Times New Roman" w:hAnsi="Times New Roman" w:cs="Times New Roman"/>
          <w:sz w:val="28"/>
          <w:szCs w:val="28"/>
        </w:rPr>
        <w:t xml:space="preserve"> і голова сільради Панасюк збиралися разом тут, у кабінеті голови колгоспу Матвія Старостенка, й оце утрьох без тортур і знущань, а тільки самими своїми словами могли так запиляти </w:t>
      </w:r>
      <w:proofErr w:type="gramStart"/>
      <w:r w:rsidRPr="00100443">
        <w:rPr>
          <w:rFonts w:ascii="Times New Roman" w:hAnsi="Times New Roman" w:cs="Times New Roman"/>
          <w:sz w:val="28"/>
          <w:szCs w:val="28"/>
        </w:rPr>
        <w:t>норовистого</w:t>
      </w:r>
      <w:proofErr w:type="gramEnd"/>
      <w:r w:rsidRPr="00100443">
        <w:rPr>
          <w:rFonts w:ascii="Times New Roman" w:hAnsi="Times New Roman" w:cs="Times New Roman"/>
          <w:sz w:val="28"/>
          <w:szCs w:val="28"/>
        </w:rPr>
        <w:t>, що той виходив шовковим і слухняним.</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У цілому для аналізованих речень з відокремленими означеннями характерні такі типи відокремлень, притаманних індивідуальному авторському стилю Люко Дашвар:</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1. Постпозитивні означення, виражені прикметниковим або дієприкметниковим зворотом, що стоїть після означуваного слова.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У кутку висіли образи, вишитими рушниками прибрані, васильками та чорнобривцями прикрашені.</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2. Однорідні непоширені постпозитивні означення, що мають перед пояснюваним іменником ще одне узгоджене означення.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Стьопка-німець побачив серед зелені в кількох місцях чорну землю, повигрібану, потоптану, ум’яту.</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3. Означення в будь-якій позиції, які відносяться до особового займенника.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Він тихо підійшов у сутінках, – аж темний зсередини, згорблений, умить постарівший.</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Небалакуча, та вже як щось скаже — то </w:t>
      </w:r>
      <w:proofErr w:type="gramStart"/>
      <w:r w:rsidRPr="00100443">
        <w:rPr>
          <w:rFonts w:ascii="Times New Roman" w:hAnsi="Times New Roman" w:cs="Times New Roman"/>
          <w:sz w:val="28"/>
          <w:szCs w:val="28"/>
        </w:rPr>
        <w:t>по її й</w:t>
      </w:r>
      <w:proofErr w:type="gramEnd"/>
      <w:r w:rsidRPr="00100443">
        <w:rPr>
          <w:rFonts w:ascii="Times New Roman" w:hAnsi="Times New Roman" w:cs="Times New Roman"/>
          <w:sz w:val="28"/>
          <w:szCs w:val="28"/>
        </w:rPr>
        <w:t xml:space="preserve"> буде.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4. Виражені дієприкметниковим зворотом поширені означення, що мають перед пояснюваним іменником ще одне узгоджене означення:</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а) постпозитивне:</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 хаті була змайстрована добра селянська піч, змайстрована з обтесаного каменю.</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proofErr w:type="gramStart"/>
      <w:r w:rsidRPr="00100443">
        <w:rPr>
          <w:rFonts w:ascii="Times New Roman" w:hAnsi="Times New Roman" w:cs="Times New Roman"/>
          <w:sz w:val="28"/>
          <w:szCs w:val="28"/>
        </w:rPr>
        <w:t>У шість рочків Стьопка мав мало сили і росту, скуйовджене руде волосся й окулярики зі зламаною, перев'язаною мотузкою дужкою на симпатичному кирпатому носі. </w:t>
      </w:r>
      <w:proofErr w:type="gramEnd"/>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б) препозитивне:</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Радісний і святковий, Стьопка не йшов, а плив вулицею.</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Перед війною вже немолодий, скалічений ще в Громадянську махновською шаблюкою Гриць врешті знайшов дурну дівку Ксанку, яка, хоч і проревла півночі перед весіллям, але вийти за каліку не відмовилася, бо все </w:t>
      </w:r>
      <w:r w:rsidRPr="00100443">
        <w:rPr>
          <w:rFonts w:ascii="Times New Roman" w:hAnsi="Times New Roman" w:cs="Times New Roman"/>
          <w:sz w:val="28"/>
          <w:szCs w:val="28"/>
          <w:lang w:val="uk-UA"/>
        </w:rPr>
        <w:lastRenderedPageBreak/>
        <w:t>одно інші хлопці на неї не задивлялися, а в дівках роки гортати ще гірше, ніж з нелюбом жити [с. 23].</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5. Препозитивні поширені означення, що стоять перед означуваним словом.</w:t>
      </w:r>
    </w:p>
    <w:p w:rsidR="00100443" w:rsidRPr="00100443" w:rsidRDefault="00100443" w:rsidP="006E4874">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Приголомшений і засоромлений, Степан розгублено дивився їй услід.</w:t>
      </w:r>
    </w:p>
    <w:p w:rsidR="00100443" w:rsidRPr="00100443" w:rsidRDefault="00100443" w:rsidP="006E4874">
      <w:pPr>
        <w:numPr>
          <w:ilvl w:val="0"/>
          <w:numId w:val="10"/>
        </w:numPr>
        <w:tabs>
          <w:tab w:val="left" w:pos="851"/>
        </w:tabs>
        <w:spacing w:after="0" w:line="360" w:lineRule="auto"/>
        <w:ind w:left="0"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Кілька постпозитивних дієприкметникових зворотів, відокремлених (дистанційованих) від означуваного слова:</w:t>
      </w:r>
    </w:p>
    <w:p w:rsidR="00100443" w:rsidRPr="00100443" w:rsidRDefault="00100443" w:rsidP="006E4874">
      <w:pPr>
        <w:tabs>
          <w:tab w:val="left" w:pos="0"/>
          <w:tab w:val="left" w:pos="284"/>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Час спливав, осяяний сонячним блиском, заквітчаний-закосичений літнім пахучим зелом.</w:t>
      </w:r>
    </w:p>
    <w:p w:rsidR="00100443" w:rsidRPr="00100443" w:rsidRDefault="00100443" w:rsidP="006E4874">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 аналізованому тексті роману ми виокремили такі типи речень з відокремленими означеннями щодо способу їх вираження:</w:t>
      </w:r>
    </w:p>
    <w:p w:rsidR="00100443" w:rsidRPr="00100443" w:rsidRDefault="00100443" w:rsidP="006E4874">
      <w:pPr>
        <w:numPr>
          <w:ilvl w:val="0"/>
          <w:numId w:val="4"/>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Постпозитивні означення, що стоять після означуваного слова й виражені:</w:t>
      </w:r>
    </w:p>
    <w:p w:rsidR="00100443" w:rsidRPr="00100443" w:rsidRDefault="00100443" w:rsidP="006E4874">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а) прикметниковим зворотом</w:t>
      </w:r>
    </w:p>
    <w:p w:rsidR="00100443" w:rsidRPr="00100443" w:rsidRDefault="00100443" w:rsidP="006E4874">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б) дієприкметниковим зворотом</w:t>
      </w:r>
    </w:p>
    <w:p w:rsidR="00100443" w:rsidRPr="00100443" w:rsidRDefault="00100443" w:rsidP="006E4874">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 однорідними непоширеними означеннями</w:t>
      </w:r>
    </w:p>
    <w:p w:rsidR="00100443" w:rsidRPr="00100443" w:rsidRDefault="00100443" w:rsidP="006E4874">
      <w:pPr>
        <w:numPr>
          <w:ilvl w:val="0"/>
          <w:numId w:val="4"/>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Означення в постпозиції, які відносяться до особового займенника:</w:t>
      </w:r>
    </w:p>
    <w:p w:rsidR="00100443" w:rsidRPr="00100443" w:rsidRDefault="00100443" w:rsidP="006E4874">
      <w:pPr>
        <w:numPr>
          <w:ilvl w:val="0"/>
          <w:numId w:val="4"/>
        </w:num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Дієприкметникові звороти, що відносяться до дієслів-присудків:</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p>
    <w:p w:rsidR="00100443" w:rsidRPr="00100443" w:rsidRDefault="00100443" w:rsidP="00100443">
      <w:pPr>
        <w:rPr>
          <w:rFonts w:ascii="Times New Roman" w:hAnsi="Times New Roman" w:cs="Times New Roman"/>
          <w:b/>
          <w:sz w:val="28"/>
          <w:szCs w:val="28"/>
          <w:lang w:val="uk-UA"/>
        </w:rPr>
      </w:pPr>
      <w:r w:rsidRPr="00100443">
        <w:rPr>
          <w:rFonts w:ascii="Times New Roman" w:hAnsi="Times New Roman" w:cs="Times New Roman"/>
          <w:b/>
          <w:sz w:val="28"/>
          <w:szCs w:val="28"/>
          <w:lang w:val="uk-UA"/>
        </w:rPr>
        <w:br w:type="page"/>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r w:rsidRPr="00100443">
        <w:rPr>
          <w:rFonts w:ascii="Times New Roman" w:hAnsi="Times New Roman" w:cs="Times New Roman"/>
          <w:b/>
          <w:sz w:val="28"/>
          <w:szCs w:val="28"/>
          <w:lang w:val="uk-UA"/>
        </w:rPr>
        <w:lastRenderedPageBreak/>
        <w:t xml:space="preserve">2.2. </w:t>
      </w:r>
      <w:r w:rsidRPr="00100443">
        <w:rPr>
          <w:rFonts w:ascii="Times New Roman" w:hAnsi="Times New Roman" w:cs="Times New Roman"/>
          <w:b/>
          <w:sz w:val="28"/>
          <w:szCs w:val="28"/>
          <w:lang w:val="en-US"/>
        </w:rPr>
        <w:t>C</w:t>
      </w:r>
      <w:r w:rsidRPr="00100443">
        <w:rPr>
          <w:rFonts w:ascii="Times New Roman" w:hAnsi="Times New Roman" w:cs="Times New Roman"/>
          <w:b/>
          <w:sz w:val="28"/>
          <w:szCs w:val="28"/>
          <w:lang w:val="uk-UA"/>
        </w:rPr>
        <w:t>тилістичні функції відокремлених означень у романі Люко Дашвар «Молоко з кров’ю»</w:t>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Відокремлені члени речення в художньому тексті </w:t>
      </w:r>
      <w:r w:rsidRPr="00100443">
        <w:rPr>
          <w:rFonts w:ascii="Times New Roman" w:hAnsi="Times New Roman" w:cs="Times New Roman"/>
          <w:sz w:val="28"/>
          <w:szCs w:val="28"/>
          <w:lang w:val="uk-UA"/>
        </w:rPr>
        <w:t xml:space="preserve">найчастіше </w:t>
      </w:r>
      <w:r w:rsidRPr="00100443">
        <w:rPr>
          <w:rFonts w:ascii="Times New Roman" w:hAnsi="Times New Roman" w:cs="Times New Roman"/>
          <w:sz w:val="28"/>
          <w:szCs w:val="28"/>
        </w:rPr>
        <w:t xml:space="preserve">функціонують, перш за все, як фактор </w:t>
      </w:r>
      <w:r w:rsidRPr="00100443">
        <w:rPr>
          <w:rFonts w:ascii="Times New Roman" w:hAnsi="Times New Roman" w:cs="Times New Roman"/>
          <w:sz w:val="28"/>
          <w:szCs w:val="28"/>
          <w:lang w:val="uk-UA"/>
        </w:rPr>
        <w:t xml:space="preserve">вираження </w:t>
      </w:r>
      <w:r w:rsidRPr="00100443">
        <w:rPr>
          <w:rFonts w:ascii="Times New Roman" w:hAnsi="Times New Roman" w:cs="Times New Roman"/>
          <w:sz w:val="28"/>
          <w:szCs w:val="28"/>
        </w:rPr>
        <w:t>експресії</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Слід відзначити, що особливо влучно, точно і яскраво характеризують предмет відокремлені означення, які в реченні виконують роль епітетів: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Двері відчинила, і серце впало: на порозі тремтів схудлий, знесилений, голодний Курт в обтріпаній благенькій одежинці</w:t>
      </w:r>
      <w:r w:rsidRPr="00100443">
        <w:rPr>
          <w:rFonts w:ascii="Times New Roman" w:hAnsi="Times New Roman" w:cs="Times New Roman"/>
          <w:sz w:val="28"/>
          <w:szCs w:val="28"/>
          <w:lang w:val="uk-UA"/>
        </w:rPr>
        <w:t xml:space="preserve"> [1, </w:t>
      </w:r>
      <w:r w:rsidRPr="00100443">
        <w:rPr>
          <w:rFonts w:ascii="Times New Roman" w:hAnsi="Times New Roman" w:cs="Times New Roman"/>
          <w:sz w:val="28"/>
          <w:szCs w:val="28"/>
        </w:rPr>
        <w:t>c</w:t>
      </w:r>
      <w:r w:rsidRPr="00100443">
        <w:rPr>
          <w:rFonts w:ascii="Times New Roman" w:hAnsi="Times New Roman" w:cs="Times New Roman"/>
          <w:sz w:val="28"/>
          <w:szCs w:val="28"/>
          <w:lang w:val="uk-UA"/>
        </w:rPr>
        <w:t>. 188].</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rPr>
        <w:t xml:space="preserve">І </w:t>
      </w:r>
      <w:proofErr w:type="gramStart"/>
      <w:r w:rsidRPr="00100443">
        <w:rPr>
          <w:rFonts w:ascii="Times New Roman" w:hAnsi="Times New Roman" w:cs="Times New Roman"/>
          <w:i/>
          <w:sz w:val="28"/>
          <w:szCs w:val="28"/>
        </w:rPr>
        <w:t>п</w:t>
      </w:r>
      <w:proofErr w:type="gramEnd"/>
      <w:r w:rsidRPr="00100443">
        <w:rPr>
          <w:rFonts w:ascii="Times New Roman" w:hAnsi="Times New Roman" w:cs="Times New Roman"/>
          <w:i/>
          <w:sz w:val="28"/>
          <w:szCs w:val="28"/>
        </w:rPr>
        <w:t>ішов геть — худий, рудий, на зріст не вийшов, ще й сліпий як кріт</w:t>
      </w:r>
      <w:r w:rsidRPr="00100443">
        <w:rPr>
          <w:rFonts w:ascii="Times New Roman" w:hAnsi="Times New Roman" w:cs="Times New Roman"/>
          <w:sz w:val="28"/>
          <w:szCs w:val="28"/>
        </w:rPr>
        <w:t>.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романi «Молоко з кров’ю» вiдокремленi означення вживаються письменницею з рiзною метою: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для опису зовнiшностi: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w:t>
      </w:r>
      <w:r w:rsidRPr="00100443">
        <w:rPr>
          <w:rFonts w:ascii="Times New Roman" w:hAnsi="Times New Roman" w:cs="Times New Roman"/>
          <w:i/>
          <w:iCs/>
          <w:sz w:val="28"/>
          <w:szCs w:val="28"/>
          <w:lang w:val="uk-UA"/>
        </w:rPr>
        <w:t>окуляри зi зламаною, перев`язаною мотузкою дужкою на симпатичному кирпатому носi</w:t>
      </w:r>
      <w:r w:rsidRPr="00100443">
        <w:rPr>
          <w:rFonts w:ascii="Times New Roman" w:hAnsi="Times New Roman" w:cs="Times New Roman"/>
          <w:sz w:val="28"/>
          <w:szCs w:val="28"/>
          <w:lang w:val="uk-UA"/>
        </w:rPr>
        <w:t xml:space="preserve">…» </w:t>
      </w:r>
      <w:r w:rsidRPr="00100443">
        <w:rPr>
          <w:rFonts w:ascii="Times New Roman" w:hAnsi="Times New Roman" w:cs="Times New Roman"/>
          <w:sz w:val="28"/>
          <w:szCs w:val="28"/>
        </w:rPr>
        <w:t>[</w:t>
      </w:r>
      <w:r w:rsidRPr="00100443">
        <w:rPr>
          <w:rFonts w:ascii="Times New Roman" w:hAnsi="Times New Roman" w:cs="Times New Roman"/>
          <w:sz w:val="28"/>
          <w:szCs w:val="28"/>
          <w:lang w:val="uk-UA"/>
        </w:rPr>
        <w:t>1</w:t>
      </w:r>
      <w:r w:rsidRPr="00100443">
        <w:rPr>
          <w:rFonts w:ascii="Times New Roman" w:hAnsi="Times New Roman" w:cs="Times New Roman"/>
          <w:sz w:val="28"/>
          <w:szCs w:val="28"/>
        </w:rPr>
        <w:t>, c.</w:t>
      </w:r>
      <w:r w:rsidRPr="00100443">
        <w:rPr>
          <w:rFonts w:ascii="Times New Roman" w:hAnsi="Times New Roman" w:cs="Times New Roman"/>
          <w:sz w:val="28"/>
          <w:szCs w:val="28"/>
          <w:lang w:val="uk-UA"/>
        </w:rPr>
        <w:t xml:space="preserve"> </w:t>
      </w:r>
      <w:proofErr w:type="gramStart"/>
      <w:r w:rsidRPr="00100443">
        <w:rPr>
          <w:rFonts w:ascii="Times New Roman" w:hAnsi="Times New Roman" w:cs="Times New Roman"/>
          <w:sz w:val="28"/>
          <w:szCs w:val="28"/>
        </w:rPr>
        <w:t>39]</w:t>
      </w:r>
      <w:r w:rsidRPr="00100443">
        <w:rPr>
          <w:rFonts w:ascii="Times New Roman" w:hAnsi="Times New Roman" w:cs="Times New Roman"/>
          <w:sz w:val="28"/>
          <w:szCs w:val="28"/>
          <w:lang w:val="uk-UA"/>
        </w:rPr>
        <w:t>;</w:t>
      </w:r>
      <w:proofErr w:type="gramEnd"/>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опису намиста (предмета):</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w:t>
      </w:r>
      <w:r w:rsidRPr="00100443">
        <w:rPr>
          <w:rFonts w:ascii="Times New Roman" w:hAnsi="Times New Roman" w:cs="Times New Roman"/>
          <w:i/>
          <w:iCs/>
          <w:sz w:val="28"/>
          <w:szCs w:val="28"/>
        </w:rPr>
        <w:t xml:space="preserve">Та де?! Де?!.. </w:t>
      </w:r>
      <w:proofErr w:type="gramStart"/>
      <w:r w:rsidRPr="00100443">
        <w:rPr>
          <w:rFonts w:ascii="Times New Roman" w:hAnsi="Times New Roman" w:cs="Times New Roman"/>
          <w:i/>
          <w:iCs/>
          <w:sz w:val="28"/>
          <w:szCs w:val="28"/>
        </w:rPr>
        <w:t>Аж</w:t>
      </w:r>
      <w:proofErr w:type="gramEnd"/>
      <w:r w:rsidRPr="00100443">
        <w:rPr>
          <w:rFonts w:ascii="Times New Roman" w:hAnsi="Times New Roman" w:cs="Times New Roman"/>
          <w:i/>
          <w:iCs/>
          <w:sz w:val="28"/>
          <w:szCs w:val="28"/>
        </w:rPr>
        <w:t xml:space="preserve"> бачить – з коробки, повної цукерок, червона кулька виглядає</w:t>
      </w:r>
      <w:r w:rsidRPr="00100443">
        <w:rPr>
          <w:rFonts w:ascii="Times New Roman" w:hAnsi="Times New Roman" w:cs="Times New Roman"/>
          <w:sz w:val="28"/>
          <w:szCs w:val="28"/>
        </w:rPr>
        <w:t>» [3, c.42]</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кохання i життєвих обставин: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rPr>
        <w:t>“Б</w:t>
      </w:r>
      <w:proofErr w:type="gramStart"/>
      <w:r w:rsidRPr="00100443">
        <w:rPr>
          <w:rFonts w:ascii="Times New Roman" w:hAnsi="Times New Roman" w:cs="Times New Roman"/>
          <w:i/>
          <w:sz w:val="28"/>
          <w:szCs w:val="28"/>
        </w:rPr>
        <w:t>i</w:t>
      </w:r>
      <w:proofErr w:type="gramEnd"/>
      <w:r w:rsidRPr="00100443">
        <w:rPr>
          <w:rFonts w:ascii="Times New Roman" w:hAnsi="Times New Roman" w:cs="Times New Roman"/>
          <w:i/>
          <w:sz w:val="28"/>
          <w:szCs w:val="28"/>
        </w:rPr>
        <w:t xml:space="preserve">льше – не розлучалися. </w:t>
      </w:r>
      <w:proofErr w:type="gramStart"/>
      <w:r w:rsidRPr="00100443">
        <w:rPr>
          <w:rFonts w:ascii="Times New Roman" w:hAnsi="Times New Roman" w:cs="Times New Roman"/>
          <w:i/>
          <w:sz w:val="28"/>
          <w:szCs w:val="28"/>
        </w:rPr>
        <w:t>Настороженими стали, обережними, таїлися, як тi партизани, i, здавалося, нiкому й нiколи у Рокитному не спаде на думку, що рудий Стьопка-нiмець i горда румунка Маруся тiльки й живуть, що день до ночi, бо вночi, хай раз на тиждень чи навiть на мiсяць, вiн таки обдурить усiх на селi й непомiтно, як найдосвiдченiший шпигун, пiдкрадеться пiд Марусине вiкно.</w:t>
      </w:r>
      <w:proofErr w:type="gramEnd"/>
      <w:r w:rsidRPr="00100443">
        <w:rPr>
          <w:rFonts w:ascii="Times New Roman" w:hAnsi="Times New Roman" w:cs="Times New Roman"/>
          <w:i/>
          <w:sz w:val="28"/>
          <w:szCs w:val="28"/>
        </w:rPr>
        <w:t xml:space="preserve"> А вона вже чекатиме…”</w:t>
      </w:r>
      <w:r w:rsidRPr="00100443">
        <w:rPr>
          <w:rFonts w:ascii="Times New Roman" w:hAnsi="Times New Roman" w:cs="Times New Roman"/>
          <w:i/>
          <w:sz w:val="28"/>
          <w:szCs w:val="28"/>
          <w:lang w:val="uk-UA"/>
        </w:rPr>
        <w:t xml:space="preserve"> </w:t>
      </w:r>
      <w:r w:rsidRPr="00100443">
        <w:rPr>
          <w:rFonts w:ascii="Times New Roman" w:hAnsi="Times New Roman" w:cs="Times New Roman"/>
          <w:sz w:val="28"/>
          <w:szCs w:val="28"/>
          <w:lang w:val="uk-UA"/>
        </w:rPr>
        <w:t xml:space="preserve">[1];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вказiвки на рiд дiяльностi/професiю: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 xml:space="preserve">«Обуренi рокитнянцi звертають увагу районного комiтету партiї на те, що голова мiсцевого колгоспу Поперек Микола Миколайович веде аморальний спосiб життя, який не вiдповiдає високому званню комунiста i керiвника, має за коханку Тетяну Барбуляк, працiвницю рокитнянської </w:t>
      </w:r>
      <w:r w:rsidRPr="00100443">
        <w:rPr>
          <w:rFonts w:ascii="Times New Roman" w:hAnsi="Times New Roman" w:cs="Times New Roman"/>
          <w:i/>
          <w:sz w:val="28"/>
          <w:szCs w:val="28"/>
          <w:lang w:val="uk-UA"/>
        </w:rPr>
        <w:lastRenderedPageBreak/>
        <w:t>бiблiотеки, де вiн разом iз нею влаштовує оргiї й усiлякi неподобства у робочий час»</w:t>
      </w:r>
      <w:r w:rsidRPr="00100443">
        <w:rPr>
          <w:rFonts w:ascii="Times New Roman" w:hAnsi="Times New Roman" w:cs="Times New Roman"/>
          <w:sz w:val="28"/>
          <w:szCs w:val="28"/>
          <w:lang w:val="uk-UA"/>
        </w:rPr>
        <w:t xml:space="preserve"> [1, с. 146] тощо.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Також у романі ми виокремили прикладки як різновид означень: Стьопка-німець, Маруся-румунка, Маруся-цяця, дружки-подружки, татко-каліка, Льошка-красень, інженер-механік.</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Прикладки</w:t>
      </w:r>
      <w:r w:rsidRPr="00100443">
        <w:rPr>
          <w:rFonts w:ascii="Times New Roman" w:hAnsi="Times New Roman" w:cs="Times New Roman"/>
          <w:sz w:val="28"/>
          <w:szCs w:val="28"/>
        </w:rPr>
        <w:t xml:space="preserve"> </w:t>
      </w:r>
      <w:r w:rsidRPr="00100443">
        <w:rPr>
          <w:rFonts w:ascii="Times New Roman" w:hAnsi="Times New Roman" w:cs="Times New Roman"/>
          <w:sz w:val="28"/>
          <w:szCs w:val="28"/>
          <w:lang w:val="uk-UA"/>
        </w:rPr>
        <w:t xml:space="preserve">в аналізованому романі </w:t>
      </w:r>
      <w:r w:rsidRPr="00100443">
        <w:rPr>
          <w:rFonts w:ascii="Times New Roman" w:hAnsi="Times New Roman" w:cs="Times New Roman"/>
          <w:sz w:val="28"/>
          <w:szCs w:val="28"/>
        </w:rPr>
        <w:t xml:space="preserve">позначають: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професію особи, її звання, посаду, соціальний стан, рід занять, вік, родинні стосунки тощо.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1. </w:t>
      </w:r>
      <w:proofErr w:type="gramStart"/>
      <w:r w:rsidRPr="00100443">
        <w:rPr>
          <w:rFonts w:ascii="Times New Roman" w:hAnsi="Times New Roman" w:cs="Times New Roman"/>
          <w:sz w:val="28"/>
          <w:szCs w:val="28"/>
        </w:rPr>
        <w:t>Стьопка пройшов повз кілька зачинених дверей, за якими шаруділа паперами колгоспна еліта — бухгалтерка, агроном, двійко тваринників та інженер-механік, що був німцю за керівника, і приречено зупинився перед дверима кабінету голови колгоспу Матвія Івановича Старостенка, бо у Рокитному всі знали — коли треба було когось привести до тями, так секретар парткому Петро Ласочка</w:t>
      </w:r>
      <w:proofErr w:type="gramEnd"/>
      <w:r w:rsidRPr="00100443">
        <w:rPr>
          <w:rFonts w:ascii="Times New Roman" w:hAnsi="Times New Roman" w:cs="Times New Roman"/>
          <w:sz w:val="28"/>
          <w:szCs w:val="28"/>
        </w:rPr>
        <w:t xml:space="preserve"> і голова сільради Панасюк збиралися разом тут, у кабінеті голови колгоспу Матвія Старостенка, й оце утрьох без тортур і знущань, а тільки самими своїми словами могли так запиляти </w:t>
      </w:r>
      <w:proofErr w:type="gramStart"/>
      <w:r w:rsidRPr="00100443">
        <w:rPr>
          <w:rFonts w:ascii="Times New Roman" w:hAnsi="Times New Roman" w:cs="Times New Roman"/>
          <w:sz w:val="28"/>
          <w:szCs w:val="28"/>
        </w:rPr>
        <w:t>норовистого</w:t>
      </w:r>
      <w:proofErr w:type="gramEnd"/>
      <w:r w:rsidRPr="00100443">
        <w:rPr>
          <w:rFonts w:ascii="Times New Roman" w:hAnsi="Times New Roman" w:cs="Times New Roman"/>
          <w:sz w:val="28"/>
          <w:szCs w:val="28"/>
        </w:rPr>
        <w:t>, що той виходив шовковим і слухняним.</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якості, властивості предмета, образну характеристику осіб і предметів (прикладки-епітети):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дівчинка-розумниця, завод-гігант, красень чоловік, скеля-велетень, доля-лиходійка, пустунка-зима</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властивості або якості живих істот:</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соловей-співун, півень-забіяка, чайки-риболови</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призначення предмета: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вагон-пастка</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 географічні назви: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річка Дон, порт Таганрог, місто Іжевськ, пустеля Сахара</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назви рослин, птахів, звірів тощо: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дерево кипарис, заєць русак, квітка лілія</w:t>
      </w:r>
      <w:r w:rsidRPr="00100443">
        <w:rPr>
          <w:rFonts w:ascii="Times New Roman" w:hAnsi="Times New Roman" w:cs="Times New Roman"/>
          <w:sz w:val="28"/>
          <w:szCs w:val="28"/>
          <w:lang w:val="uk-UA"/>
        </w:rPr>
        <w:t>;</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умовні назви предметів:</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lastRenderedPageBreak/>
        <w:t>магазин "Оптика", журнал "Наука і техніка", фільм "Нічний дозор";</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 прізвиська: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Володимир Красне Сонечко, Річард Левине Серце</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клички тварин і людей: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ведмідь Муха, собака Дружок, громадянин на прізвисько Каланча</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Відокремлені узгоджені й неузгоджені означення в художній літературі найчастіше вживаються для створення портрета, є лаконічною і виразною характеристикою особи, предмета або явища.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Наприклад: </w:t>
      </w:r>
      <w:r w:rsidRPr="00100443">
        <w:rPr>
          <w:rFonts w:ascii="Times New Roman" w:hAnsi="Times New Roman" w:cs="Times New Roman"/>
          <w:i/>
          <w:sz w:val="28"/>
          <w:szCs w:val="28"/>
          <w:lang w:val="uk-UA"/>
        </w:rPr>
        <w:t>Село Хлиби, у шістдесят з гаком дворів, з зарослими агрусом городами і старими липами посеред вулиці, з великою, на горбку, будівлею школи, переробленою з поміщицького будинку, лежала в низині, між болотом і річечкою Світюхою.</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Широко </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живані відокремлені узгоджені </w:t>
      </w:r>
      <w:r w:rsidRPr="00100443">
        <w:rPr>
          <w:rFonts w:ascii="Times New Roman" w:hAnsi="Times New Roman" w:cs="Times New Roman"/>
          <w:sz w:val="28"/>
          <w:szCs w:val="28"/>
          <w:lang w:val="uk-UA"/>
        </w:rPr>
        <w:t>й неузгоджені о</w:t>
      </w:r>
      <w:r w:rsidRPr="00100443">
        <w:rPr>
          <w:rFonts w:ascii="Times New Roman" w:hAnsi="Times New Roman" w:cs="Times New Roman"/>
          <w:sz w:val="28"/>
          <w:szCs w:val="28"/>
        </w:rPr>
        <w:t xml:space="preserve">значення та </w:t>
      </w:r>
      <w:r w:rsidRPr="00100443">
        <w:rPr>
          <w:rFonts w:ascii="Times New Roman" w:hAnsi="Times New Roman" w:cs="Times New Roman"/>
          <w:sz w:val="28"/>
          <w:szCs w:val="28"/>
          <w:lang w:val="uk-UA"/>
        </w:rPr>
        <w:t>прикладки</w:t>
      </w:r>
      <w:r w:rsidRPr="00100443">
        <w:rPr>
          <w:rFonts w:ascii="Times New Roman" w:hAnsi="Times New Roman" w:cs="Times New Roman"/>
          <w:sz w:val="28"/>
          <w:szCs w:val="28"/>
        </w:rPr>
        <w:t xml:space="preserve"> в описах, </w:t>
      </w:r>
      <w:proofErr w:type="gramStart"/>
      <w:r w:rsidRPr="00100443">
        <w:rPr>
          <w:rFonts w:ascii="Times New Roman" w:hAnsi="Times New Roman" w:cs="Times New Roman"/>
          <w:sz w:val="28"/>
          <w:szCs w:val="28"/>
          <w:lang w:val="uk-UA"/>
        </w:rPr>
        <w:t>у</w:t>
      </w:r>
      <w:proofErr w:type="gramEnd"/>
      <w:r w:rsidRPr="00100443">
        <w:rPr>
          <w:rFonts w:ascii="Times New Roman" w:hAnsi="Times New Roman" w:cs="Times New Roman"/>
          <w:sz w:val="28"/>
          <w:szCs w:val="28"/>
        </w:rPr>
        <w:t xml:space="preserve"> текстах розповідного характеру.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Наприклад: </w:t>
      </w:r>
      <w:r w:rsidRPr="00100443">
        <w:rPr>
          <w:rFonts w:ascii="Times New Roman" w:hAnsi="Times New Roman" w:cs="Times New Roman"/>
          <w:i/>
          <w:sz w:val="28"/>
          <w:szCs w:val="28"/>
        </w:rPr>
        <w:t xml:space="preserve">А ось, стривожений вихором і не розуміючи, в чому справа, з трави вилетів деркач. Одні тільки граки, постарілі </w:t>
      </w:r>
      <w:proofErr w:type="gramStart"/>
      <w:r w:rsidRPr="00100443">
        <w:rPr>
          <w:rFonts w:ascii="Times New Roman" w:hAnsi="Times New Roman" w:cs="Times New Roman"/>
          <w:i/>
          <w:sz w:val="28"/>
          <w:szCs w:val="28"/>
        </w:rPr>
        <w:t>в</w:t>
      </w:r>
      <w:proofErr w:type="gramEnd"/>
      <w:r w:rsidRPr="00100443">
        <w:rPr>
          <w:rFonts w:ascii="Times New Roman" w:hAnsi="Times New Roman" w:cs="Times New Roman"/>
          <w:i/>
          <w:sz w:val="28"/>
          <w:szCs w:val="28"/>
        </w:rPr>
        <w:t xml:space="preserve"> </w:t>
      </w:r>
      <w:proofErr w:type="gramStart"/>
      <w:r w:rsidRPr="00100443">
        <w:rPr>
          <w:rFonts w:ascii="Times New Roman" w:hAnsi="Times New Roman" w:cs="Times New Roman"/>
          <w:i/>
          <w:sz w:val="28"/>
          <w:szCs w:val="28"/>
        </w:rPr>
        <w:t>степу</w:t>
      </w:r>
      <w:proofErr w:type="gramEnd"/>
      <w:r w:rsidRPr="00100443">
        <w:rPr>
          <w:rFonts w:ascii="Times New Roman" w:hAnsi="Times New Roman" w:cs="Times New Roman"/>
          <w:i/>
          <w:sz w:val="28"/>
          <w:szCs w:val="28"/>
        </w:rPr>
        <w:t xml:space="preserve"> і звиклі до степових переполо</w:t>
      </w:r>
      <w:r w:rsidRPr="00100443">
        <w:rPr>
          <w:rFonts w:ascii="Times New Roman" w:hAnsi="Times New Roman" w:cs="Times New Roman"/>
          <w:i/>
          <w:sz w:val="28"/>
          <w:szCs w:val="28"/>
          <w:lang w:val="uk-UA"/>
        </w:rPr>
        <w:t>хів</w:t>
      </w:r>
      <w:r w:rsidRPr="00100443">
        <w:rPr>
          <w:rFonts w:ascii="Times New Roman" w:hAnsi="Times New Roman" w:cs="Times New Roman"/>
          <w:i/>
          <w:sz w:val="28"/>
          <w:szCs w:val="28"/>
        </w:rPr>
        <w:t>, ні на що не звертаючи уваги, довбали своїми чорними дзьобами черству землю.</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Узгоджені означення в художніх текстах використовуються для: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1) створення портрета: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Сиві кучері складками випадали з-під його солом'яного бриля; сіра блуза, заправлена в сині штани, і високі чоботи надавали йому вигляду мисливця; білий комірець, краватка, пояс, понизаний сріблом блях, ціпок і сумка з новеньким нікелевим замочком видавали в ньому городянина. Його обличчя, якщо можна назвати обличчям ніс, губи й очі, що виглядали з буйної променевої бороди, з пишних, люто піднятих угору вусів, здавалося, було мляво прозорим, якби не очі, сірі, як пісок, і блискучі, як чиста сталь , з поглядом сміливим і рішучим.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lastRenderedPageBreak/>
        <w:t>Пран</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багато разів ситцеве плаття ледь прикривало </w:t>
      </w:r>
      <w:proofErr w:type="gramStart"/>
      <w:r w:rsidRPr="00100443">
        <w:rPr>
          <w:rFonts w:ascii="Times New Roman" w:hAnsi="Times New Roman" w:cs="Times New Roman"/>
          <w:i/>
          <w:sz w:val="28"/>
          <w:szCs w:val="28"/>
        </w:rPr>
        <w:t>до</w:t>
      </w:r>
      <w:proofErr w:type="gramEnd"/>
      <w:r w:rsidRPr="00100443">
        <w:rPr>
          <w:rFonts w:ascii="Times New Roman" w:hAnsi="Times New Roman" w:cs="Times New Roman"/>
          <w:i/>
          <w:sz w:val="28"/>
          <w:szCs w:val="28"/>
        </w:rPr>
        <w:t xml:space="preserve"> </w:t>
      </w:r>
      <w:proofErr w:type="gramStart"/>
      <w:r w:rsidRPr="00100443">
        <w:rPr>
          <w:rFonts w:ascii="Times New Roman" w:hAnsi="Times New Roman" w:cs="Times New Roman"/>
          <w:i/>
          <w:sz w:val="28"/>
          <w:szCs w:val="28"/>
        </w:rPr>
        <w:t>кол</w:t>
      </w:r>
      <w:proofErr w:type="gramEnd"/>
      <w:r w:rsidRPr="00100443">
        <w:rPr>
          <w:rFonts w:ascii="Times New Roman" w:hAnsi="Times New Roman" w:cs="Times New Roman"/>
          <w:i/>
          <w:sz w:val="28"/>
          <w:szCs w:val="28"/>
        </w:rPr>
        <w:t>ін худенькі засмаглі ноги дівчинки. Її темн</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густ</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волосся, забран</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в мереживну косинку, збил</w:t>
      </w:r>
      <w:r w:rsidRPr="00100443">
        <w:rPr>
          <w:rFonts w:ascii="Times New Roman" w:hAnsi="Times New Roman" w:cs="Times New Roman"/>
          <w:i/>
          <w:sz w:val="28"/>
          <w:szCs w:val="28"/>
          <w:lang w:val="uk-UA"/>
        </w:rPr>
        <w:t>о</w:t>
      </w:r>
      <w:r w:rsidRPr="00100443">
        <w:rPr>
          <w:rFonts w:ascii="Times New Roman" w:hAnsi="Times New Roman" w:cs="Times New Roman"/>
          <w:i/>
          <w:sz w:val="28"/>
          <w:szCs w:val="28"/>
        </w:rPr>
        <w:t>ся, торкаючись плечей.</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Він </w:t>
      </w:r>
      <w:proofErr w:type="gramStart"/>
      <w:r w:rsidRPr="00100443">
        <w:rPr>
          <w:rFonts w:ascii="Times New Roman" w:hAnsi="Times New Roman" w:cs="Times New Roman"/>
          <w:i/>
          <w:sz w:val="28"/>
          <w:szCs w:val="28"/>
        </w:rPr>
        <w:t>стояв б</w:t>
      </w:r>
      <w:proofErr w:type="gramEnd"/>
      <w:r w:rsidRPr="00100443">
        <w:rPr>
          <w:rFonts w:ascii="Times New Roman" w:hAnsi="Times New Roman" w:cs="Times New Roman"/>
          <w:i/>
          <w:sz w:val="28"/>
          <w:szCs w:val="28"/>
        </w:rPr>
        <w:t>іля воза з двома невідомими похмурими людьми, вкритими сажею і пилом.</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Вії спали на щоці, в тіні ніжної опуклої скроні, напівзакритої темним пасмом; мізинець правої руки, що була під головою, пригинався до потилиці.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2) психологічної характеристики героя: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Грей так за</w:t>
      </w:r>
      <w:r w:rsidRPr="00100443">
        <w:rPr>
          <w:rFonts w:ascii="Times New Roman" w:hAnsi="Times New Roman" w:cs="Times New Roman"/>
          <w:i/>
          <w:sz w:val="28"/>
          <w:szCs w:val="28"/>
          <w:lang w:val="uk-UA"/>
        </w:rPr>
        <w:t>мислився</w:t>
      </w:r>
      <w:r w:rsidRPr="00100443">
        <w:rPr>
          <w:rFonts w:ascii="Times New Roman" w:hAnsi="Times New Roman" w:cs="Times New Roman"/>
          <w:i/>
          <w:sz w:val="28"/>
          <w:szCs w:val="28"/>
        </w:rPr>
        <w:t xml:space="preserve">, що забув про господаря, </w:t>
      </w:r>
      <w:r w:rsidRPr="00100443">
        <w:rPr>
          <w:rFonts w:ascii="Times New Roman" w:hAnsi="Times New Roman" w:cs="Times New Roman"/>
          <w:i/>
          <w:sz w:val="28"/>
          <w:szCs w:val="28"/>
          <w:lang w:val="uk-UA"/>
        </w:rPr>
        <w:t>о</w:t>
      </w:r>
      <w:r w:rsidRPr="00100443">
        <w:rPr>
          <w:rFonts w:ascii="Times New Roman" w:hAnsi="Times New Roman" w:cs="Times New Roman"/>
          <w:i/>
          <w:sz w:val="28"/>
          <w:szCs w:val="28"/>
        </w:rPr>
        <w:t>ч</w:t>
      </w:r>
      <w:r w:rsidRPr="00100443">
        <w:rPr>
          <w:rFonts w:ascii="Times New Roman" w:hAnsi="Times New Roman" w:cs="Times New Roman"/>
          <w:i/>
          <w:sz w:val="28"/>
          <w:szCs w:val="28"/>
          <w:lang w:val="uk-UA"/>
        </w:rPr>
        <w:t>і</w:t>
      </w:r>
      <w:r w:rsidRPr="00100443">
        <w:rPr>
          <w:rFonts w:ascii="Times New Roman" w:hAnsi="Times New Roman" w:cs="Times New Roman"/>
          <w:i/>
          <w:sz w:val="28"/>
          <w:szCs w:val="28"/>
        </w:rPr>
        <w:t>к</w:t>
      </w:r>
      <w:r w:rsidRPr="00100443">
        <w:rPr>
          <w:rFonts w:ascii="Times New Roman" w:hAnsi="Times New Roman" w:cs="Times New Roman"/>
          <w:i/>
          <w:sz w:val="28"/>
          <w:szCs w:val="28"/>
          <w:lang w:val="uk-UA"/>
        </w:rPr>
        <w:t>ув</w:t>
      </w:r>
      <w:r w:rsidRPr="00100443">
        <w:rPr>
          <w:rFonts w:ascii="Times New Roman" w:hAnsi="Times New Roman" w:cs="Times New Roman"/>
          <w:i/>
          <w:sz w:val="28"/>
          <w:szCs w:val="28"/>
        </w:rPr>
        <w:t>ав</w:t>
      </w:r>
      <w:r w:rsidRPr="00100443">
        <w:rPr>
          <w:rFonts w:ascii="Times New Roman" w:hAnsi="Times New Roman" w:cs="Times New Roman"/>
          <w:i/>
          <w:sz w:val="28"/>
          <w:szCs w:val="28"/>
          <w:lang w:val="uk-UA"/>
        </w:rPr>
        <w:t>шого</w:t>
      </w:r>
      <w:r w:rsidRPr="00100443">
        <w:rPr>
          <w:rFonts w:ascii="Times New Roman" w:hAnsi="Times New Roman" w:cs="Times New Roman"/>
          <w:i/>
          <w:sz w:val="28"/>
          <w:szCs w:val="28"/>
        </w:rPr>
        <w:t xml:space="preserve"> за його спиною з напругою мисливської собаки, яка зробила </w:t>
      </w:r>
      <w:proofErr w:type="gramStart"/>
      <w:r w:rsidRPr="00100443">
        <w:rPr>
          <w:rFonts w:ascii="Times New Roman" w:hAnsi="Times New Roman" w:cs="Times New Roman"/>
          <w:i/>
          <w:sz w:val="28"/>
          <w:szCs w:val="28"/>
        </w:rPr>
        <w:t>ст</w:t>
      </w:r>
      <w:proofErr w:type="gramEnd"/>
      <w:r w:rsidRPr="00100443">
        <w:rPr>
          <w:rFonts w:ascii="Times New Roman" w:hAnsi="Times New Roman" w:cs="Times New Roman"/>
          <w:i/>
          <w:sz w:val="28"/>
          <w:szCs w:val="28"/>
        </w:rPr>
        <w:t xml:space="preserve">ійку.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В одне з нечастих повернень додому він не побачив, як завжди, </w:t>
      </w:r>
      <w:r w:rsidRPr="00100443">
        <w:rPr>
          <w:rFonts w:ascii="Times New Roman" w:hAnsi="Times New Roman" w:cs="Times New Roman"/>
          <w:i/>
          <w:sz w:val="28"/>
          <w:szCs w:val="28"/>
          <w:lang w:val="uk-UA"/>
        </w:rPr>
        <w:t>–</w:t>
      </w:r>
      <w:r w:rsidRPr="00100443">
        <w:rPr>
          <w:rFonts w:ascii="Times New Roman" w:hAnsi="Times New Roman" w:cs="Times New Roman"/>
          <w:i/>
          <w:sz w:val="28"/>
          <w:szCs w:val="28"/>
        </w:rPr>
        <w:t xml:space="preserve"> ще здаля, </w:t>
      </w:r>
      <w:proofErr w:type="gramStart"/>
      <w:r w:rsidRPr="00100443">
        <w:rPr>
          <w:rFonts w:ascii="Times New Roman" w:hAnsi="Times New Roman" w:cs="Times New Roman"/>
          <w:i/>
          <w:sz w:val="28"/>
          <w:szCs w:val="28"/>
        </w:rPr>
        <w:t>на</w:t>
      </w:r>
      <w:proofErr w:type="gramEnd"/>
      <w:r w:rsidRPr="00100443">
        <w:rPr>
          <w:rFonts w:ascii="Times New Roman" w:hAnsi="Times New Roman" w:cs="Times New Roman"/>
          <w:i/>
          <w:sz w:val="28"/>
          <w:szCs w:val="28"/>
        </w:rPr>
        <w:t xml:space="preserve"> </w:t>
      </w:r>
      <w:proofErr w:type="gramStart"/>
      <w:r w:rsidRPr="00100443">
        <w:rPr>
          <w:rFonts w:ascii="Times New Roman" w:hAnsi="Times New Roman" w:cs="Times New Roman"/>
          <w:i/>
          <w:sz w:val="28"/>
          <w:szCs w:val="28"/>
        </w:rPr>
        <w:t>пороз</w:t>
      </w:r>
      <w:proofErr w:type="gramEnd"/>
      <w:r w:rsidRPr="00100443">
        <w:rPr>
          <w:rFonts w:ascii="Times New Roman" w:hAnsi="Times New Roman" w:cs="Times New Roman"/>
          <w:i/>
          <w:sz w:val="28"/>
          <w:szCs w:val="28"/>
        </w:rPr>
        <w:t xml:space="preserve">і будинку </w:t>
      </w:r>
      <w:r w:rsidRPr="00100443">
        <w:rPr>
          <w:rFonts w:ascii="Times New Roman" w:hAnsi="Times New Roman" w:cs="Times New Roman"/>
          <w:i/>
          <w:sz w:val="28"/>
          <w:szCs w:val="28"/>
          <w:lang w:val="uk-UA"/>
        </w:rPr>
        <w:t>–</w:t>
      </w:r>
      <w:r w:rsidRPr="00100443">
        <w:rPr>
          <w:rFonts w:ascii="Times New Roman" w:hAnsi="Times New Roman" w:cs="Times New Roman"/>
          <w:i/>
          <w:sz w:val="28"/>
          <w:szCs w:val="28"/>
        </w:rPr>
        <w:t xml:space="preserve"> свою дружину Мері, сплес</w:t>
      </w:r>
      <w:r w:rsidRPr="00100443">
        <w:rPr>
          <w:rFonts w:ascii="Times New Roman" w:hAnsi="Times New Roman" w:cs="Times New Roman"/>
          <w:i/>
          <w:sz w:val="28"/>
          <w:szCs w:val="28"/>
          <w:lang w:val="uk-UA"/>
        </w:rPr>
        <w:t>н</w:t>
      </w:r>
      <w:r w:rsidRPr="00100443">
        <w:rPr>
          <w:rFonts w:ascii="Times New Roman" w:hAnsi="Times New Roman" w:cs="Times New Roman"/>
          <w:i/>
          <w:sz w:val="28"/>
          <w:szCs w:val="28"/>
        </w:rPr>
        <w:t>ув</w:t>
      </w:r>
      <w:r w:rsidRPr="00100443">
        <w:rPr>
          <w:rFonts w:ascii="Times New Roman" w:hAnsi="Times New Roman" w:cs="Times New Roman"/>
          <w:i/>
          <w:sz w:val="28"/>
          <w:szCs w:val="28"/>
          <w:lang w:val="uk-UA"/>
        </w:rPr>
        <w:t>шу</w:t>
      </w:r>
      <w:r w:rsidRPr="00100443">
        <w:rPr>
          <w:rFonts w:ascii="Times New Roman" w:hAnsi="Times New Roman" w:cs="Times New Roman"/>
          <w:i/>
          <w:sz w:val="28"/>
          <w:szCs w:val="28"/>
        </w:rPr>
        <w:t xml:space="preserve"> руками, а потім </w:t>
      </w:r>
      <w:r w:rsidRPr="00100443">
        <w:rPr>
          <w:rFonts w:ascii="Times New Roman" w:hAnsi="Times New Roman" w:cs="Times New Roman"/>
          <w:i/>
          <w:sz w:val="28"/>
          <w:szCs w:val="28"/>
          <w:lang w:val="uk-UA"/>
        </w:rPr>
        <w:t>побігшу</w:t>
      </w:r>
      <w:r w:rsidRPr="00100443">
        <w:rPr>
          <w:rFonts w:ascii="Times New Roman" w:hAnsi="Times New Roman" w:cs="Times New Roman"/>
          <w:i/>
          <w:sz w:val="28"/>
          <w:szCs w:val="28"/>
        </w:rPr>
        <w:t xml:space="preserve"> назустріч до втрати дихання.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Страшно втомлена, вона намагалася ще додати деякі подробиці, але спека, хвилювання і слабкість хилили її в сон.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Їй, поглинен</w:t>
      </w:r>
      <w:r w:rsidRPr="00100443">
        <w:rPr>
          <w:rFonts w:ascii="Times New Roman" w:hAnsi="Times New Roman" w:cs="Times New Roman"/>
          <w:i/>
          <w:sz w:val="28"/>
          <w:szCs w:val="28"/>
          <w:lang w:val="uk-UA"/>
        </w:rPr>
        <w:t>ій</w:t>
      </w:r>
      <w:r w:rsidRPr="00100443">
        <w:rPr>
          <w:rFonts w:ascii="Times New Roman" w:hAnsi="Times New Roman" w:cs="Times New Roman"/>
          <w:i/>
          <w:sz w:val="28"/>
          <w:szCs w:val="28"/>
        </w:rPr>
        <w:t xml:space="preserve"> нетерплячим бажанням зловити іграшку, не </w:t>
      </w:r>
      <w:r w:rsidRPr="00100443">
        <w:rPr>
          <w:rFonts w:ascii="Times New Roman" w:hAnsi="Times New Roman" w:cs="Times New Roman"/>
          <w:i/>
          <w:sz w:val="28"/>
          <w:szCs w:val="28"/>
          <w:lang w:val="uk-UA"/>
        </w:rPr>
        <w:t>роз</w:t>
      </w:r>
      <w:r w:rsidRPr="00100443">
        <w:rPr>
          <w:rFonts w:ascii="Times New Roman" w:hAnsi="Times New Roman" w:cs="Times New Roman"/>
          <w:i/>
          <w:sz w:val="28"/>
          <w:szCs w:val="28"/>
        </w:rPr>
        <w:t>глядало</w:t>
      </w:r>
      <w:r w:rsidRPr="00100443">
        <w:rPr>
          <w:rFonts w:ascii="Times New Roman" w:hAnsi="Times New Roman" w:cs="Times New Roman"/>
          <w:i/>
          <w:sz w:val="28"/>
          <w:szCs w:val="28"/>
          <w:lang w:val="uk-UA"/>
        </w:rPr>
        <w:t>сь</w:t>
      </w:r>
      <w:r w:rsidRPr="00100443">
        <w:rPr>
          <w:rFonts w:ascii="Times New Roman" w:hAnsi="Times New Roman" w:cs="Times New Roman"/>
          <w:i/>
          <w:sz w:val="28"/>
          <w:szCs w:val="28"/>
        </w:rPr>
        <w:t xml:space="preserve"> </w:t>
      </w:r>
      <w:r w:rsidRPr="00100443">
        <w:rPr>
          <w:rFonts w:ascii="Times New Roman" w:hAnsi="Times New Roman" w:cs="Times New Roman"/>
          <w:i/>
          <w:sz w:val="28"/>
          <w:szCs w:val="28"/>
          <w:lang w:val="uk-UA"/>
        </w:rPr>
        <w:t>навсебіч</w:t>
      </w:r>
      <w:r w:rsidRPr="00100443">
        <w:rPr>
          <w:rFonts w:ascii="Times New Roman" w:hAnsi="Times New Roman" w:cs="Times New Roman"/>
          <w:i/>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 xml:space="preserve">Часто розгорнута характеристика особи створюється вживанням узгоджених і неузгоджених </w:t>
      </w:r>
      <w:r w:rsidRPr="00100443">
        <w:rPr>
          <w:rFonts w:ascii="Times New Roman" w:hAnsi="Times New Roman" w:cs="Times New Roman"/>
          <w:i/>
          <w:sz w:val="28"/>
          <w:szCs w:val="28"/>
          <w:lang w:val="uk-UA"/>
        </w:rPr>
        <w:t>о</w:t>
      </w:r>
      <w:r w:rsidRPr="00100443">
        <w:rPr>
          <w:rFonts w:ascii="Times New Roman" w:hAnsi="Times New Roman" w:cs="Times New Roman"/>
          <w:i/>
          <w:sz w:val="28"/>
          <w:szCs w:val="28"/>
        </w:rPr>
        <w:t xml:space="preserve">значень: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Панта сидів поруч, в новій полотнян</w:t>
      </w:r>
      <w:r w:rsidRPr="00100443">
        <w:rPr>
          <w:rFonts w:ascii="Times New Roman" w:hAnsi="Times New Roman" w:cs="Times New Roman"/>
          <w:i/>
          <w:sz w:val="28"/>
          <w:szCs w:val="28"/>
          <w:lang w:val="uk-UA"/>
        </w:rPr>
        <w:t>ій</w:t>
      </w:r>
      <w:r w:rsidRPr="00100443">
        <w:rPr>
          <w:rFonts w:ascii="Times New Roman" w:hAnsi="Times New Roman" w:cs="Times New Roman"/>
          <w:i/>
          <w:sz w:val="28"/>
          <w:szCs w:val="28"/>
        </w:rPr>
        <w:t xml:space="preserve"> парі, </w:t>
      </w:r>
      <w:proofErr w:type="gramStart"/>
      <w:r w:rsidRPr="00100443">
        <w:rPr>
          <w:rFonts w:ascii="Times New Roman" w:hAnsi="Times New Roman" w:cs="Times New Roman"/>
          <w:i/>
          <w:sz w:val="28"/>
          <w:szCs w:val="28"/>
        </w:rPr>
        <w:t>в</w:t>
      </w:r>
      <w:proofErr w:type="gramEnd"/>
      <w:r w:rsidRPr="00100443">
        <w:rPr>
          <w:rFonts w:ascii="Times New Roman" w:hAnsi="Times New Roman" w:cs="Times New Roman"/>
          <w:i/>
          <w:sz w:val="28"/>
          <w:szCs w:val="28"/>
        </w:rPr>
        <w:t xml:space="preserve"> новому блискучому кашкеті, поголений і смиренно надутий.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Як тільки з'явилася Ассоль, всі замовкли, всі зі страхом відійшли від неї, і вона залишилася одна серед порожнечі спекотного піску, розгублена, присоромлена, щаслива, з обличчям не менш червоним, ніж її чудо.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3) зовнішньої характеристики предмета: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Корабель підійде велично до самого берега під звуки прекрасної музики; святковий, в килимах, у золоті та квітах, попливе від нього швидкий човен.</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Кращі сорти тюльпанів – сріблясто-блакитних, фіолетових і чорних з рожевою тінню – звивалися в газоні лініями примхливо кинутих намист.</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lastRenderedPageBreak/>
        <w:t>Палуба, вкрита і обвішана килимами, в червоних сплесках вітрил була як небесний сад.</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i/>
          <w:sz w:val="28"/>
          <w:szCs w:val="28"/>
          <w:lang w:val="uk-UA"/>
        </w:rPr>
        <w:t>Вітрила, туманно видимі через бакборту і вище бушприта, повні несамовитої сили шторму, валилися всім громаддям назад</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4) широко вживані узгоджені й неузгоджені відокремлені означення в описах природи: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Холодний вітер, завиваючий і колючий, що мчав з берегових пагорбів у порожнечу обрію, робив «відкрите повітря» суворою тортурою.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Але ці дні норду виманювали Лонгрена з його маленького теплого будинку частіше, ніж сонце, вкриваюче в ясну погоду море і Каперну покривалами повітряного золота. Лонгрен виходив на місток дощатого молу, довго курив роздмухувану вітром трубку, дивлячись, як оголене біля берегів дно димилося сивою піною, ледве встигало за валами, гуркітливий біг яких до чорного, штормовому горизонту наповнив простір стадами фантастичних гривастих істот, що мчать в розгнузданому, лютому розпачі до далекої втіхи (О. Грін).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Наявність відокремлених членів в описі цілком гармонує зі спокійним, епічним оповіданням, надає тексту ритмічну плавність, співучість.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5) за допомогою узгоджених означень автор робить більш зримими і яскравими використовувані виразові засоби, тропи: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порівняння: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Рибальські човни, витягнуті на берег, утворили на білому піску ряд темних килей, які нагадували хребти величезних кораблів.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Ассоль стрепенулася, як гілка, зачеплена рукою, і засміялася довгим, рівним сміхом тихого торжества.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 метафори: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 xml:space="preserve">У кожній бочці сто літрів речовини, розривавшої душу і перетворювавшої тіло в нерухоме тісто.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t>«Ну, говори ще», – просила Ассоль, коли він, замислившись, замовкав, і засинала на його грудях з головою, повною чудесних снів.</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lang w:val="uk-UA"/>
        </w:rPr>
        <w:lastRenderedPageBreak/>
        <w:t xml:space="preserve">Тож не дивно, що команда «Секрету», вихована, таким чином, в дусі своєрідності, поглядала дещо зверхньо на всі інші судна, оповиті димом пласкої наживи.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 </w:t>
      </w:r>
      <w:proofErr w:type="gramStart"/>
      <w:r w:rsidRPr="00100443">
        <w:rPr>
          <w:rFonts w:ascii="Times New Roman" w:hAnsi="Times New Roman" w:cs="Times New Roman"/>
          <w:sz w:val="28"/>
          <w:szCs w:val="28"/>
        </w:rPr>
        <w:t>еп</w:t>
      </w:r>
      <w:proofErr w:type="gramEnd"/>
      <w:r w:rsidRPr="00100443">
        <w:rPr>
          <w:rFonts w:ascii="Times New Roman" w:hAnsi="Times New Roman" w:cs="Times New Roman"/>
          <w:sz w:val="28"/>
          <w:szCs w:val="28"/>
        </w:rPr>
        <w:t xml:space="preserve">ітети: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i/>
          <w:sz w:val="28"/>
          <w:szCs w:val="28"/>
        </w:rPr>
        <w:t>Воно</w:t>
      </w:r>
      <w:r w:rsidRPr="00100443">
        <w:rPr>
          <w:rFonts w:ascii="Times New Roman" w:hAnsi="Times New Roman" w:cs="Times New Roman"/>
          <w:i/>
          <w:sz w:val="28"/>
          <w:szCs w:val="28"/>
          <w:lang w:val="uk-UA"/>
        </w:rPr>
        <w:t>,</w:t>
      </w:r>
      <w:r w:rsidRPr="00100443">
        <w:rPr>
          <w:rFonts w:ascii="Times New Roman" w:hAnsi="Times New Roman" w:cs="Times New Roman"/>
          <w:i/>
          <w:sz w:val="28"/>
          <w:szCs w:val="28"/>
        </w:rPr>
        <w:t xml:space="preserve"> </w:t>
      </w:r>
      <w:r w:rsidRPr="00100443">
        <w:rPr>
          <w:rFonts w:ascii="Times New Roman" w:hAnsi="Times New Roman" w:cs="Times New Roman"/>
          <w:i/>
          <w:sz w:val="28"/>
          <w:szCs w:val="28"/>
          <w:lang w:val="uk-UA"/>
        </w:rPr>
        <w:t>с</w:t>
      </w:r>
      <w:r w:rsidRPr="00100443">
        <w:rPr>
          <w:rFonts w:ascii="Times New Roman" w:hAnsi="Times New Roman" w:cs="Times New Roman"/>
          <w:i/>
          <w:sz w:val="28"/>
          <w:szCs w:val="28"/>
        </w:rPr>
        <w:t>кладен</w:t>
      </w:r>
      <w:r w:rsidRPr="00100443">
        <w:rPr>
          <w:rFonts w:ascii="Times New Roman" w:hAnsi="Times New Roman" w:cs="Times New Roman"/>
          <w:i/>
          <w:sz w:val="28"/>
          <w:szCs w:val="28"/>
          <w:lang w:val="uk-UA"/>
        </w:rPr>
        <w:t>е</w:t>
      </w:r>
      <w:r w:rsidRPr="00100443">
        <w:rPr>
          <w:rFonts w:ascii="Times New Roman" w:hAnsi="Times New Roman" w:cs="Times New Roman"/>
          <w:i/>
          <w:sz w:val="28"/>
          <w:szCs w:val="28"/>
        </w:rPr>
        <w:t xml:space="preserve"> в бочці чорного дерева, </w:t>
      </w:r>
      <w:proofErr w:type="gramStart"/>
      <w:r w:rsidRPr="00100443">
        <w:rPr>
          <w:rFonts w:ascii="Times New Roman" w:hAnsi="Times New Roman" w:cs="Times New Roman"/>
          <w:i/>
          <w:sz w:val="28"/>
          <w:szCs w:val="28"/>
        </w:rPr>
        <w:t>м</w:t>
      </w:r>
      <w:proofErr w:type="gramEnd"/>
      <w:r w:rsidRPr="00100443">
        <w:rPr>
          <w:rFonts w:ascii="Times New Roman" w:hAnsi="Times New Roman" w:cs="Times New Roman"/>
          <w:i/>
          <w:sz w:val="28"/>
          <w:szCs w:val="28"/>
        </w:rPr>
        <w:t>іцного, як залізо</w:t>
      </w:r>
      <w:r w:rsidRPr="00100443">
        <w:rPr>
          <w:rFonts w:ascii="Times New Roman" w:hAnsi="Times New Roman" w:cs="Times New Roman"/>
          <w:i/>
          <w:sz w:val="28"/>
          <w:szCs w:val="28"/>
          <w:lang w:val="uk-UA"/>
        </w:rPr>
        <w:t>, викликало цікавість</w:t>
      </w:r>
      <w:r w:rsidRPr="00100443">
        <w:rPr>
          <w:rFonts w:ascii="Times New Roman" w:hAnsi="Times New Roman" w:cs="Times New Roman"/>
          <w:i/>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Класик писав: «Потрібна сміливість, щоб ввести епітет свіжий, що показує предмет або явище в тій новій його якості, яку помітив письменник». </w:t>
      </w:r>
      <w:r w:rsidRPr="00100443">
        <w:rPr>
          <w:rFonts w:ascii="Times New Roman" w:hAnsi="Times New Roman" w:cs="Times New Roman"/>
          <w:sz w:val="28"/>
          <w:szCs w:val="28"/>
        </w:rPr>
        <w:t xml:space="preserve">Точно знайдене </w:t>
      </w:r>
      <w:r w:rsidRPr="00100443">
        <w:rPr>
          <w:rFonts w:ascii="Times New Roman" w:hAnsi="Times New Roman" w:cs="Times New Roman"/>
          <w:sz w:val="28"/>
          <w:szCs w:val="28"/>
          <w:lang w:val="uk-UA"/>
        </w:rPr>
        <w:t>о</w:t>
      </w:r>
      <w:r w:rsidRPr="00100443">
        <w:rPr>
          <w:rFonts w:ascii="Times New Roman" w:hAnsi="Times New Roman" w:cs="Times New Roman"/>
          <w:sz w:val="28"/>
          <w:szCs w:val="28"/>
        </w:rPr>
        <w:t xml:space="preserve">значення - </w:t>
      </w:r>
      <w:proofErr w:type="gramStart"/>
      <w:r w:rsidRPr="00100443">
        <w:rPr>
          <w:rFonts w:ascii="Times New Roman" w:hAnsi="Times New Roman" w:cs="Times New Roman"/>
          <w:sz w:val="28"/>
          <w:szCs w:val="28"/>
        </w:rPr>
        <w:t>еп</w:t>
      </w:r>
      <w:proofErr w:type="gramEnd"/>
      <w:r w:rsidRPr="00100443">
        <w:rPr>
          <w:rFonts w:ascii="Times New Roman" w:hAnsi="Times New Roman" w:cs="Times New Roman"/>
          <w:sz w:val="28"/>
          <w:szCs w:val="28"/>
        </w:rPr>
        <w:t>ітет стає найсильнішим засобом художньої образотворчості, найважливішим компонентом в мовн</w:t>
      </w:r>
      <w:r w:rsidRPr="00100443">
        <w:rPr>
          <w:rFonts w:ascii="Times New Roman" w:hAnsi="Times New Roman" w:cs="Times New Roman"/>
          <w:sz w:val="28"/>
          <w:szCs w:val="28"/>
          <w:lang w:val="uk-UA"/>
        </w:rPr>
        <w:t>ій</w:t>
      </w:r>
      <w:r w:rsidRPr="00100443">
        <w:rPr>
          <w:rFonts w:ascii="Times New Roman" w:hAnsi="Times New Roman" w:cs="Times New Roman"/>
          <w:sz w:val="28"/>
          <w:szCs w:val="28"/>
        </w:rPr>
        <w:t xml:space="preserve"> семанти</w:t>
      </w:r>
      <w:r w:rsidRPr="00100443">
        <w:rPr>
          <w:rFonts w:ascii="Times New Roman" w:hAnsi="Times New Roman" w:cs="Times New Roman"/>
          <w:sz w:val="28"/>
          <w:szCs w:val="28"/>
          <w:lang w:val="uk-UA"/>
        </w:rPr>
        <w:t>ціречення</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Залежно від лексичного значення іменника, що виражає </w:t>
      </w: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розрізняються семантичні розряди </w:t>
      </w:r>
      <w:r w:rsidRPr="00100443">
        <w:rPr>
          <w:rFonts w:ascii="Times New Roman" w:hAnsi="Times New Roman" w:cs="Times New Roman"/>
          <w:sz w:val="28"/>
          <w:szCs w:val="28"/>
          <w:lang w:val="uk-UA"/>
        </w:rPr>
        <w:t>прикладок</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sz w:val="28"/>
          <w:szCs w:val="28"/>
          <w:lang w:val="uk-UA"/>
        </w:rPr>
        <w:t>Прикладка</w:t>
      </w:r>
      <w:r w:rsidRPr="00100443">
        <w:rPr>
          <w:rFonts w:ascii="Times New Roman" w:hAnsi="Times New Roman" w:cs="Times New Roman"/>
          <w:sz w:val="28"/>
          <w:szCs w:val="28"/>
        </w:rPr>
        <w:t xml:space="preserve"> може характеризувати особ</w:t>
      </w:r>
      <w:r w:rsidRPr="00100443">
        <w:rPr>
          <w:rFonts w:ascii="Times New Roman" w:hAnsi="Times New Roman" w:cs="Times New Roman"/>
          <w:sz w:val="28"/>
          <w:szCs w:val="28"/>
          <w:lang w:val="uk-UA"/>
        </w:rPr>
        <w:t>у</w:t>
      </w:r>
      <w:r w:rsidRPr="00100443">
        <w:rPr>
          <w:rFonts w:ascii="Times New Roman" w:hAnsi="Times New Roman" w:cs="Times New Roman"/>
          <w:sz w:val="28"/>
          <w:szCs w:val="28"/>
        </w:rPr>
        <w:t xml:space="preserve"> з моральної сторони, виявляти якості або властивості особи, предмета, які можуть бути позитивними або негативними: </w:t>
      </w:r>
      <w:r w:rsidRPr="00100443">
        <w:rPr>
          <w:rFonts w:ascii="Times New Roman" w:hAnsi="Times New Roman" w:cs="Times New Roman"/>
          <w:i/>
          <w:sz w:val="28"/>
          <w:szCs w:val="28"/>
        </w:rPr>
        <w:t xml:space="preserve">теоретик-білоручка, директор-хабарник, горе-батьки, жучок-шкідник.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 xml:space="preserve">Використовуються </w:t>
      </w:r>
      <w:r w:rsidRPr="00100443">
        <w:rPr>
          <w:rFonts w:ascii="Times New Roman" w:hAnsi="Times New Roman" w:cs="Times New Roman"/>
          <w:sz w:val="28"/>
          <w:szCs w:val="28"/>
          <w:lang w:val="uk-UA"/>
        </w:rPr>
        <w:t>прикладки</w:t>
      </w:r>
      <w:r w:rsidRPr="00100443">
        <w:rPr>
          <w:rFonts w:ascii="Times New Roman" w:hAnsi="Times New Roman" w:cs="Times New Roman"/>
          <w:sz w:val="28"/>
          <w:szCs w:val="28"/>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sz w:val="28"/>
          <w:szCs w:val="28"/>
          <w:lang w:val="uk-UA"/>
        </w:rPr>
        <w:t xml:space="preserve">а) зі значенням портретної характеристики: </w:t>
      </w:r>
      <w:r w:rsidRPr="00100443">
        <w:rPr>
          <w:rFonts w:ascii="Times New Roman" w:hAnsi="Times New Roman" w:cs="Times New Roman"/>
          <w:i/>
          <w:sz w:val="28"/>
          <w:szCs w:val="28"/>
          <w:lang w:val="uk-UA"/>
        </w:rPr>
        <w:t xml:space="preserve">щелепи-гаки, сіті-колеса, очі-вугілля; </w:t>
      </w:r>
    </w:p>
    <w:p w:rsidR="00100443" w:rsidRPr="00100443" w:rsidRDefault="00100443" w:rsidP="00100443">
      <w:pPr>
        <w:tabs>
          <w:tab w:val="left" w:pos="851"/>
        </w:tabs>
        <w:spacing w:after="0" w:line="360" w:lineRule="auto"/>
        <w:ind w:firstLine="851"/>
        <w:jc w:val="both"/>
        <w:rPr>
          <w:rFonts w:ascii="Times New Roman" w:hAnsi="Times New Roman" w:cs="Times New Roman"/>
          <w:i/>
          <w:sz w:val="28"/>
          <w:szCs w:val="28"/>
          <w:lang w:val="uk-UA"/>
        </w:rPr>
      </w:pPr>
      <w:r w:rsidRPr="00100443">
        <w:rPr>
          <w:rFonts w:ascii="Times New Roman" w:hAnsi="Times New Roman" w:cs="Times New Roman"/>
          <w:sz w:val="28"/>
          <w:szCs w:val="28"/>
          <w:lang w:val="uk-UA"/>
        </w:rPr>
        <w:t xml:space="preserve">б) характеризують зовнішність людини, предмета: </w:t>
      </w:r>
      <w:r w:rsidRPr="00100443">
        <w:rPr>
          <w:rFonts w:ascii="Times New Roman" w:hAnsi="Times New Roman" w:cs="Times New Roman"/>
          <w:i/>
          <w:sz w:val="28"/>
          <w:szCs w:val="28"/>
          <w:lang w:val="uk-UA"/>
        </w:rPr>
        <w:t xml:space="preserve">дитина-богатир, орач-велетень.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Часто зустрічаються прикладки, що розкривають функцію призначення предмета: </w:t>
      </w:r>
      <w:r w:rsidRPr="00100443">
        <w:rPr>
          <w:rFonts w:ascii="Times New Roman" w:hAnsi="Times New Roman" w:cs="Times New Roman"/>
          <w:i/>
          <w:sz w:val="28"/>
          <w:szCs w:val="28"/>
          <w:lang w:val="uk-UA"/>
        </w:rPr>
        <w:t>місто</w:t>
      </w:r>
      <w:r w:rsidRPr="00100443">
        <w:rPr>
          <w:rFonts w:ascii="Times New Roman" w:hAnsi="Times New Roman" w:cs="Times New Roman"/>
          <w:sz w:val="28"/>
          <w:szCs w:val="28"/>
          <w:lang w:val="uk-UA"/>
        </w:rPr>
        <w:t>-</w:t>
      </w:r>
      <w:r w:rsidRPr="00100443">
        <w:rPr>
          <w:rFonts w:ascii="Times New Roman" w:hAnsi="Times New Roman" w:cs="Times New Roman"/>
          <w:i/>
          <w:sz w:val="28"/>
          <w:szCs w:val="28"/>
          <w:lang w:val="uk-UA"/>
        </w:rPr>
        <w:t>порт</w:t>
      </w:r>
      <w:r w:rsidRPr="00100443">
        <w:rPr>
          <w:rFonts w:ascii="Times New Roman" w:hAnsi="Times New Roman" w:cs="Times New Roman"/>
          <w:sz w:val="28"/>
          <w:szCs w:val="28"/>
          <w:lang w:val="uk-UA"/>
        </w:rPr>
        <w:t xml:space="preserve">.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Прикладка може характеризувати особу щодо: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а) віку: офіцер-хлопчик, стара-мандрівниця;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б) родинних і сімейних відносин: інко-пращур;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 прикладка може характеризувати особу за родом занять, професією, спеціальністю, посадою: друзі-поети, вчений-біолог, купці-пароплавники;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г) за національною приналежністю, за місцем роботи, проживання: болгарка-екскурсовод, повстанці-сіверяни;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lastRenderedPageBreak/>
        <w:t xml:space="preserve">д) з соціальної, партійної, релігійної, демографічної, групової приналежності: письменник-фронтовик, друзі-якобинці, дворяни-гугеноти.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Прикладки допомагають чіткіше і яскравіше уявити образ, змальований автором, привносячи додаткові, але дуже важливі для втілення авторського задуму смислові відтінки.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Отже, багатство й різноманітність синтаксичних ресурсів, відокремлених структур, їхня зорієнтованість на взаємодію з іншими різнорівневими експресивними елементами індивідуального авторського стилю Люко Дашвар − вагома підстава, щоб кваліфікувати її мовотворчість як феномен, що зробив помітний вплив на розвиток української літературної мови, системи її експресивних засобів, сприяв утвердженню самобутності українського художнього слова, культури, мови.</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p>
    <w:p w:rsidR="00100443" w:rsidRPr="00100443" w:rsidRDefault="00100443" w:rsidP="00100443">
      <w:pPr>
        <w:rPr>
          <w:rFonts w:ascii="Times New Roman" w:hAnsi="Times New Roman" w:cs="Times New Roman"/>
          <w:sz w:val="28"/>
          <w:szCs w:val="28"/>
          <w:lang w:val="uk-UA"/>
        </w:rPr>
      </w:pPr>
      <w:r w:rsidRPr="00100443">
        <w:rPr>
          <w:rFonts w:ascii="Times New Roman" w:hAnsi="Times New Roman" w:cs="Times New Roman"/>
          <w:sz w:val="28"/>
          <w:szCs w:val="28"/>
          <w:lang w:val="uk-UA"/>
        </w:rPr>
        <w:br w:type="page"/>
      </w:r>
    </w:p>
    <w:p w:rsidR="005A40DB" w:rsidRDefault="005A40DB" w:rsidP="00100443">
      <w:pPr>
        <w:tabs>
          <w:tab w:val="left" w:pos="851"/>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2 РОЗДІЛУ</w:t>
      </w:r>
    </w:p>
    <w:p w:rsidR="005A40DB" w:rsidRDefault="005A40DB" w:rsidP="00100443">
      <w:pPr>
        <w:tabs>
          <w:tab w:val="left" w:pos="851"/>
        </w:tabs>
        <w:spacing w:after="0" w:line="360" w:lineRule="auto"/>
        <w:jc w:val="center"/>
        <w:rPr>
          <w:rFonts w:ascii="Times New Roman" w:hAnsi="Times New Roman" w:cs="Times New Roman"/>
          <w:b/>
          <w:sz w:val="28"/>
          <w:szCs w:val="28"/>
          <w:lang w:val="uk-UA"/>
        </w:rPr>
      </w:pPr>
    </w:p>
    <w:p w:rsidR="006E4874" w:rsidRPr="006E4874" w:rsidRDefault="006E4874" w:rsidP="006E4874">
      <w:pPr>
        <w:tabs>
          <w:tab w:val="left" w:pos="851"/>
        </w:tabs>
        <w:spacing w:after="0" w:line="360" w:lineRule="auto"/>
        <w:ind w:firstLine="851"/>
        <w:jc w:val="both"/>
        <w:rPr>
          <w:rFonts w:ascii="Times New Roman" w:hAnsi="Times New Roman" w:cs="Times New Roman"/>
          <w:sz w:val="28"/>
          <w:szCs w:val="28"/>
          <w:lang w:val="uk-UA"/>
        </w:rPr>
      </w:pPr>
      <w:r w:rsidRPr="006E4874">
        <w:rPr>
          <w:rFonts w:ascii="Times New Roman" w:hAnsi="Times New Roman" w:cs="Times New Roman"/>
          <w:sz w:val="28"/>
          <w:szCs w:val="28"/>
          <w:lang w:val="uk-UA"/>
        </w:rPr>
        <w:t>Романістика Люко Дашвар – масштабне явище в сучасній українській літературі. Зображуючи цілісний образ сучасного для письменниці життя, у романі “Молоко з кров’ю” письменниця майстерно передає засобами художнього слова біль і радість людських взаємин, відкриває найболючіші, найпотаємніші закутки людської душі, емоцій, переживань.</w:t>
      </w:r>
    </w:p>
    <w:p w:rsidR="006E4874" w:rsidRPr="00100443" w:rsidRDefault="006E4874" w:rsidP="006E4874">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 аналізованому тексті роману ми виокремили такі типи речень з відокремленими означеннями щодо способу їх вираження:</w:t>
      </w:r>
    </w:p>
    <w:p w:rsidR="006E4874" w:rsidRPr="00100443" w:rsidRDefault="006E4874" w:rsidP="006E4874">
      <w:pPr>
        <w:numPr>
          <w:ilvl w:val="0"/>
          <w:numId w:val="12"/>
        </w:numPr>
        <w:tabs>
          <w:tab w:val="left" w:pos="851"/>
        </w:tabs>
        <w:spacing w:after="0" w:line="360" w:lineRule="auto"/>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Постпозитивні означення, що стоять після означуваного слова й виражені:</w:t>
      </w:r>
    </w:p>
    <w:p w:rsidR="006E4874" w:rsidRPr="00100443" w:rsidRDefault="006E4874" w:rsidP="006E4874">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а) прикметниковим зворотом</w:t>
      </w:r>
    </w:p>
    <w:p w:rsidR="006E4874" w:rsidRPr="00100443" w:rsidRDefault="006E4874" w:rsidP="006E4874">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б) дієприкметниковим зворотом</w:t>
      </w:r>
    </w:p>
    <w:p w:rsidR="006E4874" w:rsidRPr="00100443" w:rsidRDefault="006E4874" w:rsidP="006E4874">
      <w:pPr>
        <w:tabs>
          <w:tab w:val="left" w:pos="851"/>
        </w:tabs>
        <w:spacing w:after="0" w:line="360" w:lineRule="auto"/>
        <w:ind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в) однорідними непоширеними означеннями</w:t>
      </w:r>
    </w:p>
    <w:p w:rsidR="006E4874" w:rsidRPr="00100443" w:rsidRDefault="006E4874" w:rsidP="006E4874">
      <w:pPr>
        <w:numPr>
          <w:ilvl w:val="0"/>
          <w:numId w:val="12"/>
        </w:numPr>
        <w:tabs>
          <w:tab w:val="left" w:pos="851"/>
        </w:tabs>
        <w:spacing w:after="0" w:line="360" w:lineRule="auto"/>
        <w:ind w:left="0" w:firstLine="851"/>
        <w:contextualSpacing/>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Означення в постпозиції, які відносяться до особового займенника:</w:t>
      </w:r>
    </w:p>
    <w:p w:rsidR="005A40DB" w:rsidRDefault="006E4874" w:rsidP="006E4874">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Дієприкметникові звороти, що відносяться до дієслів-присудків:</w:t>
      </w:r>
    </w:p>
    <w:p w:rsidR="006E4874" w:rsidRPr="006E4874" w:rsidRDefault="006E4874" w:rsidP="006E4874">
      <w:pPr>
        <w:tabs>
          <w:tab w:val="left" w:pos="851"/>
        </w:tabs>
        <w:spacing w:after="0" w:line="360" w:lineRule="auto"/>
        <w:ind w:firstLine="851"/>
        <w:jc w:val="both"/>
        <w:rPr>
          <w:rFonts w:ascii="Times New Roman" w:hAnsi="Times New Roman" w:cs="Times New Roman"/>
          <w:sz w:val="28"/>
          <w:szCs w:val="28"/>
          <w:lang w:val="uk-UA"/>
        </w:rPr>
      </w:pPr>
      <w:r w:rsidRPr="006E4874">
        <w:rPr>
          <w:rFonts w:ascii="Times New Roman" w:hAnsi="Times New Roman" w:cs="Times New Roman"/>
          <w:sz w:val="28"/>
          <w:szCs w:val="28"/>
        </w:rPr>
        <w:t xml:space="preserve">Відокремлені члени речення в художньому тексті </w:t>
      </w:r>
      <w:r w:rsidRPr="006E4874">
        <w:rPr>
          <w:rFonts w:ascii="Times New Roman" w:hAnsi="Times New Roman" w:cs="Times New Roman"/>
          <w:sz w:val="28"/>
          <w:szCs w:val="28"/>
          <w:lang w:val="uk-UA"/>
        </w:rPr>
        <w:t xml:space="preserve">найчастіше </w:t>
      </w:r>
      <w:r w:rsidRPr="006E4874">
        <w:rPr>
          <w:rFonts w:ascii="Times New Roman" w:hAnsi="Times New Roman" w:cs="Times New Roman"/>
          <w:sz w:val="28"/>
          <w:szCs w:val="28"/>
        </w:rPr>
        <w:t xml:space="preserve">функціонують, перш за все, як фактор </w:t>
      </w:r>
      <w:r w:rsidRPr="006E4874">
        <w:rPr>
          <w:rFonts w:ascii="Times New Roman" w:hAnsi="Times New Roman" w:cs="Times New Roman"/>
          <w:sz w:val="28"/>
          <w:szCs w:val="28"/>
          <w:lang w:val="uk-UA"/>
        </w:rPr>
        <w:t xml:space="preserve">вираження </w:t>
      </w:r>
      <w:r w:rsidRPr="006E4874">
        <w:rPr>
          <w:rFonts w:ascii="Times New Roman" w:hAnsi="Times New Roman" w:cs="Times New Roman"/>
          <w:sz w:val="28"/>
          <w:szCs w:val="28"/>
        </w:rPr>
        <w:t>експресії</w:t>
      </w:r>
      <w:r w:rsidRPr="006E4874">
        <w:rPr>
          <w:rFonts w:ascii="Times New Roman" w:hAnsi="Times New Roman" w:cs="Times New Roman"/>
          <w:sz w:val="28"/>
          <w:szCs w:val="28"/>
          <w:lang w:val="uk-UA"/>
        </w:rPr>
        <w:t>.</w:t>
      </w:r>
    </w:p>
    <w:p w:rsidR="006E4874" w:rsidRPr="006E4874" w:rsidRDefault="006E4874" w:rsidP="006E4874">
      <w:pPr>
        <w:tabs>
          <w:tab w:val="left" w:pos="851"/>
        </w:tabs>
        <w:spacing w:after="0" w:line="360" w:lineRule="auto"/>
        <w:ind w:firstLine="851"/>
        <w:jc w:val="both"/>
        <w:rPr>
          <w:rFonts w:ascii="Times New Roman" w:hAnsi="Times New Roman" w:cs="Times New Roman"/>
          <w:sz w:val="28"/>
          <w:szCs w:val="28"/>
          <w:lang w:val="uk-UA"/>
        </w:rPr>
      </w:pPr>
      <w:r w:rsidRPr="006E4874">
        <w:rPr>
          <w:rFonts w:ascii="Times New Roman" w:hAnsi="Times New Roman" w:cs="Times New Roman"/>
          <w:sz w:val="28"/>
          <w:szCs w:val="28"/>
          <w:lang w:val="uk-UA"/>
        </w:rPr>
        <w:t xml:space="preserve">Слід відзначити, що особливо влучно, точно і яскраво характеризують предмет відокремлені означення, які в реченні виконують роль епітетів: </w:t>
      </w:r>
    </w:p>
    <w:p w:rsidR="006E4874" w:rsidRPr="006E4874" w:rsidRDefault="006E4874" w:rsidP="006E4874">
      <w:pPr>
        <w:tabs>
          <w:tab w:val="left" w:pos="851"/>
        </w:tabs>
        <w:spacing w:after="0" w:line="360" w:lineRule="auto"/>
        <w:ind w:firstLine="851"/>
        <w:jc w:val="both"/>
        <w:rPr>
          <w:rFonts w:ascii="Times New Roman" w:hAnsi="Times New Roman" w:cs="Times New Roman"/>
          <w:sz w:val="28"/>
          <w:szCs w:val="28"/>
          <w:lang w:val="uk-UA"/>
        </w:rPr>
      </w:pPr>
      <w:r w:rsidRPr="006E4874">
        <w:rPr>
          <w:rFonts w:ascii="Times New Roman" w:hAnsi="Times New Roman" w:cs="Times New Roman"/>
          <w:sz w:val="28"/>
          <w:szCs w:val="28"/>
          <w:lang w:val="uk-UA"/>
        </w:rPr>
        <w:t xml:space="preserve">Відокремлені узгоджені й неузгоджені означення в художній літературі найчастіше вживаються для створення портрета, є лаконічною і виразною характеристикою особи, предмета або явища. </w:t>
      </w:r>
    </w:p>
    <w:p w:rsidR="005A40DB" w:rsidRPr="005A40DB" w:rsidRDefault="005A40DB" w:rsidP="005A40DB">
      <w:pPr>
        <w:tabs>
          <w:tab w:val="left" w:pos="851"/>
        </w:tabs>
        <w:spacing w:after="0" w:line="360" w:lineRule="auto"/>
        <w:ind w:firstLine="851"/>
        <w:jc w:val="both"/>
        <w:rPr>
          <w:rFonts w:ascii="Times New Roman" w:hAnsi="Times New Roman" w:cs="Times New Roman"/>
          <w:sz w:val="28"/>
          <w:szCs w:val="28"/>
          <w:lang w:val="uk-UA"/>
        </w:rPr>
      </w:pPr>
      <w:r w:rsidRPr="005A40DB">
        <w:rPr>
          <w:rFonts w:ascii="Times New Roman" w:hAnsi="Times New Roman" w:cs="Times New Roman"/>
          <w:sz w:val="28"/>
          <w:szCs w:val="28"/>
          <w:lang w:val="uk-UA"/>
        </w:rPr>
        <w:t>Прикладки допомагають чіткіше і яскравіше уявити образ, змальований автором, привносячи додаткові, але дуже важливі для втілення авторського задуму смислові відтінки.</w:t>
      </w:r>
    </w:p>
    <w:p w:rsidR="005A40DB" w:rsidRPr="005A40DB" w:rsidRDefault="005A40DB" w:rsidP="005A40DB">
      <w:pPr>
        <w:tabs>
          <w:tab w:val="left" w:pos="851"/>
        </w:tabs>
        <w:spacing w:after="0" w:line="360" w:lineRule="auto"/>
        <w:ind w:firstLine="851"/>
        <w:jc w:val="both"/>
        <w:rPr>
          <w:rFonts w:ascii="Times New Roman" w:hAnsi="Times New Roman" w:cs="Times New Roman"/>
          <w:b/>
          <w:sz w:val="28"/>
          <w:szCs w:val="28"/>
          <w:lang w:val="uk-UA"/>
        </w:rPr>
      </w:pPr>
      <w:r w:rsidRPr="005A40DB">
        <w:rPr>
          <w:rFonts w:ascii="Times New Roman" w:hAnsi="Times New Roman" w:cs="Times New Roman"/>
          <w:sz w:val="28"/>
          <w:szCs w:val="28"/>
          <w:lang w:val="uk-UA"/>
        </w:rPr>
        <w:t xml:space="preserve">Отже, багатство й різноманітність синтаксичних ресурсів, відокремлених структур, їхня зорієнтованість на взаємодію з іншими різнорівневими експресивними елементами індивідуального авторського </w:t>
      </w:r>
      <w:r w:rsidRPr="005A40DB">
        <w:rPr>
          <w:rFonts w:ascii="Times New Roman" w:hAnsi="Times New Roman" w:cs="Times New Roman"/>
          <w:sz w:val="28"/>
          <w:szCs w:val="28"/>
          <w:lang w:val="uk-UA"/>
        </w:rPr>
        <w:lastRenderedPageBreak/>
        <w:t>стилю Люко Дашвар − вагома підстава, щоб кваліфікувати її мовотворчість як феномен, що зробив помітний вплив на розвиток української літературної мови, системи її експресивних засобів, сприяв утвердженню самобутності українського художнього слова, культури,</w:t>
      </w:r>
      <w:r w:rsidRPr="005A40DB">
        <w:rPr>
          <w:rFonts w:ascii="Times New Roman" w:hAnsi="Times New Roman" w:cs="Times New Roman"/>
          <w:b/>
          <w:sz w:val="28"/>
          <w:szCs w:val="28"/>
          <w:lang w:val="uk-UA"/>
        </w:rPr>
        <w:t xml:space="preserve"> </w:t>
      </w:r>
      <w:r w:rsidRPr="006E4874">
        <w:rPr>
          <w:rFonts w:ascii="Times New Roman" w:hAnsi="Times New Roman" w:cs="Times New Roman"/>
          <w:sz w:val="28"/>
          <w:szCs w:val="28"/>
          <w:lang w:val="uk-UA"/>
        </w:rPr>
        <w:t>мови.</w:t>
      </w:r>
    </w:p>
    <w:p w:rsidR="005A40DB" w:rsidRDefault="005A40DB" w:rsidP="00100443">
      <w:pPr>
        <w:tabs>
          <w:tab w:val="left" w:pos="851"/>
        </w:tabs>
        <w:spacing w:after="0" w:line="360" w:lineRule="auto"/>
        <w:jc w:val="center"/>
        <w:rPr>
          <w:rFonts w:ascii="Times New Roman" w:hAnsi="Times New Roman" w:cs="Times New Roman"/>
          <w:b/>
          <w:sz w:val="28"/>
          <w:szCs w:val="28"/>
          <w:lang w:val="uk-UA"/>
        </w:rPr>
      </w:pPr>
    </w:p>
    <w:p w:rsidR="005A40DB" w:rsidRDefault="005A40DB">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100443" w:rsidRPr="00100443" w:rsidRDefault="00100443" w:rsidP="00100443">
      <w:pPr>
        <w:tabs>
          <w:tab w:val="left" w:pos="851"/>
        </w:tabs>
        <w:spacing w:after="0" w:line="360" w:lineRule="auto"/>
        <w:jc w:val="center"/>
        <w:rPr>
          <w:rFonts w:ascii="Times New Roman" w:hAnsi="Times New Roman" w:cs="Times New Roman"/>
          <w:b/>
          <w:sz w:val="28"/>
          <w:szCs w:val="28"/>
          <w:lang w:val="uk-UA"/>
        </w:rPr>
      </w:pPr>
      <w:r w:rsidRPr="00100443">
        <w:rPr>
          <w:rFonts w:ascii="Times New Roman" w:hAnsi="Times New Roman" w:cs="Times New Roman"/>
          <w:b/>
          <w:sz w:val="28"/>
          <w:szCs w:val="28"/>
          <w:lang w:val="uk-UA"/>
        </w:rPr>
        <w:lastRenderedPageBreak/>
        <w:t>ВИСНОВКИ</w:t>
      </w:r>
    </w:p>
    <w:p w:rsidR="00100443" w:rsidRPr="00100443" w:rsidRDefault="00100443" w:rsidP="00100443">
      <w:pPr>
        <w:tabs>
          <w:tab w:val="left" w:pos="851"/>
        </w:tabs>
        <w:spacing w:after="0" w:line="360" w:lineRule="auto"/>
        <w:jc w:val="center"/>
        <w:rPr>
          <w:rFonts w:ascii="Times New Roman" w:hAnsi="Times New Roman" w:cs="Times New Roman"/>
          <w:sz w:val="28"/>
          <w:szCs w:val="28"/>
          <w:lang w:val="uk-UA"/>
        </w:rPr>
      </w:pP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Проведена дослідницька робота присвячена розгляду одного з важливих мовознавчих питань – питання ролі відокремлених узгоджених і неузгоджених означень і прикладок у художньому тексті.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У процесі написання роботи був вивчений і проаналізований доступний науковий матеріал з зазначеного питання. У роботі зроблена спроба виявити особливості відокремлення узгоджених і неузгоджених означень різних видів в українській мові. Проаналізовано структурно-семантичні особливості відокремлених узгоджених і неузгоджених означень і прикладок і їх стилістичні функції.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Теоретичні відомості підкріплені багатим практичним матеріалом. Робота підготовлена на основі мовного матеріалу роману Люко Дашвар «Молоко з кров’ю». </w:t>
      </w:r>
    </w:p>
    <w:p w:rsid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В результаті систематизації мовного матеріалу зроблено висновок, що відокремлені означення і прикладки представлені в романі достатньо широко.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Проаналізувавши мовні одиниці, взяті з роману Люко Дашвар «Молоко з кров’ю», можна зробити висновок про те, що узгоджені й неузгоджені означення зустрічаються доволі часто в художньому тексті роману Люко Дашвар і виконують різні стилістичні функції: використовуються для створення портрета, психологічної характеристики героя, створення пейзажу, за допомогою узгоджених і неузгоджених означень автор робить більш зримими і яскравими використовувані виразові засоби. </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Прикладки також є засобом створення характеристики особи з морального, етичного боку або передачі зовнішніх особливостей предмета.</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Отже, вiдокремленi означення у романi Люко Дашвар «Молоко з кров`ю» виконують важливу стилiстичну та семантичну функцiї: вони не </w:t>
      </w:r>
      <w:r w:rsidRPr="00100443">
        <w:rPr>
          <w:rFonts w:ascii="Times New Roman" w:hAnsi="Times New Roman" w:cs="Times New Roman"/>
          <w:sz w:val="28"/>
          <w:szCs w:val="28"/>
          <w:lang w:val="uk-UA"/>
        </w:rPr>
        <w:lastRenderedPageBreak/>
        <w:t>лише створюють специфiчний фон для розумiння подiй роману, а й дають влучнi характеристики персонажiв, їх психологiчних станiв та настроїв.</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rPr>
        <w:t>В</w:t>
      </w:r>
      <w:proofErr w:type="gramStart"/>
      <w:r w:rsidRPr="00100443">
        <w:rPr>
          <w:rFonts w:ascii="Times New Roman" w:hAnsi="Times New Roman" w:cs="Times New Roman"/>
          <w:sz w:val="28"/>
          <w:szCs w:val="28"/>
          <w:lang w:val="uk-UA"/>
        </w:rPr>
        <w:t>i</w:t>
      </w:r>
      <w:proofErr w:type="gramEnd"/>
      <w:r w:rsidRPr="00100443">
        <w:rPr>
          <w:rFonts w:ascii="Times New Roman" w:hAnsi="Times New Roman" w:cs="Times New Roman"/>
          <w:sz w:val="28"/>
          <w:szCs w:val="28"/>
          <w:lang w:val="uk-UA"/>
        </w:rPr>
        <w:t>докремленi означення – це</w:t>
      </w:r>
      <w:r w:rsidRPr="00100443">
        <w:rPr>
          <w:rFonts w:ascii="Times New Roman" w:hAnsi="Times New Roman" w:cs="Times New Roman"/>
          <w:sz w:val="28"/>
          <w:szCs w:val="28"/>
        </w:rPr>
        <w:t xml:space="preserve"> необхiдний елемент реалiстичного змалювання об`єктивної дiйсностi, </w:t>
      </w:r>
      <w:r w:rsidRPr="00100443">
        <w:rPr>
          <w:rFonts w:ascii="Times New Roman" w:hAnsi="Times New Roman" w:cs="Times New Roman"/>
          <w:sz w:val="28"/>
          <w:szCs w:val="28"/>
          <w:lang w:val="uk-UA"/>
        </w:rPr>
        <w:t xml:space="preserve">який </w:t>
      </w:r>
      <w:r w:rsidRPr="00100443">
        <w:rPr>
          <w:rFonts w:ascii="Times New Roman" w:hAnsi="Times New Roman" w:cs="Times New Roman"/>
          <w:sz w:val="28"/>
          <w:szCs w:val="28"/>
        </w:rPr>
        <w:t>допомага</w:t>
      </w:r>
      <w:r w:rsidRPr="00100443">
        <w:rPr>
          <w:rFonts w:ascii="Times New Roman" w:hAnsi="Times New Roman" w:cs="Times New Roman"/>
          <w:sz w:val="28"/>
          <w:szCs w:val="28"/>
          <w:lang w:val="uk-UA"/>
        </w:rPr>
        <w:t>є</w:t>
      </w:r>
      <w:r w:rsidRPr="00100443">
        <w:rPr>
          <w:rFonts w:ascii="Times New Roman" w:hAnsi="Times New Roman" w:cs="Times New Roman"/>
          <w:sz w:val="28"/>
          <w:szCs w:val="28"/>
        </w:rPr>
        <w:t xml:space="preserve"> висловити думку влучно й образно.</w:t>
      </w:r>
    </w:p>
    <w:p w:rsidR="00100443" w:rsidRPr="00100443" w:rsidRDefault="00100443" w:rsidP="00100443">
      <w:pPr>
        <w:tabs>
          <w:tab w:val="left" w:pos="851"/>
        </w:tabs>
        <w:spacing w:after="0" w:line="360" w:lineRule="auto"/>
        <w:ind w:firstLine="851"/>
        <w:jc w:val="both"/>
        <w:rPr>
          <w:rFonts w:ascii="Times New Roman" w:hAnsi="Times New Roman" w:cs="Times New Roman"/>
          <w:sz w:val="28"/>
          <w:szCs w:val="28"/>
          <w:lang w:val="uk-UA"/>
        </w:rPr>
      </w:pPr>
      <w:r w:rsidRPr="00100443">
        <w:rPr>
          <w:rFonts w:ascii="Times New Roman" w:hAnsi="Times New Roman" w:cs="Times New Roman"/>
          <w:sz w:val="28"/>
          <w:szCs w:val="28"/>
          <w:lang w:val="uk-UA"/>
        </w:rPr>
        <w:t xml:space="preserve">Отже, досліджуючи структурні особливості простих ускладнених, а зокрема, специфіку функціонування відокремлених означень, ми дійшли висновку, що вони створюють можливість виражати складну психологічну гаму всіх змальованих персонажів відповідно до часу, місця, обставин події, історичної епохи, де проходить вир життя певного прошарку суспільства. </w:t>
      </w:r>
    </w:p>
    <w:sectPr w:rsidR="00100443" w:rsidRPr="0010044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76F6C"/>
    <w:multiLevelType w:val="multilevel"/>
    <w:tmpl w:val="90F22E44"/>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D9F0567"/>
    <w:multiLevelType w:val="hybridMultilevel"/>
    <w:tmpl w:val="0DA4A3D0"/>
    <w:lvl w:ilvl="0" w:tplc="8528D44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28324761"/>
    <w:multiLevelType w:val="hybridMultilevel"/>
    <w:tmpl w:val="4F8644AE"/>
    <w:lvl w:ilvl="0" w:tplc="68DE879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nsid w:val="28EE7683"/>
    <w:multiLevelType w:val="hybridMultilevel"/>
    <w:tmpl w:val="E7D42F8A"/>
    <w:lvl w:ilvl="0" w:tplc="E836016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nsid w:val="29B54FE3"/>
    <w:multiLevelType w:val="hybridMultilevel"/>
    <w:tmpl w:val="598CBD6A"/>
    <w:lvl w:ilvl="0" w:tplc="1396A70E">
      <w:start w:val="5"/>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5">
    <w:nsid w:val="2C5918A2"/>
    <w:multiLevelType w:val="hybridMultilevel"/>
    <w:tmpl w:val="676AEBAE"/>
    <w:lvl w:ilvl="0" w:tplc="EFFE8F3C">
      <w:start w:val="6"/>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3972AEB"/>
    <w:multiLevelType w:val="hybridMultilevel"/>
    <w:tmpl w:val="008A00F4"/>
    <w:lvl w:ilvl="0" w:tplc="AF42F7CC">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7">
    <w:nsid w:val="4C2E54B2"/>
    <w:multiLevelType w:val="hybridMultilevel"/>
    <w:tmpl w:val="4F8644AE"/>
    <w:lvl w:ilvl="0" w:tplc="68DE879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nsid w:val="4F315E7E"/>
    <w:multiLevelType w:val="multilevel"/>
    <w:tmpl w:val="98FECF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71C844F8"/>
    <w:multiLevelType w:val="hybridMultilevel"/>
    <w:tmpl w:val="4F8644AE"/>
    <w:lvl w:ilvl="0" w:tplc="68DE879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7FB46B8E"/>
    <w:multiLevelType w:val="hybridMultilevel"/>
    <w:tmpl w:val="7CF091AE"/>
    <w:lvl w:ilvl="0" w:tplc="574ECCFC">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8"/>
  </w:num>
  <w:num w:numId="4">
    <w:abstractNumId w:val="7"/>
  </w:num>
  <w:num w:numId="5">
    <w:abstractNumId w:val="4"/>
  </w:num>
  <w:num w:numId="6">
    <w:abstractNumId w:val="1"/>
  </w:num>
  <w:num w:numId="7">
    <w:abstractNumId w:val="3"/>
  </w:num>
  <w:num w:numId="8">
    <w:abstractNumId w:val="10"/>
  </w:num>
  <w:num w:numId="9">
    <w:abstractNumId w:val="6"/>
  </w:num>
  <w:num w:numId="10">
    <w:abstractNumId w:val="5"/>
  </w:num>
  <w:num w:numId="11">
    <w:abstractNumId w:val="2"/>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76FE"/>
    <w:rsid w:val="00100443"/>
    <w:rsid w:val="005A40DB"/>
    <w:rsid w:val="006E4874"/>
    <w:rsid w:val="009576FE"/>
    <w:rsid w:val="00BE2635"/>
    <w:rsid w:val="00C90F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100443"/>
  </w:style>
  <w:style w:type="character" w:styleId="a3">
    <w:name w:val="Hyperlink"/>
    <w:basedOn w:val="a0"/>
    <w:uiPriority w:val="99"/>
    <w:unhideWhenUsed/>
    <w:rsid w:val="00100443"/>
    <w:rPr>
      <w:color w:val="0000FF"/>
      <w:u w:val="single"/>
    </w:rPr>
  </w:style>
  <w:style w:type="paragraph" w:styleId="a4">
    <w:name w:val="List Paragraph"/>
    <w:basedOn w:val="a"/>
    <w:uiPriority w:val="34"/>
    <w:qFormat/>
    <w:rsid w:val="00100443"/>
    <w:pPr>
      <w:spacing w:after="160" w:line="259" w:lineRule="auto"/>
      <w:ind w:left="720"/>
      <w:contextualSpacing/>
    </w:pPr>
  </w:style>
  <w:style w:type="paragraph" w:styleId="a5">
    <w:name w:val="Normal (Web)"/>
    <w:basedOn w:val="a"/>
    <w:uiPriority w:val="99"/>
    <w:semiHidden/>
    <w:unhideWhenUsed/>
    <w:rsid w:val="00100443"/>
    <w:pPr>
      <w:spacing w:after="160" w:line="259" w:lineRule="auto"/>
    </w:pPr>
    <w:rPr>
      <w:rFonts w:ascii="Times New Roman" w:hAnsi="Times New Roman" w:cs="Times New Roman"/>
      <w:sz w:val="24"/>
      <w:szCs w:val="24"/>
    </w:rPr>
  </w:style>
  <w:style w:type="paragraph" w:styleId="a6">
    <w:name w:val="Balloon Text"/>
    <w:basedOn w:val="a"/>
    <w:link w:val="a7"/>
    <w:uiPriority w:val="99"/>
    <w:semiHidden/>
    <w:unhideWhenUsed/>
    <w:rsid w:val="00100443"/>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00443"/>
    <w:rPr>
      <w:rFonts w:ascii="Tahoma" w:hAnsi="Tahoma" w:cs="Tahoma"/>
      <w:sz w:val="16"/>
      <w:szCs w:val="16"/>
    </w:rPr>
  </w:style>
  <w:style w:type="character" w:styleId="a8">
    <w:name w:val="FollowedHyperlink"/>
    <w:basedOn w:val="a0"/>
    <w:uiPriority w:val="99"/>
    <w:semiHidden/>
    <w:unhideWhenUsed/>
    <w:rsid w:val="00100443"/>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100443"/>
  </w:style>
  <w:style w:type="character" w:styleId="a3">
    <w:name w:val="Hyperlink"/>
    <w:basedOn w:val="a0"/>
    <w:uiPriority w:val="99"/>
    <w:unhideWhenUsed/>
    <w:rsid w:val="00100443"/>
    <w:rPr>
      <w:color w:val="0000FF"/>
      <w:u w:val="single"/>
    </w:rPr>
  </w:style>
  <w:style w:type="paragraph" w:styleId="a4">
    <w:name w:val="List Paragraph"/>
    <w:basedOn w:val="a"/>
    <w:uiPriority w:val="34"/>
    <w:qFormat/>
    <w:rsid w:val="00100443"/>
    <w:pPr>
      <w:spacing w:after="160" w:line="259" w:lineRule="auto"/>
      <w:ind w:left="720"/>
      <w:contextualSpacing/>
    </w:pPr>
  </w:style>
  <w:style w:type="paragraph" w:styleId="a5">
    <w:name w:val="Normal (Web)"/>
    <w:basedOn w:val="a"/>
    <w:uiPriority w:val="99"/>
    <w:semiHidden/>
    <w:unhideWhenUsed/>
    <w:rsid w:val="00100443"/>
    <w:pPr>
      <w:spacing w:after="160" w:line="259" w:lineRule="auto"/>
    </w:pPr>
    <w:rPr>
      <w:rFonts w:ascii="Times New Roman" w:hAnsi="Times New Roman" w:cs="Times New Roman"/>
      <w:sz w:val="24"/>
      <w:szCs w:val="24"/>
    </w:rPr>
  </w:style>
  <w:style w:type="paragraph" w:styleId="a6">
    <w:name w:val="Balloon Text"/>
    <w:basedOn w:val="a"/>
    <w:link w:val="a7"/>
    <w:uiPriority w:val="99"/>
    <w:semiHidden/>
    <w:unhideWhenUsed/>
    <w:rsid w:val="00100443"/>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100443"/>
    <w:rPr>
      <w:rFonts w:ascii="Tahoma" w:hAnsi="Tahoma" w:cs="Tahoma"/>
      <w:sz w:val="16"/>
      <w:szCs w:val="16"/>
    </w:rPr>
  </w:style>
  <w:style w:type="character" w:styleId="a8">
    <w:name w:val="FollowedHyperlink"/>
    <w:basedOn w:val="a0"/>
    <w:uiPriority w:val="99"/>
    <w:semiHidden/>
    <w:unhideWhenUsed/>
    <w:rsid w:val="0010044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58</Pages>
  <Words>11897</Words>
  <Characters>67813</Characters>
  <Application>Microsoft Office Word</Application>
  <DocSecurity>0</DocSecurity>
  <Lines>565</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79551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4</cp:revision>
  <dcterms:created xsi:type="dcterms:W3CDTF">2021-06-06T19:57:00Z</dcterms:created>
  <dcterms:modified xsi:type="dcterms:W3CDTF">2021-06-06T20:14:00Z</dcterms:modified>
</cp:coreProperties>
</file>