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16BA" w:rsidRPr="00CE020D" w:rsidRDefault="009816BA" w:rsidP="009816BA">
      <w:pPr>
        <w:spacing w:after="0" w:line="360" w:lineRule="auto"/>
        <w:jc w:val="center"/>
        <w:rPr>
          <w:rFonts w:ascii="Times New Roman" w:hAnsi="Times New Roman"/>
          <w:b/>
          <w:caps/>
          <w:sz w:val="28"/>
          <w:szCs w:val="28"/>
          <w:lang w:val="uk-UA"/>
        </w:rPr>
      </w:pPr>
      <w:r w:rsidRPr="00CE020D">
        <w:rPr>
          <w:rFonts w:ascii="Times New Roman" w:hAnsi="Times New Roman"/>
          <w:b/>
          <w:caps/>
          <w:sz w:val="28"/>
          <w:szCs w:val="28"/>
          <w:lang w:val="uk-UA"/>
        </w:rPr>
        <w:t>Міністерство освіти і науки України</w:t>
      </w:r>
    </w:p>
    <w:p w:rsidR="009816BA" w:rsidRDefault="009816BA" w:rsidP="009816BA">
      <w:pPr>
        <w:spacing w:after="0" w:line="360" w:lineRule="auto"/>
        <w:jc w:val="center"/>
        <w:rPr>
          <w:rFonts w:ascii="Times New Roman" w:hAnsi="Times New Roman"/>
          <w:b/>
          <w:sz w:val="28"/>
          <w:szCs w:val="28"/>
          <w:lang w:val="uk-UA"/>
        </w:rPr>
      </w:pPr>
      <w:r w:rsidRPr="00CE020D">
        <w:rPr>
          <w:rFonts w:ascii="Times New Roman" w:hAnsi="Times New Roman"/>
          <w:b/>
          <w:sz w:val="28"/>
          <w:szCs w:val="28"/>
          <w:lang w:val="uk-UA"/>
        </w:rPr>
        <w:t xml:space="preserve">Глухівський національний педагогічний університет </w:t>
      </w:r>
    </w:p>
    <w:p w:rsidR="009816BA" w:rsidRPr="00CE020D" w:rsidRDefault="009816BA" w:rsidP="009816BA">
      <w:pPr>
        <w:spacing w:after="0" w:line="360" w:lineRule="auto"/>
        <w:jc w:val="center"/>
        <w:rPr>
          <w:rFonts w:ascii="Times New Roman" w:hAnsi="Times New Roman"/>
          <w:b/>
          <w:sz w:val="28"/>
          <w:szCs w:val="28"/>
          <w:lang w:val="uk-UA"/>
        </w:rPr>
      </w:pPr>
      <w:r w:rsidRPr="00CE020D">
        <w:rPr>
          <w:rFonts w:ascii="Times New Roman" w:hAnsi="Times New Roman"/>
          <w:b/>
          <w:sz w:val="28"/>
          <w:szCs w:val="28"/>
          <w:lang w:val="uk-UA"/>
        </w:rPr>
        <w:t>імені Олександра Довжен</w:t>
      </w:r>
      <w:r>
        <w:rPr>
          <w:rFonts w:ascii="Times New Roman" w:hAnsi="Times New Roman"/>
          <w:b/>
          <w:sz w:val="28"/>
          <w:szCs w:val="28"/>
          <w:lang w:val="uk-UA"/>
        </w:rPr>
        <w:t>к</w:t>
      </w:r>
      <w:r w:rsidRPr="00CE020D">
        <w:rPr>
          <w:rFonts w:ascii="Times New Roman" w:hAnsi="Times New Roman"/>
          <w:b/>
          <w:sz w:val="28"/>
          <w:szCs w:val="28"/>
          <w:lang w:val="uk-UA"/>
        </w:rPr>
        <w:t>а</w:t>
      </w:r>
    </w:p>
    <w:p w:rsidR="009816BA" w:rsidRDefault="009816BA" w:rsidP="009816BA">
      <w:pPr>
        <w:spacing w:after="0" w:line="360" w:lineRule="auto"/>
        <w:jc w:val="center"/>
        <w:rPr>
          <w:rFonts w:ascii="Times New Roman" w:hAnsi="Times New Roman"/>
          <w:sz w:val="28"/>
          <w:szCs w:val="28"/>
          <w:lang w:val="uk-UA"/>
        </w:rPr>
      </w:pPr>
    </w:p>
    <w:p w:rsidR="009816BA" w:rsidRDefault="009816BA" w:rsidP="009816BA">
      <w:pPr>
        <w:spacing w:after="0" w:line="360" w:lineRule="auto"/>
        <w:jc w:val="right"/>
        <w:rPr>
          <w:rFonts w:ascii="Times New Roman" w:hAnsi="Times New Roman"/>
          <w:sz w:val="28"/>
          <w:szCs w:val="28"/>
          <w:lang w:val="uk-UA"/>
        </w:rPr>
      </w:pPr>
      <w:r>
        <w:rPr>
          <w:rFonts w:ascii="Times New Roman" w:hAnsi="Times New Roman"/>
          <w:sz w:val="28"/>
          <w:szCs w:val="28"/>
          <w:lang w:val="uk-UA"/>
        </w:rPr>
        <w:t>Кафедра біології та основ сільського господарства</w:t>
      </w:r>
    </w:p>
    <w:p w:rsidR="009816BA" w:rsidRDefault="009816BA" w:rsidP="009816BA">
      <w:pPr>
        <w:spacing w:after="0" w:line="360" w:lineRule="auto"/>
        <w:jc w:val="center"/>
        <w:rPr>
          <w:rFonts w:ascii="Times New Roman" w:hAnsi="Times New Roman"/>
          <w:sz w:val="28"/>
          <w:szCs w:val="28"/>
          <w:lang w:val="uk-UA"/>
        </w:rPr>
      </w:pPr>
    </w:p>
    <w:p w:rsidR="009816BA" w:rsidRPr="006D69A9" w:rsidRDefault="009816BA" w:rsidP="009816BA">
      <w:pPr>
        <w:spacing w:after="0" w:line="360" w:lineRule="auto"/>
        <w:jc w:val="center"/>
        <w:rPr>
          <w:rFonts w:ascii="Times New Roman" w:hAnsi="Times New Roman"/>
          <w:b/>
          <w:caps/>
          <w:sz w:val="28"/>
          <w:szCs w:val="28"/>
          <w:lang w:val="uk-UA"/>
        </w:rPr>
      </w:pPr>
      <w:r w:rsidRPr="006D69A9">
        <w:rPr>
          <w:rFonts w:ascii="Times New Roman" w:hAnsi="Times New Roman"/>
          <w:b/>
          <w:caps/>
          <w:sz w:val="28"/>
          <w:szCs w:val="28"/>
          <w:lang w:val="uk-UA"/>
        </w:rPr>
        <w:t>МАГІСТЕРСЬКА робота</w:t>
      </w:r>
    </w:p>
    <w:p w:rsidR="009816BA" w:rsidRPr="009D6547" w:rsidRDefault="009816BA" w:rsidP="009816BA">
      <w:pPr>
        <w:spacing w:after="0" w:line="360" w:lineRule="auto"/>
        <w:ind w:firstLine="709"/>
        <w:jc w:val="center"/>
        <w:rPr>
          <w:rFonts w:ascii="Times New Roman" w:hAnsi="Times New Roman"/>
          <w:b/>
          <w:sz w:val="28"/>
          <w:szCs w:val="28"/>
          <w:lang w:val="uk-UA"/>
        </w:rPr>
      </w:pPr>
      <w:r w:rsidRPr="009D6547">
        <w:rPr>
          <w:rFonts w:ascii="Times New Roman" w:hAnsi="Times New Roman"/>
          <w:b/>
          <w:sz w:val="28"/>
          <w:szCs w:val="28"/>
          <w:lang w:val="uk-UA"/>
        </w:rPr>
        <w:t>Профілактика станів дезадаптації у студентів І курсу</w:t>
      </w:r>
    </w:p>
    <w:p w:rsidR="009816BA" w:rsidRDefault="009816BA" w:rsidP="009816BA">
      <w:pPr>
        <w:spacing w:after="0"/>
        <w:ind w:left="4962"/>
        <w:rPr>
          <w:rFonts w:ascii="Times New Roman" w:hAnsi="Times New Roman"/>
          <w:b/>
          <w:sz w:val="28"/>
          <w:szCs w:val="28"/>
          <w:lang w:val="uk-UA"/>
        </w:rPr>
      </w:pPr>
    </w:p>
    <w:p w:rsidR="009816BA" w:rsidRDefault="009816BA" w:rsidP="009816BA">
      <w:pPr>
        <w:spacing w:after="0"/>
        <w:ind w:left="4962"/>
        <w:rPr>
          <w:rFonts w:ascii="Times New Roman" w:hAnsi="Times New Roman"/>
          <w:b/>
          <w:sz w:val="28"/>
          <w:szCs w:val="28"/>
          <w:lang w:val="uk-UA"/>
        </w:rPr>
      </w:pPr>
      <w:r w:rsidRPr="00891BD6">
        <w:rPr>
          <w:rFonts w:ascii="Times New Roman" w:hAnsi="Times New Roman"/>
          <w:b/>
          <w:sz w:val="28"/>
          <w:szCs w:val="28"/>
          <w:lang w:val="uk-UA"/>
        </w:rPr>
        <w:t>В</w:t>
      </w:r>
      <w:r>
        <w:rPr>
          <w:rFonts w:ascii="Times New Roman" w:hAnsi="Times New Roman"/>
          <w:b/>
          <w:sz w:val="28"/>
          <w:szCs w:val="28"/>
          <w:lang w:val="uk-UA"/>
        </w:rPr>
        <w:t>иконала</w:t>
      </w:r>
      <w:r w:rsidRPr="00891BD6">
        <w:rPr>
          <w:rFonts w:ascii="Times New Roman" w:hAnsi="Times New Roman"/>
          <w:b/>
          <w:sz w:val="28"/>
          <w:szCs w:val="28"/>
          <w:lang w:val="uk-UA"/>
        </w:rPr>
        <w:t>:</w:t>
      </w:r>
      <w:r>
        <w:rPr>
          <w:rFonts w:ascii="Times New Roman" w:hAnsi="Times New Roman"/>
          <w:b/>
          <w:sz w:val="28"/>
          <w:szCs w:val="28"/>
          <w:lang w:val="uk-UA"/>
        </w:rPr>
        <w:t xml:space="preserve"> </w:t>
      </w:r>
    </w:p>
    <w:p w:rsidR="009816BA" w:rsidRPr="009D6547" w:rsidRDefault="009816BA" w:rsidP="009816BA">
      <w:pPr>
        <w:spacing w:after="0"/>
        <w:ind w:left="4962"/>
        <w:rPr>
          <w:rFonts w:ascii="Times New Roman" w:hAnsi="Times New Roman"/>
          <w:sz w:val="28"/>
          <w:szCs w:val="28"/>
          <w:lang w:val="uk-UA"/>
        </w:rPr>
      </w:pPr>
      <w:r w:rsidRPr="009D6547">
        <w:rPr>
          <w:rFonts w:ascii="Times New Roman" w:hAnsi="Times New Roman"/>
          <w:sz w:val="28"/>
          <w:szCs w:val="28"/>
          <w:lang w:val="uk-UA"/>
        </w:rPr>
        <w:t>Завадко Вікторія Миколаївна</w:t>
      </w:r>
    </w:p>
    <w:p w:rsidR="009816BA" w:rsidRDefault="009816BA" w:rsidP="009816BA">
      <w:pPr>
        <w:spacing w:after="0"/>
        <w:ind w:left="4962"/>
        <w:rPr>
          <w:rFonts w:ascii="Times New Roman" w:hAnsi="Times New Roman"/>
          <w:sz w:val="28"/>
          <w:szCs w:val="28"/>
          <w:lang w:val="uk-UA"/>
        </w:rPr>
      </w:pPr>
      <w:r>
        <w:rPr>
          <w:rFonts w:ascii="Times New Roman" w:hAnsi="Times New Roman"/>
          <w:b/>
          <w:sz w:val="28"/>
          <w:szCs w:val="28"/>
          <w:lang w:val="uk-UA"/>
        </w:rPr>
        <w:t xml:space="preserve">Спеціальність </w:t>
      </w:r>
      <w:r w:rsidRPr="009B078D">
        <w:rPr>
          <w:rFonts w:ascii="Times New Roman" w:hAnsi="Times New Roman"/>
          <w:sz w:val="28"/>
          <w:szCs w:val="28"/>
          <w:lang w:val="uk-UA"/>
        </w:rPr>
        <w:t>014 Середня освіта</w:t>
      </w:r>
      <w:r>
        <w:rPr>
          <w:rFonts w:ascii="Times New Roman" w:hAnsi="Times New Roman"/>
          <w:sz w:val="28"/>
          <w:szCs w:val="28"/>
          <w:lang w:val="uk-UA"/>
        </w:rPr>
        <w:t xml:space="preserve"> (Біологія та здоров’я людини)</w:t>
      </w:r>
    </w:p>
    <w:p w:rsidR="009816BA" w:rsidRDefault="009816BA" w:rsidP="009816BA">
      <w:pPr>
        <w:spacing w:after="0"/>
        <w:ind w:left="4962"/>
        <w:rPr>
          <w:rFonts w:ascii="Times New Roman" w:hAnsi="Times New Roman"/>
          <w:b/>
          <w:sz w:val="28"/>
          <w:szCs w:val="28"/>
          <w:lang w:val="uk-UA"/>
        </w:rPr>
      </w:pPr>
      <w:r w:rsidRPr="00891BD6">
        <w:rPr>
          <w:rFonts w:ascii="Times New Roman" w:hAnsi="Times New Roman"/>
          <w:b/>
          <w:sz w:val="28"/>
          <w:szCs w:val="28"/>
          <w:lang w:val="uk-UA"/>
        </w:rPr>
        <w:t>Науков</w:t>
      </w:r>
      <w:r>
        <w:rPr>
          <w:rFonts w:ascii="Times New Roman" w:hAnsi="Times New Roman"/>
          <w:b/>
          <w:sz w:val="28"/>
          <w:szCs w:val="28"/>
          <w:lang w:val="uk-UA"/>
        </w:rPr>
        <w:t>і</w:t>
      </w:r>
      <w:r w:rsidRPr="00891BD6">
        <w:rPr>
          <w:rFonts w:ascii="Times New Roman" w:hAnsi="Times New Roman"/>
          <w:b/>
          <w:sz w:val="28"/>
          <w:szCs w:val="28"/>
          <w:lang w:val="uk-UA"/>
        </w:rPr>
        <w:t xml:space="preserve"> керівник</w:t>
      </w:r>
      <w:r>
        <w:rPr>
          <w:rFonts w:ascii="Times New Roman" w:hAnsi="Times New Roman"/>
          <w:b/>
          <w:sz w:val="28"/>
          <w:szCs w:val="28"/>
          <w:lang w:val="uk-UA"/>
        </w:rPr>
        <w:t>и</w:t>
      </w:r>
      <w:r w:rsidRPr="00891BD6">
        <w:rPr>
          <w:rFonts w:ascii="Times New Roman" w:hAnsi="Times New Roman"/>
          <w:b/>
          <w:sz w:val="28"/>
          <w:szCs w:val="28"/>
          <w:lang w:val="uk-UA"/>
        </w:rPr>
        <w:t>:</w:t>
      </w:r>
      <w:r>
        <w:rPr>
          <w:rFonts w:ascii="Times New Roman" w:hAnsi="Times New Roman"/>
          <w:b/>
          <w:sz w:val="28"/>
          <w:szCs w:val="28"/>
          <w:lang w:val="uk-UA"/>
        </w:rPr>
        <w:t xml:space="preserve"> </w:t>
      </w:r>
    </w:p>
    <w:p w:rsidR="009816BA" w:rsidRPr="009D6547" w:rsidRDefault="009816BA" w:rsidP="009816BA">
      <w:pPr>
        <w:spacing w:after="0"/>
        <w:ind w:left="4962"/>
        <w:rPr>
          <w:rFonts w:ascii="Times New Roman" w:hAnsi="Times New Roman"/>
          <w:sz w:val="28"/>
          <w:szCs w:val="28"/>
          <w:lang w:val="uk-UA"/>
        </w:rPr>
      </w:pPr>
      <w:r w:rsidRPr="009D6547">
        <w:rPr>
          <w:rFonts w:ascii="Times New Roman" w:hAnsi="Times New Roman"/>
          <w:sz w:val="28"/>
          <w:szCs w:val="28"/>
          <w:lang w:val="uk-UA"/>
        </w:rPr>
        <w:t>доктор с.</w:t>
      </w:r>
      <w:r>
        <w:rPr>
          <w:rFonts w:ascii="Times New Roman" w:hAnsi="Times New Roman"/>
          <w:sz w:val="28"/>
          <w:szCs w:val="28"/>
          <w:lang w:val="uk-UA"/>
        </w:rPr>
        <w:t>-</w:t>
      </w:r>
      <w:r w:rsidRPr="009D6547">
        <w:rPr>
          <w:rFonts w:ascii="Times New Roman" w:hAnsi="Times New Roman"/>
          <w:sz w:val="28"/>
          <w:szCs w:val="28"/>
          <w:lang w:val="uk-UA"/>
        </w:rPr>
        <w:t xml:space="preserve">г. наук, професор </w:t>
      </w:r>
    </w:p>
    <w:p w:rsidR="009816BA" w:rsidRPr="009D6547" w:rsidRDefault="009816BA" w:rsidP="009816BA">
      <w:pPr>
        <w:spacing w:after="0"/>
        <w:ind w:left="4962"/>
        <w:rPr>
          <w:rFonts w:ascii="Times New Roman" w:hAnsi="Times New Roman"/>
          <w:sz w:val="28"/>
          <w:szCs w:val="28"/>
          <w:lang w:val="uk-UA"/>
        </w:rPr>
      </w:pPr>
      <w:r w:rsidRPr="009D6547">
        <w:rPr>
          <w:rFonts w:ascii="Times New Roman" w:hAnsi="Times New Roman"/>
          <w:sz w:val="28"/>
          <w:szCs w:val="28"/>
          <w:lang w:val="uk-UA"/>
        </w:rPr>
        <w:t>Л. М. Горшкова</w:t>
      </w:r>
      <w:r>
        <w:rPr>
          <w:rFonts w:ascii="Times New Roman" w:hAnsi="Times New Roman"/>
          <w:sz w:val="28"/>
          <w:szCs w:val="28"/>
          <w:lang w:val="uk-UA"/>
        </w:rPr>
        <w:t>;</w:t>
      </w:r>
    </w:p>
    <w:p w:rsidR="009816BA" w:rsidRDefault="009816BA" w:rsidP="009816BA">
      <w:pPr>
        <w:spacing w:after="0"/>
        <w:ind w:left="4962"/>
        <w:rPr>
          <w:rFonts w:ascii="Times New Roman" w:hAnsi="Times New Roman"/>
          <w:sz w:val="28"/>
          <w:szCs w:val="28"/>
          <w:lang w:val="uk-UA"/>
        </w:rPr>
      </w:pPr>
      <w:r w:rsidRPr="00B768A0">
        <w:rPr>
          <w:rFonts w:ascii="Times New Roman" w:hAnsi="Times New Roman"/>
          <w:sz w:val="28"/>
          <w:szCs w:val="28"/>
          <w:lang w:val="uk-UA"/>
        </w:rPr>
        <w:t>канд</w:t>
      </w:r>
      <w:r>
        <w:rPr>
          <w:rFonts w:ascii="Times New Roman" w:hAnsi="Times New Roman"/>
          <w:sz w:val="28"/>
          <w:szCs w:val="28"/>
          <w:lang w:val="uk-UA"/>
        </w:rPr>
        <w:t xml:space="preserve">идат </w:t>
      </w:r>
      <w:r w:rsidRPr="00B768A0">
        <w:rPr>
          <w:rFonts w:ascii="Times New Roman" w:hAnsi="Times New Roman"/>
          <w:sz w:val="28"/>
          <w:szCs w:val="28"/>
          <w:lang w:val="uk-UA"/>
        </w:rPr>
        <w:t>пед</w:t>
      </w:r>
      <w:r>
        <w:rPr>
          <w:rFonts w:ascii="Times New Roman" w:hAnsi="Times New Roman"/>
          <w:sz w:val="28"/>
          <w:szCs w:val="28"/>
          <w:lang w:val="uk-UA"/>
        </w:rPr>
        <w:t>агогічних</w:t>
      </w:r>
      <w:r w:rsidRPr="00B768A0">
        <w:rPr>
          <w:rFonts w:ascii="Times New Roman" w:hAnsi="Times New Roman"/>
          <w:sz w:val="28"/>
          <w:szCs w:val="28"/>
          <w:lang w:val="uk-UA"/>
        </w:rPr>
        <w:t xml:space="preserve"> наук, доц</w:t>
      </w:r>
      <w:r>
        <w:rPr>
          <w:rFonts w:ascii="Times New Roman" w:hAnsi="Times New Roman"/>
          <w:sz w:val="28"/>
          <w:szCs w:val="28"/>
          <w:lang w:val="uk-UA"/>
        </w:rPr>
        <w:t>ент О. М. Мегем</w:t>
      </w:r>
    </w:p>
    <w:p w:rsidR="009816BA" w:rsidRDefault="009816BA" w:rsidP="009816BA">
      <w:pPr>
        <w:spacing w:after="0"/>
        <w:ind w:left="4962"/>
        <w:rPr>
          <w:rFonts w:ascii="Times New Roman" w:hAnsi="Times New Roman"/>
          <w:sz w:val="28"/>
          <w:szCs w:val="28"/>
          <w:lang w:val="uk-UA"/>
        </w:rPr>
      </w:pPr>
      <w:r>
        <w:rPr>
          <w:rFonts w:ascii="Times New Roman" w:hAnsi="Times New Roman"/>
          <w:sz w:val="28"/>
          <w:szCs w:val="28"/>
          <w:lang w:val="uk-UA"/>
        </w:rPr>
        <w:t>Допущено до захисту «___» ____20__р.</w:t>
      </w:r>
    </w:p>
    <w:p w:rsidR="009816BA" w:rsidRDefault="009816BA" w:rsidP="009816BA">
      <w:pPr>
        <w:spacing w:after="0"/>
        <w:ind w:left="4962"/>
        <w:rPr>
          <w:rFonts w:ascii="Times New Roman" w:hAnsi="Times New Roman"/>
          <w:sz w:val="28"/>
          <w:szCs w:val="28"/>
          <w:lang w:val="uk-UA"/>
        </w:rPr>
      </w:pPr>
      <w:r w:rsidRPr="00E7558B">
        <w:rPr>
          <w:rFonts w:ascii="Times New Roman" w:hAnsi="Times New Roman"/>
          <w:b/>
          <w:sz w:val="28"/>
          <w:szCs w:val="28"/>
          <w:lang w:val="uk-UA"/>
        </w:rPr>
        <w:t>Завідувач кафедри</w:t>
      </w:r>
      <w:r>
        <w:rPr>
          <w:rFonts w:ascii="Times New Roman" w:hAnsi="Times New Roman"/>
          <w:sz w:val="28"/>
          <w:szCs w:val="28"/>
          <w:lang w:val="uk-UA"/>
        </w:rPr>
        <w:t xml:space="preserve"> </w:t>
      </w:r>
    </w:p>
    <w:p w:rsidR="009816BA" w:rsidRPr="00B768A0" w:rsidRDefault="009816BA" w:rsidP="009816BA">
      <w:pPr>
        <w:spacing w:after="0"/>
        <w:ind w:left="4962"/>
        <w:rPr>
          <w:rFonts w:ascii="Times New Roman" w:hAnsi="Times New Roman"/>
          <w:sz w:val="28"/>
          <w:szCs w:val="28"/>
          <w:lang w:val="uk-UA"/>
        </w:rPr>
      </w:pPr>
      <w:r>
        <w:rPr>
          <w:rFonts w:ascii="Times New Roman" w:hAnsi="Times New Roman"/>
          <w:sz w:val="28"/>
          <w:szCs w:val="28"/>
          <w:lang w:val="uk-UA"/>
        </w:rPr>
        <w:t xml:space="preserve">_______________ </w:t>
      </w:r>
      <w:r w:rsidRPr="00B768A0">
        <w:rPr>
          <w:rFonts w:ascii="Times New Roman" w:hAnsi="Times New Roman"/>
          <w:sz w:val="28"/>
          <w:szCs w:val="28"/>
          <w:lang w:val="uk-UA"/>
        </w:rPr>
        <w:t>Л.</w:t>
      </w:r>
      <w:r>
        <w:rPr>
          <w:rFonts w:ascii="Times New Roman" w:hAnsi="Times New Roman"/>
          <w:sz w:val="28"/>
          <w:szCs w:val="28"/>
          <w:lang w:val="uk-UA"/>
        </w:rPr>
        <w:t> </w:t>
      </w:r>
      <w:r w:rsidRPr="00B768A0">
        <w:rPr>
          <w:rFonts w:ascii="Times New Roman" w:hAnsi="Times New Roman"/>
          <w:sz w:val="28"/>
          <w:szCs w:val="28"/>
          <w:lang w:val="uk-UA"/>
        </w:rPr>
        <w:t>М. Г</w:t>
      </w:r>
      <w:r>
        <w:rPr>
          <w:rFonts w:ascii="Times New Roman" w:hAnsi="Times New Roman"/>
          <w:sz w:val="28"/>
          <w:szCs w:val="28"/>
          <w:lang w:val="uk-UA"/>
        </w:rPr>
        <w:t>о</w:t>
      </w:r>
      <w:r w:rsidRPr="00B768A0">
        <w:rPr>
          <w:rFonts w:ascii="Times New Roman" w:hAnsi="Times New Roman"/>
          <w:sz w:val="28"/>
          <w:szCs w:val="28"/>
          <w:lang w:val="uk-UA"/>
        </w:rPr>
        <w:t>ршкова</w:t>
      </w:r>
    </w:p>
    <w:p w:rsidR="009816BA" w:rsidRDefault="009816BA" w:rsidP="009816BA">
      <w:pPr>
        <w:spacing w:after="0"/>
        <w:ind w:left="4962"/>
        <w:rPr>
          <w:rFonts w:ascii="Times New Roman" w:hAnsi="Times New Roman"/>
          <w:sz w:val="28"/>
          <w:szCs w:val="28"/>
          <w:lang w:val="uk-UA"/>
        </w:rPr>
      </w:pPr>
      <w:r>
        <w:rPr>
          <w:rFonts w:ascii="Times New Roman" w:hAnsi="Times New Roman"/>
          <w:sz w:val="28"/>
          <w:szCs w:val="28"/>
          <w:lang w:val="uk-UA"/>
        </w:rPr>
        <w:t>Дата захисту «____»________20__ р.</w:t>
      </w:r>
    </w:p>
    <w:p w:rsidR="009816BA" w:rsidRPr="00F8571B" w:rsidRDefault="009816BA" w:rsidP="009816BA">
      <w:pPr>
        <w:spacing w:after="0"/>
        <w:ind w:left="4962"/>
        <w:rPr>
          <w:rFonts w:ascii="Times New Roman" w:hAnsi="Times New Roman"/>
          <w:sz w:val="24"/>
          <w:szCs w:val="24"/>
          <w:lang w:val="uk-UA"/>
        </w:rPr>
      </w:pPr>
      <w:r w:rsidRPr="00F8571B">
        <w:rPr>
          <w:rFonts w:ascii="Times New Roman" w:hAnsi="Times New Roman"/>
          <w:sz w:val="24"/>
          <w:szCs w:val="24"/>
          <w:lang w:val="uk-UA"/>
        </w:rPr>
        <w:t xml:space="preserve">Національна </w:t>
      </w:r>
      <w:r>
        <w:rPr>
          <w:rFonts w:ascii="Times New Roman" w:hAnsi="Times New Roman"/>
          <w:sz w:val="24"/>
          <w:szCs w:val="24"/>
          <w:lang w:val="uk-UA"/>
        </w:rPr>
        <w:t>оцінка</w:t>
      </w:r>
      <w:r w:rsidRPr="00F8571B">
        <w:rPr>
          <w:rFonts w:ascii="Times New Roman" w:hAnsi="Times New Roman"/>
          <w:sz w:val="24"/>
          <w:szCs w:val="24"/>
          <w:lang w:val="uk-UA"/>
        </w:rPr>
        <w:t xml:space="preserve"> ________________</w:t>
      </w:r>
    </w:p>
    <w:p w:rsidR="009816BA" w:rsidRDefault="009816BA" w:rsidP="009816BA">
      <w:pPr>
        <w:spacing w:after="0"/>
        <w:ind w:left="4962"/>
        <w:rPr>
          <w:rFonts w:ascii="Times New Roman" w:hAnsi="Times New Roman"/>
          <w:sz w:val="24"/>
          <w:szCs w:val="24"/>
          <w:lang w:val="uk-UA"/>
        </w:rPr>
      </w:pPr>
      <w:r w:rsidRPr="00F8571B">
        <w:rPr>
          <w:rFonts w:ascii="Times New Roman" w:hAnsi="Times New Roman"/>
          <w:sz w:val="24"/>
          <w:szCs w:val="24"/>
          <w:lang w:val="uk-UA"/>
        </w:rPr>
        <w:t xml:space="preserve">Кількість балів: _______Оцінка </w:t>
      </w:r>
      <w:r w:rsidRPr="00F8571B">
        <w:rPr>
          <w:rFonts w:ascii="Times New Roman" w:hAnsi="Times New Roman"/>
          <w:sz w:val="24"/>
          <w:szCs w:val="24"/>
          <w:lang w:val="en-GB"/>
        </w:rPr>
        <w:t>ECTS</w:t>
      </w:r>
      <w:r w:rsidRPr="00F8571B">
        <w:rPr>
          <w:rFonts w:ascii="Times New Roman" w:hAnsi="Times New Roman"/>
          <w:sz w:val="24"/>
          <w:szCs w:val="24"/>
          <w:lang w:val="uk-UA"/>
        </w:rPr>
        <w:t xml:space="preserve"> _____ </w:t>
      </w:r>
    </w:p>
    <w:p w:rsidR="009816BA" w:rsidRDefault="009816BA" w:rsidP="009816BA">
      <w:pPr>
        <w:spacing w:after="0"/>
        <w:ind w:left="4962"/>
        <w:rPr>
          <w:rFonts w:ascii="Times New Roman" w:hAnsi="Times New Roman"/>
          <w:sz w:val="24"/>
          <w:szCs w:val="24"/>
          <w:lang w:val="uk-UA"/>
        </w:rPr>
      </w:pPr>
      <w:r>
        <w:rPr>
          <w:rFonts w:ascii="Times New Roman" w:hAnsi="Times New Roman"/>
          <w:sz w:val="24"/>
          <w:szCs w:val="24"/>
          <w:lang w:val="uk-UA"/>
        </w:rPr>
        <w:t>Підписи членів ЕК:</w:t>
      </w:r>
      <w:r w:rsidRPr="00F8571B">
        <w:rPr>
          <w:rFonts w:ascii="Times New Roman" w:hAnsi="Times New Roman"/>
          <w:sz w:val="24"/>
          <w:szCs w:val="24"/>
          <w:lang w:val="uk-UA"/>
        </w:rPr>
        <w:t xml:space="preserve">   </w:t>
      </w:r>
    </w:p>
    <w:p w:rsidR="009816BA" w:rsidRPr="00F8571B" w:rsidRDefault="009816BA" w:rsidP="009816BA">
      <w:pPr>
        <w:tabs>
          <w:tab w:val="left" w:pos="3969"/>
          <w:tab w:val="left" w:pos="4253"/>
        </w:tabs>
        <w:spacing w:after="0"/>
        <w:ind w:left="4962"/>
        <w:rPr>
          <w:rFonts w:ascii="Times New Roman" w:hAnsi="Times New Roman"/>
          <w:sz w:val="24"/>
          <w:szCs w:val="24"/>
          <w:lang w:val="uk-UA"/>
        </w:rPr>
      </w:pPr>
      <w:r>
        <w:rPr>
          <w:rFonts w:ascii="Times New Roman" w:hAnsi="Times New Roman"/>
          <w:sz w:val="24"/>
          <w:szCs w:val="24"/>
          <w:lang w:val="uk-UA"/>
        </w:rPr>
        <w:t xml:space="preserve"> </w:t>
      </w:r>
      <w:r w:rsidRPr="00F8571B">
        <w:rPr>
          <w:rFonts w:ascii="Times New Roman" w:hAnsi="Times New Roman"/>
          <w:sz w:val="24"/>
          <w:szCs w:val="24"/>
          <w:lang w:val="uk-UA"/>
        </w:rPr>
        <w:t>_</w:t>
      </w:r>
      <w:r>
        <w:rPr>
          <w:rFonts w:ascii="Times New Roman" w:hAnsi="Times New Roman"/>
          <w:sz w:val="24"/>
          <w:szCs w:val="24"/>
          <w:lang w:val="uk-UA"/>
        </w:rPr>
        <w:t>___________ ________</w:t>
      </w:r>
      <w:r w:rsidRPr="00F8571B">
        <w:rPr>
          <w:rFonts w:ascii="Times New Roman" w:hAnsi="Times New Roman"/>
          <w:sz w:val="24"/>
          <w:szCs w:val="24"/>
          <w:lang w:val="uk-UA"/>
        </w:rPr>
        <w:t>_________</w:t>
      </w:r>
      <w:r>
        <w:rPr>
          <w:rFonts w:ascii="Times New Roman" w:hAnsi="Times New Roman"/>
          <w:sz w:val="24"/>
          <w:szCs w:val="24"/>
          <w:lang w:val="uk-UA"/>
        </w:rPr>
        <w:t>_</w:t>
      </w:r>
      <w:r w:rsidRPr="00F8571B">
        <w:rPr>
          <w:rFonts w:ascii="Times New Roman" w:hAnsi="Times New Roman"/>
          <w:sz w:val="24"/>
          <w:szCs w:val="24"/>
          <w:lang w:val="uk-UA"/>
        </w:rPr>
        <w:t>_____</w:t>
      </w:r>
    </w:p>
    <w:p w:rsidR="009816BA" w:rsidRPr="00F8571B" w:rsidRDefault="009816BA" w:rsidP="009816BA">
      <w:pPr>
        <w:tabs>
          <w:tab w:val="left" w:pos="3969"/>
          <w:tab w:val="left" w:pos="4253"/>
        </w:tabs>
        <w:spacing w:after="0"/>
        <w:ind w:left="4962"/>
        <w:rPr>
          <w:rFonts w:ascii="Times New Roman" w:hAnsi="Times New Roman"/>
          <w:sz w:val="16"/>
          <w:szCs w:val="16"/>
          <w:lang w:val="uk-UA"/>
        </w:rPr>
      </w:pPr>
      <w:r>
        <w:rPr>
          <w:rFonts w:ascii="Times New Roman" w:hAnsi="Times New Roman"/>
          <w:sz w:val="16"/>
          <w:szCs w:val="16"/>
          <w:lang w:val="uk-UA"/>
        </w:rPr>
        <w:t xml:space="preserve">           </w:t>
      </w:r>
      <w:r w:rsidRPr="00F8571B">
        <w:rPr>
          <w:rFonts w:ascii="Times New Roman" w:hAnsi="Times New Roman"/>
          <w:sz w:val="16"/>
          <w:szCs w:val="16"/>
          <w:lang w:val="uk-UA"/>
        </w:rPr>
        <w:t>(підпис)                    (прізвище та ініціали)</w:t>
      </w:r>
    </w:p>
    <w:p w:rsidR="009816BA" w:rsidRDefault="009816BA" w:rsidP="009816BA">
      <w:pPr>
        <w:tabs>
          <w:tab w:val="left" w:pos="3969"/>
          <w:tab w:val="left" w:pos="4253"/>
        </w:tabs>
        <w:spacing w:after="0"/>
        <w:ind w:left="4962"/>
        <w:rPr>
          <w:rFonts w:ascii="Times New Roman" w:hAnsi="Times New Roman"/>
          <w:sz w:val="24"/>
          <w:szCs w:val="24"/>
          <w:lang w:val="uk-UA"/>
        </w:rPr>
      </w:pPr>
      <w:r>
        <w:rPr>
          <w:rFonts w:ascii="Times New Roman" w:hAnsi="Times New Roman"/>
          <w:sz w:val="24"/>
          <w:szCs w:val="24"/>
          <w:lang w:val="uk-UA"/>
        </w:rPr>
        <w:t xml:space="preserve"> </w:t>
      </w:r>
      <w:r w:rsidRPr="00F8571B">
        <w:rPr>
          <w:rFonts w:ascii="Times New Roman" w:hAnsi="Times New Roman"/>
          <w:sz w:val="24"/>
          <w:szCs w:val="24"/>
          <w:lang w:val="uk-UA"/>
        </w:rPr>
        <w:t>___________</w:t>
      </w:r>
      <w:r>
        <w:rPr>
          <w:rFonts w:ascii="Times New Roman" w:hAnsi="Times New Roman"/>
          <w:sz w:val="24"/>
          <w:szCs w:val="24"/>
          <w:lang w:val="uk-UA"/>
        </w:rPr>
        <w:t>_ _____________________</w:t>
      </w:r>
      <w:r w:rsidRPr="00F8571B">
        <w:rPr>
          <w:rFonts w:ascii="Times New Roman" w:hAnsi="Times New Roman"/>
          <w:sz w:val="24"/>
          <w:szCs w:val="24"/>
          <w:lang w:val="uk-UA"/>
        </w:rPr>
        <w:t>__</w:t>
      </w:r>
    </w:p>
    <w:p w:rsidR="009816BA" w:rsidRPr="00F8571B" w:rsidRDefault="009816BA" w:rsidP="009816BA">
      <w:pPr>
        <w:tabs>
          <w:tab w:val="left" w:pos="3969"/>
          <w:tab w:val="left" w:pos="4253"/>
        </w:tabs>
        <w:spacing w:after="0"/>
        <w:ind w:left="4962"/>
        <w:rPr>
          <w:rFonts w:ascii="Times New Roman" w:hAnsi="Times New Roman"/>
          <w:sz w:val="16"/>
          <w:szCs w:val="16"/>
          <w:lang w:val="uk-UA"/>
        </w:rPr>
      </w:pPr>
      <w:r w:rsidRPr="00F8571B">
        <w:rPr>
          <w:rFonts w:ascii="Times New Roman" w:hAnsi="Times New Roman"/>
          <w:sz w:val="24"/>
          <w:szCs w:val="24"/>
          <w:lang w:val="uk-UA"/>
        </w:rPr>
        <w:t xml:space="preserve">  </w:t>
      </w:r>
      <w:r>
        <w:rPr>
          <w:rFonts w:ascii="Times New Roman" w:hAnsi="Times New Roman"/>
          <w:sz w:val="24"/>
          <w:szCs w:val="24"/>
          <w:lang w:val="uk-UA"/>
        </w:rPr>
        <w:t xml:space="preserve">      </w:t>
      </w:r>
      <w:r w:rsidRPr="00F8571B">
        <w:rPr>
          <w:rFonts w:ascii="Times New Roman" w:hAnsi="Times New Roman"/>
          <w:sz w:val="16"/>
          <w:szCs w:val="16"/>
          <w:lang w:val="uk-UA"/>
        </w:rPr>
        <w:t>(підпис)                   (прізвище та ініціали</w:t>
      </w:r>
      <w:r>
        <w:rPr>
          <w:rFonts w:ascii="Times New Roman" w:hAnsi="Times New Roman"/>
          <w:sz w:val="16"/>
          <w:szCs w:val="16"/>
          <w:lang w:val="uk-UA"/>
        </w:rPr>
        <w:t>)</w:t>
      </w:r>
    </w:p>
    <w:p w:rsidR="009816BA" w:rsidRPr="00F8571B" w:rsidRDefault="009816BA" w:rsidP="009816BA">
      <w:pPr>
        <w:tabs>
          <w:tab w:val="left" w:pos="3969"/>
          <w:tab w:val="left" w:pos="4253"/>
        </w:tabs>
        <w:spacing w:after="0"/>
        <w:ind w:left="4962"/>
        <w:rPr>
          <w:rFonts w:ascii="Times New Roman" w:hAnsi="Times New Roman"/>
          <w:sz w:val="24"/>
          <w:szCs w:val="24"/>
          <w:lang w:val="uk-UA"/>
        </w:rPr>
      </w:pPr>
      <w:r>
        <w:rPr>
          <w:rFonts w:ascii="Times New Roman" w:hAnsi="Times New Roman"/>
          <w:sz w:val="24"/>
          <w:szCs w:val="24"/>
          <w:lang w:val="uk-UA"/>
        </w:rPr>
        <w:t xml:space="preserve"> ____________ _______________________</w:t>
      </w:r>
    </w:p>
    <w:p w:rsidR="009816BA" w:rsidRPr="00F8571B" w:rsidRDefault="009816BA" w:rsidP="009816BA">
      <w:pPr>
        <w:tabs>
          <w:tab w:val="left" w:pos="3969"/>
          <w:tab w:val="left" w:pos="4253"/>
        </w:tabs>
        <w:spacing w:after="0"/>
        <w:ind w:left="4962"/>
        <w:rPr>
          <w:rFonts w:ascii="Times New Roman" w:hAnsi="Times New Roman"/>
          <w:sz w:val="16"/>
          <w:szCs w:val="16"/>
          <w:lang w:val="uk-UA"/>
        </w:rPr>
      </w:pPr>
      <w:r>
        <w:rPr>
          <w:rFonts w:ascii="Times New Roman" w:hAnsi="Times New Roman"/>
          <w:sz w:val="16"/>
          <w:szCs w:val="16"/>
          <w:lang w:val="uk-UA"/>
        </w:rPr>
        <w:t xml:space="preserve">          </w:t>
      </w:r>
      <w:r w:rsidRPr="00F8571B">
        <w:rPr>
          <w:rFonts w:ascii="Times New Roman" w:hAnsi="Times New Roman"/>
          <w:sz w:val="16"/>
          <w:szCs w:val="16"/>
          <w:lang w:val="uk-UA"/>
        </w:rPr>
        <w:t>(підпис)                     (прізвище та ініціали</w:t>
      </w:r>
      <w:r>
        <w:rPr>
          <w:rFonts w:ascii="Times New Roman" w:hAnsi="Times New Roman"/>
          <w:sz w:val="16"/>
          <w:szCs w:val="16"/>
          <w:lang w:val="uk-UA"/>
        </w:rPr>
        <w:t>)</w:t>
      </w:r>
    </w:p>
    <w:p w:rsidR="009816BA" w:rsidRPr="00F8571B" w:rsidRDefault="009816BA" w:rsidP="009816BA">
      <w:pPr>
        <w:tabs>
          <w:tab w:val="left" w:pos="3969"/>
          <w:tab w:val="left" w:pos="4253"/>
        </w:tabs>
        <w:spacing w:after="0"/>
        <w:ind w:left="4962"/>
        <w:rPr>
          <w:rFonts w:ascii="Times New Roman" w:hAnsi="Times New Roman"/>
          <w:sz w:val="24"/>
          <w:szCs w:val="24"/>
          <w:lang w:val="uk-UA"/>
        </w:rPr>
      </w:pPr>
      <w:r>
        <w:rPr>
          <w:rFonts w:ascii="Times New Roman" w:hAnsi="Times New Roman"/>
          <w:sz w:val="24"/>
          <w:szCs w:val="24"/>
          <w:lang w:val="uk-UA"/>
        </w:rPr>
        <w:t>____________ _______________________</w:t>
      </w:r>
    </w:p>
    <w:p w:rsidR="009816BA" w:rsidRPr="00F8571B" w:rsidRDefault="009816BA" w:rsidP="009816BA">
      <w:pPr>
        <w:tabs>
          <w:tab w:val="left" w:pos="3969"/>
          <w:tab w:val="left" w:pos="4253"/>
        </w:tabs>
        <w:spacing w:after="0"/>
        <w:ind w:left="4962"/>
        <w:rPr>
          <w:rFonts w:ascii="Times New Roman" w:hAnsi="Times New Roman"/>
          <w:sz w:val="16"/>
          <w:szCs w:val="16"/>
          <w:lang w:val="uk-UA"/>
        </w:rPr>
      </w:pPr>
      <w:r>
        <w:rPr>
          <w:rFonts w:ascii="Times New Roman" w:hAnsi="Times New Roman"/>
          <w:sz w:val="16"/>
          <w:szCs w:val="16"/>
          <w:lang w:val="uk-UA"/>
        </w:rPr>
        <w:t xml:space="preserve">          </w:t>
      </w:r>
      <w:r w:rsidRPr="00F8571B">
        <w:rPr>
          <w:rFonts w:ascii="Times New Roman" w:hAnsi="Times New Roman"/>
          <w:sz w:val="16"/>
          <w:szCs w:val="16"/>
          <w:lang w:val="uk-UA"/>
        </w:rPr>
        <w:t>(підпис)                     (прізвище та ініціали</w:t>
      </w:r>
      <w:r>
        <w:rPr>
          <w:rFonts w:ascii="Times New Roman" w:hAnsi="Times New Roman"/>
          <w:sz w:val="16"/>
          <w:szCs w:val="16"/>
          <w:lang w:val="uk-UA"/>
        </w:rPr>
        <w:t>)</w:t>
      </w:r>
    </w:p>
    <w:p w:rsidR="009816BA" w:rsidRPr="00F8571B" w:rsidRDefault="009816BA" w:rsidP="009816BA">
      <w:pPr>
        <w:tabs>
          <w:tab w:val="left" w:pos="3969"/>
          <w:tab w:val="left" w:pos="4253"/>
        </w:tabs>
        <w:spacing w:after="0"/>
        <w:ind w:left="4962"/>
        <w:rPr>
          <w:rFonts w:ascii="Times New Roman" w:hAnsi="Times New Roman"/>
          <w:sz w:val="24"/>
          <w:szCs w:val="24"/>
          <w:lang w:val="uk-UA"/>
        </w:rPr>
      </w:pPr>
      <w:r>
        <w:rPr>
          <w:rFonts w:ascii="Times New Roman" w:hAnsi="Times New Roman"/>
          <w:sz w:val="24"/>
          <w:szCs w:val="24"/>
          <w:lang w:val="uk-UA"/>
        </w:rPr>
        <w:t>____________ _______________________</w:t>
      </w:r>
    </w:p>
    <w:p w:rsidR="009816BA" w:rsidRPr="00F8571B" w:rsidRDefault="009816BA" w:rsidP="009816BA">
      <w:pPr>
        <w:tabs>
          <w:tab w:val="left" w:pos="3969"/>
          <w:tab w:val="left" w:pos="4253"/>
        </w:tabs>
        <w:spacing w:after="0"/>
        <w:ind w:left="4962"/>
        <w:rPr>
          <w:rFonts w:ascii="Times New Roman" w:hAnsi="Times New Roman"/>
          <w:sz w:val="16"/>
          <w:szCs w:val="16"/>
          <w:lang w:val="uk-UA"/>
        </w:rPr>
      </w:pPr>
      <w:r>
        <w:rPr>
          <w:rFonts w:ascii="Times New Roman" w:hAnsi="Times New Roman"/>
          <w:sz w:val="16"/>
          <w:szCs w:val="16"/>
          <w:lang w:val="uk-UA"/>
        </w:rPr>
        <w:t xml:space="preserve">          </w:t>
      </w:r>
      <w:r w:rsidRPr="00F8571B">
        <w:rPr>
          <w:rFonts w:ascii="Times New Roman" w:hAnsi="Times New Roman"/>
          <w:sz w:val="16"/>
          <w:szCs w:val="16"/>
          <w:lang w:val="uk-UA"/>
        </w:rPr>
        <w:t>(підпис)                     (прізвище та ініціали</w:t>
      </w:r>
      <w:r>
        <w:rPr>
          <w:rFonts w:ascii="Times New Roman" w:hAnsi="Times New Roman"/>
          <w:sz w:val="16"/>
          <w:szCs w:val="16"/>
          <w:lang w:val="uk-UA"/>
        </w:rPr>
        <w:t>)</w:t>
      </w:r>
    </w:p>
    <w:p w:rsidR="009816BA" w:rsidRDefault="009816BA" w:rsidP="009816BA">
      <w:pPr>
        <w:spacing w:after="0" w:line="360" w:lineRule="auto"/>
        <w:jc w:val="center"/>
        <w:rPr>
          <w:rFonts w:ascii="Times New Roman" w:hAnsi="Times New Roman"/>
          <w:sz w:val="28"/>
          <w:szCs w:val="28"/>
          <w:lang w:val="uk-UA"/>
        </w:rPr>
      </w:pPr>
      <w:r>
        <w:rPr>
          <w:rFonts w:ascii="Times New Roman" w:hAnsi="Times New Roman"/>
          <w:sz w:val="28"/>
          <w:szCs w:val="28"/>
          <w:lang w:val="uk-UA"/>
        </w:rPr>
        <w:t>Глухів 2019 р.</w:t>
      </w:r>
    </w:p>
    <w:p w:rsidR="009816BA" w:rsidRDefault="009816BA" w:rsidP="009816BA">
      <w:pPr>
        <w:jc w:val="center"/>
        <w:rPr>
          <w:rFonts w:ascii="Times New Roman" w:hAnsi="Times New Roman"/>
          <w:b/>
          <w:sz w:val="28"/>
          <w:szCs w:val="28"/>
        </w:rPr>
      </w:pPr>
      <w:r>
        <w:rPr>
          <w:rFonts w:ascii="Times New Roman" w:hAnsi="Times New Roman"/>
          <w:sz w:val="28"/>
          <w:szCs w:val="28"/>
          <w:lang w:val="uk-UA"/>
        </w:rPr>
        <w:br w:type="page"/>
      </w:r>
      <w:r w:rsidRPr="00BA6216">
        <w:rPr>
          <w:rFonts w:ascii="Times New Roman" w:hAnsi="Times New Roman"/>
          <w:b/>
          <w:sz w:val="28"/>
          <w:szCs w:val="28"/>
        </w:rPr>
        <w:lastRenderedPageBreak/>
        <w:t>ЗМІСТ</w:t>
      </w:r>
    </w:p>
    <w:p w:rsidR="009816BA" w:rsidRDefault="009816BA" w:rsidP="009816BA">
      <w:pPr>
        <w:jc w:val="both"/>
        <w:rPr>
          <w:rFonts w:ascii="Times New Roman" w:hAnsi="Times New Roman"/>
          <w:b/>
          <w:sz w:val="28"/>
          <w:szCs w:val="28"/>
        </w:rPr>
      </w:pPr>
      <w:r>
        <w:rPr>
          <w:rFonts w:ascii="Times New Roman" w:hAnsi="Times New Roman"/>
          <w:b/>
          <w:sz w:val="28"/>
          <w:szCs w:val="28"/>
        </w:rPr>
        <w:t>ВСТУП</w:t>
      </w:r>
      <w:r w:rsidRPr="007C7D7C">
        <w:rPr>
          <w:rFonts w:ascii="Times New Roman" w:hAnsi="Times New Roman"/>
          <w:sz w:val="28"/>
          <w:szCs w:val="28"/>
        </w:rPr>
        <w:t>…………………………………………………………………………..</w:t>
      </w:r>
      <w:r>
        <w:rPr>
          <w:rFonts w:ascii="Times New Roman" w:hAnsi="Times New Roman"/>
          <w:sz w:val="28"/>
          <w:szCs w:val="28"/>
        </w:rPr>
        <w:t>3</w:t>
      </w:r>
    </w:p>
    <w:p w:rsidR="009816BA" w:rsidRPr="00ED3DE8" w:rsidRDefault="009816BA" w:rsidP="009816BA">
      <w:pPr>
        <w:pStyle w:val="Default"/>
        <w:spacing w:line="360" w:lineRule="auto"/>
        <w:jc w:val="both"/>
        <w:rPr>
          <w:bCs/>
          <w:spacing w:val="-3"/>
          <w:sz w:val="28"/>
          <w:szCs w:val="28"/>
          <w:lang w:val="uk-UA"/>
        </w:rPr>
      </w:pPr>
      <w:r w:rsidRPr="00BA6216">
        <w:rPr>
          <w:b/>
          <w:bCs/>
          <w:spacing w:val="-2"/>
          <w:sz w:val="28"/>
          <w:szCs w:val="28"/>
        </w:rPr>
        <w:t xml:space="preserve">РОЗДІЛ 1. </w:t>
      </w:r>
      <w:r>
        <w:rPr>
          <w:b/>
          <w:color w:val="auto"/>
          <w:sz w:val="28"/>
          <w:szCs w:val="28"/>
          <w:shd w:val="clear" w:color="auto" w:fill="FFFFFF"/>
          <w:lang w:val="uk-UA"/>
        </w:rPr>
        <w:t xml:space="preserve">ТЕОРЕТИЧНИЙ АНАЛІЗ ПРОБЛЕМИ </w:t>
      </w:r>
      <w:r>
        <w:rPr>
          <w:b/>
          <w:color w:val="auto"/>
          <w:sz w:val="28"/>
          <w:szCs w:val="28"/>
          <w:shd w:val="clear" w:color="auto" w:fill="FFFFFF"/>
        </w:rPr>
        <w:t xml:space="preserve">ВИНИКНЕННЯ </w:t>
      </w:r>
      <w:r>
        <w:rPr>
          <w:b/>
          <w:color w:val="auto"/>
          <w:sz w:val="28"/>
          <w:szCs w:val="28"/>
          <w:shd w:val="clear" w:color="auto" w:fill="FFFFFF"/>
          <w:lang w:val="uk-UA"/>
        </w:rPr>
        <w:t>СТАНІВ ДЕЗАДАПТАЦІЇ У СТУДЕНТСЬКОЇ МОЛОДІ………</w:t>
      </w:r>
      <w:r w:rsidRPr="007C7D7C">
        <w:rPr>
          <w:bCs/>
          <w:spacing w:val="-3"/>
          <w:sz w:val="28"/>
          <w:szCs w:val="28"/>
        </w:rPr>
        <w:t>……….</w:t>
      </w:r>
      <w:r>
        <w:rPr>
          <w:bCs/>
          <w:spacing w:val="-3"/>
          <w:sz w:val="28"/>
          <w:szCs w:val="28"/>
          <w:lang w:val="uk-UA"/>
        </w:rPr>
        <w:t>8</w:t>
      </w:r>
    </w:p>
    <w:p w:rsidR="009816BA" w:rsidRDefault="009816BA" w:rsidP="009816BA">
      <w:pPr>
        <w:pStyle w:val="Default"/>
        <w:spacing w:line="360" w:lineRule="auto"/>
        <w:ind w:firstLine="709"/>
        <w:jc w:val="both"/>
        <w:rPr>
          <w:color w:val="auto"/>
          <w:sz w:val="28"/>
          <w:szCs w:val="28"/>
          <w:shd w:val="clear" w:color="auto" w:fill="FFFFFF"/>
          <w:lang w:val="uk-UA"/>
        </w:rPr>
      </w:pPr>
      <w:r w:rsidRPr="00BA6216">
        <w:rPr>
          <w:bCs/>
          <w:spacing w:val="-1"/>
          <w:sz w:val="28"/>
          <w:szCs w:val="28"/>
        </w:rPr>
        <w:t xml:space="preserve">1.1. </w:t>
      </w:r>
      <w:r w:rsidRPr="00ED3DE8">
        <w:rPr>
          <w:color w:val="auto"/>
          <w:sz w:val="28"/>
          <w:szCs w:val="28"/>
          <w:shd w:val="clear" w:color="auto" w:fill="FFFFFF"/>
          <w:lang w:val="uk-UA"/>
        </w:rPr>
        <w:t xml:space="preserve">Аналіз проблеми дослідження у медико-валеологічній </w:t>
      </w:r>
    </w:p>
    <w:p w:rsidR="009816BA" w:rsidRDefault="009816BA" w:rsidP="009816BA">
      <w:pPr>
        <w:pStyle w:val="Default"/>
        <w:spacing w:line="360" w:lineRule="auto"/>
        <w:ind w:firstLine="709"/>
        <w:jc w:val="both"/>
        <w:rPr>
          <w:bCs/>
          <w:spacing w:val="-1"/>
          <w:sz w:val="28"/>
          <w:szCs w:val="28"/>
        </w:rPr>
      </w:pPr>
      <w:r>
        <w:rPr>
          <w:color w:val="auto"/>
          <w:sz w:val="28"/>
          <w:szCs w:val="28"/>
          <w:shd w:val="clear" w:color="auto" w:fill="FFFFFF"/>
          <w:lang w:val="uk-UA"/>
        </w:rPr>
        <w:t>л</w:t>
      </w:r>
      <w:r w:rsidRPr="00ED3DE8">
        <w:rPr>
          <w:color w:val="auto"/>
          <w:sz w:val="28"/>
          <w:szCs w:val="28"/>
          <w:shd w:val="clear" w:color="auto" w:fill="FFFFFF"/>
          <w:lang w:val="uk-UA"/>
        </w:rPr>
        <w:t>ітературі</w:t>
      </w:r>
      <w:r>
        <w:rPr>
          <w:color w:val="auto"/>
          <w:sz w:val="28"/>
          <w:szCs w:val="28"/>
          <w:shd w:val="clear" w:color="auto" w:fill="FFFFFF"/>
          <w:lang w:val="uk-UA"/>
        </w:rPr>
        <w:t>…………………………………………………………………..8</w:t>
      </w:r>
    </w:p>
    <w:p w:rsidR="009816BA" w:rsidRPr="00ED3DE8" w:rsidRDefault="009816BA" w:rsidP="009816BA">
      <w:pPr>
        <w:pStyle w:val="Default"/>
        <w:spacing w:line="360" w:lineRule="auto"/>
        <w:ind w:firstLine="709"/>
        <w:jc w:val="both"/>
        <w:rPr>
          <w:sz w:val="28"/>
          <w:szCs w:val="28"/>
          <w:lang w:val="uk-UA"/>
        </w:rPr>
      </w:pPr>
      <w:r w:rsidRPr="00BA6216">
        <w:rPr>
          <w:sz w:val="28"/>
          <w:szCs w:val="28"/>
        </w:rPr>
        <w:t>1</w:t>
      </w:r>
      <w:r w:rsidRPr="00ED3DE8">
        <w:rPr>
          <w:sz w:val="28"/>
          <w:szCs w:val="28"/>
        </w:rPr>
        <w:t xml:space="preserve">.2. </w:t>
      </w:r>
      <w:r w:rsidRPr="00ED3DE8">
        <w:rPr>
          <w:color w:val="auto"/>
          <w:sz w:val="28"/>
          <w:szCs w:val="28"/>
          <w:shd w:val="clear" w:color="auto" w:fill="FFFFFF"/>
          <w:lang w:val="uk-UA"/>
        </w:rPr>
        <w:t>Вікові особливості студентської категорії суспільства</w:t>
      </w:r>
      <w:r>
        <w:rPr>
          <w:color w:val="auto"/>
          <w:sz w:val="28"/>
          <w:szCs w:val="28"/>
          <w:shd w:val="clear" w:color="auto" w:fill="FFFFFF"/>
          <w:lang w:val="uk-UA"/>
        </w:rPr>
        <w:t>…..</w:t>
      </w:r>
      <w:r>
        <w:rPr>
          <w:sz w:val="28"/>
          <w:szCs w:val="28"/>
        </w:rPr>
        <w:t>………</w:t>
      </w:r>
      <w:r>
        <w:rPr>
          <w:sz w:val="28"/>
          <w:szCs w:val="28"/>
          <w:lang w:val="uk-UA"/>
        </w:rPr>
        <w:t>..</w:t>
      </w:r>
      <w:r>
        <w:rPr>
          <w:sz w:val="28"/>
          <w:szCs w:val="28"/>
        </w:rPr>
        <w:t>1</w:t>
      </w:r>
      <w:r>
        <w:rPr>
          <w:sz w:val="28"/>
          <w:szCs w:val="28"/>
          <w:lang w:val="uk-UA"/>
        </w:rPr>
        <w:t>2</w:t>
      </w:r>
    </w:p>
    <w:p w:rsidR="009816BA" w:rsidRDefault="009816BA" w:rsidP="009816BA">
      <w:pPr>
        <w:autoSpaceDE w:val="0"/>
        <w:autoSpaceDN w:val="0"/>
        <w:adjustRightInd w:val="0"/>
        <w:spacing w:after="0" w:line="360" w:lineRule="auto"/>
        <w:ind w:left="709"/>
        <w:jc w:val="both"/>
        <w:rPr>
          <w:rFonts w:eastAsia="TimesNewRoman,Italic"/>
          <w:iCs/>
          <w:sz w:val="28"/>
          <w:szCs w:val="28"/>
        </w:rPr>
      </w:pPr>
      <w:r w:rsidRPr="00BA6216">
        <w:rPr>
          <w:rFonts w:eastAsia="TimesNewRoman,Italic"/>
          <w:iCs/>
          <w:sz w:val="28"/>
          <w:szCs w:val="28"/>
        </w:rPr>
        <w:t xml:space="preserve">1.3. </w:t>
      </w:r>
      <w:r w:rsidRPr="00ED3DE8">
        <w:rPr>
          <w:rFonts w:ascii="Times New Roman" w:hAnsi="Times New Roman"/>
          <w:sz w:val="28"/>
          <w:szCs w:val="28"/>
          <w:shd w:val="clear" w:color="auto" w:fill="FFFFFF"/>
          <w:lang w:val="en-US"/>
        </w:rPr>
        <w:t>C</w:t>
      </w:r>
      <w:r w:rsidRPr="00ED3DE8">
        <w:rPr>
          <w:rFonts w:ascii="Times New Roman" w:hAnsi="Times New Roman"/>
          <w:sz w:val="28"/>
          <w:szCs w:val="28"/>
          <w:shd w:val="clear" w:color="auto" w:fill="FFFFFF"/>
        </w:rPr>
        <w:t>истематизація факторів, що провокують виникнення станів дезадаптації у студентської молоді</w:t>
      </w:r>
      <w:r>
        <w:rPr>
          <w:rFonts w:eastAsia="TimesNewRoman,Italic"/>
          <w:iCs/>
          <w:sz w:val="28"/>
          <w:szCs w:val="28"/>
        </w:rPr>
        <w:t>…………………………………………….……….15</w:t>
      </w:r>
    </w:p>
    <w:p w:rsidR="009816BA" w:rsidRPr="00ED3DE8" w:rsidRDefault="009816BA" w:rsidP="009816BA">
      <w:pPr>
        <w:pStyle w:val="Default"/>
        <w:spacing w:line="360" w:lineRule="auto"/>
        <w:ind w:left="709"/>
        <w:jc w:val="both"/>
        <w:rPr>
          <w:color w:val="auto"/>
          <w:sz w:val="28"/>
          <w:szCs w:val="28"/>
          <w:shd w:val="clear" w:color="auto" w:fill="FFFFFF"/>
          <w:lang w:val="uk-UA"/>
        </w:rPr>
      </w:pPr>
      <w:r>
        <w:rPr>
          <w:rFonts w:eastAsia="TimesNewRoman,Italic"/>
          <w:iCs/>
          <w:sz w:val="28"/>
          <w:szCs w:val="28"/>
        </w:rPr>
        <w:t xml:space="preserve">1.3.1. </w:t>
      </w:r>
      <w:r w:rsidRPr="00ED3DE8">
        <w:rPr>
          <w:color w:val="auto"/>
          <w:sz w:val="28"/>
          <w:szCs w:val="28"/>
          <w:shd w:val="clear" w:color="auto" w:fill="FFFFFF"/>
          <w:lang w:val="uk-UA"/>
        </w:rPr>
        <w:t>Теоретичний огляд емоційного вигорання студентів як фактору ризику виникнення станів дезадаптації</w:t>
      </w:r>
      <w:r>
        <w:rPr>
          <w:color w:val="auto"/>
          <w:sz w:val="28"/>
          <w:szCs w:val="28"/>
          <w:shd w:val="clear" w:color="auto" w:fill="FFFFFF"/>
          <w:lang w:val="uk-UA"/>
        </w:rPr>
        <w:t>…………………………………19</w:t>
      </w:r>
    </w:p>
    <w:p w:rsidR="009816BA" w:rsidRPr="00ED3DE8" w:rsidRDefault="009816BA" w:rsidP="009816BA">
      <w:pPr>
        <w:pStyle w:val="Default"/>
        <w:spacing w:line="360" w:lineRule="auto"/>
        <w:ind w:left="709"/>
        <w:jc w:val="both"/>
        <w:rPr>
          <w:color w:val="auto"/>
          <w:sz w:val="28"/>
          <w:szCs w:val="28"/>
        </w:rPr>
      </w:pPr>
      <w:r w:rsidRPr="00ED3DE8">
        <w:rPr>
          <w:color w:val="auto"/>
          <w:sz w:val="28"/>
          <w:szCs w:val="28"/>
          <w:lang w:val="uk-UA"/>
        </w:rPr>
        <w:t>1.4. Теоретичні основи профілактики станів дезадаптації у студентської молоді</w:t>
      </w:r>
      <w:r>
        <w:rPr>
          <w:color w:val="auto"/>
          <w:sz w:val="28"/>
          <w:szCs w:val="28"/>
          <w:lang w:val="uk-UA"/>
        </w:rPr>
        <w:t>…………………………………………………………………….22</w:t>
      </w:r>
    </w:p>
    <w:p w:rsidR="009816BA" w:rsidRPr="00BA6216" w:rsidRDefault="009816BA" w:rsidP="009816BA">
      <w:pPr>
        <w:pStyle w:val="a4"/>
        <w:shd w:val="clear" w:color="auto" w:fill="FFFFFF"/>
        <w:spacing w:before="0" w:beforeAutospacing="0" w:after="0" w:afterAutospacing="0" w:line="360" w:lineRule="auto"/>
        <w:ind w:left="709"/>
        <w:jc w:val="both"/>
        <w:rPr>
          <w:rFonts w:eastAsia="TimesNewRoman,Italic"/>
          <w:iCs/>
          <w:sz w:val="28"/>
          <w:szCs w:val="28"/>
          <w:lang w:val="uk-UA"/>
        </w:rPr>
      </w:pPr>
      <w:r w:rsidRPr="00BA6216">
        <w:rPr>
          <w:sz w:val="28"/>
          <w:szCs w:val="28"/>
          <w:lang w:val="uk-UA"/>
        </w:rPr>
        <w:t xml:space="preserve">Висновки до </w:t>
      </w:r>
      <w:r>
        <w:rPr>
          <w:sz w:val="28"/>
          <w:szCs w:val="28"/>
          <w:lang w:val="uk-UA"/>
        </w:rPr>
        <w:t>першого</w:t>
      </w:r>
      <w:r w:rsidRPr="00BA6216">
        <w:rPr>
          <w:sz w:val="28"/>
          <w:szCs w:val="28"/>
          <w:lang w:val="uk-UA"/>
        </w:rPr>
        <w:t xml:space="preserve"> розділу</w:t>
      </w:r>
      <w:r>
        <w:rPr>
          <w:sz w:val="28"/>
          <w:szCs w:val="28"/>
          <w:lang w:val="uk-UA"/>
        </w:rPr>
        <w:t>……………………………………………24</w:t>
      </w:r>
    </w:p>
    <w:p w:rsidR="009816BA" w:rsidRPr="00BA6216" w:rsidRDefault="009816BA" w:rsidP="009816BA">
      <w:pPr>
        <w:spacing w:after="0" w:line="360" w:lineRule="auto"/>
        <w:jc w:val="both"/>
        <w:rPr>
          <w:rFonts w:ascii="Times New Roman" w:hAnsi="Times New Roman"/>
          <w:sz w:val="28"/>
          <w:szCs w:val="28"/>
        </w:rPr>
      </w:pPr>
      <w:r w:rsidRPr="000C6643">
        <w:rPr>
          <w:rFonts w:ascii="Times New Roman" w:eastAsia="TimesNewRoman,Italic" w:hAnsi="Times New Roman"/>
          <w:b/>
          <w:sz w:val="28"/>
          <w:szCs w:val="28"/>
        </w:rPr>
        <w:t>РОЗДІЛ 2.</w:t>
      </w:r>
      <w:r>
        <w:rPr>
          <w:rFonts w:ascii="Times New Roman" w:eastAsia="TimesNewRoman,Italic" w:hAnsi="Times New Roman"/>
          <w:b/>
          <w:sz w:val="28"/>
          <w:szCs w:val="28"/>
        </w:rPr>
        <w:t xml:space="preserve"> </w:t>
      </w:r>
      <w:r w:rsidRPr="000C6643">
        <w:rPr>
          <w:rFonts w:ascii="Times New Roman" w:hAnsi="Times New Roman"/>
          <w:b/>
          <w:sz w:val="28"/>
          <w:szCs w:val="28"/>
        </w:rPr>
        <w:t xml:space="preserve">ДОСЛІДНО-ЕКСПЕРИМЕНТАЛЬНА ПЕРЕВІРКА </w:t>
      </w:r>
      <w:r>
        <w:rPr>
          <w:rFonts w:ascii="Times New Roman" w:hAnsi="Times New Roman"/>
          <w:b/>
          <w:sz w:val="28"/>
          <w:szCs w:val="28"/>
        </w:rPr>
        <w:t>ЕФЕКТИВНОСТІ МЕТОДИКИ ПРОФІЛАКТИКИ СТАНІВ ДЕЗАДАПТАЦІЇ У СТУДЕНТІВ І КУРСУ</w:t>
      </w:r>
      <w:r w:rsidRPr="00ED3DE8">
        <w:rPr>
          <w:rFonts w:ascii="Times New Roman" w:hAnsi="Times New Roman"/>
          <w:sz w:val="28"/>
          <w:szCs w:val="28"/>
        </w:rPr>
        <w:t>……………</w:t>
      </w:r>
      <w:r w:rsidRPr="00BA6216">
        <w:rPr>
          <w:rFonts w:ascii="Times New Roman" w:hAnsi="Times New Roman"/>
          <w:sz w:val="28"/>
          <w:szCs w:val="28"/>
        </w:rPr>
        <w:t>…………………</w:t>
      </w:r>
      <w:r>
        <w:rPr>
          <w:rFonts w:ascii="Times New Roman" w:hAnsi="Times New Roman"/>
          <w:sz w:val="28"/>
          <w:szCs w:val="28"/>
        </w:rPr>
        <w:t>27</w:t>
      </w:r>
    </w:p>
    <w:p w:rsidR="009816BA" w:rsidRPr="00ED3DE8" w:rsidRDefault="009816BA" w:rsidP="009816BA">
      <w:pPr>
        <w:pStyle w:val="Default"/>
        <w:spacing w:line="360" w:lineRule="auto"/>
        <w:ind w:left="709"/>
        <w:rPr>
          <w:sz w:val="28"/>
          <w:szCs w:val="28"/>
          <w:lang w:val="uk-UA"/>
        </w:rPr>
      </w:pPr>
      <w:r w:rsidRPr="00ED3DE8">
        <w:rPr>
          <w:sz w:val="28"/>
          <w:szCs w:val="28"/>
          <w:lang w:val="uk-UA"/>
        </w:rPr>
        <w:t xml:space="preserve">2.1. </w:t>
      </w:r>
      <w:r w:rsidRPr="00ED3DE8">
        <w:rPr>
          <w:color w:val="auto"/>
          <w:sz w:val="28"/>
          <w:szCs w:val="28"/>
          <w:lang w:val="uk-UA"/>
        </w:rPr>
        <w:t>Методика виявлення рівнів стану дезадаптації у студентів І курсу………………………</w:t>
      </w:r>
      <w:r w:rsidRPr="00ED3DE8">
        <w:rPr>
          <w:sz w:val="28"/>
          <w:szCs w:val="28"/>
          <w:lang w:val="uk-UA"/>
        </w:rPr>
        <w:t>………………………………………………</w:t>
      </w:r>
      <w:r>
        <w:rPr>
          <w:sz w:val="28"/>
          <w:szCs w:val="28"/>
          <w:lang w:val="uk-UA"/>
        </w:rPr>
        <w:t>27</w:t>
      </w:r>
    </w:p>
    <w:p w:rsidR="009816BA" w:rsidRPr="00ED3DE8" w:rsidRDefault="009816BA" w:rsidP="009816BA">
      <w:pPr>
        <w:pStyle w:val="a4"/>
        <w:tabs>
          <w:tab w:val="left" w:pos="9183"/>
        </w:tabs>
        <w:spacing w:before="0" w:beforeAutospacing="0" w:after="0" w:afterAutospacing="0" w:line="360" w:lineRule="auto"/>
        <w:ind w:left="709" w:firstLine="11"/>
        <w:jc w:val="both"/>
        <w:rPr>
          <w:sz w:val="28"/>
          <w:szCs w:val="28"/>
          <w:lang w:val="uk-UA"/>
        </w:rPr>
      </w:pPr>
      <w:r w:rsidRPr="00BA6216">
        <w:rPr>
          <w:sz w:val="28"/>
          <w:szCs w:val="28"/>
          <w:lang w:val="uk-UA"/>
        </w:rPr>
        <w:t xml:space="preserve">2.2. </w:t>
      </w:r>
      <w:r w:rsidRPr="00ED3DE8">
        <w:rPr>
          <w:sz w:val="28"/>
          <w:szCs w:val="28"/>
          <w:lang w:val="uk-UA"/>
        </w:rPr>
        <w:t>Методика профілактики</w:t>
      </w:r>
      <w:r w:rsidRPr="00ED3DE8">
        <w:rPr>
          <w:sz w:val="28"/>
          <w:szCs w:val="28"/>
        </w:rPr>
        <w:t xml:space="preserve"> </w:t>
      </w:r>
      <w:r w:rsidRPr="00ED3DE8">
        <w:rPr>
          <w:sz w:val="28"/>
          <w:szCs w:val="28"/>
          <w:lang w:val="uk-UA"/>
        </w:rPr>
        <w:t xml:space="preserve">станів дезадаптації у </w:t>
      </w:r>
    </w:p>
    <w:p w:rsidR="009816BA" w:rsidRPr="00ED3DE8" w:rsidRDefault="009816BA" w:rsidP="009816BA">
      <w:pPr>
        <w:pStyle w:val="a4"/>
        <w:tabs>
          <w:tab w:val="left" w:pos="9183"/>
        </w:tabs>
        <w:spacing w:before="0" w:beforeAutospacing="0" w:after="0" w:afterAutospacing="0" w:line="360" w:lineRule="auto"/>
        <w:ind w:left="709" w:firstLine="11"/>
        <w:jc w:val="both"/>
        <w:rPr>
          <w:sz w:val="28"/>
          <w:szCs w:val="28"/>
          <w:lang w:val="uk-UA"/>
        </w:rPr>
      </w:pPr>
      <w:r w:rsidRPr="00ED3DE8">
        <w:rPr>
          <w:sz w:val="28"/>
          <w:szCs w:val="28"/>
          <w:lang w:val="uk-UA"/>
        </w:rPr>
        <w:t>студентів І курсу</w:t>
      </w:r>
      <w:r>
        <w:rPr>
          <w:sz w:val="28"/>
          <w:szCs w:val="28"/>
          <w:lang w:val="uk-UA"/>
        </w:rPr>
        <w:t xml:space="preserve"> ………………………………………………...………56</w:t>
      </w:r>
    </w:p>
    <w:p w:rsidR="009816BA" w:rsidRPr="00BA6216" w:rsidRDefault="009816BA" w:rsidP="009816BA">
      <w:pPr>
        <w:autoSpaceDE w:val="0"/>
        <w:autoSpaceDN w:val="0"/>
        <w:adjustRightInd w:val="0"/>
        <w:spacing w:after="0" w:line="360" w:lineRule="auto"/>
        <w:ind w:left="709"/>
        <w:jc w:val="both"/>
        <w:rPr>
          <w:rFonts w:ascii="Times New Roman" w:eastAsia="TimesNewRoman,Italic" w:hAnsi="Times New Roman"/>
          <w:iCs/>
          <w:sz w:val="28"/>
          <w:szCs w:val="28"/>
        </w:rPr>
      </w:pPr>
      <w:r w:rsidRPr="00ED3DE8">
        <w:rPr>
          <w:rFonts w:ascii="Times New Roman" w:hAnsi="Times New Roman"/>
          <w:sz w:val="28"/>
          <w:szCs w:val="28"/>
        </w:rPr>
        <w:t>2.3.</w:t>
      </w:r>
      <w:r w:rsidRPr="00ED3DE8">
        <w:rPr>
          <w:rFonts w:ascii="Times New Roman" w:eastAsia="TimesNewRoman,Italic" w:hAnsi="Times New Roman"/>
          <w:iCs/>
          <w:sz w:val="28"/>
          <w:szCs w:val="28"/>
        </w:rPr>
        <w:t xml:space="preserve"> </w:t>
      </w:r>
      <w:r w:rsidRPr="00ED3DE8">
        <w:rPr>
          <w:rFonts w:ascii="Times New Roman" w:hAnsi="Times New Roman"/>
          <w:sz w:val="28"/>
          <w:szCs w:val="24"/>
        </w:rPr>
        <w:t>Експериментальна перевірка ефективності методики профілактики станів дезадаптації у студентської молоді</w:t>
      </w:r>
      <w:r>
        <w:rPr>
          <w:rFonts w:ascii="Times New Roman" w:hAnsi="Times New Roman"/>
          <w:sz w:val="28"/>
          <w:szCs w:val="24"/>
        </w:rPr>
        <w:t>…….</w:t>
      </w:r>
      <w:r>
        <w:rPr>
          <w:rFonts w:ascii="Times New Roman" w:eastAsia="TimesNewRoman,Italic" w:hAnsi="Times New Roman"/>
          <w:iCs/>
          <w:sz w:val="28"/>
          <w:szCs w:val="28"/>
        </w:rPr>
        <w:t>………………………61</w:t>
      </w:r>
    </w:p>
    <w:p w:rsidR="009816BA" w:rsidRPr="00BA6216" w:rsidRDefault="009816BA" w:rsidP="009816BA">
      <w:pPr>
        <w:tabs>
          <w:tab w:val="left" w:pos="142"/>
        </w:tabs>
        <w:spacing w:after="0" w:line="360" w:lineRule="auto"/>
        <w:ind w:left="709"/>
        <w:rPr>
          <w:rFonts w:ascii="Times New Roman" w:hAnsi="Times New Roman"/>
          <w:sz w:val="28"/>
          <w:szCs w:val="28"/>
        </w:rPr>
      </w:pPr>
      <w:r w:rsidRPr="00BA6216">
        <w:rPr>
          <w:rFonts w:ascii="Times New Roman" w:hAnsi="Times New Roman"/>
          <w:sz w:val="28"/>
          <w:szCs w:val="28"/>
        </w:rPr>
        <w:t xml:space="preserve">Висновки до </w:t>
      </w:r>
      <w:r>
        <w:rPr>
          <w:rFonts w:ascii="Times New Roman" w:hAnsi="Times New Roman"/>
          <w:sz w:val="28"/>
          <w:szCs w:val="28"/>
        </w:rPr>
        <w:t>другого</w:t>
      </w:r>
      <w:r w:rsidRPr="00BA6216">
        <w:rPr>
          <w:rFonts w:ascii="Times New Roman" w:hAnsi="Times New Roman"/>
          <w:sz w:val="28"/>
          <w:szCs w:val="28"/>
        </w:rPr>
        <w:t xml:space="preserve"> розділу </w:t>
      </w:r>
      <w:r>
        <w:rPr>
          <w:rFonts w:ascii="Times New Roman" w:hAnsi="Times New Roman"/>
          <w:sz w:val="28"/>
          <w:szCs w:val="28"/>
        </w:rPr>
        <w:t>…………………………………………   68</w:t>
      </w:r>
    </w:p>
    <w:p w:rsidR="009816BA" w:rsidRPr="007C7D7C" w:rsidRDefault="009816BA" w:rsidP="009816BA">
      <w:pPr>
        <w:spacing w:after="0" w:line="360" w:lineRule="auto"/>
        <w:rPr>
          <w:rFonts w:ascii="Times New Roman" w:hAnsi="Times New Roman"/>
          <w:sz w:val="28"/>
          <w:szCs w:val="28"/>
        </w:rPr>
      </w:pPr>
      <w:r>
        <w:rPr>
          <w:rFonts w:ascii="Times New Roman" w:hAnsi="Times New Roman"/>
          <w:b/>
          <w:sz w:val="28"/>
          <w:szCs w:val="28"/>
        </w:rPr>
        <w:t>ВИСНОВКИ</w:t>
      </w:r>
      <w:r w:rsidRPr="007C7D7C">
        <w:rPr>
          <w:rFonts w:ascii="Times New Roman" w:hAnsi="Times New Roman"/>
          <w:sz w:val="28"/>
          <w:szCs w:val="28"/>
        </w:rPr>
        <w:t>……………………………………………………………………</w:t>
      </w:r>
      <w:r>
        <w:rPr>
          <w:rFonts w:ascii="Times New Roman" w:hAnsi="Times New Roman"/>
          <w:sz w:val="28"/>
          <w:szCs w:val="28"/>
        </w:rPr>
        <w:t xml:space="preserve"> 69</w:t>
      </w:r>
    </w:p>
    <w:p w:rsidR="009816BA" w:rsidRPr="007C7D7C" w:rsidRDefault="009816BA" w:rsidP="009816BA">
      <w:pPr>
        <w:spacing w:after="0" w:line="360" w:lineRule="auto"/>
        <w:rPr>
          <w:rFonts w:ascii="Times New Roman" w:hAnsi="Times New Roman"/>
          <w:sz w:val="28"/>
          <w:szCs w:val="28"/>
        </w:rPr>
      </w:pPr>
      <w:r w:rsidRPr="0042288D">
        <w:rPr>
          <w:rFonts w:ascii="Times New Roman" w:hAnsi="Times New Roman"/>
          <w:b/>
          <w:sz w:val="28"/>
          <w:szCs w:val="28"/>
        </w:rPr>
        <w:t>СПИСОК ВИКОРИСТАНИХ ДЖЕРЕЛ</w:t>
      </w:r>
      <w:r w:rsidRPr="007C7D7C">
        <w:rPr>
          <w:rFonts w:ascii="Times New Roman" w:hAnsi="Times New Roman"/>
          <w:sz w:val="28"/>
          <w:szCs w:val="28"/>
        </w:rPr>
        <w:t>……………………………………</w:t>
      </w:r>
      <w:r>
        <w:rPr>
          <w:rFonts w:ascii="Times New Roman" w:hAnsi="Times New Roman"/>
          <w:sz w:val="28"/>
          <w:szCs w:val="28"/>
        </w:rPr>
        <w:t>.72</w:t>
      </w:r>
    </w:p>
    <w:p w:rsidR="009816BA" w:rsidRPr="007C7D7C" w:rsidRDefault="009816BA" w:rsidP="009816BA">
      <w:pPr>
        <w:spacing w:after="0" w:line="360" w:lineRule="auto"/>
        <w:rPr>
          <w:rFonts w:ascii="Times New Roman" w:hAnsi="Times New Roman"/>
          <w:sz w:val="28"/>
          <w:szCs w:val="28"/>
        </w:rPr>
      </w:pPr>
      <w:r w:rsidRPr="007C7D7C">
        <w:rPr>
          <w:rFonts w:ascii="Times New Roman" w:hAnsi="Times New Roman"/>
          <w:b/>
          <w:sz w:val="28"/>
          <w:szCs w:val="28"/>
        </w:rPr>
        <w:t>ДОДАТКИ</w:t>
      </w:r>
      <w:r w:rsidRPr="007C7D7C">
        <w:rPr>
          <w:rFonts w:ascii="Times New Roman" w:hAnsi="Times New Roman"/>
          <w:sz w:val="28"/>
          <w:szCs w:val="28"/>
        </w:rPr>
        <w:t>………………………………………………………………………</w:t>
      </w:r>
      <w:r>
        <w:rPr>
          <w:rFonts w:ascii="Times New Roman" w:hAnsi="Times New Roman"/>
          <w:sz w:val="28"/>
          <w:szCs w:val="28"/>
        </w:rPr>
        <w:t>80</w:t>
      </w:r>
    </w:p>
    <w:p w:rsidR="009816BA" w:rsidRPr="00BA6216" w:rsidRDefault="009816BA" w:rsidP="009816BA">
      <w:pPr>
        <w:spacing w:after="0"/>
        <w:ind w:firstLine="709"/>
        <w:jc w:val="both"/>
        <w:rPr>
          <w:rFonts w:ascii="Times New Roman" w:hAnsi="Times New Roman"/>
          <w:sz w:val="28"/>
          <w:szCs w:val="28"/>
        </w:rPr>
      </w:pPr>
    </w:p>
    <w:p w:rsidR="002F3306" w:rsidRDefault="002F3306" w:rsidP="009449EC">
      <w:pPr>
        <w:spacing w:after="0" w:line="360" w:lineRule="auto"/>
        <w:ind w:firstLine="426"/>
        <w:jc w:val="center"/>
        <w:rPr>
          <w:rFonts w:ascii="Times New Roman" w:hAnsi="Times New Roman"/>
          <w:b/>
          <w:sz w:val="28"/>
          <w:szCs w:val="28"/>
          <w:lang w:val="uk-UA"/>
        </w:rPr>
      </w:pPr>
      <w:r>
        <w:rPr>
          <w:rFonts w:ascii="Times New Roman" w:hAnsi="Times New Roman"/>
          <w:b/>
          <w:sz w:val="28"/>
          <w:szCs w:val="28"/>
          <w:lang w:val="uk-UA"/>
        </w:rPr>
        <w:br w:type="page"/>
      </w:r>
    </w:p>
    <w:p w:rsidR="009449EC" w:rsidRDefault="009449EC" w:rsidP="009449EC">
      <w:pPr>
        <w:spacing w:after="0" w:line="360" w:lineRule="auto"/>
        <w:ind w:firstLine="426"/>
        <w:jc w:val="center"/>
        <w:rPr>
          <w:rFonts w:ascii="Times New Roman" w:hAnsi="Times New Roman"/>
          <w:b/>
          <w:sz w:val="28"/>
          <w:szCs w:val="28"/>
          <w:lang w:val="uk-UA"/>
        </w:rPr>
      </w:pPr>
      <w:bookmarkStart w:id="0" w:name="_GoBack"/>
      <w:bookmarkEnd w:id="0"/>
      <w:r>
        <w:rPr>
          <w:rFonts w:ascii="Times New Roman" w:hAnsi="Times New Roman"/>
          <w:b/>
          <w:sz w:val="28"/>
          <w:szCs w:val="28"/>
          <w:lang w:val="uk-UA"/>
        </w:rPr>
        <w:lastRenderedPageBreak/>
        <w:t>ВСТУП</w:t>
      </w:r>
    </w:p>
    <w:p w:rsidR="009449EC" w:rsidRDefault="009449EC" w:rsidP="009449EC">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Актуальність теми.</w:t>
      </w:r>
      <w:r>
        <w:rPr>
          <w:rFonts w:ascii="Times New Roman" w:hAnsi="Times New Roman"/>
          <w:b/>
          <w:sz w:val="28"/>
          <w:szCs w:val="28"/>
        </w:rPr>
        <w:t xml:space="preserve"> </w:t>
      </w:r>
      <w:r>
        <w:rPr>
          <w:rFonts w:ascii="Times New Roman" w:hAnsi="Times New Roman"/>
          <w:sz w:val="28"/>
          <w:szCs w:val="28"/>
          <w:lang w:val="uk-UA"/>
        </w:rPr>
        <w:t>Стан психічного здоров’я студентської молоді потребує значної уваги. На сьогоднішній день у зв’язку з безперервним зростанням життєвих вимог, несприятливим економічним становищем, нововведеннями в сфері навчально-виховної діяльності, що в деякій мірі супроводжується недотриманням гігієнічних принципів, спостерігається порушення психічного здоров’я людини і студентської молоді зокрема. Результати світових досліджень свідчать про те, що стани дезадапитації на сьогоднішній день стають найбільш поширеною недугою.</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Проблемами психічного здоров’</w:t>
      </w:r>
      <w:r>
        <w:rPr>
          <w:color w:val="auto"/>
          <w:sz w:val="28"/>
          <w:szCs w:val="28"/>
        </w:rPr>
        <w:t xml:space="preserve">я студентської молоді </w:t>
      </w:r>
      <w:r>
        <w:rPr>
          <w:color w:val="auto"/>
          <w:sz w:val="28"/>
          <w:szCs w:val="28"/>
          <w:lang w:val="uk-UA"/>
        </w:rPr>
        <w:t>займалися такі психологи-дослідники як: О. Хлівна [</w:t>
      </w:r>
      <w:r>
        <w:rPr>
          <w:color w:val="auto"/>
          <w:sz w:val="28"/>
          <w:szCs w:val="28"/>
        </w:rPr>
        <w:t>18</w:t>
      </w:r>
      <w:r>
        <w:rPr>
          <w:color w:val="auto"/>
          <w:sz w:val="28"/>
          <w:szCs w:val="28"/>
          <w:lang w:val="uk-UA"/>
        </w:rPr>
        <w:t>], Ю. Мосейчук</w:t>
      </w:r>
      <w:r>
        <w:rPr>
          <w:color w:val="auto"/>
          <w:sz w:val="28"/>
          <w:szCs w:val="28"/>
        </w:rPr>
        <w:t xml:space="preserve"> [19]</w:t>
      </w:r>
      <w:r>
        <w:rPr>
          <w:color w:val="auto"/>
          <w:sz w:val="28"/>
          <w:szCs w:val="28"/>
          <w:lang w:val="uk-UA"/>
        </w:rPr>
        <w:t>, О. Гладощук</w:t>
      </w:r>
      <w:r>
        <w:rPr>
          <w:color w:val="auto"/>
          <w:sz w:val="28"/>
          <w:szCs w:val="28"/>
        </w:rPr>
        <w:t xml:space="preserve"> [20]</w:t>
      </w:r>
      <w:r>
        <w:rPr>
          <w:color w:val="auto"/>
          <w:sz w:val="28"/>
          <w:szCs w:val="28"/>
          <w:lang w:val="uk-UA"/>
        </w:rPr>
        <w:t>, Н. </w:t>
      </w:r>
      <w:r>
        <w:rPr>
          <w:color w:val="auto"/>
          <w:sz w:val="28"/>
          <w:szCs w:val="28"/>
        </w:rPr>
        <w:t>Гайов</w:t>
      </w:r>
      <w:r>
        <w:rPr>
          <w:color w:val="auto"/>
          <w:sz w:val="28"/>
          <w:szCs w:val="28"/>
          <w:lang w:val="uk-UA"/>
        </w:rPr>
        <w:t>а [21]. Серед сучасних науковців проблемі станів дезадаптації та інших негативних психічних станів значну увагу приділяють: Д. Зубцов</w:t>
      </w:r>
      <w:r w:rsidRPr="009449EC">
        <w:rPr>
          <w:color w:val="auto"/>
          <w:sz w:val="28"/>
          <w:szCs w:val="28"/>
          <w:lang w:val="uk-UA"/>
        </w:rPr>
        <w:t xml:space="preserve"> [1]</w:t>
      </w:r>
      <w:r>
        <w:rPr>
          <w:color w:val="auto"/>
          <w:sz w:val="28"/>
          <w:szCs w:val="28"/>
          <w:lang w:val="uk-UA"/>
        </w:rPr>
        <w:t>, О. Ігумнова [</w:t>
      </w:r>
      <w:r w:rsidRPr="009449EC">
        <w:rPr>
          <w:color w:val="auto"/>
          <w:sz w:val="28"/>
          <w:szCs w:val="28"/>
          <w:lang w:val="uk-UA"/>
        </w:rPr>
        <w:t>27</w:t>
      </w:r>
      <w:r>
        <w:rPr>
          <w:color w:val="auto"/>
          <w:sz w:val="28"/>
          <w:szCs w:val="28"/>
          <w:lang w:val="uk-UA"/>
        </w:rPr>
        <w:t xml:space="preserve">], Н. Бігун </w:t>
      </w:r>
      <w:r w:rsidRPr="009449EC">
        <w:rPr>
          <w:color w:val="auto"/>
          <w:sz w:val="28"/>
          <w:szCs w:val="28"/>
          <w:lang w:val="uk-UA"/>
        </w:rPr>
        <w:t>[</w:t>
      </w:r>
      <w:r>
        <w:rPr>
          <w:color w:val="auto"/>
          <w:sz w:val="28"/>
          <w:szCs w:val="28"/>
          <w:lang w:val="uk-UA"/>
        </w:rPr>
        <w:t>6</w:t>
      </w:r>
      <w:r w:rsidRPr="009449EC">
        <w:rPr>
          <w:color w:val="auto"/>
          <w:sz w:val="28"/>
          <w:szCs w:val="28"/>
          <w:lang w:val="uk-UA"/>
        </w:rPr>
        <w:t>]</w:t>
      </w:r>
      <w:r>
        <w:rPr>
          <w:color w:val="auto"/>
          <w:sz w:val="28"/>
          <w:szCs w:val="28"/>
          <w:lang w:val="uk-UA"/>
        </w:rPr>
        <w:t>.</w:t>
      </w:r>
    </w:p>
    <w:p w:rsidR="009449EC" w:rsidRDefault="00176008"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Студентство</w:t>
      </w:r>
      <w:r w:rsidR="009449EC">
        <w:rPr>
          <w:rFonts w:ascii="Times New Roman" w:hAnsi="Times New Roman"/>
          <w:sz w:val="28"/>
          <w:szCs w:val="28"/>
          <w:lang w:val="uk-UA"/>
        </w:rPr>
        <w:t xml:space="preserve"> – це соціальна група, одна з найбільш піддатливих та вразливих до стресових ситуацій. Студентська молодь є чутливою до сучасних економічних, соціальних, політичних змін. Цей період супроводжується наступними проблемами: протиріччям між бажанням вирішувати свої проблеми самостійно, мати свободу і бажанням зберегти насамперед фінансову та емоційну залежність від батьків; адаптація до нового соціального середовища, що потребує нових взаємовідносин та компетенцій [7]. </w:t>
      </w:r>
    </w:p>
    <w:p w:rsidR="003E42AB"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літературу останніх років можна констатувати, що психологічну травму молодій людині, студентові може завдати розрив стосунків з коханою людиною, неприязні відносини з однокурсниками, викладачами, проблеми в навчанні, непорозуміння з батьками, аномалії виховання, які мають свій осередок ще з дитинства студента. Процес навчання супроводжується досить насиченими емоційними переживаннями</w:t>
      </w:r>
      <w:r>
        <w:rPr>
          <w:rFonts w:ascii="Times New Roman" w:eastAsia="TimesNewRoman" w:hAnsi="Times New Roman"/>
          <w:sz w:val="28"/>
          <w:szCs w:val="28"/>
          <w:lang w:val="uk-UA"/>
        </w:rPr>
        <w:t xml:space="preserve">, який протікає на фоні емоційних психічних станів. </w:t>
      </w:r>
      <w:r>
        <w:rPr>
          <w:rFonts w:ascii="Times New Roman" w:hAnsi="Times New Roman"/>
          <w:sz w:val="28"/>
          <w:szCs w:val="28"/>
          <w:lang w:val="uk-UA"/>
        </w:rPr>
        <w:t xml:space="preserve">Значне розумове і психологічне навантаження, недотримання режиму дня, монотонність в </w:t>
      </w:r>
      <w:r>
        <w:rPr>
          <w:rFonts w:ascii="Times New Roman" w:hAnsi="Times New Roman"/>
          <w:sz w:val="28"/>
          <w:szCs w:val="28"/>
          <w:lang w:val="uk-UA"/>
        </w:rPr>
        <w:lastRenderedPageBreak/>
        <w:t>навчанні, відсутність позаурочних інтересів, малорухливий спосіб життя, все це може призвести до несприятливого емоційного фону, дискомфорту та емоційного вигорання студентів. О</w:t>
      </w:r>
    </w:p>
    <w:p w:rsidR="009449EC" w:rsidRDefault="009449EC" w:rsidP="009449EC">
      <w:pPr>
        <w:autoSpaceDE w:val="0"/>
        <w:autoSpaceDN w:val="0"/>
        <w:adjustRightInd w:val="0"/>
        <w:spacing w:after="0" w:line="360" w:lineRule="auto"/>
        <w:ind w:firstLine="709"/>
        <w:jc w:val="both"/>
        <w:rPr>
          <w:rFonts w:ascii="Times New Roman" w:eastAsia="TimesNewRoman" w:hAnsi="Times New Roman"/>
          <w:sz w:val="28"/>
          <w:szCs w:val="28"/>
          <w:lang w:val="uk-UA"/>
        </w:rPr>
      </w:pPr>
      <w:r>
        <w:rPr>
          <w:rFonts w:ascii="Times New Roman" w:hAnsi="Times New Roman"/>
          <w:sz w:val="28"/>
          <w:szCs w:val="28"/>
          <w:lang w:val="uk-UA"/>
        </w:rPr>
        <w:t xml:space="preserve">крім цього, нервово-психічні навантаження, низька стресостійкість, віддаленість від сім’ї, недостатня підтримка рідних, почуття перевтоми в процесі заліково-екзаменаційної сесії, нераціональне чергування праці та відпочинку, порушення режиму харчування, шкідливі звички, недотримання здорового способу життя, накопичення яких може стати причиною нервово-психічних розладів, станів дезадаптації. Проблеми студентського життя можуть призвести до порушень психічного здоров’я, самодеструктивних дій, психічного дискомфорту, деформації особистісних функцій, дезорганізації та дезадаптації молодого організму.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 За прогнозами Всесвітньої організації охорони здоров’я, станом на 2020 рік дезадаптаційні станни займатимуть перше місце серед найбільш розповсюджених захворювань людства [</w:t>
      </w:r>
      <w:r w:rsidRPr="009449EC">
        <w:rPr>
          <w:color w:val="auto"/>
          <w:sz w:val="28"/>
          <w:szCs w:val="28"/>
          <w:lang w:val="uk-UA"/>
        </w:rPr>
        <w:t>9,</w:t>
      </w:r>
      <w:r>
        <w:rPr>
          <w:color w:val="auto"/>
          <w:sz w:val="28"/>
          <w:szCs w:val="28"/>
          <w:lang w:val="uk-UA"/>
        </w:rPr>
        <w:t xml:space="preserve"> с. 3]. Нерідко причиною самогубств, які відбуваються світі можуть бути вище зазначені стани</w:t>
      </w:r>
      <w:r>
        <w:rPr>
          <w:color w:val="auto"/>
          <w:sz w:val="28"/>
          <w:szCs w:val="28"/>
        </w:rPr>
        <w:t>.</w:t>
      </w:r>
    </w:p>
    <w:p w:rsidR="009449EC" w:rsidRDefault="009449EC" w:rsidP="009449EC">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Дані статистики ВООЗ показують, що кожного року у всьому світі самогубство вчиняють 1 млн 100 тис. людей, серед яких </w:t>
      </w:r>
      <w:r>
        <w:rPr>
          <w:rFonts w:ascii="Times New Roman" w:eastAsia="TimesNewRomanPSMT" w:hAnsi="Times New Roman"/>
          <w:i/>
          <w:sz w:val="28"/>
          <w:szCs w:val="28"/>
          <w:lang w:val="uk-UA"/>
        </w:rPr>
        <w:t xml:space="preserve">12 тис. українців </w:t>
      </w:r>
      <w:r>
        <w:rPr>
          <w:rFonts w:ascii="Times New Roman" w:eastAsia="TimesNewRomanPSMT" w:hAnsi="Times New Roman"/>
          <w:sz w:val="28"/>
          <w:szCs w:val="28"/>
          <w:lang w:val="uk-UA"/>
        </w:rPr>
        <w:t>[8]</w:t>
      </w:r>
      <w:r>
        <w:rPr>
          <w:rFonts w:ascii="Times New Roman" w:eastAsia="TimesNewRomanPSMT" w:hAnsi="Times New Roman"/>
          <w:i/>
          <w:sz w:val="28"/>
          <w:szCs w:val="28"/>
          <w:lang w:val="uk-UA"/>
        </w:rPr>
        <w:t>.</w:t>
      </w:r>
      <w:r>
        <w:rPr>
          <w:rFonts w:ascii="Times New Roman" w:eastAsia="TimesNewRomanPSMT" w:hAnsi="Times New Roman"/>
          <w:sz w:val="28"/>
          <w:szCs w:val="28"/>
          <w:lang w:val="uk-UA"/>
        </w:rPr>
        <w:t xml:space="preserve"> </w:t>
      </w:r>
      <w:r w:rsidRPr="009449EC">
        <w:rPr>
          <w:rFonts w:ascii="Times New Roman" w:eastAsia="TimesNewRomanPSMT" w:hAnsi="Times New Roman"/>
          <w:sz w:val="28"/>
          <w:szCs w:val="28"/>
          <w:lang w:val="uk-UA"/>
        </w:rPr>
        <w:t>Позбавити себе життя щорічно здійснюють</w:t>
      </w:r>
      <w:r>
        <w:rPr>
          <w:rFonts w:ascii="Times New Roman" w:eastAsia="TimesNewRomanPSMT" w:hAnsi="Times New Roman"/>
          <w:sz w:val="28"/>
          <w:szCs w:val="28"/>
          <w:lang w:val="uk-UA"/>
        </w:rPr>
        <w:t xml:space="preserve"> спроби 19 млн. людей. Україна належить до країн з високим рівнем самогубств (понад 20 випадків на 100 тис. населення), серед яких Литва – 42 на 100 тис. населення, Білорусь</w:t>
      </w:r>
      <w:r>
        <w:rPr>
          <w:rFonts w:ascii="Times New Roman" w:eastAsia="TimesNewRomanPSMT" w:hAnsi="Times New Roman"/>
          <w:b/>
          <w:sz w:val="28"/>
          <w:szCs w:val="28"/>
          <w:lang w:val="uk-UA"/>
        </w:rPr>
        <w:t xml:space="preserve"> </w:t>
      </w:r>
      <w:r>
        <w:rPr>
          <w:rFonts w:ascii="Times New Roman" w:eastAsia="TimesNewRomanPSMT" w:hAnsi="Times New Roman"/>
          <w:sz w:val="28"/>
          <w:szCs w:val="28"/>
          <w:lang w:val="uk-UA"/>
        </w:rPr>
        <w:t>– 37, Росія</w:t>
      </w:r>
      <w:r>
        <w:rPr>
          <w:rFonts w:ascii="Times New Roman" w:eastAsia="TimesNewRomanPSMT" w:hAnsi="Times New Roman"/>
          <w:b/>
          <w:sz w:val="28"/>
          <w:szCs w:val="28"/>
          <w:lang w:val="uk-UA"/>
        </w:rPr>
        <w:t xml:space="preserve"> </w:t>
      </w:r>
      <w:r>
        <w:rPr>
          <w:rFonts w:ascii="Times New Roman" w:eastAsia="TimesNewRomanPSMT" w:hAnsi="Times New Roman"/>
          <w:sz w:val="28"/>
          <w:szCs w:val="28"/>
          <w:lang w:val="uk-UA"/>
        </w:rPr>
        <w:t>– 36, Казахстан –</w:t>
      </w:r>
      <w:r>
        <w:rPr>
          <w:rFonts w:ascii="Times New Roman" w:eastAsia="TimesNewRomanPSMT" w:hAnsi="Times New Roman"/>
          <w:b/>
          <w:sz w:val="28"/>
          <w:szCs w:val="28"/>
          <w:lang w:val="uk-UA"/>
        </w:rPr>
        <w:t xml:space="preserve"> </w:t>
      </w:r>
      <w:r>
        <w:rPr>
          <w:rFonts w:ascii="Times New Roman" w:eastAsia="TimesNewRomanPSMT" w:hAnsi="Times New Roman"/>
          <w:sz w:val="28"/>
          <w:szCs w:val="28"/>
          <w:lang w:val="uk-UA"/>
        </w:rPr>
        <w:t>30, Угорщина 28,5, Латвія – 26, Україна –25, Японія – 24 [8, с. 15].</w:t>
      </w:r>
    </w:p>
    <w:p w:rsidR="009449EC" w:rsidRDefault="009449EC" w:rsidP="009449EC">
      <w:pPr>
        <w:spacing w:after="0" w:line="360" w:lineRule="auto"/>
        <w:ind w:firstLine="709"/>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Стан дезадаптації </w:t>
      </w:r>
      <w:r>
        <w:rPr>
          <w:rFonts w:ascii="Times New Roman" w:eastAsia="TimesNewRoman" w:hAnsi="Times New Roman"/>
          <w:sz w:val="28"/>
          <w:szCs w:val="28"/>
        </w:rPr>
        <w:t>переживає 9% дорослого</w:t>
      </w:r>
      <w:r>
        <w:rPr>
          <w:rFonts w:ascii="Times New Roman" w:eastAsia="TimesNewRoman" w:hAnsi="Times New Roman"/>
          <w:sz w:val="28"/>
          <w:szCs w:val="28"/>
          <w:lang w:val="uk-UA"/>
        </w:rPr>
        <w:t xml:space="preserve"> </w:t>
      </w:r>
      <w:r>
        <w:rPr>
          <w:rFonts w:ascii="Times New Roman" w:eastAsia="TimesNewRoman" w:hAnsi="Times New Roman"/>
          <w:sz w:val="28"/>
          <w:szCs w:val="28"/>
        </w:rPr>
        <w:t>населення і 5–6% осіб підлітково-юнацького віку</w:t>
      </w:r>
      <w:r>
        <w:rPr>
          <w:rFonts w:ascii="Times New Roman" w:eastAsia="TimesNewRoman" w:hAnsi="Times New Roman"/>
          <w:sz w:val="28"/>
          <w:szCs w:val="28"/>
          <w:lang w:val="uk-UA"/>
        </w:rPr>
        <w:t xml:space="preserve"> [</w:t>
      </w:r>
      <w:r>
        <w:rPr>
          <w:rFonts w:ascii="Times New Roman" w:eastAsia="TimesNewRoman" w:hAnsi="Times New Roman"/>
          <w:sz w:val="28"/>
          <w:szCs w:val="28"/>
        </w:rPr>
        <w:t xml:space="preserve">10, </w:t>
      </w:r>
      <w:r>
        <w:rPr>
          <w:rFonts w:ascii="Times New Roman" w:eastAsia="TimesNewRoman" w:hAnsi="Times New Roman"/>
          <w:sz w:val="28"/>
          <w:szCs w:val="28"/>
          <w:lang w:val="uk-UA"/>
        </w:rPr>
        <w:t>с. 222]</w:t>
      </w:r>
      <w:r>
        <w:rPr>
          <w:rFonts w:ascii="Times New Roman" w:eastAsia="TimesNewRoman" w:hAnsi="Times New Roman"/>
          <w:sz w:val="28"/>
          <w:szCs w:val="28"/>
        </w:rPr>
        <w:t>.</w:t>
      </w:r>
      <w:r>
        <w:rPr>
          <w:rFonts w:ascii="Times New Roman" w:eastAsia="TimesNewRoman" w:hAnsi="Times New Roman"/>
          <w:sz w:val="28"/>
          <w:szCs w:val="28"/>
          <w:lang w:val="uk-UA"/>
        </w:rPr>
        <w:t xml:space="preserve"> Ці показники є одними з найбільших серед європейських країн. </w:t>
      </w:r>
    </w:p>
    <w:p w:rsidR="00DB7EDD" w:rsidRDefault="009449EC" w:rsidP="009449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проблеми стан</w:t>
      </w:r>
      <w:r w:rsidR="00DB7EDD">
        <w:rPr>
          <w:rFonts w:ascii="Times New Roman" w:hAnsi="Times New Roman"/>
          <w:sz w:val="28"/>
          <w:szCs w:val="28"/>
          <w:lang w:val="uk-UA"/>
        </w:rPr>
        <w:t>ів дезадаптації</w:t>
      </w:r>
      <w:r>
        <w:rPr>
          <w:rFonts w:ascii="Times New Roman" w:hAnsi="Times New Roman"/>
          <w:sz w:val="28"/>
          <w:szCs w:val="28"/>
          <w:lang w:val="uk-UA"/>
        </w:rPr>
        <w:t xml:space="preserve"> студентської молоді мають масштабний характер, тому поглибленого дослідження вимагає  профілактика </w:t>
      </w:r>
      <w:r w:rsidR="00DB7EDD">
        <w:rPr>
          <w:rFonts w:ascii="Times New Roman" w:hAnsi="Times New Roman"/>
          <w:sz w:val="28"/>
          <w:szCs w:val="28"/>
          <w:lang w:val="uk-UA"/>
        </w:rPr>
        <w:t xml:space="preserve">зазначених </w:t>
      </w:r>
      <w:r>
        <w:rPr>
          <w:rFonts w:ascii="Times New Roman" w:hAnsi="Times New Roman"/>
          <w:sz w:val="28"/>
          <w:szCs w:val="28"/>
          <w:lang w:val="uk-UA"/>
        </w:rPr>
        <w:t xml:space="preserve">станів у студентів. Адже стани </w:t>
      </w:r>
      <w:r w:rsidR="00DB7EDD">
        <w:rPr>
          <w:rFonts w:ascii="Times New Roman" w:hAnsi="Times New Roman"/>
          <w:sz w:val="28"/>
          <w:szCs w:val="28"/>
          <w:lang w:val="uk-UA"/>
        </w:rPr>
        <w:t xml:space="preserve">дезадаптації </w:t>
      </w:r>
      <w:r>
        <w:rPr>
          <w:rFonts w:ascii="Times New Roman" w:hAnsi="Times New Roman"/>
          <w:sz w:val="28"/>
          <w:szCs w:val="28"/>
          <w:lang w:val="uk-UA"/>
        </w:rPr>
        <w:t xml:space="preserve">в період студентства можуть стати причиною асоціальної поведінки, суїциду, </w:t>
      </w:r>
      <w:r>
        <w:rPr>
          <w:rFonts w:ascii="Times New Roman" w:hAnsi="Times New Roman"/>
          <w:sz w:val="28"/>
          <w:szCs w:val="28"/>
          <w:lang w:val="uk-UA"/>
        </w:rPr>
        <w:lastRenderedPageBreak/>
        <w:t xml:space="preserve">формування патологічних рис особистості, руйнування конструктивної взаємодії з навколишнім світом. </w:t>
      </w:r>
    </w:p>
    <w:p w:rsidR="009449EC" w:rsidRDefault="009449EC" w:rsidP="009449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питання профілактики </w:t>
      </w:r>
      <w:r w:rsidR="006F2C67">
        <w:rPr>
          <w:rFonts w:ascii="Times New Roman" w:hAnsi="Times New Roman"/>
          <w:sz w:val="28"/>
          <w:szCs w:val="28"/>
          <w:lang w:val="uk-UA"/>
        </w:rPr>
        <w:t xml:space="preserve">станів дезадаптації </w:t>
      </w:r>
      <w:r w:rsidR="001F17D1">
        <w:rPr>
          <w:rFonts w:ascii="Times New Roman" w:hAnsi="Times New Roman"/>
          <w:sz w:val="28"/>
          <w:szCs w:val="28"/>
          <w:lang w:val="uk-UA"/>
        </w:rPr>
        <w:t xml:space="preserve">у студентської молоді </w:t>
      </w:r>
      <w:r>
        <w:rPr>
          <w:rFonts w:ascii="Times New Roman" w:hAnsi="Times New Roman"/>
          <w:sz w:val="28"/>
          <w:szCs w:val="28"/>
          <w:lang w:val="uk-UA"/>
        </w:rPr>
        <w:t>є досить актуальним, яке потребує подальшого дослідження, для того щоб зменшити число негативних випадків пов’язаних з порушенням психічного</w:t>
      </w:r>
      <w:r w:rsidR="001F17D1">
        <w:rPr>
          <w:rFonts w:ascii="Times New Roman" w:hAnsi="Times New Roman"/>
          <w:sz w:val="28"/>
          <w:szCs w:val="28"/>
          <w:lang w:val="uk-UA"/>
        </w:rPr>
        <w:t xml:space="preserve"> та соціального здоров’я</w:t>
      </w:r>
      <w:r>
        <w:rPr>
          <w:rFonts w:ascii="Times New Roman" w:hAnsi="Times New Roman"/>
          <w:sz w:val="28"/>
          <w:szCs w:val="28"/>
          <w:lang w:val="uk-UA"/>
        </w:rPr>
        <w:t xml:space="preserve"> серед молодих людей. Саме це і зумовило вибір теми </w:t>
      </w:r>
      <w:r w:rsidR="001F17D1">
        <w:rPr>
          <w:rFonts w:ascii="Times New Roman" w:hAnsi="Times New Roman"/>
          <w:sz w:val="28"/>
          <w:szCs w:val="28"/>
          <w:lang w:val="uk-UA"/>
        </w:rPr>
        <w:t>магістерського дослідження</w:t>
      </w:r>
      <w:r>
        <w:rPr>
          <w:rFonts w:ascii="Times New Roman" w:hAnsi="Times New Roman"/>
          <w:sz w:val="28"/>
          <w:szCs w:val="28"/>
          <w:lang w:val="uk-UA"/>
        </w:rPr>
        <w:t xml:space="preserve">: «Профілактика </w:t>
      </w:r>
      <w:r w:rsidR="001F17D1">
        <w:rPr>
          <w:rFonts w:ascii="Times New Roman" w:hAnsi="Times New Roman"/>
          <w:sz w:val="28"/>
          <w:szCs w:val="28"/>
          <w:lang w:val="uk-UA"/>
        </w:rPr>
        <w:t xml:space="preserve">станів </w:t>
      </w:r>
      <w:r>
        <w:rPr>
          <w:rFonts w:ascii="Times New Roman" w:hAnsi="Times New Roman"/>
          <w:sz w:val="28"/>
          <w:szCs w:val="28"/>
          <w:lang w:val="uk-UA"/>
        </w:rPr>
        <w:t>де</w:t>
      </w:r>
      <w:r w:rsidR="001F17D1">
        <w:rPr>
          <w:rFonts w:ascii="Times New Roman" w:hAnsi="Times New Roman"/>
          <w:sz w:val="28"/>
          <w:szCs w:val="28"/>
          <w:lang w:val="uk-UA"/>
        </w:rPr>
        <w:t>задаптації</w:t>
      </w:r>
      <w:r>
        <w:rPr>
          <w:rFonts w:ascii="Times New Roman" w:hAnsi="Times New Roman"/>
          <w:sz w:val="28"/>
          <w:szCs w:val="28"/>
          <w:lang w:val="uk-UA"/>
        </w:rPr>
        <w:t xml:space="preserve"> у студент</w:t>
      </w:r>
      <w:r w:rsidR="001F17D1">
        <w:rPr>
          <w:rFonts w:ascii="Times New Roman" w:hAnsi="Times New Roman"/>
          <w:sz w:val="28"/>
          <w:szCs w:val="28"/>
          <w:lang w:val="uk-UA"/>
        </w:rPr>
        <w:t>і</w:t>
      </w:r>
      <w:r>
        <w:rPr>
          <w:rFonts w:ascii="Times New Roman" w:hAnsi="Times New Roman"/>
          <w:sz w:val="28"/>
          <w:szCs w:val="28"/>
          <w:lang w:val="uk-UA"/>
        </w:rPr>
        <w:t xml:space="preserve">в </w:t>
      </w:r>
      <w:r w:rsidR="00EA6805">
        <w:rPr>
          <w:rFonts w:ascii="Times New Roman" w:hAnsi="Times New Roman"/>
          <w:sz w:val="28"/>
          <w:szCs w:val="28"/>
          <w:lang w:val="uk-UA"/>
        </w:rPr>
        <w:t>І</w:t>
      </w:r>
      <w:r>
        <w:rPr>
          <w:rFonts w:ascii="Times New Roman" w:hAnsi="Times New Roman"/>
          <w:sz w:val="28"/>
          <w:szCs w:val="28"/>
          <w:lang w:val="uk-UA"/>
        </w:rPr>
        <w:t xml:space="preserve"> курсу».</w:t>
      </w:r>
    </w:p>
    <w:p w:rsidR="009449EC" w:rsidRDefault="009449EC" w:rsidP="009449EC">
      <w:pPr>
        <w:spacing w:after="0" w:line="360" w:lineRule="auto"/>
        <w:ind w:firstLine="709"/>
        <w:jc w:val="both"/>
        <w:rPr>
          <w:rFonts w:ascii="Times New Roman" w:hAnsi="Times New Roman"/>
          <w:bCs/>
          <w:sz w:val="28"/>
          <w:szCs w:val="28"/>
        </w:rPr>
      </w:pPr>
      <w:r>
        <w:rPr>
          <w:rFonts w:ascii="Times New Roman" w:hAnsi="Times New Roman"/>
          <w:b/>
          <w:bCs/>
          <w:sz w:val="28"/>
          <w:szCs w:val="28"/>
          <w:lang w:val="uk-UA"/>
        </w:rPr>
        <w:t xml:space="preserve">Мета дослідження </w:t>
      </w:r>
      <w:r>
        <w:rPr>
          <w:rFonts w:ascii="Times New Roman" w:hAnsi="Times New Roman"/>
          <w:bCs/>
          <w:sz w:val="28"/>
          <w:szCs w:val="28"/>
          <w:lang w:val="uk-UA"/>
        </w:rPr>
        <w:t xml:space="preserve">полягає в теоретичному обґрунтуванні та в експериментальній перевірці </w:t>
      </w:r>
      <w:r w:rsidR="00BF7107">
        <w:rPr>
          <w:rFonts w:ascii="Times New Roman" w:hAnsi="Times New Roman"/>
          <w:bCs/>
          <w:sz w:val="28"/>
          <w:szCs w:val="28"/>
          <w:lang w:val="uk-UA"/>
        </w:rPr>
        <w:t xml:space="preserve">методики </w:t>
      </w:r>
      <w:r>
        <w:rPr>
          <w:rFonts w:ascii="Times New Roman" w:hAnsi="Times New Roman"/>
          <w:bCs/>
          <w:sz w:val="28"/>
          <w:szCs w:val="28"/>
          <w:lang w:val="uk-UA"/>
        </w:rPr>
        <w:t xml:space="preserve">профілактики </w:t>
      </w:r>
      <w:r w:rsidR="001F17D1">
        <w:rPr>
          <w:rFonts w:ascii="Times New Roman" w:hAnsi="Times New Roman"/>
          <w:bCs/>
          <w:sz w:val="28"/>
          <w:szCs w:val="28"/>
          <w:lang w:val="uk-UA"/>
        </w:rPr>
        <w:t xml:space="preserve">станів дезадаптації </w:t>
      </w:r>
      <w:r w:rsidR="00AC2DDE">
        <w:rPr>
          <w:rFonts w:ascii="Times New Roman" w:hAnsi="Times New Roman"/>
          <w:sz w:val="28"/>
          <w:szCs w:val="28"/>
          <w:lang w:val="uk-UA"/>
        </w:rPr>
        <w:t xml:space="preserve">у студентів </w:t>
      </w:r>
      <w:r w:rsidR="00A70E41">
        <w:rPr>
          <w:rFonts w:ascii="Times New Roman" w:hAnsi="Times New Roman"/>
          <w:sz w:val="28"/>
          <w:szCs w:val="28"/>
          <w:lang w:val="uk-UA"/>
        </w:rPr>
        <w:t>І</w:t>
      </w:r>
      <w:r w:rsidR="00AC2DDE">
        <w:rPr>
          <w:rFonts w:ascii="Times New Roman" w:hAnsi="Times New Roman"/>
          <w:sz w:val="28"/>
          <w:szCs w:val="28"/>
          <w:lang w:val="uk-UA"/>
        </w:rPr>
        <w:t xml:space="preserve"> курсу</w:t>
      </w:r>
      <w:r>
        <w:rPr>
          <w:rFonts w:ascii="Times New Roman" w:hAnsi="Times New Roman"/>
          <w:bCs/>
          <w:sz w:val="28"/>
          <w:szCs w:val="28"/>
          <w:lang w:val="uk-UA"/>
        </w:rPr>
        <w:t>.</w:t>
      </w:r>
    </w:p>
    <w:p w:rsidR="009449EC" w:rsidRPr="006657F2" w:rsidRDefault="009449EC" w:rsidP="009449EC">
      <w:pPr>
        <w:spacing w:after="0" w:line="360" w:lineRule="auto"/>
        <w:ind w:firstLine="709"/>
        <w:jc w:val="both"/>
        <w:rPr>
          <w:rFonts w:ascii="Times New Roman" w:hAnsi="Times New Roman"/>
          <w:b/>
          <w:sz w:val="28"/>
          <w:szCs w:val="28"/>
          <w:lang w:val="uk-UA"/>
        </w:rPr>
      </w:pPr>
      <w:r w:rsidRPr="006657F2">
        <w:rPr>
          <w:rFonts w:ascii="Times New Roman" w:hAnsi="Times New Roman"/>
          <w:sz w:val="28"/>
          <w:szCs w:val="28"/>
          <w:lang w:val="uk-UA"/>
        </w:rPr>
        <w:t xml:space="preserve">У процесі дослідження відповідно до зазначеної мети розв’язанню підлягають наступні </w:t>
      </w:r>
      <w:r w:rsidRPr="006657F2">
        <w:rPr>
          <w:rFonts w:ascii="Times New Roman" w:hAnsi="Times New Roman"/>
          <w:b/>
          <w:sz w:val="28"/>
          <w:szCs w:val="28"/>
          <w:lang w:val="uk-UA"/>
        </w:rPr>
        <w:t>завдання:</w:t>
      </w:r>
    </w:p>
    <w:p w:rsidR="009449EC" w:rsidRPr="006657F2"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1)</w:t>
      </w:r>
      <w:r w:rsidRPr="006657F2">
        <w:rPr>
          <w:rFonts w:ascii="Times New Roman" w:eastAsia="+mn-ea" w:hAnsi="Times New Roman"/>
          <w:kern w:val="24"/>
          <w:sz w:val="40"/>
          <w:szCs w:val="40"/>
          <w:lang w:val="uk-UA"/>
        </w:rPr>
        <w:t xml:space="preserve"> </w:t>
      </w:r>
      <w:r w:rsidRPr="006657F2">
        <w:rPr>
          <w:rFonts w:ascii="Times New Roman" w:hAnsi="Times New Roman"/>
          <w:bCs/>
          <w:sz w:val="28"/>
          <w:szCs w:val="28"/>
          <w:lang w:val="uk-UA"/>
        </w:rPr>
        <w:t xml:space="preserve">здійснити аналіз і теоретично обґрунтувати проблему </w:t>
      </w:r>
      <w:r w:rsidR="006657F2" w:rsidRPr="006657F2">
        <w:rPr>
          <w:rFonts w:ascii="Times New Roman" w:hAnsi="Times New Roman"/>
          <w:bCs/>
          <w:sz w:val="28"/>
          <w:szCs w:val="28"/>
          <w:lang w:val="uk-UA"/>
        </w:rPr>
        <w:t xml:space="preserve">виникнення </w:t>
      </w:r>
      <w:r w:rsidRPr="006657F2">
        <w:rPr>
          <w:rFonts w:ascii="Times New Roman" w:hAnsi="Times New Roman"/>
          <w:bCs/>
          <w:sz w:val="28"/>
          <w:szCs w:val="28"/>
          <w:lang w:val="uk-UA"/>
        </w:rPr>
        <w:t xml:space="preserve"> </w:t>
      </w:r>
      <w:r w:rsidR="006657F2" w:rsidRPr="006657F2">
        <w:rPr>
          <w:rFonts w:ascii="Times New Roman" w:hAnsi="Times New Roman"/>
          <w:bCs/>
          <w:sz w:val="28"/>
          <w:szCs w:val="28"/>
          <w:lang w:val="uk-UA"/>
        </w:rPr>
        <w:t xml:space="preserve">станів </w:t>
      </w:r>
      <w:r w:rsidRPr="006657F2">
        <w:rPr>
          <w:rFonts w:ascii="Times New Roman" w:hAnsi="Times New Roman"/>
          <w:bCs/>
          <w:sz w:val="28"/>
          <w:szCs w:val="28"/>
          <w:lang w:val="uk-UA"/>
        </w:rPr>
        <w:t>де</w:t>
      </w:r>
      <w:r w:rsidR="006657F2" w:rsidRPr="006657F2">
        <w:rPr>
          <w:rFonts w:ascii="Times New Roman" w:hAnsi="Times New Roman"/>
          <w:bCs/>
          <w:sz w:val="28"/>
          <w:szCs w:val="28"/>
          <w:lang w:val="uk-UA"/>
        </w:rPr>
        <w:t xml:space="preserve">задаптації </w:t>
      </w:r>
      <w:r w:rsidRPr="006657F2">
        <w:rPr>
          <w:rFonts w:ascii="Times New Roman" w:hAnsi="Times New Roman"/>
          <w:bCs/>
          <w:sz w:val="28"/>
          <w:szCs w:val="28"/>
          <w:lang w:val="uk-UA"/>
        </w:rPr>
        <w:t xml:space="preserve"> у студентів в науково-валеологічній літературі;</w:t>
      </w:r>
    </w:p>
    <w:p w:rsidR="009449EC" w:rsidRPr="006657F2"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2) визначити вікові особливості студентської категорії суспільства;</w:t>
      </w:r>
    </w:p>
    <w:p w:rsidR="009449EC" w:rsidRPr="006657F2"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3) визначити фактори ри</w:t>
      </w:r>
      <w:r w:rsidR="00176008">
        <w:rPr>
          <w:rFonts w:ascii="Times New Roman" w:hAnsi="Times New Roman"/>
          <w:bCs/>
          <w:sz w:val="28"/>
          <w:szCs w:val="28"/>
          <w:lang w:val="uk-UA"/>
        </w:rPr>
        <w:t xml:space="preserve">зику, що впливають на розвиток </w:t>
      </w:r>
      <w:r w:rsidRPr="006657F2">
        <w:rPr>
          <w:rFonts w:ascii="Times New Roman" w:hAnsi="Times New Roman"/>
          <w:bCs/>
          <w:sz w:val="28"/>
          <w:szCs w:val="28"/>
          <w:lang w:val="uk-UA"/>
        </w:rPr>
        <w:t xml:space="preserve">станів </w:t>
      </w:r>
      <w:r w:rsidR="00176008">
        <w:rPr>
          <w:rFonts w:ascii="Times New Roman" w:hAnsi="Times New Roman"/>
          <w:bCs/>
          <w:sz w:val="28"/>
          <w:szCs w:val="28"/>
          <w:lang w:val="uk-UA"/>
        </w:rPr>
        <w:t xml:space="preserve">дезадаптації </w:t>
      </w:r>
      <w:r w:rsidRPr="006657F2">
        <w:rPr>
          <w:rFonts w:ascii="Times New Roman" w:hAnsi="Times New Roman"/>
          <w:bCs/>
          <w:sz w:val="28"/>
          <w:szCs w:val="28"/>
          <w:lang w:val="uk-UA"/>
        </w:rPr>
        <w:t xml:space="preserve">у студентської молоді; </w:t>
      </w:r>
    </w:p>
    <w:p w:rsidR="009449EC" w:rsidRPr="006657F2"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4) науково обґрунтувати особливості профілактики станів</w:t>
      </w:r>
      <w:r w:rsidR="00176008">
        <w:rPr>
          <w:rFonts w:ascii="Times New Roman" w:hAnsi="Times New Roman"/>
          <w:bCs/>
          <w:sz w:val="28"/>
          <w:szCs w:val="28"/>
          <w:lang w:val="uk-UA"/>
        </w:rPr>
        <w:t xml:space="preserve"> дезадаптації</w:t>
      </w:r>
      <w:r w:rsidRPr="006657F2">
        <w:rPr>
          <w:rFonts w:ascii="Times New Roman" w:hAnsi="Times New Roman"/>
          <w:bCs/>
          <w:sz w:val="28"/>
          <w:szCs w:val="28"/>
          <w:lang w:val="uk-UA"/>
        </w:rPr>
        <w:t xml:space="preserve"> у студентської категорії суспільства;</w:t>
      </w:r>
    </w:p>
    <w:p w:rsidR="009449EC" w:rsidRPr="006657F2"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 xml:space="preserve">5) апробувати методику щодо визначення виникнення </w:t>
      </w:r>
      <w:r w:rsidR="00176008" w:rsidRPr="006657F2">
        <w:rPr>
          <w:rFonts w:ascii="Times New Roman" w:hAnsi="Times New Roman"/>
          <w:bCs/>
          <w:sz w:val="28"/>
          <w:szCs w:val="28"/>
          <w:lang w:val="uk-UA"/>
        </w:rPr>
        <w:t xml:space="preserve">станів </w:t>
      </w:r>
      <w:r w:rsidR="00176008">
        <w:rPr>
          <w:rFonts w:ascii="Times New Roman" w:hAnsi="Times New Roman"/>
          <w:bCs/>
          <w:sz w:val="28"/>
          <w:szCs w:val="28"/>
          <w:lang w:val="uk-UA"/>
        </w:rPr>
        <w:t xml:space="preserve">дезадаптації </w:t>
      </w:r>
      <w:r w:rsidRPr="006657F2">
        <w:rPr>
          <w:rFonts w:ascii="Times New Roman" w:hAnsi="Times New Roman"/>
          <w:bCs/>
          <w:sz w:val="28"/>
          <w:szCs w:val="28"/>
          <w:lang w:val="uk-UA"/>
        </w:rPr>
        <w:t xml:space="preserve">у студентів </w:t>
      </w:r>
      <w:r w:rsidR="00EA6805">
        <w:rPr>
          <w:rFonts w:ascii="Times New Roman" w:hAnsi="Times New Roman"/>
          <w:bCs/>
          <w:sz w:val="28"/>
          <w:szCs w:val="28"/>
          <w:lang w:val="uk-UA"/>
        </w:rPr>
        <w:t>І</w:t>
      </w:r>
      <w:r w:rsidRPr="006657F2">
        <w:rPr>
          <w:rFonts w:ascii="Times New Roman" w:hAnsi="Times New Roman"/>
          <w:bCs/>
          <w:sz w:val="28"/>
          <w:szCs w:val="28"/>
          <w:lang w:val="uk-UA"/>
        </w:rPr>
        <w:t xml:space="preserve"> курсу; </w:t>
      </w:r>
    </w:p>
    <w:p w:rsidR="009449EC" w:rsidRPr="00EA6805" w:rsidRDefault="009449EC" w:rsidP="009449EC">
      <w:pPr>
        <w:widowControl w:val="0"/>
        <w:spacing w:after="0" w:line="360" w:lineRule="auto"/>
        <w:ind w:firstLine="708"/>
        <w:jc w:val="both"/>
        <w:rPr>
          <w:rFonts w:ascii="Times New Roman" w:hAnsi="Times New Roman"/>
          <w:bCs/>
          <w:sz w:val="28"/>
          <w:szCs w:val="28"/>
          <w:lang w:val="uk-UA"/>
        </w:rPr>
      </w:pPr>
      <w:r w:rsidRPr="006657F2">
        <w:rPr>
          <w:rFonts w:ascii="Times New Roman" w:hAnsi="Times New Roman"/>
          <w:bCs/>
          <w:sz w:val="28"/>
          <w:szCs w:val="28"/>
          <w:lang w:val="uk-UA"/>
        </w:rPr>
        <w:t xml:space="preserve">6) </w:t>
      </w:r>
      <w:r w:rsidR="008C36EC" w:rsidRPr="00EA6805">
        <w:rPr>
          <w:rFonts w:ascii="Times New Roman" w:hAnsi="Times New Roman"/>
          <w:bCs/>
          <w:sz w:val="28"/>
          <w:szCs w:val="28"/>
          <w:lang w:val="uk-UA"/>
        </w:rPr>
        <w:t xml:space="preserve">розробити </w:t>
      </w:r>
      <w:r w:rsidR="00EA6805" w:rsidRPr="00EA6805">
        <w:rPr>
          <w:rFonts w:ascii="Times New Roman" w:hAnsi="Times New Roman"/>
          <w:bCs/>
          <w:sz w:val="28"/>
          <w:szCs w:val="28"/>
          <w:lang w:val="uk-UA"/>
        </w:rPr>
        <w:t xml:space="preserve">методику </w:t>
      </w:r>
      <w:r w:rsidR="008C36EC" w:rsidRPr="00EA6805">
        <w:rPr>
          <w:rFonts w:ascii="Times New Roman" w:hAnsi="Times New Roman"/>
          <w:bCs/>
          <w:sz w:val="28"/>
          <w:szCs w:val="28"/>
          <w:lang w:val="uk-UA"/>
        </w:rPr>
        <w:t>профілактики</w:t>
      </w:r>
      <w:r w:rsidRPr="00EA6805">
        <w:rPr>
          <w:rFonts w:ascii="Times New Roman" w:hAnsi="Times New Roman"/>
          <w:bCs/>
          <w:sz w:val="28"/>
          <w:szCs w:val="28"/>
          <w:lang w:val="uk-UA"/>
        </w:rPr>
        <w:t xml:space="preserve"> </w:t>
      </w:r>
      <w:r w:rsidR="00176008" w:rsidRPr="00EA6805">
        <w:rPr>
          <w:rFonts w:ascii="Times New Roman" w:hAnsi="Times New Roman"/>
          <w:bCs/>
          <w:sz w:val="28"/>
          <w:szCs w:val="28"/>
          <w:lang w:val="uk-UA"/>
        </w:rPr>
        <w:t xml:space="preserve">станів </w:t>
      </w:r>
      <w:r w:rsidRPr="00EA6805">
        <w:rPr>
          <w:rFonts w:ascii="Times New Roman" w:hAnsi="Times New Roman"/>
          <w:bCs/>
          <w:sz w:val="28"/>
          <w:szCs w:val="28"/>
          <w:lang w:val="uk-UA"/>
        </w:rPr>
        <w:t>де</w:t>
      </w:r>
      <w:r w:rsidR="00176008" w:rsidRPr="00EA6805">
        <w:rPr>
          <w:rFonts w:ascii="Times New Roman" w:hAnsi="Times New Roman"/>
          <w:bCs/>
          <w:sz w:val="28"/>
          <w:szCs w:val="28"/>
          <w:lang w:val="uk-UA"/>
        </w:rPr>
        <w:t>задаптації</w:t>
      </w:r>
      <w:r w:rsidRPr="00EA6805">
        <w:rPr>
          <w:rFonts w:ascii="Times New Roman" w:hAnsi="Times New Roman"/>
          <w:bCs/>
          <w:sz w:val="28"/>
          <w:szCs w:val="28"/>
          <w:lang w:val="uk-UA"/>
        </w:rPr>
        <w:t xml:space="preserve"> у студентів </w:t>
      </w:r>
      <w:r w:rsidR="00EA6805">
        <w:rPr>
          <w:rFonts w:ascii="Times New Roman" w:hAnsi="Times New Roman"/>
          <w:bCs/>
          <w:sz w:val="28"/>
          <w:szCs w:val="28"/>
          <w:lang w:val="uk-UA"/>
        </w:rPr>
        <w:t xml:space="preserve">І </w:t>
      </w:r>
      <w:r w:rsidRPr="00EA6805">
        <w:rPr>
          <w:rFonts w:ascii="Times New Roman" w:hAnsi="Times New Roman"/>
          <w:bCs/>
          <w:sz w:val="28"/>
          <w:szCs w:val="28"/>
          <w:lang w:val="uk-UA"/>
        </w:rPr>
        <w:t>курсу;</w:t>
      </w:r>
    </w:p>
    <w:p w:rsidR="009449EC" w:rsidRPr="00EA6805" w:rsidRDefault="009449EC" w:rsidP="009449EC">
      <w:pPr>
        <w:widowControl w:val="0"/>
        <w:spacing w:after="0" w:line="360" w:lineRule="auto"/>
        <w:ind w:firstLine="708"/>
        <w:jc w:val="both"/>
        <w:rPr>
          <w:rFonts w:ascii="Times New Roman" w:hAnsi="Times New Roman"/>
          <w:bCs/>
          <w:sz w:val="28"/>
          <w:szCs w:val="28"/>
          <w:lang w:val="uk-UA"/>
        </w:rPr>
      </w:pPr>
      <w:r w:rsidRPr="00EA6805">
        <w:rPr>
          <w:rFonts w:ascii="Times New Roman" w:hAnsi="Times New Roman"/>
          <w:bCs/>
          <w:sz w:val="28"/>
          <w:szCs w:val="28"/>
          <w:lang w:val="uk-UA"/>
        </w:rPr>
        <w:t xml:space="preserve">7) здійснити експериментальну перевірку ефективності </w:t>
      </w:r>
      <w:r w:rsidR="00EA6805" w:rsidRPr="00EA6805">
        <w:rPr>
          <w:rFonts w:ascii="Times New Roman" w:hAnsi="Times New Roman"/>
          <w:bCs/>
          <w:sz w:val="28"/>
          <w:szCs w:val="28"/>
          <w:lang w:val="uk-UA"/>
        </w:rPr>
        <w:t xml:space="preserve">методики </w:t>
      </w:r>
      <w:r w:rsidR="008C36EC" w:rsidRPr="00EA6805">
        <w:rPr>
          <w:rFonts w:ascii="Times New Roman" w:hAnsi="Times New Roman"/>
          <w:bCs/>
          <w:sz w:val="28"/>
          <w:szCs w:val="28"/>
          <w:lang w:val="uk-UA"/>
        </w:rPr>
        <w:t xml:space="preserve">профілактики </w:t>
      </w:r>
      <w:r w:rsidR="00176008" w:rsidRPr="00EA6805">
        <w:rPr>
          <w:rFonts w:ascii="Times New Roman" w:hAnsi="Times New Roman"/>
          <w:bCs/>
          <w:sz w:val="28"/>
          <w:szCs w:val="28"/>
          <w:lang w:val="uk-UA"/>
        </w:rPr>
        <w:t xml:space="preserve">станів </w:t>
      </w:r>
      <w:r w:rsidRPr="00EA6805">
        <w:rPr>
          <w:rFonts w:ascii="Times New Roman" w:hAnsi="Times New Roman"/>
          <w:bCs/>
          <w:sz w:val="28"/>
          <w:szCs w:val="28"/>
          <w:lang w:val="uk-UA"/>
        </w:rPr>
        <w:t>де</w:t>
      </w:r>
      <w:r w:rsidR="00176008" w:rsidRPr="00EA6805">
        <w:rPr>
          <w:rFonts w:ascii="Times New Roman" w:hAnsi="Times New Roman"/>
          <w:bCs/>
          <w:sz w:val="28"/>
          <w:szCs w:val="28"/>
          <w:lang w:val="uk-UA"/>
        </w:rPr>
        <w:t xml:space="preserve">задаптації </w:t>
      </w:r>
      <w:r w:rsidRPr="00EA6805">
        <w:rPr>
          <w:rFonts w:ascii="Times New Roman" w:hAnsi="Times New Roman"/>
          <w:bCs/>
          <w:sz w:val="28"/>
          <w:szCs w:val="28"/>
          <w:lang w:val="uk-UA"/>
        </w:rPr>
        <w:t xml:space="preserve">у студентської молоді. </w:t>
      </w:r>
    </w:p>
    <w:p w:rsidR="009449EC" w:rsidRPr="006657F2" w:rsidRDefault="009449EC" w:rsidP="009449EC">
      <w:pPr>
        <w:spacing w:after="0" w:line="360" w:lineRule="auto"/>
        <w:ind w:firstLine="709"/>
        <w:jc w:val="both"/>
        <w:rPr>
          <w:rFonts w:ascii="Times New Roman" w:hAnsi="Times New Roman"/>
          <w:spacing w:val="-2"/>
          <w:sz w:val="28"/>
          <w:szCs w:val="28"/>
          <w:lang w:val="uk-UA"/>
        </w:rPr>
      </w:pPr>
      <w:r w:rsidRPr="006657F2">
        <w:rPr>
          <w:rFonts w:ascii="Times New Roman" w:hAnsi="Times New Roman"/>
          <w:b/>
          <w:spacing w:val="-2"/>
          <w:sz w:val="28"/>
          <w:szCs w:val="28"/>
          <w:lang w:val="uk-UA"/>
        </w:rPr>
        <w:t xml:space="preserve">Об’єкт дослідження: </w:t>
      </w:r>
      <w:r w:rsidRPr="006657F2">
        <w:rPr>
          <w:rFonts w:ascii="Times New Roman" w:hAnsi="Times New Roman"/>
          <w:spacing w:val="-2"/>
          <w:sz w:val="28"/>
          <w:szCs w:val="28"/>
          <w:lang w:val="uk-UA"/>
        </w:rPr>
        <w:t>студенти першого курсу.</w:t>
      </w:r>
    </w:p>
    <w:p w:rsidR="009449EC" w:rsidRPr="006657F2" w:rsidRDefault="009449EC" w:rsidP="009449EC">
      <w:pPr>
        <w:spacing w:after="0" w:line="360" w:lineRule="auto"/>
        <w:ind w:firstLine="709"/>
        <w:jc w:val="both"/>
        <w:rPr>
          <w:rFonts w:ascii="Times New Roman" w:hAnsi="Times New Roman"/>
          <w:sz w:val="28"/>
          <w:szCs w:val="28"/>
          <w:lang w:val="uk-UA"/>
        </w:rPr>
      </w:pPr>
      <w:r w:rsidRPr="006657F2">
        <w:rPr>
          <w:rFonts w:ascii="Times New Roman" w:hAnsi="Times New Roman"/>
          <w:b/>
          <w:spacing w:val="-2"/>
          <w:sz w:val="28"/>
          <w:szCs w:val="28"/>
          <w:lang w:val="uk-UA"/>
        </w:rPr>
        <w:t>Предмет дослідження:</w:t>
      </w:r>
      <w:r w:rsidRPr="006657F2">
        <w:rPr>
          <w:rFonts w:ascii="Times New Roman" w:hAnsi="Times New Roman"/>
          <w:spacing w:val="-2"/>
          <w:sz w:val="28"/>
          <w:szCs w:val="28"/>
          <w:lang w:val="uk-UA"/>
        </w:rPr>
        <w:t xml:space="preserve"> </w:t>
      </w:r>
      <w:r w:rsidR="00EA6805">
        <w:rPr>
          <w:rFonts w:ascii="Times New Roman" w:hAnsi="Times New Roman"/>
          <w:spacing w:val="-2"/>
          <w:sz w:val="28"/>
          <w:szCs w:val="28"/>
          <w:lang w:val="uk-UA"/>
        </w:rPr>
        <w:t xml:space="preserve">методика </w:t>
      </w:r>
      <w:r w:rsidRPr="006657F2">
        <w:rPr>
          <w:rFonts w:ascii="Times New Roman" w:hAnsi="Times New Roman"/>
          <w:spacing w:val="-2"/>
          <w:sz w:val="28"/>
          <w:szCs w:val="28"/>
          <w:lang w:val="uk-UA"/>
        </w:rPr>
        <w:t>профілактик</w:t>
      </w:r>
      <w:r w:rsidR="00EA6805">
        <w:rPr>
          <w:rFonts w:ascii="Times New Roman" w:hAnsi="Times New Roman"/>
          <w:spacing w:val="-2"/>
          <w:sz w:val="28"/>
          <w:szCs w:val="28"/>
          <w:lang w:val="uk-UA"/>
        </w:rPr>
        <w:t>и</w:t>
      </w:r>
      <w:r w:rsidRPr="006657F2">
        <w:rPr>
          <w:rFonts w:ascii="Times New Roman" w:hAnsi="Times New Roman"/>
          <w:spacing w:val="-2"/>
          <w:sz w:val="28"/>
          <w:szCs w:val="28"/>
          <w:lang w:val="uk-UA"/>
        </w:rPr>
        <w:t xml:space="preserve"> </w:t>
      </w:r>
      <w:r w:rsidR="00176008" w:rsidRPr="006657F2">
        <w:rPr>
          <w:rFonts w:ascii="Times New Roman" w:hAnsi="Times New Roman"/>
          <w:spacing w:val="-2"/>
          <w:sz w:val="28"/>
          <w:szCs w:val="28"/>
          <w:lang w:val="uk-UA"/>
        </w:rPr>
        <w:t xml:space="preserve">станів </w:t>
      </w:r>
      <w:r w:rsidRPr="006657F2">
        <w:rPr>
          <w:rFonts w:ascii="Times New Roman" w:hAnsi="Times New Roman"/>
          <w:spacing w:val="-2"/>
          <w:sz w:val="28"/>
          <w:szCs w:val="28"/>
          <w:lang w:val="uk-UA"/>
        </w:rPr>
        <w:t>де</w:t>
      </w:r>
      <w:r w:rsidR="00176008">
        <w:rPr>
          <w:rFonts w:ascii="Times New Roman" w:hAnsi="Times New Roman"/>
          <w:spacing w:val="-2"/>
          <w:sz w:val="28"/>
          <w:szCs w:val="28"/>
          <w:lang w:val="uk-UA"/>
        </w:rPr>
        <w:t>задаптації у</w:t>
      </w:r>
      <w:r w:rsidRPr="006657F2">
        <w:rPr>
          <w:rFonts w:ascii="Times New Roman" w:hAnsi="Times New Roman"/>
          <w:spacing w:val="-2"/>
          <w:sz w:val="28"/>
          <w:szCs w:val="28"/>
          <w:lang w:val="uk-UA"/>
        </w:rPr>
        <w:t xml:space="preserve"> студентів </w:t>
      </w:r>
      <w:r w:rsidR="00A70E41">
        <w:rPr>
          <w:rFonts w:ascii="Times New Roman" w:hAnsi="Times New Roman"/>
          <w:spacing w:val="-2"/>
          <w:sz w:val="28"/>
          <w:szCs w:val="28"/>
          <w:lang w:val="uk-UA"/>
        </w:rPr>
        <w:t xml:space="preserve">І </w:t>
      </w:r>
      <w:r w:rsidRPr="006657F2">
        <w:rPr>
          <w:rFonts w:ascii="Times New Roman" w:hAnsi="Times New Roman"/>
          <w:spacing w:val="-2"/>
          <w:sz w:val="28"/>
          <w:szCs w:val="28"/>
          <w:lang w:val="uk-UA"/>
        </w:rPr>
        <w:t>курсу</w:t>
      </w:r>
      <w:r w:rsidR="00176008">
        <w:rPr>
          <w:rFonts w:ascii="Times New Roman" w:hAnsi="Times New Roman"/>
          <w:spacing w:val="-2"/>
          <w:sz w:val="28"/>
          <w:szCs w:val="28"/>
          <w:lang w:val="uk-UA"/>
        </w:rPr>
        <w:t xml:space="preserve"> </w:t>
      </w:r>
      <w:r w:rsidR="00A70E41">
        <w:rPr>
          <w:rFonts w:ascii="Times New Roman" w:hAnsi="Times New Roman"/>
          <w:spacing w:val="-2"/>
          <w:sz w:val="28"/>
          <w:szCs w:val="28"/>
          <w:lang w:val="uk-UA"/>
        </w:rPr>
        <w:t xml:space="preserve">бакалаврського рівня </w:t>
      </w:r>
      <w:r w:rsidR="00176008">
        <w:rPr>
          <w:rFonts w:ascii="Times New Roman" w:hAnsi="Times New Roman"/>
          <w:spacing w:val="-2"/>
          <w:sz w:val="28"/>
          <w:szCs w:val="28"/>
          <w:lang w:val="uk-UA"/>
        </w:rPr>
        <w:t>педагогічного закладу вищої освіти</w:t>
      </w:r>
      <w:r w:rsidRPr="006657F2">
        <w:rPr>
          <w:rFonts w:ascii="Times New Roman" w:hAnsi="Times New Roman"/>
          <w:spacing w:val="-2"/>
          <w:sz w:val="28"/>
          <w:szCs w:val="28"/>
          <w:lang w:val="uk-UA"/>
        </w:rPr>
        <w:t>.</w:t>
      </w:r>
    </w:p>
    <w:p w:rsidR="008C36EC" w:rsidRPr="009D5A04" w:rsidRDefault="009449EC" w:rsidP="008C36EC">
      <w:pPr>
        <w:pStyle w:val="ad"/>
        <w:spacing w:line="360" w:lineRule="auto"/>
        <w:contextualSpacing/>
        <w:rPr>
          <w:color w:val="000000"/>
          <w:lang w:val="uk-UA" w:eastAsia="ru-RU"/>
        </w:rPr>
      </w:pPr>
      <w:r>
        <w:rPr>
          <w:b/>
          <w:bCs/>
          <w:spacing w:val="-2"/>
          <w:lang w:val="uk-UA"/>
        </w:rPr>
        <w:lastRenderedPageBreak/>
        <w:t xml:space="preserve">Гіпотеза дослідження </w:t>
      </w:r>
      <w:r w:rsidR="008C36EC" w:rsidRPr="009D5A04">
        <w:rPr>
          <w:spacing w:val="-2"/>
          <w:lang w:val="uk-UA"/>
        </w:rPr>
        <w:t>ґрунтується на припущенні, що впровадження ефективн</w:t>
      </w:r>
      <w:r w:rsidR="00EA6805">
        <w:rPr>
          <w:spacing w:val="-2"/>
          <w:lang w:val="uk-UA"/>
        </w:rPr>
        <w:t>ої методики</w:t>
      </w:r>
      <w:r w:rsidR="008C36EC" w:rsidRPr="009D5A04">
        <w:rPr>
          <w:spacing w:val="-2"/>
          <w:lang w:val="uk-UA"/>
        </w:rPr>
        <w:t xml:space="preserve"> профілактики станів дезадаптації серед студентів першого курсу, забезпечить зниження прояву даної негативної тенденції і </w:t>
      </w:r>
      <w:r w:rsidR="008C36EC" w:rsidRPr="009D5A04">
        <w:rPr>
          <w:color w:val="000000"/>
          <w:lang w:val="uk-UA"/>
        </w:rPr>
        <w:t>сприятиме збереженню їхнього здоров’я.</w:t>
      </w:r>
    </w:p>
    <w:p w:rsidR="009449EC" w:rsidRDefault="009449EC" w:rsidP="009449EC">
      <w:pPr>
        <w:autoSpaceDE w:val="0"/>
        <w:autoSpaceDN w:val="0"/>
        <w:adjustRightInd w:val="0"/>
        <w:spacing w:after="0" w:line="360" w:lineRule="auto"/>
        <w:ind w:firstLine="709"/>
        <w:jc w:val="both"/>
        <w:rPr>
          <w:rFonts w:ascii="Times New Roman" w:hAnsi="Times New Roman"/>
          <w:b/>
          <w:spacing w:val="-2"/>
          <w:sz w:val="28"/>
          <w:szCs w:val="28"/>
          <w:lang w:val="uk-UA"/>
        </w:rPr>
      </w:pPr>
      <w:r>
        <w:rPr>
          <w:rFonts w:ascii="Times New Roman" w:hAnsi="Times New Roman"/>
          <w:b/>
          <w:spacing w:val="-2"/>
          <w:sz w:val="28"/>
          <w:szCs w:val="28"/>
          <w:lang w:val="uk-UA"/>
        </w:rPr>
        <w:t>Методи дослідження:</w:t>
      </w:r>
    </w:p>
    <w:p w:rsidR="009449EC" w:rsidRDefault="009449EC" w:rsidP="009449EC">
      <w:pPr>
        <w:pStyle w:val="ab"/>
        <w:numPr>
          <w:ilvl w:val="0"/>
          <w:numId w:val="2"/>
        </w:numPr>
        <w:autoSpaceDE w:val="0"/>
        <w:autoSpaceDN w:val="0"/>
        <w:adjustRightInd w:val="0"/>
        <w:spacing w:after="0" w:line="360" w:lineRule="auto"/>
        <w:ind w:left="0" w:firstLine="709"/>
        <w:jc w:val="both"/>
        <w:rPr>
          <w:rFonts w:ascii="Times New Roman" w:eastAsia="TimesNewRomanPSMT" w:hAnsi="Times New Roman"/>
          <w:sz w:val="28"/>
          <w:szCs w:val="28"/>
          <w:lang w:val="uk-UA"/>
        </w:rPr>
      </w:pPr>
      <w:r>
        <w:rPr>
          <w:rFonts w:ascii="Times New Roman" w:eastAsia="TimesNewRomanPSMT" w:hAnsi="Times New Roman"/>
          <w:i/>
          <w:sz w:val="28"/>
          <w:szCs w:val="28"/>
          <w:lang w:val="uk-UA"/>
        </w:rPr>
        <w:t>теоретичні:</w:t>
      </w:r>
      <w:r>
        <w:rPr>
          <w:rFonts w:ascii="Times New Roman" w:eastAsia="TimesNewRomanPSMT" w:hAnsi="Times New Roman"/>
          <w:sz w:val="28"/>
          <w:szCs w:val="28"/>
          <w:lang w:val="uk-UA"/>
        </w:rPr>
        <w:t xml:space="preserve"> аналіз медико-валеологічної, психологічної, педагогічної літератури щодо проблеми виникнення </w:t>
      </w:r>
      <w:r w:rsidR="00683FDE">
        <w:rPr>
          <w:rFonts w:ascii="Times New Roman" w:eastAsia="TimesNewRomanPSMT" w:hAnsi="Times New Roman"/>
          <w:sz w:val="28"/>
          <w:szCs w:val="28"/>
          <w:lang w:val="uk-UA"/>
        </w:rPr>
        <w:t xml:space="preserve">станів </w:t>
      </w:r>
      <w:r>
        <w:rPr>
          <w:rFonts w:ascii="Times New Roman" w:eastAsia="TimesNewRomanPSMT" w:hAnsi="Times New Roman"/>
          <w:sz w:val="28"/>
          <w:szCs w:val="28"/>
          <w:lang w:val="uk-UA"/>
        </w:rPr>
        <w:t>де</w:t>
      </w:r>
      <w:r w:rsidR="00683FDE">
        <w:rPr>
          <w:rFonts w:ascii="Times New Roman" w:eastAsia="TimesNewRomanPSMT" w:hAnsi="Times New Roman"/>
          <w:sz w:val="28"/>
          <w:szCs w:val="28"/>
          <w:lang w:val="uk-UA"/>
        </w:rPr>
        <w:t>задаптації</w:t>
      </w:r>
      <w:r>
        <w:rPr>
          <w:rFonts w:ascii="Times New Roman" w:eastAsia="TimesNewRomanPSMT" w:hAnsi="Times New Roman"/>
          <w:sz w:val="28"/>
          <w:szCs w:val="28"/>
          <w:lang w:val="uk-UA"/>
        </w:rPr>
        <w:t xml:space="preserve"> та профілактики серед студентства;</w:t>
      </w:r>
    </w:p>
    <w:p w:rsidR="009449EC" w:rsidRDefault="009449EC" w:rsidP="009449EC">
      <w:pPr>
        <w:pStyle w:val="ab"/>
        <w:numPr>
          <w:ilvl w:val="0"/>
          <w:numId w:val="2"/>
        </w:numPr>
        <w:autoSpaceDE w:val="0"/>
        <w:autoSpaceDN w:val="0"/>
        <w:adjustRightInd w:val="0"/>
        <w:spacing w:after="0" w:line="360" w:lineRule="auto"/>
        <w:ind w:left="0" w:firstLine="709"/>
        <w:jc w:val="both"/>
        <w:rPr>
          <w:rFonts w:ascii="Times New Roman" w:eastAsia="TimesNewRomanPSMT" w:hAnsi="Times New Roman"/>
          <w:sz w:val="28"/>
          <w:szCs w:val="28"/>
          <w:lang w:val="uk-UA"/>
        </w:rPr>
      </w:pPr>
      <w:r>
        <w:rPr>
          <w:rFonts w:ascii="Times New Roman" w:eastAsia="TimesNewRomanPSMT" w:hAnsi="Times New Roman"/>
          <w:i/>
          <w:sz w:val="28"/>
          <w:szCs w:val="28"/>
          <w:lang w:val="uk-UA"/>
        </w:rPr>
        <w:t xml:space="preserve">практичні: </w:t>
      </w:r>
      <w:r>
        <w:rPr>
          <w:rFonts w:ascii="Times New Roman" w:eastAsia="TimesNewRomanPSMT" w:hAnsi="Times New Roman"/>
          <w:sz w:val="28"/>
          <w:szCs w:val="28"/>
          <w:lang w:val="uk-UA"/>
        </w:rPr>
        <w:t xml:space="preserve">анкетування – це емпіричний соціально-психологічний метод одержання інформації на підставі відповідей на спеціально підготовлені, що відповідають основній задачі дослідження питань, що складають анкету (головною метою анкетування є виявлення </w:t>
      </w:r>
      <w:r w:rsidR="00683FDE">
        <w:rPr>
          <w:rFonts w:ascii="Times New Roman" w:eastAsia="TimesNewRomanPSMT" w:hAnsi="Times New Roman"/>
          <w:sz w:val="28"/>
          <w:szCs w:val="28"/>
          <w:lang w:val="uk-UA"/>
        </w:rPr>
        <w:t xml:space="preserve">станів </w:t>
      </w:r>
      <w:r>
        <w:rPr>
          <w:rFonts w:ascii="Times New Roman" w:eastAsia="TimesNewRomanPSMT" w:hAnsi="Times New Roman"/>
          <w:sz w:val="28"/>
          <w:szCs w:val="28"/>
          <w:lang w:val="uk-UA"/>
        </w:rPr>
        <w:t>де</w:t>
      </w:r>
      <w:r w:rsidR="00683FDE">
        <w:rPr>
          <w:rFonts w:ascii="Times New Roman" w:eastAsia="TimesNewRomanPSMT" w:hAnsi="Times New Roman"/>
          <w:sz w:val="28"/>
          <w:szCs w:val="28"/>
          <w:lang w:val="uk-UA"/>
        </w:rPr>
        <w:t>задаптації</w:t>
      </w:r>
      <w:r>
        <w:rPr>
          <w:rFonts w:ascii="Times New Roman" w:eastAsia="TimesNewRomanPSMT" w:hAnsi="Times New Roman"/>
          <w:sz w:val="28"/>
          <w:szCs w:val="28"/>
          <w:lang w:val="uk-UA"/>
        </w:rPr>
        <w:t xml:space="preserve"> у студентів першого курсу навчання); констатувальний та формувальний експерименти, які застосовувалися для отримання фактичних даних щодо стану даної проблеми дослідження </w:t>
      </w:r>
      <w:r w:rsidR="00683FDE">
        <w:rPr>
          <w:rFonts w:ascii="Times New Roman" w:eastAsia="TimesNewRomanPSMT" w:hAnsi="Times New Roman"/>
          <w:sz w:val="28"/>
          <w:szCs w:val="28"/>
          <w:lang w:val="uk-UA"/>
        </w:rPr>
        <w:t>на</w:t>
      </w:r>
      <w:r>
        <w:rPr>
          <w:rFonts w:ascii="Times New Roman" w:eastAsia="TimesNewRomanPSMT" w:hAnsi="Times New Roman"/>
          <w:sz w:val="28"/>
          <w:szCs w:val="28"/>
          <w:lang w:val="uk-UA"/>
        </w:rPr>
        <w:t xml:space="preserve"> практиці;</w:t>
      </w:r>
    </w:p>
    <w:p w:rsidR="009449EC" w:rsidRDefault="009449EC" w:rsidP="009449EC">
      <w:pPr>
        <w:pStyle w:val="ab"/>
        <w:numPr>
          <w:ilvl w:val="0"/>
          <w:numId w:val="2"/>
        </w:numPr>
        <w:autoSpaceDE w:val="0"/>
        <w:autoSpaceDN w:val="0"/>
        <w:adjustRightInd w:val="0"/>
        <w:spacing w:after="0" w:line="360" w:lineRule="auto"/>
        <w:ind w:left="0" w:firstLine="709"/>
        <w:jc w:val="both"/>
        <w:rPr>
          <w:rFonts w:ascii="Times New Roman" w:eastAsia="TimesNewRomanPSMT" w:hAnsi="Times New Roman"/>
          <w:sz w:val="28"/>
          <w:szCs w:val="28"/>
          <w:lang w:val="uk-UA"/>
        </w:rPr>
      </w:pPr>
      <w:r>
        <w:rPr>
          <w:rFonts w:ascii="Times New Roman" w:eastAsia="TimesNewRomanPSMT" w:hAnsi="Times New Roman"/>
          <w:i/>
          <w:sz w:val="28"/>
          <w:szCs w:val="28"/>
          <w:lang w:val="uk-UA"/>
        </w:rPr>
        <w:t>методи математичної статистики</w:t>
      </w:r>
      <w:r>
        <w:rPr>
          <w:rFonts w:ascii="Times New Roman" w:eastAsia="TimesNewRomanPSMT" w:hAnsi="Times New Roman"/>
          <w:sz w:val="28"/>
          <w:szCs w:val="28"/>
          <w:lang w:val="uk-UA"/>
        </w:rPr>
        <w:t xml:space="preserve"> дають можливість виявити кількість студентів у яки</w:t>
      </w:r>
      <w:r w:rsidR="00683FDE">
        <w:rPr>
          <w:rFonts w:ascii="Times New Roman" w:eastAsia="TimesNewRomanPSMT" w:hAnsi="Times New Roman"/>
          <w:sz w:val="28"/>
          <w:szCs w:val="28"/>
          <w:lang w:val="uk-UA"/>
        </w:rPr>
        <w:t>х прослідковуються дезадапт</w:t>
      </w:r>
      <w:r w:rsidR="00EA6805">
        <w:rPr>
          <w:rFonts w:ascii="Times New Roman" w:eastAsia="TimesNewRomanPSMT" w:hAnsi="Times New Roman"/>
          <w:sz w:val="28"/>
          <w:szCs w:val="28"/>
          <w:lang w:val="uk-UA"/>
        </w:rPr>
        <w:t>ив</w:t>
      </w:r>
      <w:r w:rsidR="00683FDE">
        <w:rPr>
          <w:rFonts w:ascii="Times New Roman" w:eastAsia="TimesNewRomanPSMT" w:hAnsi="Times New Roman"/>
          <w:sz w:val="28"/>
          <w:szCs w:val="28"/>
          <w:lang w:val="uk-UA"/>
        </w:rPr>
        <w:t xml:space="preserve">ні </w:t>
      </w:r>
      <w:r>
        <w:rPr>
          <w:rFonts w:ascii="Times New Roman" w:eastAsia="TimesNewRomanPSMT" w:hAnsi="Times New Roman"/>
          <w:sz w:val="28"/>
          <w:szCs w:val="28"/>
          <w:lang w:val="uk-UA"/>
        </w:rPr>
        <w:t>стани і, які підтверджують актуальність досліджуваної проблеми.</w:t>
      </w:r>
    </w:p>
    <w:p w:rsidR="008C36EC" w:rsidRPr="001F36EC" w:rsidRDefault="009449EC" w:rsidP="008C36EC">
      <w:pPr>
        <w:pStyle w:val="ab"/>
        <w:autoSpaceDE w:val="0"/>
        <w:autoSpaceDN w:val="0"/>
        <w:adjustRightInd w:val="0"/>
        <w:spacing w:after="0" w:line="360" w:lineRule="auto"/>
        <w:ind w:left="0" w:firstLine="709"/>
        <w:jc w:val="both"/>
        <w:rPr>
          <w:rFonts w:ascii="Times New Roman" w:hAnsi="Times New Roman"/>
          <w:bCs/>
          <w:spacing w:val="-2"/>
          <w:sz w:val="28"/>
          <w:szCs w:val="28"/>
          <w:lang w:val="uk-UA"/>
        </w:rPr>
      </w:pPr>
      <w:r>
        <w:rPr>
          <w:rFonts w:ascii="Times New Roman" w:hAnsi="Times New Roman"/>
          <w:b/>
          <w:bCs/>
          <w:spacing w:val="-2"/>
          <w:sz w:val="28"/>
          <w:szCs w:val="28"/>
          <w:lang w:val="uk-UA"/>
        </w:rPr>
        <w:t xml:space="preserve">Наукова новизна одержаних результатів </w:t>
      </w:r>
      <w:r w:rsidR="008C36EC" w:rsidRPr="009D5A04">
        <w:rPr>
          <w:rFonts w:ascii="Times New Roman" w:hAnsi="Times New Roman"/>
          <w:bCs/>
          <w:spacing w:val="-2"/>
          <w:sz w:val="28"/>
          <w:szCs w:val="28"/>
          <w:lang w:val="uk-UA"/>
        </w:rPr>
        <w:t xml:space="preserve">полягає в тому, що визначено й докладно схарактеризовано критерії та рівні, розроблено </w:t>
      </w:r>
      <w:r w:rsidR="00EA6805">
        <w:rPr>
          <w:rFonts w:ascii="Times New Roman" w:hAnsi="Times New Roman"/>
          <w:bCs/>
          <w:spacing w:val="-2"/>
          <w:sz w:val="28"/>
          <w:szCs w:val="28"/>
          <w:lang w:val="uk-UA"/>
        </w:rPr>
        <w:t xml:space="preserve">методику </w:t>
      </w:r>
      <w:r w:rsidR="008C36EC" w:rsidRPr="009D5A04">
        <w:rPr>
          <w:rFonts w:ascii="Times New Roman" w:hAnsi="Times New Roman"/>
          <w:bCs/>
          <w:spacing w:val="-2"/>
          <w:sz w:val="28"/>
          <w:szCs w:val="28"/>
          <w:lang w:val="uk-UA"/>
        </w:rPr>
        <w:t>профілактик</w:t>
      </w:r>
      <w:r w:rsidR="008C36EC">
        <w:rPr>
          <w:rFonts w:ascii="Times New Roman" w:hAnsi="Times New Roman"/>
          <w:bCs/>
          <w:spacing w:val="-2"/>
          <w:sz w:val="28"/>
          <w:szCs w:val="28"/>
          <w:lang w:val="uk-UA"/>
        </w:rPr>
        <w:t>и</w:t>
      </w:r>
      <w:r w:rsidR="008C36EC" w:rsidRPr="009D5A04">
        <w:rPr>
          <w:rFonts w:ascii="Times New Roman" w:hAnsi="Times New Roman"/>
          <w:bCs/>
          <w:spacing w:val="-2"/>
          <w:sz w:val="28"/>
          <w:szCs w:val="28"/>
          <w:lang w:val="uk-UA"/>
        </w:rPr>
        <w:t xml:space="preserve"> станів дезадаптації у студентів І курсу педагогічних закладів вищої освіти.</w:t>
      </w:r>
    </w:p>
    <w:p w:rsidR="001F36EC" w:rsidRPr="001F36EC" w:rsidRDefault="009449EC" w:rsidP="001F36EC">
      <w:pPr>
        <w:tabs>
          <w:tab w:val="left" w:pos="567"/>
          <w:tab w:val="left" w:pos="709"/>
        </w:tabs>
        <w:autoSpaceDE w:val="0"/>
        <w:autoSpaceDN w:val="0"/>
        <w:adjustRightInd w:val="0"/>
        <w:spacing w:after="0" w:line="360" w:lineRule="auto"/>
        <w:ind w:firstLine="851"/>
        <w:jc w:val="both"/>
        <w:rPr>
          <w:rFonts w:ascii="Times New Roman" w:hAnsi="Times New Roman"/>
          <w:sz w:val="28"/>
          <w:szCs w:val="28"/>
          <w:lang w:val="uk-UA"/>
        </w:rPr>
      </w:pPr>
      <w:r w:rsidRPr="00795B60">
        <w:rPr>
          <w:rFonts w:ascii="Times New Roman" w:hAnsi="Times New Roman"/>
          <w:b/>
          <w:bCs/>
          <w:sz w:val="28"/>
          <w:szCs w:val="28"/>
          <w:lang w:val="uk-UA"/>
        </w:rPr>
        <w:t>Практичне значення результатів дослідження.</w:t>
      </w:r>
      <w:r w:rsidRPr="001F36EC">
        <w:rPr>
          <w:rFonts w:ascii="Times New Roman" w:hAnsi="Times New Roman"/>
          <w:b/>
          <w:bCs/>
          <w:sz w:val="28"/>
          <w:szCs w:val="28"/>
          <w:lang w:val="uk-UA"/>
        </w:rPr>
        <w:t xml:space="preserve"> </w:t>
      </w:r>
      <w:r w:rsidRPr="001F36EC">
        <w:rPr>
          <w:rFonts w:ascii="Times New Roman" w:hAnsi="Times New Roman"/>
          <w:bCs/>
          <w:sz w:val="28"/>
          <w:szCs w:val="28"/>
          <w:lang w:val="uk-UA"/>
        </w:rPr>
        <w:t xml:space="preserve">Розроблено та впроваджено в практику методику </w:t>
      </w:r>
      <w:r w:rsidR="001F36EC" w:rsidRPr="001F36EC">
        <w:rPr>
          <w:rFonts w:ascii="Times New Roman" w:hAnsi="Times New Roman"/>
          <w:bCs/>
          <w:sz w:val="28"/>
          <w:szCs w:val="28"/>
          <w:lang w:val="uk-UA"/>
        </w:rPr>
        <w:t>профілактики станів дезадаптації</w:t>
      </w:r>
      <w:r w:rsidRPr="001F36EC">
        <w:rPr>
          <w:rFonts w:ascii="Times New Roman" w:hAnsi="Times New Roman"/>
          <w:bCs/>
          <w:sz w:val="28"/>
          <w:szCs w:val="28"/>
          <w:lang w:val="uk-UA"/>
        </w:rPr>
        <w:t xml:space="preserve">, яка містить </w:t>
      </w:r>
      <w:r w:rsidR="001F36EC" w:rsidRPr="001F36EC">
        <w:rPr>
          <w:rFonts w:ascii="Times New Roman" w:hAnsi="Times New Roman"/>
          <w:sz w:val="28"/>
          <w:szCs w:val="28"/>
          <w:lang w:val="uk-UA"/>
        </w:rPr>
        <w:t>рекомендації щодо</w:t>
      </w:r>
      <w:r w:rsidR="001F36EC" w:rsidRPr="001F36EC">
        <w:rPr>
          <w:rFonts w:ascii="Times New Roman" w:hAnsi="Times New Roman"/>
          <w:spacing w:val="-2"/>
          <w:sz w:val="28"/>
          <w:szCs w:val="28"/>
          <w:lang w:val="uk-UA"/>
        </w:rPr>
        <w:t xml:space="preserve"> раціонального харчування та нормалізації сну; вправи дихальної гімнастики; життєві ситуації, які формують доброзичливі стосунки у колективі та виборі мікрооточенні.</w:t>
      </w:r>
      <w:r w:rsidR="001F36EC" w:rsidRPr="001F36EC">
        <w:rPr>
          <w:rFonts w:ascii="Times New Roman" w:hAnsi="Times New Roman"/>
          <w:sz w:val="28"/>
          <w:szCs w:val="28"/>
          <w:lang w:val="uk-UA"/>
        </w:rPr>
        <w:t xml:space="preserve"> </w:t>
      </w:r>
    </w:p>
    <w:p w:rsidR="009449EC" w:rsidRDefault="009449EC" w:rsidP="001F36EC">
      <w:pPr>
        <w:pStyle w:val="ab"/>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eastAsia="MS Mincho" w:hAnsi="Times New Roman"/>
          <w:b/>
          <w:sz w:val="28"/>
          <w:szCs w:val="28"/>
          <w:lang w:val="uk-UA"/>
        </w:rPr>
        <w:t xml:space="preserve">Апробація результатів дослідження </w:t>
      </w:r>
      <w:r>
        <w:rPr>
          <w:rFonts w:ascii="Times New Roman" w:hAnsi="Times New Roman"/>
          <w:sz w:val="28"/>
          <w:szCs w:val="28"/>
          <w:lang w:val="uk-UA"/>
        </w:rPr>
        <w:t>здійснювалася шляхом участі та виступів на звітній</w:t>
      </w:r>
      <w:r>
        <w:rPr>
          <w:rFonts w:ascii="Times New Roman" w:hAnsi="Times New Roman"/>
          <w:sz w:val="28"/>
          <w:szCs w:val="28"/>
          <w:shd w:val="clear" w:color="auto" w:fill="FFFFFF"/>
          <w:lang w:val="uk-UA"/>
        </w:rPr>
        <w:t xml:space="preserve"> науково-практичній конференції молодих учених та студентів «Актуальні проблеми сучасної науки і наукових досліджень»</w:t>
      </w:r>
      <w:r>
        <w:rPr>
          <w:rFonts w:ascii="Times New Roman" w:hAnsi="Times New Roman"/>
          <w:sz w:val="28"/>
          <w:szCs w:val="28"/>
          <w:lang w:val="uk-UA"/>
        </w:rPr>
        <w:t xml:space="preserve"> </w:t>
      </w:r>
      <w:r>
        <w:rPr>
          <w:rFonts w:ascii="Times New Roman" w:hAnsi="Times New Roman"/>
          <w:sz w:val="28"/>
          <w:szCs w:val="28"/>
          <w:lang w:val="uk-UA"/>
        </w:rPr>
        <w:lastRenderedPageBreak/>
        <w:t>(Глухів, 2019); першій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(Глухів, 2019).</w:t>
      </w:r>
    </w:p>
    <w:p w:rsidR="009449EC" w:rsidRDefault="009449EC" w:rsidP="009449EC">
      <w:pPr>
        <w:pStyle w:val="msolistparagraph0"/>
        <w:tabs>
          <w:tab w:val="left" w:pos="9183"/>
        </w:tabs>
        <w:spacing w:after="0" w:line="360" w:lineRule="auto"/>
        <w:ind w:left="0" w:firstLine="709"/>
        <w:jc w:val="both"/>
        <w:rPr>
          <w:rFonts w:ascii="Times New Roman" w:eastAsia="MS Mincho" w:hAnsi="Times New Roman"/>
          <w:sz w:val="28"/>
          <w:szCs w:val="28"/>
          <w:lang w:val="uk-UA"/>
        </w:rPr>
      </w:pPr>
      <w:r>
        <w:rPr>
          <w:rFonts w:ascii="Times New Roman" w:eastAsia="MS Mincho" w:hAnsi="Times New Roman"/>
          <w:b/>
          <w:sz w:val="28"/>
          <w:szCs w:val="28"/>
          <w:lang w:val="uk-UA"/>
        </w:rPr>
        <w:t xml:space="preserve">Публікації. </w:t>
      </w:r>
      <w:r>
        <w:rPr>
          <w:rFonts w:ascii="Times New Roman" w:eastAsia="MS Mincho" w:hAnsi="Times New Roman"/>
          <w:sz w:val="28"/>
          <w:szCs w:val="28"/>
          <w:lang w:val="uk-UA"/>
        </w:rPr>
        <w:t xml:space="preserve">Основні положення </w:t>
      </w:r>
      <w:r w:rsidR="008C36EC">
        <w:rPr>
          <w:rFonts w:ascii="Times New Roman" w:eastAsia="MS Mincho" w:hAnsi="Times New Roman"/>
          <w:sz w:val="28"/>
          <w:szCs w:val="28"/>
          <w:lang w:val="uk-UA"/>
        </w:rPr>
        <w:t xml:space="preserve">магістерського </w:t>
      </w:r>
      <w:r>
        <w:rPr>
          <w:rFonts w:ascii="Times New Roman" w:eastAsia="MS Mincho" w:hAnsi="Times New Roman"/>
          <w:sz w:val="28"/>
          <w:szCs w:val="28"/>
          <w:lang w:val="uk-UA"/>
        </w:rPr>
        <w:t xml:space="preserve">дослідження висвітлено у </w:t>
      </w:r>
      <w:r w:rsidR="008C36EC">
        <w:rPr>
          <w:rFonts w:ascii="Times New Roman" w:eastAsia="MS Mincho" w:hAnsi="Times New Roman"/>
          <w:sz w:val="28"/>
          <w:szCs w:val="28"/>
          <w:lang w:val="uk-UA"/>
        </w:rPr>
        <w:t>2</w:t>
      </w:r>
      <w:r>
        <w:rPr>
          <w:rFonts w:ascii="Times New Roman" w:eastAsia="MS Mincho" w:hAnsi="Times New Roman"/>
          <w:sz w:val="28"/>
          <w:szCs w:val="28"/>
          <w:lang w:val="uk-UA"/>
        </w:rPr>
        <w:t xml:space="preserve"> </w:t>
      </w:r>
      <w:r w:rsidR="0063715D">
        <w:rPr>
          <w:rFonts w:ascii="Times New Roman" w:eastAsia="MS Mincho" w:hAnsi="Times New Roman"/>
          <w:sz w:val="28"/>
          <w:szCs w:val="28"/>
          <w:lang w:val="uk-UA"/>
        </w:rPr>
        <w:t xml:space="preserve">публікаціях </w:t>
      </w:r>
      <w:r>
        <w:rPr>
          <w:rFonts w:ascii="Times New Roman" w:eastAsia="MS Mincho" w:hAnsi="Times New Roman"/>
          <w:sz w:val="28"/>
          <w:szCs w:val="28"/>
          <w:lang w:val="uk-UA"/>
        </w:rPr>
        <w:t>у збірниках матеріалів науково-практичних конференцій.</w:t>
      </w:r>
    </w:p>
    <w:p w:rsidR="009449EC" w:rsidRDefault="009449EC" w:rsidP="009449EC">
      <w:pPr>
        <w:pStyle w:val="msolistparagraph0"/>
        <w:tabs>
          <w:tab w:val="left" w:pos="9183"/>
        </w:tabs>
        <w:spacing w:after="0" w:line="360" w:lineRule="auto"/>
        <w:ind w:left="0" w:firstLine="709"/>
        <w:jc w:val="both"/>
        <w:rPr>
          <w:rFonts w:ascii="Times New Roman" w:hAnsi="Times New Roman"/>
          <w:sz w:val="28"/>
          <w:szCs w:val="28"/>
        </w:rPr>
      </w:pPr>
      <w:r w:rsidRPr="001F36EC">
        <w:rPr>
          <w:rFonts w:ascii="Times New Roman" w:eastAsia="TimesNewRomanPSMT" w:hAnsi="Times New Roman"/>
          <w:b/>
          <w:bCs/>
          <w:sz w:val="28"/>
          <w:szCs w:val="28"/>
          <w:lang w:val="uk-UA"/>
        </w:rPr>
        <w:t xml:space="preserve">Структура </w:t>
      </w:r>
      <w:r w:rsidR="008C36EC" w:rsidRPr="001F36EC">
        <w:rPr>
          <w:rFonts w:ascii="Times New Roman" w:eastAsia="TimesNewRomanPSMT" w:hAnsi="Times New Roman"/>
          <w:b/>
          <w:bCs/>
          <w:sz w:val="28"/>
          <w:szCs w:val="28"/>
          <w:lang w:val="uk-UA"/>
        </w:rPr>
        <w:t xml:space="preserve">магістерської </w:t>
      </w:r>
      <w:r w:rsidRPr="001F36EC">
        <w:rPr>
          <w:rFonts w:ascii="Times New Roman" w:eastAsia="TimesNewRomanPSMT" w:hAnsi="Times New Roman"/>
          <w:b/>
          <w:bCs/>
          <w:sz w:val="28"/>
          <w:szCs w:val="28"/>
          <w:lang w:val="uk-UA"/>
        </w:rPr>
        <w:t xml:space="preserve">роботи. </w:t>
      </w:r>
      <w:r w:rsidR="008C36EC" w:rsidRPr="001F36EC">
        <w:rPr>
          <w:rFonts w:ascii="Times New Roman" w:eastAsia="TimesNewRomanPSMT" w:hAnsi="Times New Roman"/>
          <w:b/>
          <w:bCs/>
          <w:sz w:val="28"/>
          <w:szCs w:val="28"/>
          <w:lang w:val="uk-UA"/>
        </w:rPr>
        <w:t>Магістерське дослідження</w:t>
      </w:r>
      <w:r w:rsidRPr="001F36EC">
        <w:rPr>
          <w:rFonts w:ascii="Times New Roman" w:hAnsi="Times New Roman"/>
          <w:sz w:val="28"/>
          <w:szCs w:val="28"/>
          <w:lang w:val="uk-UA"/>
        </w:rPr>
        <w:t xml:space="preserve"> складається з вступу, двох розділів, висновків, списку використаних джерел з 66 найменувань на 8 сторінках, </w:t>
      </w:r>
      <w:r w:rsidR="0063715D">
        <w:rPr>
          <w:rFonts w:ascii="Times New Roman" w:hAnsi="Times New Roman"/>
          <w:sz w:val="28"/>
          <w:szCs w:val="28"/>
          <w:lang w:val="uk-UA"/>
        </w:rPr>
        <w:t>11</w:t>
      </w:r>
      <w:r w:rsidRPr="001F36EC">
        <w:rPr>
          <w:rFonts w:ascii="Times New Roman" w:hAnsi="Times New Roman"/>
          <w:sz w:val="28"/>
          <w:szCs w:val="28"/>
          <w:lang w:val="uk-UA"/>
        </w:rPr>
        <w:t xml:space="preserve"> додатків, </w:t>
      </w:r>
      <w:r w:rsidR="0063715D">
        <w:rPr>
          <w:rFonts w:ascii="Times New Roman" w:hAnsi="Times New Roman"/>
          <w:sz w:val="28"/>
          <w:szCs w:val="28"/>
          <w:lang w:val="uk-UA"/>
        </w:rPr>
        <w:t>10</w:t>
      </w:r>
      <w:r w:rsidRPr="001F36EC">
        <w:rPr>
          <w:rFonts w:ascii="Times New Roman" w:hAnsi="Times New Roman"/>
          <w:sz w:val="28"/>
          <w:szCs w:val="28"/>
          <w:lang w:val="uk-UA"/>
        </w:rPr>
        <w:t xml:space="preserve"> таблиць, 2 рисунків. </w:t>
      </w:r>
      <w:r w:rsidRPr="001F36EC">
        <w:rPr>
          <w:rFonts w:ascii="Times New Roman" w:hAnsi="Times New Roman"/>
          <w:sz w:val="28"/>
          <w:szCs w:val="28"/>
        </w:rPr>
        <w:t xml:space="preserve">Загальний обсяг рукопису </w:t>
      </w:r>
      <w:r w:rsidR="007B78B7">
        <w:rPr>
          <w:rFonts w:ascii="Times New Roman" w:hAnsi="Times New Roman"/>
          <w:sz w:val="28"/>
          <w:szCs w:val="28"/>
          <w:lang w:val="uk-UA"/>
        </w:rPr>
        <w:t>магістерської</w:t>
      </w:r>
      <w:r w:rsidRPr="001F36EC">
        <w:rPr>
          <w:rFonts w:ascii="Times New Roman" w:hAnsi="Times New Roman"/>
          <w:sz w:val="28"/>
          <w:szCs w:val="28"/>
          <w:lang w:val="uk-UA"/>
        </w:rPr>
        <w:t xml:space="preserve"> </w:t>
      </w:r>
      <w:r w:rsidRPr="001F36EC">
        <w:rPr>
          <w:rFonts w:ascii="Times New Roman" w:hAnsi="Times New Roman"/>
          <w:sz w:val="28"/>
          <w:szCs w:val="28"/>
        </w:rPr>
        <w:t xml:space="preserve">роботи – </w:t>
      </w:r>
      <w:r w:rsidR="0063715D">
        <w:rPr>
          <w:rFonts w:ascii="Times New Roman" w:hAnsi="Times New Roman"/>
          <w:sz w:val="28"/>
          <w:szCs w:val="28"/>
          <w:lang w:val="uk-UA"/>
        </w:rPr>
        <w:t>10</w:t>
      </w:r>
      <w:r w:rsidR="00BC4FD8">
        <w:rPr>
          <w:rFonts w:ascii="Times New Roman" w:hAnsi="Times New Roman"/>
          <w:sz w:val="28"/>
          <w:szCs w:val="28"/>
          <w:lang w:val="uk-UA"/>
        </w:rPr>
        <w:t>6</w:t>
      </w:r>
      <w:r w:rsidRPr="001F36EC">
        <w:rPr>
          <w:rFonts w:ascii="Times New Roman" w:hAnsi="Times New Roman"/>
          <w:sz w:val="28"/>
          <w:szCs w:val="28"/>
          <w:lang w:val="uk-UA"/>
        </w:rPr>
        <w:t xml:space="preserve"> </w:t>
      </w:r>
      <w:r w:rsidRPr="001F36EC">
        <w:rPr>
          <w:rFonts w:ascii="Times New Roman" w:hAnsi="Times New Roman"/>
          <w:sz w:val="28"/>
          <w:szCs w:val="28"/>
        </w:rPr>
        <w:t>сторінок, з них</w:t>
      </w:r>
      <w:r w:rsidRPr="001F36EC">
        <w:rPr>
          <w:rFonts w:ascii="Times New Roman" w:hAnsi="Times New Roman"/>
          <w:sz w:val="28"/>
          <w:szCs w:val="28"/>
          <w:lang w:val="uk-UA"/>
        </w:rPr>
        <w:t xml:space="preserve"> </w:t>
      </w:r>
      <w:r w:rsidR="0063715D">
        <w:rPr>
          <w:rFonts w:ascii="Times New Roman" w:hAnsi="Times New Roman"/>
          <w:sz w:val="28"/>
          <w:szCs w:val="28"/>
          <w:lang w:val="uk-UA"/>
        </w:rPr>
        <w:t>7</w:t>
      </w:r>
      <w:r w:rsidR="00BC4FD8">
        <w:rPr>
          <w:rFonts w:ascii="Times New Roman" w:hAnsi="Times New Roman"/>
          <w:sz w:val="28"/>
          <w:szCs w:val="28"/>
          <w:lang w:val="uk-UA"/>
        </w:rPr>
        <w:t>1</w:t>
      </w:r>
      <w:r w:rsidRPr="001F36EC">
        <w:rPr>
          <w:rFonts w:ascii="Times New Roman" w:hAnsi="Times New Roman"/>
          <w:sz w:val="28"/>
          <w:szCs w:val="28"/>
          <w:lang w:val="uk-UA"/>
        </w:rPr>
        <w:t xml:space="preserve"> </w:t>
      </w:r>
      <w:r w:rsidRPr="001F36EC">
        <w:rPr>
          <w:rFonts w:ascii="Times New Roman" w:hAnsi="Times New Roman"/>
          <w:sz w:val="28"/>
          <w:szCs w:val="28"/>
        </w:rPr>
        <w:t>сторінк</w:t>
      </w:r>
      <w:r w:rsidR="00BC4FD8">
        <w:rPr>
          <w:rFonts w:ascii="Times New Roman" w:hAnsi="Times New Roman"/>
          <w:sz w:val="28"/>
          <w:szCs w:val="28"/>
          <w:lang w:val="uk-UA"/>
        </w:rPr>
        <w:t>а</w:t>
      </w:r>
      <w:r w:rsidRPr="001F36EC">
        <w:rPr>
          <w:rFonts w:ascii="Times New Roman" w:hAnsi="Times New Roman"/>
          <w:sz w:val="28"/>
          <w:szCs w:val="28"/>
        </w:rPr>
        <w:t xml:space="preserve"> основного</w:t>
      </w:r>
      <w:r w:rsidRPr="001F36EC">
        <w:rPr>
          <w:rFonts w:ascii="Times New Roman" w:hAnsi="Times New Roman"/>
          <w:sz w:val="28"/>
          <w:szCs w:val="28"/>
          <w:lang w:val="uk-UA"/>
        </w:rPr>
        <w:t> </w:t>
      </w:r>
      <w:r w:rsidRPr="001F36EC">
        <w:rPr>
          <w:rFonts w:ascii="Times New Roman" w:hAnsi="Times New Roman"/>
          <w:sz w:val="28"/>
          <w:szCs w:val="28"/>
        </w:rPr>
        <w:t>тексту.</w:t>
      </w:r>
    </w:p>
    <w:p w:rsidR="009449EC" w:rsidRDefault="009449EC" w:rsidP="009449EC">
      <w:pPr>
        <w:spacing w:after="0" w:line="360" w:lineRule="auto"/>
        <w:rPr>
          <w:rFonts w:ascii="Times New Roman" w:eastAsia="Calibri" w:hAnsi="Times New Roman"/>
          <w:noProof/>
          <w:sz w:val="28"/>
          <w:szCs w:val="28"/>
          <w:lang w:eastAsia="en-US"/>
        </w:rPr>
        <w:sectPr w:rsidR="009449EC">
          <w:headerReference w:type="default" r:id="rId9"/>
          <w:pgSz w:w="11906" w:h="16838"/>
          <w:pgMar w:top="1134" w:right="849" w:bottom="1134" w:left="1701" w:header="708" w:footer="708" w:gutter="0"/>
          <w:cols w:space="720"/>
        </w:sectPr>
      </w:pPr>
    </w:p>
    <w:p w:rsidR="009449EC" w:rsidRDefault="009449EC" w:rsidP="009449EC">
      <w:pPr>
        <w:pStyle w:val="Default"/>
        <w:spacing w:line="360" w:lineRule="auto"/>
        <w:jc w:val="center"/>
        <w:rPr>
          <w:b/>
          <w:color w:val="auto"/>
          <w:sz w:val="28"/>
          <w:szCs w:val="28"/>
          <w:shd w:val="clear" w:color="auto" w:fill="FFFFFF"/>
          <w:lang w:val="uk-UA"/>
        </w:rPr>
      </w:pPr>
      <w:r>
        <w:rPr>
          <w:b/>
          <w:color w:val="auto"/>
          <w:sz w:val="28"/>
          <w:szCs w:val="28"/>
          <w:shd w:val="clear" w:color="auto" w:fill="FFFFFF"/>
          <w:lang w:val="uk-UA"/>
        </w:rPr>
        <w:lastRenderedPageBreak/>
        <w:t>РОЗДІЛ 1.</w:t>
      </w:r>
    </w:p>
    <w:p w:rsidR="009449EC" w:rsidRDefault="009449EC" w:rsidP="009449EC">
      <w:pPr>
        <w:pStyle w:val="Default"/>
        <w:spacing w:line="360" w:lineRule="auto"/>
        <w:jc w:val="center"/>
        <w:rPr>
          <w:b/>
          <w:color w:val="auto"/>
          <w:sz w:val="28"/>
          <w:szCs w:val="28"/>
          <w:shd w:val="clear" w:color="auto" w:fill="FFFFFF"/>
          <w:lang w:val="uk-UA"/>
        </w:rPr>
      </w:pPr>
      <w:r>
        <w:rPr>
          <w:b/>
          <w:color w:val="auto"/>
          <w:sz w:val="28"/>
          <w:szCs w:val="28"/>
          <w:shd w:val="clear" w:color="auto" w:fill="FFFFFF"/>
          <w:lang w:val="uk-UA"/>
        </w:rPr>
        <w:t xml:space="preserve"> ТЕОРЕТИЧНИЙ АНАЛІЗ ПРОБЛЕМИ </w:t>
      </w:r>
      <w:r>
        <w:rPr>
          <w:b/>
          <w:color w:val="auto"/>
          <w:sz w:val="28"/>
          <w:szCs w:val="28"/>
          <w:shd w:val="clear" w:color="auto" w:fill="FFFFFF"/>
        </w:rPr>
        <w:t xml:space="preserve">ВИНИКНЕННЯ </w:t>
      </w:r>
      <w:r w:rsidR="008C36EC">
        <w:rPr>
          <w:b/>
          <w:color w:val="auto"/>
          <w:sz w:val="28"/>
          <w:szCs w:val="28"/>
          <w:shd w:val="clear" w:color="auto" w:fill="FFFFFF"/>
          <w:lang w:val="uk-UA"/>
        </w:rPr>
        <w:t xml:space="preserve">СТАНІВ </w:t>
      </w:r>
      <w:r>
        <w:rPr>
          <w:b/>
          <w:color w:val="auto"/>
          <w:sz w:val="28"/>
          <w:szCs w:val="28"/>
          <w:shd w:val="clear" w:color="auto" w:fill="FFFFFF"/>
          <w:lang w:val="uk-UA"/>
        </w:rPr>
        <w:t>ДЕ</w:t>
      </w:r>
      <w:r w:rsidR="007670C7">
        <w:rPr>
          <w:b/>
          <w:color w:val="auto"/>
          <w:sz w:val="28"/>
          <w:szCs w:val="28"/>
          <w:shd w:val="clear" w:color="auto" w:fill="FFFFFF"/>
          <w:lang w:val="uk-UA"/>
        </w:rPr>
        <w:t>ЗАДАПТАЦІЇ</w:t>
      </w:r>
      <w:r>
        <w:rPr>
          <w:b/>
          <w:color w:val="auto"/>
          <w:sz w:val="28"/>
          <w:szCs w:val="28"/>
          <w:shd w:val="clear" w:color="auto" w:fill="FFFFFF"/>
          <w:lang w:val="uk-UA"/>
        </w:rPr>
        <w:t xml:space="preserve"> У СТУДЕНТСЬКОЇ МОЛОДІ</w:t>
      </w:r>
    </w:p>
    <w:p w:rsidR="009449EC" w:rsidRDefault="009449EC" w:rsidP="009449EC">
      <w:pPr>
        <w:pStyle w:val="Default"/>
        <w:spacing w:line="360" w:lineRule="auto"/>
        <w:jc w:val="both"/>
        <w:rPr>
          <w:b/>
          <w:color w:val="auto"/>
          <w:sz w:val="28"/>
          <w:szCs w:val="28"/>
          <w:shd w:val="clear" w:color="auto" w:fill="FFFFFF"/>
          <w:lang w:val="uk-UA"/>
        </w:rPr>
      </w:pPr>
    </w:p>
    <w:p w:rsidR="009449EC" w:rsidRDefault="009449EC" w:rsidP="009449EC">
      <w:pPr>
        <w:pStyle w:val="Default"/>
        <w:spacing w:line="360" w:lineRule="auto"/>
        <w:jc w:val="both"/>
        <w:rPr>
          <w:b/>
          <w:color w:val="auto"/>
          <w:sz w:val="28"/>
          <w:szCs w:val="28"/>
          <w:shd w:val="clear" w:color="auto" w:fill="FFFFFF"/>
          <w:lang w:val="uk-UA"/>
        </w:rPr>
      </w:pPr>
    </w:p>
    <w:p w:rsidR="009449EC" w:rsidRDefault="009449EC" w:rsidP="00C616E2">
      <w:pPr>
        <w:pStyle w:val="Default"/>
        <w:spacing w:line="360" w:lineRule="auto"/>
        <w:ind w:firstLine="709"/>
        <w:jc w:val="both"/>
        <w:rPr>
          <w:b/>
          <w:color w:val="auto"/>
          <w:sz w:val="28"/>
          <w:szCs w:val="28"/>
          <w:shd w:val="clear" w:color="auto" w:fill="FFFFFF"/>
          <w:lang w:val="uk-UA"/>
        </w:rPr>
      </w:pPr>
      <w:r>
        <w:rPr>
          <w:b/>
          <w:color w:val="auto"/>
          <w:sz w:val="28"/>
          <w:szCs w:val="28"/>
          <w:shd w:val="clear" w:color="auto" w:fill="FFFFFF"/>
          <w:lang w:val="uk-UA"/>
        </w:rPr>
        <w:t>1.1. Аналіз проблеми дослідження у медико-валеологічній літературі</w:t>
      </w:r>
    </w:p>
    <w:p w:rsidR="009449EC" w:rsidRDefault="009449EC" w:rsidP="00C616E2">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На сучасному етапі </w:t>
      </w:r>
      <w:r w:rsidR="007670C7">
        <w:rPr>
          <w:color w:val="auto"/>
          <w:sz w:val="28"/>
          <w:szCs w:val="28"/>
          <w:shd w:val="clear" w:color="auto" w:fill="FFFFFF"/>
          <w:lang w:val="uk-UA"/>
        </w:rPr>
        <w:t xml:space="preserve">стани </w:t>
      </w:r>
      <w:r>
        <w:rPr>
          <w:color w:val="auto"/>
          <w:sz w:val="28"/>
          <w:szCs w:val="28"/>
          <w:shd w:val="clear" w:color="auto" w:fill="FFFFFF"/>
          <w:lang w:val="uk-UA"/>
        </w:rPr>
        <w:t>де</w:t>
      </w:r>
      <w:r w:rsidR="007670C7">
        <w:rPr>
          <w:color w:val="auto"/>
          <w:sz w:val="28"/>
          <w:szCs w:val="28"/>
          <w:shd w:val="clear" w:color="auto" w:fill="FFFFFF"/>
          <w:lang w:val="uk-UA"/>
        </w:rPr>
        <w:t>задаптації</w:t>
      </w:r>
      <w:r>
        <w:rPr>
          <w:color w:val="auto"/>
          <w:sz w:val="28"/>
          <w:szCs w:val="28"/>
          <w:shd w:val="clear" w:color="auto" w:fill="FFFFFF"/>
          <w:lang w:val="uk-UA"/>
        </w:rPr>
        <w:t xml:space="preserve"> </w:t>
      </w:r>
      <w:r w:rsidR="00726D68">
        <w:rPr>
          <w:color w:val="auto"/>
          <w:sz w:val="28"/>
          <w:szCs w:val="28"/>
          <w:shd w:val="clear" w:color="auto" w:fill="FFFFFF"/>
          <w:lang w:val="uk-UA"/>
        </w:rPr>
        <w:t xml:space="preserve">серед молоді </w:t>
      </w:r>
      <w:r>
        <w:rPr>
          <w:color w:val="auto"/>
          <w:sz w:val="28"/>
          <w:szCs w:val="28"/>
          <w:shd w:val="clear" w:color="auto" w:fill="FFFFFF"/>
          <w:lang w:val="uk-UA"/>
        </w:rPr>
        <w:t>стають досить поширеними у всьому світі.</w:t>
      </w:r>
    </w:p>
    <w:p w:rsidR="009449EC" w:rsidRDefault="007670C7" w:rsidP="00C616E2">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Дезадаптаційні стани </w:t>
      </w:r>
      <w:r w:rsidR="009449EC">
        <w:rPr>
          <w:color w:val="auto"/>
          <w:sz w:val="28"/>
          <w:szCs w:val="28"/>
          <w:shd w:val="clear" w:color="auto" w:fill="FFFFFF"/>
          <w:lang w:val="uk-UA"/>
        </w:rPr>
        <w:t xml:space="preserve">все більше </w:t>
      </w:r>
      <w:r>
        <w:rPr>
          <w:color w:val="auto"/>
          <w:sz w:val="28"/>
          <w:szCs w:val="28"/>
          <w:shd w:val="clear" w:color="auto" w:fill="FFFFFF"/>
          <w:lang w:val="uk-UA"/>
        </w:rPr>
        <w:t>провокують соціальні захворювання, що набули</w:t>
      </w:r>
      <w:r w:rsidR="009449EC">
        <w:rPr>
          <w:color w:val="auto"/>
          <w:sz w:val="28"/>
          <w:szCs w:val="28"/>
          <w:shd w:val="clear" w:color="auto" w:fill="FFFFFF"/>
          <w:lang w:val="uk-UA"/>
        </w:rPr>
        <w:t xml:space="preserve"> статусу хвороб ХХІ століття. Вивчення проблеми </w:t>
      </w:r>
      <w:r>
        <w:rPr>
          <w:color w:val="auto"/>
          <w:sz w:val="28"/>
          <w:szCs w:val="28"/>
          <w:shd w:val="clear" w:color="auto" w:fill="FFFFFF"/>
          <w:lang w:val="uk-UA"/>
        </w:rPr>
        <w:t xml:space="preserve">станів </w:t>
      </w:r>
      <w:r w:rsidR="009449EC">
        <w:rPr>
          <w:color w:val="auto"/>
          <w:sz w:val="28"/>
          <w:szCs w:val="28"/>
          <w:shd w:val="clear" w:color="auto" w:fill="FFFFFF"/>
          <w:lang w:val="uk-UA"/>
        </w:rPr>
        <w:t>д</w:t>
      </w:r>
      <w:r>
        <w:rPr>
          <w:color w:val="auto"/>
          <w:sz w:val="28"/>
          <w:szCs w:val="28"/>
          <w:shd w:val="clear" w:color="auto" w:fill="FFFFFF"/>
          <w:lang w:val="uk-UA"/>
        </w:rPr>
        <w:t>езадаптації</w:t>
      </w:r>
      <w:r w:rsidR="009449EC">
        <w:rPr>
          <w:color w:val="auto"/>
          <w:sz w:val="28"/>
          <w:szCs w:val="28"/>
          <w:shd w:val="clear" w:color="auto" w:fill="FFFFFF"/>
          <w:lang w:val="uk-UA"/>
        </w:rPr>
        <w:t xml:space="preserve"> має великомасштабний характер, тому що як зазначають дослідники </w:t>
      </w:r>
      <w:r>
        <w:rPr>
          <w:color w:val="auto"/>
          <w:sz w:val="28"/>
          <w:szCs w:val="28"/>
          <w:shd w:val="clear" w:color="auto" w:fill="FFFFFF"/>
          <w:lang w:val="uk-UA"/>
        </w:rPr>
        <w:t xml:space="preserve">наслідком </w:t>
      </w:r>
      <w:r w:rsidR="00726D68">
        <w:rPr>
          <w:color w:val="auto"/>
          <w:sz w:val="28"/>
          <w:szCs w:val="28"/>
          <w:shd w:val="clear" w:color="auto" w:fill="FFFFFF"/>
          <w:lang w:val="uk-UA"/>
        </w:rPr>
        <w:t xml:space="preserve">зазначених </w:t>
      </w:r>
      <w:r>
        <w:rPr>
          <w:color w:val="auto"/>
          <w:sz w:val="28"/>
          <w:szCs w:val="28"/>
          <w:shd w:val="clear" w:color="auto" w:fill="FFFFFF"/>
          <w:lang w:val="uk-UA"/>
        </w:rPr>
        <w:t>станів є</w:t>
      </w:r>
      <w:r w:rsidR="009449EC">
        <w:rPr>
          <w:color w:val="auto"/>
          <w:sz w:val="28"/>
          <w:szCs w:val="28"/>
          <w:shd w:val="clear" w:color="auto" w:fill="FFFFFF"/>
          <w:lang w:val="uk-UA"/>
        </w:rPr>
        <w:t xml:space="preserve"> не тільки пригнічен</w:t>
      </w:r>
      <w:r>
        <w:rPr>
          <w:color w:val="auto"/>
          <w:sz w:val="28"/>
          <w:szCs w:val="28"/>
          <w:shd w:val="clear" w:color="auto" w:fill="FFFFFF"/>
          <w:lang w:val="uk-UA"/>
        </w:rPr>
        <w:t>ий</w:t>
      </w:r>
      <w:r w:rsidR="009449EC">
        <w:rPr>
          <w:color w:val="auto"/>
          <w:sz w:val="28"/>
          <w:szCs w:val="28"/>
          <w:shd w:val="clear" w:color="auto" w:fill="FFFFFF"/>
          <w:lang w:val="uk-UA"/>
        </w:rPr>
        <w:t xml:space="preserve"> настр</w:t>
      </w:r>
      <w:r>
        <w:rPr>
          <w:color w:val="auto"/>
          <w:sz w:val="28"/>
          <w:szCs w:val="28"/>
          <w:shd w:val="clear" w:color="auto" w:fill="FFFFFF"/>
          <w:lang w:val="uk-UA"/>
        </w:rPr>
        <w:t>ій</w:t>
      </w:r>
      <w:r w:rsidR="00726D68">
        <w:rPr>
          <w:color w:val="auto"/>
          <w:sz w:val="28"/>
          <w:szCs w:val="28"/>
          <w:shd w:val="clear" w:color="auto" w:fill="FFFFFF"/>
          <w:lang w:val="uk-UA"/>
        </w:rPr>
        <w:t xml:space="preserve"> у людини</w:t>
      </w:r>
      <w:r>
        <w:rPr>
          <w:color w:val="auto"/>
          <w:sz w:val="28"/>
          <w:szCs w:val="28"/>
          <w:shd w:val="clear" w:color="auto" w:fill="FFFFFF"/>
          <w:lang w:val="uk-UA"/>
        </w:rPr>
        <w:t xml:space="preserve">, а й </w:t>
      </w:r>
      <w:r w:rsidR="00726D68">
        <w:rPr>
          <w:color w:val="auto"/>
          <w:sz w:val="28"/>
          <w:szCs w:val="28"/>
          <w:shd w:val="clear" w:color="auto" w:fill="FFFFFF"/>
          <w:lang w:val="uk-UA"/>
        </w:rPr>
        <w:t xml:space="preserve">виникнення </w:t>
      </w:r>
      <w:r>
        <w:rPr>
          <w:color w:val="auto"/>
          <w:sz w:val="28"/>
          <w:szCs w:val="28"/>
          <w:shd w:val="clear" w:color="auto" w:fill="FFFFFF"/>
          <w:lang w:val="uk-UA"/>
        </w:rPr>
        <w:t>захворюван</w:t>
      </w:r>
      <w:r w:rsidR="00726D68">
        <w:rPr>
          <w:color w:val="auto"/>
          <w:sz w:val="28"/>
          <w:szCs w:val="28"/>
          <w:shd w:val="clear" w:color="auto" w:fill="FFFFFF"/>
          <w:lang w:val="uk-UA"/>
        </w:rPr>
        <w:t>ь</w:t>
      </w:r>
      <w:r>
        <w:rPr>
          <w:color w:val="auto"/>
          <w:sz w:val="28"/>
          <w:szCs w:val="28"/>
          <w:shd w:val="clear" w:color="auto" w:fill="FFFFFF"/>
          <w:lang w:val="uk-UA"/>
        </w:rPr>
        <w:t>, які потребують значних</w:t>
      </w:r>
      <w:r w:rsidR="009449EC">
        <w:rPr>
          <w:color w:val="auto"/>
          <w:sz w:val="28"/>
          <w:szCs w:val="28"/>
          <w:shd w:val="clear" w:color="auto" w:fill="FFFFFF"/>
          <w:lang w:val="uk-UA"/>
        </w:rPr>
        <w:t xml:space="preserve"> економічн</w:t>
      </w:r>
      <w:r>
        <w:rPr>
          <w:color w:val="auto"/>
          <w:sz w:val="28"/>
          <w:szCs w:val="28"/>
          <w:shd w:val="clear" w:color="auto" w:fill="FFFFFF"/>
          <w:lang w:val="uk-UA"/>
        </w:rPr>
        <w:t>их</w:t>
      </w:r>
      <w:r w:rsidR="009449EC">
        <w:rPr>
          <w:color w:val="auto"/>
          <w:sz w:val="28"/>
          <w:szCs w:val="28"/>
          <w:shd w:val="clear" w:color="auto" w:fill="FFFFFF"/>
          <w:lang w:val="uk-UA"/>
        </w:rPr>
        <w:t xml:space="preserve"> витрат, лікування, госпіталізаці</w:t>
      </w:r>
      <w:r w:rsidR="00A9319A">
        <w:rPr>
          <w:color w:val="auto"/>
          <w:sz w:val="28"/>
          <w:szCs w:val="28"/>
          <w:shd w:val="clear" w:color="auto" w:fill="FFFFFF"/>
          <w:lang w:val="uk-UA"/>
        </w:rPr>
        <w:t>ї</w:t>
      </w:r>
      <w:r w:rsidR="009449EC">
        <w:rPr>
          <w:color w:val="auto"/>
          <w:sz w:val="28"/>
          <w:szCs w:val="28"/>
          <w:shd w:val="clear" w:color="auto" w:fill="FFFFFF"/>
          <w:lang w:val="uk-UA"/>
        </w:rPr>
        <w:t xml:space="preserve"> і принос</w:t>
      </w:r>
      <w:r w:rsidR="00A9319A">
        <w:rPr>
          <w:color w:val="auto"/>
          <w:sz w:val="28"/>
          <w:szCs w:val="28"/>
          <w:shd w:val="clear" w:color="auto" w:fill="FFFFFF"/>
          <w:lang w:val="uk-UA"/>
        </w:rPr>
        <w:t>ять</w:t>
      </w:r>
      <w:r w:rsidR="009449EC">
        <w:rPr>
          <w:color w:val="auto"/>
          <w:sz w:val="28"/>
          <w:szCs w:val="28"/>
          <w:shd w:val="clear" w:color="auto" w:fill="FFFFFF"/>
          <w:lang w:val="uk-UA"/>
        </w:rPr>
        <w:t xml:space="preserve"> страждання як хворому, так і його близьким. </w:t>
      </w:r>
    </w:p>
    <w:p w:rsidR="009449EC" w:rsidRDefault="009449EC" w:rsidP="00C616E2">
      <w:pPr>
        <w:pStyle w:val="Default"/>
        <w:spacing w:line="360" w:lineRule="auto"/>
        <w:ind w:firstLine="709"/>
        <w:jc w:val="both"/>
        <w:rPr>
          <w:color w:val="auto"/>
          <w:lang w:val="uk-UA"/>
        </w:rPr>
      </w:pPr>
      <w:r>
        <w:rPr>
          <w:color w:val="auto"/>
          <w:sz w:val="28"/>
          <w:szCs w:val="28"/>
          <w:lang w:val="uk-UA"/>
        </w:rPr>
        <w:t xml:space="preserve">Проблема </w:t>
      </w:r>
      <w:r w:rsidR="00A9319A">
        <w:rPr>
          <w:color w:val="auto"/>
          <w:sz w:val="28"/>
          <w:szCs w:val="28"/>
          <w:lang w:val="uk-UA"/>
        </w:rPr>
        <w:t>станів дезадаптації</w:t>
      </w:r>
      <w:r>
        <w:rPr>
          <w:color w:val="auto"/>
          <w:sz w:val="28"/>
          <w:szCs w:val="28"/>
          <w:lang w:val="uk-UA"/>
        </w:rPr>
        <w:t xml:space="preserve"> висвітлюється у наукових працях, дослідженнях багатьох зарубіжних та вітчизняних дослідників таких як: Ю. Ханін [11], А.</w:t>
      </w:r>
      <w:r>
        <w:rPr>
          <w:color w:val="auto"/>
          <w:sz w:val="28"/>
          <w:szCs w:val="28"/>
          <w:lang w:val="en-US"/>
        </w:rPr>
        <w:t> </w:t>
      </w:r>
      <w:r>
        <w:rPr>
          <w:color w:val="auto"/>
          <w:sz w:val="28"/>
          <w:szCs w:val="28"/>
          <w:lang w:val="uk-UA"/>
        </w:rPr>
        <w:t xml:space="preserve">Курпатов [12], Дж. Мак-Каллоу [13], А. Бек [14]. </w:t>
      </w:r>
    </w:p>
    <w:p w:rsidR="00A70E41" w:rsidRDefault="009449EC" w:rsidP="00C616E2">
      <w:pPr>
        <w:pStyle w:val="Default"/>
        <w:spacing w:line="360" w:lineRule="auto"/>
        <w:ind w:firstLine="709"/>
        <w:jc w:val="both"/>
        <w:rPr>
          <w:color w:val="auto"/>
          <w:sz w:val="28"/>
          <w:szCs w:val="28"/>
          <w:lang w:val="uk-UA"/>
        </w:rPr>
      </w:pPr>
      <w:r>
        <w:rPr>
          <w:color w:val="auto"/>
          <w:sz w:val="28"/>
          <w:szCs w:val="28"/>
          <w:lang w:val="uk-UA"/>
        </w:rPr>
        <w:t xml:space="preserve">У науковій літературі робоче поняття </w:t>
      </w:r>
      <w:r w:rsidR="00726D68">
        <w:rPr>
          <w:color w:val="auto"/>
          <w:sz w:val="28"/>
          <w:szCs w:val="28"/>
          <w:lang w:val="uk-UA"/>
        </w:rPr>
        <w:t xml:space="preserve">дезадаптація </w:t>
      </w:r>
      <w:r>
        <w:rPr>
          <w:color w:val="auto"/>
          <w:sz w:val="28"/>
          <w:szCs w:val="28"/>
          <w:lang w:val="uk-UA"/>
        </w:rPr>
        <w:t xml:space="preserve">визначається як </w:t>
      </w:r>
      <w:r w:rsidR="00726D68" w:rsidRPr="00726D68">
        <w:rPr>
          <w:color w:val="auto"/>
          <w:sz w:val="28"/>
          <w:szCs w:val="28"/>
          <w:lang w:val="uk-UA"/>
        </w:rPr>
        <w:t>порушення пристосування організму до умов існування</w:t>
      </w:r>
      <w:r w:rsidR="00726D68">
        <w:rPr>
          <w:color w:val="auto"/>
          <w:sz w:val="28"/>
          <w:szCs w:val="28"/>
          <w:lang w:val="uk-UA"/>
        </w:rPr>
        <w:t xml:space="preserve"> та викликає  </w:t>
      </w:r>
      <w:r>
        <w:rPr>
          <w:color w:val="auto"/>
          <w:sz w:val="28"/>
          <w:szCs w:val="28"/>
          <w:lang w:val="uk-UA"/>
        </w:rPr>
        <w:t xml:space="preserve">афективний стан, що характеризується негативним емоційним фоном, зміною мотиваційної сфери, когнітивних уявлень і загальною пасивністю поведінки [24, с.127]. В інших джерелах термін </w:t>
      </w:r>
      <w:r w:rsidR="00726D68">
        <w:rPr>
          <w:color w:val="auto"/>
          <w:sz w:val="28"/>
          <w:szCs w:val="28"/>
          <w:lang w:val="uk-UA"/>
        </w:rPr>
        <w:t xml:space="preserve">дезадаптація </w:t>
      </w:r>
      <w:r>
        <w:rPr>
          <w:color w:val="auto"/>
          <w:sz w:val="28"/>
          <w:szCs w:val="28"/>
          <w:lang w:val="uk-UA"/>
        </w:rPr>
        <w:t xml:space="preserve">трактується більш складніше і визначається як специфічно-афективний стан індивіда, що супроводжується негативними емоціями, трансформаціями мотиваційних континуумів, когнітивних моделе-уявлень суб’єкта і загальною релаксативністю його поведінки [22, </w:t>
      </w:r>
      <w:r>
        <w:rPr>
          <w:color w:val="auto"/>
          <w:sz w:val="28"/>
          <w:szCs w:val="28"/>
          <w:lang w:val="en-US"/>
        </w:rPr>
        <w:t>c</w:t>
      </w:r>
      <w:r>
        <w:rPr>
          <w:color w:val="auto"/>
          <w:sz w:val="28"/>
          <w:szCs w:val="28"/>
          <w:lang w:val="uk-UA"/>
        </w:rPr>
        <w:t xml:space="preserve">.129]. </w:t>
      </w:r>
    </w:p>
    <w:p w:rsidR="009449EC" w:rsidRDefault="00D11A60" w:rsidP="00C616E2">
      <w:pPr>
        <w:pStyle w:val="Default"/>
        <w:spacing w:line="360" w:lineRule="auto"/>
        <w:ind w:firstLine="709"/>
        <w:jc w:val="both"/>
        <w:rPr>
          <w:color w:val="auto"/>
          <w:sz w:val="28"/>
          <w:szCs w:val="28"/>
          <w:lang w:val="uk-UA"/>
        </w:rPr>
      </w:pPr>
      <w:r>
        <w:rPr>
          <w:color w:val="auto"/>
          <w:sz w:val="28"/>
          <w:szCs w:val="28"/>
          <w:lang w:val="uk-UA"/>
        </w:rPr>
        <w:t>М. Хаустов</w:t>
      </w:r>
      <w:r w:rsidR="009449EC">
        <w:rPr>
          <w:color w:val="auto"/>
          <w:sz w:val="28"/>
          <w:szCs w:val="28"/>
          <w:lang w:val="uk-UA"/>
        </w:rPr>
        <w:t xml:space="preserve"> визначає </w:t>
      </w:r>
      <w:r>
        <w:rPr>
          <w:color w:val="auto"/>
          <w:sz w:val="28"/>
          <w:szCs w:val="28"/>
          <w:lang w:val="uk-UA"/>
        </w:rPr>
        <w:t xml:space="preserve">дезадаптацію як </w:t>
      </w:r>
      <w:r w:rsidRPr="009D5A04">
        <w:rPr>
          <w:sz w:val="28"/>
          <w:szCs w:val="28"/>
        </w:rPr>
        <w:t xml:space="preserve">порушення пристосування людини до змін навколишнього середовища, що  проявляється </w:t>
      </w:r>
      <w:r w:rsidRPr="009D5A04">
        <w:rPr>
          <w:sz w:val="28"/>
          <w:szCs w:val="28"/>
        </w:rPr>
        <w:lastRenderedPageBreak/>
        <w:t xml:space="preserve">неадекватними </w:t>
      </w:r>
      <w:r>
        <w:rPr>
          <w:sz w:val="28"/>
          <w:szCs w:val="28"/>
        </w:rPr>
        <w:t>характеру подразників реакціями</w:t>
      </w:r>
      <w:r>
        <w:rPr>
          <w:color w:val="auto"/>
          <w:sz w:val="28"/>
          <w:szCs w:val="28"/>
          <w:lang w:val="uk-UA"/>
        </w:rPr>
        <w:t xml:space="preserve"> </w:t>
      </w:r>
      <w:r w:rsidR="009449EC">
        <w:rPr>
          <w:color w:val="auto"/>
          <w:sz w:val="28"/>
          <w:szCs w:val="28"/>
          <w:lang w:val="uk-UA"/>
        </w:rPr>
        <w:t>[23, с.</w:t>
      </w:r>
      <w:r w:rsidR="002F3306">
        <w:rPr>
          <w:color w:val="auto"/>
          <w:sz w:val="28"/>
          <w:szCs w:val="28"/>
          <w:lang w:val="uk-UA"/>
        </w:rPr>
        <w:t xml:space="preserve"> </w:t>
      </w:r>
      <w:r w:rsidR="009449EC">
        <w:rPr>
          <w:color w:val="auto"/>
          <w:sz w:val="28"/>
          <w:szCs w:val="28"/>
          <w:lang w:val="uk-UA"/>
        </w:rPr>
        <w:t xml:space="preserve">327]. У науково-психологічній літературі </w:t>
      </w:r>
      <w:r>
        <w:rPr>
          <w:color w:val="auto"/>
          <w:sz w:val="28"/>
          <w:szCs w:val="28"/>
          <w:lang w:val="uk-UA"/>
        </w:rPr>
        <w:t xml:space="preserve">дезадаптація </w:t>
      </w:r>
      <w:r w:rsidR="009449EC">
        <w:rPr>
          <w:color w:val="auto"/>
          <w:sz w:val="28"/>
          <w:szCs w:val="28"/>
          <w:lang w:val="uk-UA"/>
        </w:rPr>
        <w:t xml:space="preserve">визначається як </w:t>
      </w:r>
      <w:r w:rsidRPr="00D11A60">
        <w:rPr>
          <w:sz w:val="28"/>
          <w:szCs w:val="28"/>
          <w:lang w:val="uk-UA"/>
        </w:rPr>
        <w:t>збій у</w:t>
      </w:r>
      <w:r w:rsidRPr="009D5A04">
        <w:rPr>
          <w:sz w:val="28"/>
          <w:szCs w:val="28"/>
        </w:rPr>
        <w:t> </w:t>
      </w:r>
      <w:r w:rsidRPr="00D11A60">
        <w:rPr>
          <w:sz w:val="28"/>
          <w:szCs w:val="28"/>
          <w:lang w:val="uk-UA"/>
        </w:rPr>
        <w:t>механізмах психічного пристосування при гострому або</w:t>
      </w:r>
      <w:r w:rsidRPr="009D5A04">
        <w:rPr>
          <w:sz w:val="28"/>
          <w:szCs w:val="28"/>
        </w:rPr>
        <w:t> </w:t>
      </w:r>
      <w:r w:rsidRPr="00D11A60">
        <w:rPr>
          <w:sz w:val="28"/>
          <w:szCs w:val="28"/>
          <w:lang w:val="uk-UA"/>
        </w:rPr>
        <w:t xml:space="preserve"> хронічному емоційному стресі, внаслідок чого виникає часткова або</w:t>
      </w:r>
      <w:r w:rsidRPr="009D5A04">
        <w:rPr>
          <w:sz w:val="28"/>
          <w:szCs w:val="28"/>
        </w:rPr>
        <w:t> </w:t>
      </w:r>
      <w:r w:rsidRPr="00D11A60">
        <w:rPr>
          <w:sz w:val="28"/>
          <w:szCs w:val="28"/>
          <w:lang w:val="uk-UA"/>
        </w:rPr>
        <w:t>повна нездатність пристосовуватись до</w:t>
      </w:r>
      <w:r w:rsidRPr="009D5A04">
        <w:rPr>
          <w:sz w:val="28"/>
          <w:szCs w:val="28"/>
        </w:rPr>
        <w:t> </w:t>
      </w:r>
      <w:r w:rsidRPr="00D11A60">
        <w:rPr>
          <w:sz w:val="28"/>
          <w:szCs w:val="28"/>
          <w:lang w:val="uk-UA"/>
        </w:rPr>
        <w:t>умов соціального оточення і</w:t>
      </w:r>
      <w:r w:rsidRPr="009D5A04">
        <w:rPr>
          <w:sz w:val="28"/>
          <w:szCs w:val="28"/>
        </w:rPr>
        <w:t> </w:t>
      </w:r>
      <w:r w:rsidRPr="00D11A60">
        <w:rPr>
          <w:sz w:val="28"/>
          <w:szCs w:val="28"/>
          <w:lang w:val="uk-UA"/>
        </w:rPr>
        <w:t>виконувати звичайну для</w:t>
      </w:r>
      <w:r w:rsidRPr="009D5A04">
        <w:rPr>
          <w:sz w:val="28"/>
          <w:szCs w:val="28"/>
        </w:rPr>
        <w:t> </w:t>
      </w:r>
      <w:r w:rsidRPr="00D11A60">
        <w:rPr>
          <w:sz w:val="28"/>
          <w:szCs w:val="28"/>
          <w:lang w:val="uk-UA"/>
        </w:rPr>
        <w:t>власного статусу роль у</w:t>
      </w:r>
      <w:r w:rsidRPr="009D5A04">
        <w:rPr>
          <w:sz w:val="28"/>
          <w:szCs w:val="28"/>
        </w:rPr>
        <w:t> </w:t>
      </w:r>
      <w:r w:rsidRPr="00D11A60">
        <w:rPr>
          <w:sz w:val="28"/>
          <w:szCs w:val="28"/>
          <w:lang w:val="uk-UA"/>
        </w:rPr>
        <w:t xml:space="preserve"> суспільстві через обмеження функціональності психіки</w:t>
      </w:r>
      <w:r w:rsidR="009449EC">
        <w:rPr>
          <w:color w:val="auto"/>
          <w:sz w:val="28"/>
          <w:szCs w:val="28"/>
          <w:lang w:val="uk-UA"/>
        </w:rPr>
        <w:t xml:space="preserve"> [2]. Ми вважаємо, що саме це визначення серед інших є більш чітко сформульованим і зрозумілим.</w:t>
      </w:r>
    </w:p>
    <w:p w:rsidR="009449EC" w:rsidRDefault="009449EC" w:rsidP="00C616E2">
      <w:pPr>
        <w:pStyle w:val="Default"/>
        <w:spacing w:line="360" w:lineRule="auto"/>
        <w:ind w:firstLine="709"/>
        <w:jc w:val="both"/>
        <w:rPr>
          <w:color w:val="auto"/>
          <w:sz w:val="28"/>
          <w:szCs w:val="28"/>
          <w:shd w:val="clear" w:color="auto" w:fill="FFFFFF"/>
          <w:lang w:val="uk-UA"/>
        </w:rPr>
      </w:pPr>
      <w:r>
        <w:rPr>
          <w:color w:val="auto"/>
          <w:sz w:val="28"/>
          <w:szCs w:val="28"/>
        </w:rPr>
        <w:t xml:space="preserve">На основі аналізу теоретичних джерел знайдено декілька визначень </w:t>
      </w:r>
      <w:r w:rsidR="00A70E41">
        <w:rPr>
          <w:color w:val="auto"/>
          <w:sz w:val="28"/>
          <w:szCs w:val="28"/>
        </w:rPr>
        <w:t xml:space="preserve">поняття </w:t>
      </w:r>
      <w:r w:rsidR="00A70E41">
        <w:rPr>
          <w:color w:val="auto"/>
          <w:sz w:val="28"/>
          <w:szCs w:val="28"/>
          <w:lang w:val="uk-UA"/>
        </w:rPr>
        <w:t>дезадаптація</w:t>
      </w:r>
      <w:r>
        <w:rPr>
          <w:color w:val="auto"/>
          <w:sz w:val="28"/>
          <w:szCs w:val="28"/>
        </w:rPr>
        <w:t xml:space="preserve">. </w:t>
      </w:r>
    </w:p>
    <w:p w:rsidR="009449EC" w:rsidRDefault="009449EC" w:rsidP="00C616E2">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В історичному аспекті поняття </w:t>
      </w:r>
      <w:r w:rsidR="008A0EFA">
        <w:rPr>
          <w:color w:val="auto"/>
          <w:sz w:val="28"/>
          <w:szCs w:val="28"/>
          <w:shd w:val="clear" w:color="auto" w:fill="FFFFFF"/>
          <w:lang w:val="uk-UA"/>
        </w:rPr>
        <w:t>«дезадаптація»</w:t>
      </w:r>
      <w:r>
        <w:rPr>
          <w:color w:val="auto"/>
          <w:sz w:val="28"/>
          <w:szCs w:val="28"/>
          <w:shd w:val="clear" w:color="auto" w:fill="FFFFFF"/>
          <w:lang w:val="uk-UA"/>
        </w:rPr>
        <w:t xml:space="preserve"> має свої витоки ще з давніх часів. За життя Гіппократа </w:t>
      </w:r>
      <w:r w:rsidR="008A0EFA">
        <w:rPr>
          <w:color w:val="auto"/>
          <w:sz w:val="28"/>
          <w:szCs w:val="28"/>
          <w:shd w:val="clear" w:color="auto" w:fill="FFFFFF"/>
          <w:lang w:val="uk-UA"/>
        </w:rPr>
        <w:t xml:space="preserve">такий </w:t>
      </w:r>
      <w:r>
        <w:rPr>
          <w:color w:val="auto"/>
          <w:sz w:val="28"/>
          <w:szCs w:val="28"/>
          <w:shd w:val="clear" w:color="auto" w:fill="FFFFFF"/>
          <w:lang w:val="uk-UA"/>
        </w:rPr>
        <w:t>стан називався меланхолією, яка характеризувалася душевним стражданням і справляла негативний вплив на загальний стан та поведінку людини</w:t>
      </w:r>
      <w:r>
        <w:rPr>
          <w:color w:val="auto"/>
          <w:sz w:val="28"/>
          <w:szCs w:val="28"/>
          <w:shd w:val="clear" w:color="auto" w:fill="FFFFFF"/>
        </w:rPr>
        <w:t xml:space="preserve"> [15</w:t>
      </w:r>
      <w:r>
        <w:rPr>
          <w:color w:val="auto"/>
          <w:sz w:val="28"/>
          <w:szCs w:val="28"/>
          <w:shd w:val="clear" w:color="auto" w:fill="FFFFFF"/>
          <w:lang w:val="uk-UA"/>
        </w:rPr>
        <w:t xml:space="preserve">; </w:t>
      </w:r>
      <w:r w:rsidR="002F3306">
        <w:rPr>
          <w:color w:val="auto"/>
          <w:sz w:val="28"/>
          <w:szCs w:val="28"/>
          <w:shd w:val="clear" w:color="auto" w:fill="FFFFFF"/>
          <w:lang w:val="uk-UA"/>
        </w:rPr>
        <w:t xml:space="preserve">с. </w:t>
      </w:r>
      <w:r>
        <w:rPr>
          <w:color w:val="auto"/>
          <w:sz w:val="28"/>
          <w:szCs w:val="28"/>
          <w:shd w:val="clear" w:color="auto" w:fill="FFFFFF"/>
          <w:lang w:val="uk-UA"/>
        </w:rPr>
        <w:t>28</w:t>
      </w:r>
      <w:r>
        <w:rPr>
          <w:color w:val="auto"/>
          <w:sz w:val="28"/>
          <w:szCs w:val="28"/>
          <w:shd w:val="clear" w:color="auto" w:fill="FFFFFF"/>
        </w:rPr>
        <w:t>]</w:t>
      </w:r>
      <w:r>
        <w:rPr>
          <w:color w:val="auto"/>
          <w:sz w:val="28"/>
          <w:szCs w:val="28"/>
          <w:shd w:val="clear" w:color="auto" w:fill="FFFFFF"/>
          <w:lang w:val="uk-UA"/>
        </w:rPr>
        <w:t>.</w:t>
      </w:r>
    </w:p>
    <w:p w:rsidR="009449EC" w:rsidRDefault="008A0EFA" w:rsidP="00C616E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9449EC">
        <w:rPr>
          <w:rFonts w:ascii="Times New Roman" w:hAnsi="Times New Roman"/>
          <w:sz w:val="28"/>
          <w:szCs w:val="28"/>
          <w:lang w:val="uk-UA"/>
        </w:rPr>
        <w:t>оняття «</w:t>
      </w:r>
      <w:r>
        <w:rPr>
          <w:rFonts w:ascii="Times New Roman" w:hAnsi="Times New Roman"/>
          <w:sz w:val="28"/>
          <w:szCs w:val="28"/>
          <w:lang w:val="uk-UA"/>
        </w:rPr>
        <w:t>дезадаптація</w:t>
      </w:r>
      <w:r w:rsidR="009449EC">
        <w:rPr>
          <w:rFonts w:ascii="Times New Roman" w:hAnsi="Times New Roman"/>
          <w:sz w:val="28"/>
          <w:szCs w:val="28"/>
          <w:lang w:val="uk-UA"/>
        </w:rPr>
        <w:t xml:space="preserve">» </w:t>
      </w:r>
      <w:r w:rsidR="009449EC">
        <w:rPr>
          <w:rFonts w:ascii="Times New Roman" w:hAnsi="Times New Roman"/>
          <w:sz w:val="28"/>
          <w:szCs w:val="28"/>
        </w:rPr>
        <w:t>використовують для назви широкого кола</w:t>
      </w:r>
      <w:r w:rsidR="009449EC">
        <w:rPr>
          <w:rFonts w:ascii="Times New Roman" w:hAnsi="Times New Roman"/>
          <w:sz w:val="28"/>
          <w:szCs w:val="28"/>
          <w:lang w:val="uk-UA"/>
        </w:rPr>
        <w:t xml:space="preserve"> </w:t>
      </w:r>
      <w:r w:rsidR="009449EC">
        <w:rPr>
          <w:rFonts w:ascii="Times New Roman" w:hAnsi="Times New Roman"/>
          <w:sz w:val="28"/>
          <w:szCs w:val="28"/>
        </w:rPr>
        <w:t>емоційних, поведінкових та психосоматичних розладів</w:t>
      </w:r>
      <w:r w:rsidR="009449EC">
        <w:rPr>
          <w:rFonts w:ascii="Times New Roman" w:hAnsi="Times New Roman"/>
          <w:sz w:val="28"/>
          <w:szCs w:val="28"/>
          <w:lang w:val="uk-UA"/>
        </w:rPr>
        <w:t xml:space="preserve"> [</w:t>
      </w:r>
      <w:r w:rsidR="009449EC">
        <w:rPr>
          <w:rFonts w:ascii="Times New Roman" w:hAnsi="Times New Roman"/>
          <w:sz w:val="28"/>
          <w:szCs w:val="28"/>
        </w:rPr>
        <w:t>15</w:t>
      </w:r>
      <w:r w:rsidR="009449EC">
        <w:rPr>
          <w:rFonts w:ascii="Times New Roman" w:hAnsi="Times New Roman"/>
          <w:sz w:val="28"/>
          <w:szCs w:val="28"/>
          <w:lang w:val="uk-UA"/>
        </w:rPr>
        <w:t>]</w:t>
      </w:r>
      <w:r w:rsidR="009449EC">
        <w:rPr>
          <w:rFonts w:ascii="Times New Roman" w:hAnsi="Times New Roman"/>
          <w:sz w:val="28"/>
          <w:szCs w:val="28"/>
        </w:rPr>
        <w:t>.</w:t>
      </w:r>
      <w:r w:rsidR="009449EC">
        <w:rPr>
          <w:rFonts w:ascii="Times New Roman" w:hAnsi="Times New Roman"/>
          <w:sz w:val="28"/>
          <w:szCs w:val="28"/>
          <w:lang w:val="uk-UA"/>
        </w:rPr>
        <w:t xml:space="preserve"> </w:t>
      </w:r>
    </w:p>
    <w:p w:rsidR="00A70E41" w:rsidRDefault="009449EC" w:rsidP="00C616E2">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До ХХ ст. існувала думка про те, що в дітей не виникають </w:t>
      </w:r>
      <w:r w:rsidR="008A0EFA">
        <w:rPr>
          <w:rFonts w:ascii="Times New Roman" w:hAnsi="Times New Roman"/>
          <w:sz w:val="28"/>
          <w:szCs w:val="28"/>
          <w:shd w:val="clear" w:color="auto" w:fill="FFFFFF"/>
          <w:lang w:val="uk-UA"/>
        </w:rPr>
        <w:t xml:space="preserve">дезадаптаційні </w:t>
      </w:r>
      <w:r>
        <w:rPr>
          <w:rFonts w:ascii="Times New Roman" w:hAnsi="Times New Roman"/>
          <w:sz w:val="28"/>
          <w:szCs w:val="28"/>
          <w:shd w:val="clear" w:color="auto" w:fill="FFFFFF"/>
          <w:lang w:val="uk-UA"/>
        </w:rPr>
        <w:t>стани і можуть проявлятися, починаючи з підліткового віку. Але вона була спростована Р. Спітцом у 1946 році, яким було виявлено феномен анаклітичної депресії, що спостерігається у дітей з перших років життя за умови нестачі уваги та материнського тепла</w:t>
      </w:r>
      <w:r>
        <w:rPr>
          <w:rFonts w:ascii="Times New Roman" w:hAnsi="Times New Roman"/>
          <w:sz w:val="28"/>
          <w:szCs w:val="28"/>
          <w:shd w:val="clear" w:color="auto" w:fill="FFFFFF"/>
          <w:lang w:val="en-US"/>
        </w:rPr>
        <w:t> </w:t>
      </w:r>
      <w:r>
        <w:rPr>
          <w:rFonts w:ascii="Times New Roman" w:hAnsi="Times New Roman"/>
          <w:sz w:val="28"/>
          <w:szCs w:val="28"/>
          <w:shd w:val="clear" w:color="auto" w:fill="FFFFFF"/>
        </w:rPr>
        <w:t>[16</w:t>
      </w:r>
      <w:r>
        <w:rPr>
          <w:rFonts w:ascii="Times New Roman" w:hAnsi="Times New Roman"/>
          <w:sz w:val="28"/>
          <w:szCs w:val="28"/>
          <w:shd w:val="clear" w:color="auto" w:fill="FFFFFF"/>
          <w:lang w:val="uk-UA"/>
        </w:rPr>
        <w:t>, с.58</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У</w:t>
      </w:r>
      <w:r>
        <w:rPr>
          <w:rFonts w:ascii="Times New Roman" w:hAnsi="Times New Roman"/>
          <w:sz w:val="28"/>
          <w:szCs w:val="28"/>
          <w:shd w:val="clear" w:color="auto" w:fill="FFFFFF"/>
        </w:rPr>
        <w:t xml:space="preserve"> свою чергу підлітковий вік х</w:t>
      </w:r>
      <w:r>
        <w:rPr>
          <w:rFonts w:ascii="Times New Roman" w:hAnsi="Times New Roman"/>
          <w:sz w:val="28"/>
          <w:szCs w:val="28"/>
          <w:shd w:val="clear" w:color="auto" w:fill="FFFFFF"/>
          <w:lang w:val="uk-UA"/>
        </w:rPr>
        <w:t>арактеризується досить насиченим перебігом емоцій, різкою зміною певних станів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2</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p>
    <w:p w:rsidR="009449EC" w:rsidRDefault="009449EC" w:rsidP="00C616E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Підлітки більш піддатливі до </w:t>
      </w:r>
      <w:r w:rsidR="008A0EFA">
        <w:rPr>
          <w:rFonts w:ascii="Times New Roman" w:hAnsi="Times New Roman"/>
          <w:sz w:val="28"/>
          <w:szCs w:val="28"/>
          <w:shd w:val="clear" w:color="auto" w:fill="FFFFFF"/>
          <w:lang w:val="uk-UA"/>
        </w:rPr>
        <w:t>станів дезадаптації</w:t>
      </w:r>
      <w:r>
        <w:rPr>
          <w:rFonts w:ascii="Times New Roman" w:hAnsi="Times New Roman"/>
          <w:sz w:val="28"/>
          <w:szCs w:val="28"/>
          <w:shd w:val="clear" w:color="auto" w:fill="FFFFFF"/>
          <w:lang w:val="uk-UA"/>
        </w:rPr>
        <w:t xml:space="preserve">, вони можуть бути незадоволеними своєю зовнішністю, постійно докоряти собі, можуть відчувати почуття нікчемності та самотності, спостерігається підвищена сенситивність, негативізм (некерованість, імпульсивна поведінка), але це в першу чергу залежить від типу нервової системи (типу темпераменту), від інших екзогенних та ендогенних чинників. </w:t>
      </w:r>
      <w:r>
        <w:rPr>
          <w:rFonts w:ascii="Times New Roman" w:hAnsi="Times New Roman"/>
          <w:sz w:val="28"/>
          <w:szCs w:val="28"/>
          <w:lang w:val="uk-UA"/>
        </w:rPr>
        <w:t xml:space="preserve">На сучасному етапі у підлітків спостерігається більш нестійке протікання </w:t>
      </w:r>
      <w:r w:rsidR="008A0EFA">
        <w:rPr>
          <w:rFonts w:ascii="Times New Roman" w:hAnsi="Times New Roman"/>
          <w:sz w:val="28"/>
          <w:szCs w:val="28"/>
          <w:lang w:val="uk-UA"/>
        </w:rPr>
        <w:t xml:space="preserve">станів </w:t>
      </w:r>
      <w:r>
        <w:rPr>
          <w:rFonts w:ascii="Times New Roman" w:hAnsi="Times New Roman"/>
          <w:sz w:val="28"/>
          <w:szCs w:val="28"/>
          <w:lang w:val="uk-UA"/>
        </w:rPr>
        <w:t>де</w:t>
      </w:r>
      <w:r w:rsidR="008A0EFA">
        <w:rPr>
          <w:rFonts w:ascii="Times New Roman" w:hAnsi="Times New Roman"/>
          <w:sz w:val="28"/>
          <w:szCs w:val="28"/>
          <w:lang w:val="uk-UA"/>
        </w:rPr>
        <w:t>задаптації</w:t>
      </w:r>
      <w:r>
        <w:rPr>
          <w:rFonts w:ascii="Times New Roman" w:hAnsi="Times New Roman"/>
          <w:sz w:val="28"/>
          <w:szCs w:val="28"/>
          <w:lang w:val="uk-UA"/>
        </w:rPr>
        <w:t xml:space="preserve">, що </w:t>
      </w:r>
      <w:r>
        <w:rPr>
          <w:rFonts w:ascii="Times New Roman" w:hAnsi="Times New Roman"/>
          <w:sz w:val="28"/>
          <w:szCs w:val="28"/>
          <w:lang w:val="uk-UA"/>
        </w:rPr>
        <w:lastRenderedPageBreak/>
        <w:t>характеризується досить серйозними міжособистісними проблемами, здійсненням значної кількості суїцидів, на відміну від дорослого покоління.</w:t>
      </w:r>
    </w:p>
    <w:p w:rsidR="009449EC" w:rsidRDefault="002F3306" w:rsidP="00C616E2">
      <w:pPr>
        <w:pStyle w:val="Default"/>
        <w:spacing w:line="360" w:lineRule="auto"/>
        <w:ind w:firstLine="709"/>
        <w:jc w:val="both"/>
        <w:rPr>
          <w:color w:val="auto"/>
          <w:sz w:val="28"/>
          <w:szCs w:val="28"/>
          <w:lang w:val="uk-UA"/>
        </w:rPr>
      </w:pPr>
      <w:r>
        <w:rPr>
          <w:color w:val="auto"/>
          <w:sz w:val="28"/>
          <w:szCs w:val="28"/>
          <w:shd w:val="clear" w:color="auto" w:fill="FFFFFF"/>
          <w:lang w:val="uk-UA"/>
        </w:rPr>
        <w:t>І</w:t>
      </w:r>
      <w:r w:rsidR="009449EC">
        <w:rPr>
          <w:color w:val="auto"/>
          <w:sz w:val="28"/>
          <w:szCs w:val="28"/>
          <w:shd w:val="clear" w:color="auto" w:fill="FFFFFF"/>
          <w:lang w:val="uk-UA"/>
        </w:rPr>
        <w:t xml:space="preserve"> нарешті студентство – це категорія населення з підвищеними факторами ризику (порушення режимів чергування праці і відпочинку, харчування, сну, куріння, алкоголь, розумова втома, нервове напруження, малорухливий спосіб життя, труднощі при проживанні в гуртожитку тощо), які негативно впливають на психічне здоров’я молоді [17]. </w:t>
      </w:r>
      <w:r>
        <w:rPr>
          <w:color w:val="auto"/>
          <w:sz w:val="28"/>
          <w:szCs w:val="28"/>
          <w:shd w:val="clear" w:color="auto" w:fill="FFFFFF"/>
          <w:lang w:val="uk-UA"/>
        </w:rPr>
        <w:t>У</w:t>
      </w:r>
      <w:r w:rsidR="009449EC">
        <w:rPr>
          <w:color w:val="auto"/>
          <w:sz w:val="28"/>
          <w:szCs w:val="28"/>
          <w:shd w:val="clear" w:color="auto" w:fill="FFFFFF"/>
          <w:lang w:val="uk-UA"/>
        </w:rPr>
        <w:t xml:space="preserve"> нашій країні спостерігається надзвичайно критичний рівень погіршення показників як фізичного так і психічного здоров’</w:t>
      </w:r>
      <w:r w:rsidR="009449EC">
        <w:rPr>
          <w:color w:val="auto"/>
          <w:sz w:val="28"/>
          <w:szCs w:val="28"/>
          <w:shd w:val="clear" w:color="auto" w:fill="FFFFFF"/>
        </w:rPr>
        <w:t xml:space="preserve">я студентської молоді. </w:t>
      </w:r>
      <w:r w:rsidR="009449EC">
        <w:rPr>
          <w:color w:val="auto"/>
          <w:sz w:val="28"/>
          <w:szCs w:val="28"/>
          <w:lang w:val="uk-UA"/>
        </w:rPr>
        <w:t xml:space="preserve">Згідно статистики ВООЗ на даний віковий період припадає найбільше число </w:t>
      </w:r>
      <w:r w:rsidR="008A0EFA">
        <w:rPr>
          <w:color w:val="auto"/>
          <w:sz w:val="28"/>
          <w:szCs w:val="28"/>
          <w:lang w:val="uk-UA"/>
        </w:rPr>
        <w:t xml:space="preserve">дезадаптаційних </w:t>
      </w:r>
      <w:r w:rsidR="009449EC">
        <w:rPr>
          <w:color w:val="auto"/>
          <w:sz w:val="28"/>
          <w:szCs w:val="28"/>
          <w:lang w:val="uk-UA"/>
        </w:rPr>
        <w:t>станів і розладів та навіть суїцидів.</w:t>
      </w:r>
    </w:p>
    <w:p w:rsidR="009449EC" w:rsidRDefault="009449EC" w:rsidP="00C616E2">
      <w:pPr>
        <w:pStyle w:val="Default"/>
        <w:spacing w:line="360" w:lineRule="auto"/>
        <w:ind w:firstLine="709"/>
        <w:jc w:val="both"/>
        <w:rPr>
          <w:color w:val="auto"/>
          <w:sz w:val="28"/>
          <w:szCs w:val="28"/>
          <w:lang w:val="uk-UA"/>
        </w:rPr>
      </w:pPr>
      <w:r>
        <w:rPr>
          <w:color w:val="auto"/>
          <w:sz w:val="28"/>
          <w:szCs w:val="28"/>
          <w:lang w:val="uk-UA"/>
        </w:rPr>
        <w:t>У період адаптації до умов навчання у вищій школі, студентське життя супроводжується досить високим нервово-психічним напруженням, що може бути пов’</w:t>
      </w:r>
      <w:r>
        <w:rPr>
          <w:color w:val="auto"/>
          <w:sz w:val="28"/>
          <w:szCs w:val="28"/>
        </w:rPr>
        <w:t xml:space="preserve">язано з певними труднощами </w:t>
      </w:r>
      <w:r>
        <w:rPr>
          <w:color w:val="auto"/>
          <w:sz w:val="28"/>
          <w:szCs w:val="28"/>
          <w:lang w:val="uk-UA"/>
        </w:rPr>
        <w:t>як</w:t>
      </w:r>
      <w:r>
        <w:rPr>
          <w:color w:val="auto"/>
          <w:sz w:val="28"/>
          <w:szCs w:val="28"/>
        </w:rPr>
        <w:t xml:space="preserve"> </w:t>
      </w:r>
      <w:r>
        <w:rPr>
          <w:color w:val="auto"/>
          <w:sz w:val="28"/>
          <w:szCs w:val="28"/>
          <w:lang w:val="uk-UA"/>
        </w:rPr>
        <w:t xml:space="preserve">у </w:t>
      </w:r>
      <w:r>
        <w:rPr>
          <w:color w:val="auto"/>
          <w:sz w:val="28"/>
          <w:szCs w:val="28"/>
        </w:rPr>
        <w:t>процесі навчання,</w:t>
      </w:r>
      <w:r>
        <w:rPr>
          <w:color w:val="auto"/>
          <w:sz w:val="28"/>
          <w:szCs w:val="28"/>
          <w:lang w:val="uk-UA"/>
        </w:rPr>
        <w:t xml:space="preserve"> так </w:t>
      </w:r>
      <w:r>
        <w:rPr>
          <w:color w:val="auto"/>
          <w:sz w:val="28"/>
          <w:szCs w:val="28"/>
        </w:rPr>
        <w:t>й</w:t>
      </w:r>
      <w:r>
        <w:rPr>
          <w:color w:val="auto"/>
          <w:sz w:val="28"/>
          <w:szCs w:val="28"/>
          <w:lang w:val="uk-UA"/>
        </w:rPr>
        <w:t xml:space="preserve"> з певними проблемами особистого характеру, що може стати передумовою виникнення станів</w:t>
      </w:r>
      <w:r w:rsidR="00CD1F83">
        <w:rPr>
          <w:color w:val="auto"/>
          <w:sz w:val="28"/>
          <w:szCs w:val="28"/>
          <w:lang w:val="uk-UA"/>
        </w:rPr>
        <w:t xml:space="preserve"> дезадаптації</w:t>
      </w:r>
      <w:r>
        <w:rPr>
          <w:color w:val="auto"/>
          <w:sz w:val="28"/>
          <w:szCs w:val="28"/>
          <w:lang w:val="uk-UA"/>
        </w:rPr>
        <w:t>.</w:t>
      </w:r>
    </w:p>
    <w:p w:rsidR="009449EC" w:rsidRDefault="009449EC" w:rsidP="00C616E2">
      <w:pPr>
        <w:pStyle w:val="Default"/>
        <w:spacing w:line="360" w:lineRule="auto"/>
        <w:ind w:firstLine="709"/>
        <w:jc w:val="both"/>
        <w:rPr>
          <w:color w:val="auto"/>
          <w:sz w:val="28"/>
          <w:szCs w:val="20"/>
          <w:lang w:val="uk-UA"/>
        </w:rPr>
      </w:pPr>
      <w:r>
        <w:rPr>
          <w:color w:val="auto"/>
          <w:sz w:val="28"/>
          <w:szCs w:val="20"/>
          <w:lang w:val="uk-UA"/>
        </w:rPr>
        <w:t xml:space="preserve">Багаторічні дослідження копінг-поведінки студентів </w:t>
      </w:r>
      <w:r w:rsidRPr="008A0EFA">
        <w:rPr>
          <w:color w:val="auto"/>
          <w:sz w:val="28"/>
          <w:szCs w:val="20"/>
          <w:lang w:val="uk-UA"/>
        </w:rPr>
        <w:t>під навчальних навантажень у процесі навчання</w:t>
      </w:r>
      <w:r>
        <w:rPr>
          <w:color w:val="auto"/>
          <w:sz w:val="28"/>
          <w:szCs w:val="20"/>
          <w:lang w:val="uk-UA"/>
        </w:rPr>
        <w:t xml:space="preserve"> у вищому навчальному закладі показали, що перший рік супроводжується найбільш вираженими функціональними порушеннями в організмі, що супроводжується ламанням старого і формуванням нового динамічного стереотипу і пов’язаною з цим нервово-психічною напругою [3,</w:t>
      </w:r>
      <w:r>
        <w:rPr>
          <w:color w:val="auto"/>
          <w:sz w:val="28"/>
          <w:szCs w:val="20"/>
        </w:rPr>
        <w:t> </w:t>
      </w:r>
      <w:r>
        <w:rPr>
          <w:color w:val="auto"/>
          <w:sz w:val="28"/>
          <w:szCs w:val="20"/>
          <w:lang w:val="uk-UA"/>
        </w:rPr>
        <w:t>с.131].</w:t>
      </w:r>
    </w:p>
    <w:p w:rsidR="009449EC" w:rsidRDefault="009449EC" w:rsidP="00C616E2">
      <w:pPr>
        <w:pStyle w:val="Default"/>
        <w:spacing w:line="360" w:lineRule="auto"/>
        <w:ind w:firstLine="709"/>
        <w:jc w:val="both"/>
        <w:rPr>
          <w:color w:val="auto"/>
          <w:sz w:val="28"/>
          <w:szCs w:val="28"/>
          <w:lang w:val="uk-UA"/>
        </w:rPr>
      </w:pPr>
      <w:r>
        <w:rPr>
          <w:color w:val="auto"/>
          <w:sz w:val="28"/>
          <w:szCs w:val="20"/>
          <w:lang w:val="uk-UA"/>
        </w:rPr>
        <w:t xml:space="preserve">О. Щотка умовно поділяє навчання закладі </w:t>
      </w:r>
      <w:r w:rsidR="00CE3C1F">
        <w:rPr>
          <w:color w:val="auto"/>
          <w:sz w:val="28"/>
          <w:szCs w:val="20"/>
          <w:lang w:val="uk-UA"/>
        </w:rPr>
        <w:t xml:space="preserve">вищої освіти </w:t>
      </w:r>
      <w:r>
        <w:rPr>
          <w:color w:val="auto"/>
          <w:sz w:val="28"/>
          <w:szCs w:val="20"/>
          <w:lang w:val="uk-UA"/>
        </w:rPr>
        <w:t>на два етапи, які включають: навчання молодших курсів, коли відбувається саме процес адаптації студента та навчання старших курсів. На першому етапі відбувається встановлення міжособистісних відносин, входження до нового колективу, встановлюється нова система самоосвіти, набуваються нові уміння та навички розумової діяльності, але деформація багаторічного стереотипу в період адаптації до умов вищої школи може призвести до виникнення станів</w:t>
      </w:r>
      <w:r w:rsidR="00CD1F83">
        <w:rPr>
          <w:color w:val="auto"/>
          <w:sz w:val="28"/>
          <w:szCs w:val="20"/>
          <w:lang w:val="uk-UA"/>
        </w:rPr>
        <w:t xml:space="preserve"> дезадаптації</w:t>
      </w:r>
      <w:r>
        <w:rPr>
          <w:color w:val="auto"/>
          <w:sz w:val="28"/>
          <w:szCs w:val="20"/>
          <w:lang w:val="uk-UA"/>
        </w:rPr>
        <w:t xml:space="preserve">. Адаптаційний період у кожної особи </w:t>
      </w:r>
      <w:r>
        <w:rPr>
          <w:color w:val="auto"/>
          <w:sz w:val="28"/>
          <w:szCs w:val="20"/>
          <w:lang w:val="uk-UA"/>
        </w:rPr>
        <w:lastRenderedPageBreak/>
        <w:t>проходить неоднаково, у одних це відбувається рівномірно, а в інших</w:t>
      </w:r>
      <w:r>
        <w:rPr>
          <w:color w:val="auto"/>
          <w:sz w:val="28"/>
          <w:szCs w:val="20"/>
          <w:lang w:val="en-US"/>
        </w:rPr>
        <w:t> </w:t>
      </w:r>
      <w:r>
        <w:rPr>
          <w:color w:val="auto"/>
          <w:sz w:val="28"/>
          <w:szCs w:val="20"/>
          <w:lang w:val="uk-UA"/>
        </w:rPr>
        <w:t>– стрибкоподібно, залежно від властивостей нервової системи (типу темпераменту), соціальних або інших факторів [27; 28].</w:t>
      </w:r>
    </w:p>
    <w:p w:rsidR="00297FC4" w:rsidRDefault="00CD1F83" w:rsidP="00C616E2">
      <w:pPr>
        <w:pStyle w:val="Default"/>
        <w:spacing w:line="360" w:lineRule="auto"/>
        <w:ind w:firstLine="709"/>
        <w:jc w:val="both"/>
        <w:rPr>
          <w:color w:val="auto"/>
          <w:sz w:val="28"/>
          <w:szCs w:val="28"/>
          <w:lang w:val="uk-UA"/>
        </w:rPr>
      </w:pPr>
      <w:r w:rsidRPr="00CD1F83">
        <w:rPr>
          <w:color w:val="auto"/>
          <w:sz w:val="28"/>
          <w:szCs w:val="28"/>
          <w:lang w:val="uk-UA"/>
        </w:rPr>
        <w:t>С</w:t>
      </w:r>
      <w:r w:rsidR="009449EC" w:rsidRPr="00CD1F83">
        <w:rPr>
          <w:color w:val="auto"/>
          <w:sz w:val="28"/>
          <w:szCs w:val="28"/>
          <w:lang w:val="uk-UA"/>
        </w:rPr>
        <w:t xml:space="preserve">тани </w:t>
      </w:r>
      <w:r w:rsidR="00297FC4">
        <w:rPr>
          <w:color w:val="auto"/>
          <w:sz w:val="28"/>
          <w:szCs w:val="28"/>
          <w:lang w:val="uk-UA"/>
        </w:rPr>
        <w:t xml:space="preserve">дезадаптації </w:t>
      </w:r>
      <w:r w:rsidR="009449EC" w:rsidRPr="00CD1F83">
        <w:rPr>
          <w:color w:val="auto"/>
          <w:sz w:val="28"/>
          <w:szCs w:val="28"/>
          <w:lang w:val="uk-UA"/>
        </w:rPr>
        <w:t>можуть супроводжуватися різними</w:t>
      </w:r>
      <w:r w:rsidR="00297FC4">
        <w:rPr>
          <w:color w:val="auto"/>
          <w:sz w:val="28"/>
          <w:szCs w:val="28"/>
          <w:lang w:val="uk-UA"/>
        </w:rPr>
        <w:t xml:space="preserve"> ознаками</w:t>
      </w:r>
      <w:r w:rsidR="009449EC">
        <w:rPr>
          <w:color w:val="auto"/>
          <w:sz w:val="28"/>
          <w:szCs w:val="28"/>
          <w:lang w:val="uk-UA"/>
        </w:rPr>
        <w:t xml:space="preserve">. Основними симптомами є: мотиваційні, емоційні, когнітивні, поведінкові, вегетативні та соматичні. </w:t>
      </w:r>
    </w:p>
    <w:p w:rsidR="0063308B" w:rsidRDefault="009449EC" w:rsidP="00C616E2">
      <w:pPr>
        <w:pStyle w:val="Default"/>
        <w:spacing w:line="360" w:lineRule="auto"/>
        <w:ind w:firstLine="709"/>
        <w:jc w:val="both"/>
        <w:rPr>
          <w:color w:val="auto"/>
          <w:sz w:val="28"/>
          <w:szCs w:val="28"/>
          <w:lang w:val="uk-UA"/>
        </w:rPr>
      </w:pPr>
      <w:r>
        <w:rPr>
          <w:color w:val="auto"/>
          <w:sz w:val="28"/>
          <w:szCs w:val="28"/>
          <w:lang w:val="uk-UA"/>
        </w:rPr>
        <w:t>Мотиваційні симптоми визначаються в тому, що людина примушує себе до певних дій. Емоційна симптоматика виявляється в тривозі, гніві, тузі, у відчутті себе спустошеним або приниженим, нещасним, у відчутті страху, апатії, заниженій самооцінці. Когнітивні симптоми визначаються в песимістичності, у відчутті себе як неповноцінної особи, у виникненні суїцидальних думок, в інтелектуальній загальмованості. Такі науковці як О. Золотухіна, Ю. Ковальов зазначають, що д</w:t>
      </w:r>
      <w:r w:rsidR="0063308B">
        <w:rPr>
          <w:color w:val="auto"/>
          <w:sz w:val="28"/>
          <w:szCs w:val="28"/>
          <w:lang w:val="uk-UA"/>
        </w:rPr>
        <w:t>езадаптивні</w:t>
      </w:r>
      <w:r>
        <w:rPr>
          <w:color w:val="auto"/>
          <w:sz w:val="28"/>
          <w:szCs w:val="28"/>
          <w:lang w:val="uk-UA"/>
        </w:rPr>
        <w:t xml:space="preserve"> стани стосуються й пізнавальної діяльності людини, що супроводжується труднощами при запам’ятовуванні, нестійкою увагою, сповільненим мисленням, у неможливості прийняти рішення</w:t>
      </w:r>
      <w:r>
        <w:rPr>
          <w:color w:val="auto"/>
          <w:sz w:val="28"/>
          <w:szCs w:val="28"/>
          <w:lang w:val="en-US"/>
        </w:rPr>
        <w:t> </w:t>
      </w:r>
      <w:r>
        <w:rPr>
          <w:color w:val="auto"/>
          <w:sz w:val="28"/>
          <w:szCs w:val="28"/>
          <w:lang w:val="uk-UA"/>
        </w:rPr>
        <w:t xml:space="preserve">[15; 25]. </w:t>
      </w:r>
    </w:p>
    <w:p w:rsidR="0063308B" w:rsidRDefault="009449EC" w:rsidP="00C616E2">
      <w:pPr>
        <w:pStyle w:val="Default"/>
        <w:spacing w:line="360" w:lineRule="auto"/>
        <w:ind w:firstLine="709"/>
        <w:jc w:val="both"/>
        <w:rPr>
          <w:rFonts w:eastAsia="TimesNewRomanPSMT"/>
          <w:color w:val="auto"/>
          <w:sz w:val="28"/>
          <w:szCs w:val="28"/>
          <w:lang w:val="uk-UA"/>
        </w:rPr>
      </w:pPr>
      <w:r w:rsidRPr="0063308B">
        <w:rPr>
          <w:rFonts w:eastAsia="TimesNewRomanPSMT"/>
          <w:color w:val="auto"/>
          <w:sz w:val="28"/>
          <w:szCs w:val="28"/>
          <w:lang w:val="uk-UA"/>
        </w:rPr>
        <w:t>Л. Грімак [30], наголошує на тому, що монотонія у навчальній діяльності є станом, протилежним стресу, виникає в результаті впливу одноманітних подразників і характеризується зниженням рівня життєдіяльності, супроводжується сонливістю,</w:t>
      </w:r>
      <w:r>
        <w:rPr>
          <w:rFonts w:eastAsia="TimesNewRomanPSMT"/>
          <w:color w:val="auto"/>
          <w:sz w:val="28"/>
          <w:szCs w:val="28"/>
          <w:lang w:val="uk-UA"/>
        </w:rPr>
        <w:t xml:space="preserve"> неуважністю, негативними емоційними станами [4]. </w:t>
      </w:r>
    </w:p>
    <w:p w:rsidR="009449EC" w:rsidRDefault="009449EC" w:rsidP="00C616E2">
      <w:pPr>
        <w:pStyle w:val="Default"/>
        <w:spacing w:line="360" w:lineRule="auto"/>
        <w:ind w:firstLine="709"/>
        <w:jc w:val="both"/>
        <w:rPr>
          <w:color w:val="auto"/>
          <w:sz w:val="28"/>
          <w:szCs w:val="28"/>
          <w:lang w:val="uk-UA"/>
        </w:rPr>
      </w:pPr>
      <w:r>
        <w:rPr>
          <w:color w:val="auto"/>
          <w:sz w:val="28"/>
          <w:szCs w:val="28"/>
          <w:lang w:val="uk-UA"/>
        </w:rPr>
        <w:t>Поведінкова симптоматика характеризується зниженою активністю, або ж навпаки особа не знаходить собі місця, знаходиться в стривоженому стані, бажанням бути на самоті. Соматичні, або вегетативні симптоми де</w:t>
      </w:r>
      <w:r w:rsidR="0063308B">
        <w:rPr>
          <w:color w:val="auto"/>
          <w:sz w:val="28"/>
          <w:szCs w:val="28"/>
          <w:lang w:val="uk-UA"/>
        </w:rPr>
        <w:t>задаптивного</w:t>
      </w:r>
      <w:r>
        <w:rPr>
          <w:color w:val="auto"/>
          <w:sz w:val="28"/>
          <w:szCs w:val="28"/>
          <w:lang w:val="uk-UA"/>
        </w:rPr>
        <w:t xml:space="preserve"> стану супроводжуються фізіологічними порушеннями організму до яких належать: головні болі, харчові розлади (булімія, анорексія, втрата апетиту), порушення функціонування шлунково-кишкового тракту, прискорене серцебиття, тобто тахікардія, порушення ритму сну, висока втомлюваність, зниження працездатності [15; 26]. </w:t>
      </w:r>
    </w:p>
    <w:p w:rsidR="009449EC" w:rsidRDefault="009449EC" w:rsidP="00C616E2">
      <w:pPr>
        <w:pStyle w:val="Default"/>
        <w:spacing w:line="360" w:lineRule="auto"/>
        <w:ind w:firstLine="709"/>
        <w:jc w:val="both"/>
        <w:rPr>
          <w:color w:val="auto"/>
          <w:sz w:val="28"/>
          <w:szCs w:val="28"/>
          <w:lang w:val="uk-UA"/>
        </w:rPr>
      </w:pPr>
      <w:r>
        <w:rPr>
          <w:color w:val="auto"/>
          <w:sz w:val="28"/>
          <w:szCs w:val="28"/>
          <w:lang w:val="uk-UA"/>
        </w:rPr>
        <w:lastRenderedPageBreak/>
        <w:t>Таким чином, завдання кураторів, батьків полягає у своєчасному виявленні де</w:t>
      </w:r>
      <w:r w:rsidR="0063308B">
        <w:rPr>
          <w:color w:val="auto"/>
          <w:sz w:val="28"/>
          <w:szCs w:val="28"/>
          <w:lang w:val="uk-UA"/>
        </w:rPr>
        <w:t>задаптивних</w:t>
      </w:r>
      <w:r>
        <w:rPr>
          <w:color w:val="auto"/>
          <w:sz w:val="28"/>
          <w:szCs w:val="28"/>
          <w:lang w:val="uk-UA"/>
        </w:rPr>
        <w:t xml:space="preserve"> станів, суїцидальних тенденцій серед студентської молоді та їх п</w:t>
      </w:r>
      <w:r w:rsidR="0063308B">
        <w:rPr>
          <w:color w:val="auto"/>
          <w:sz w:val="28"/>
          <w:szCs w:val="28"/>
          <w:lang w:val="uk-UA"/>
        </w:rPr>
        <w:t>опередженні, шляхом створення умов для швидкої адаптації</w:t>
      </w:r>
      <w:r>
        <w:rPr>
          <w:color w:val="auto"/>
          <w:sz w:val="28"/>
          <w:szCs w:val="28"/>
          <w:lang w:val="uk-UA"/>
        </w:rPr>
        <w:t xml:space="preserve"> студентів молодших курсів в умовах закладу</w:t>
      </w:r>
      <w:r w:rsidR="00CE3C1F" w:rsidRPr="00CE3C1F">
        <w:rPr>
          <w:color w:val="auto"/>
          <w:sz w:val="28"/>
          <w:szCs w:val="28"/>
          <w:lang w:val="uk-UA"/>
        </w:rPr>
        <w:t xml:space="preserve"> </w:t>
      </w:r>
      <w:r w:rsidR="00CE3C1F">
        <w:rPr>
          <w:color w:val="auto"/>
          <w:sz w:val="28"/>
          <w:szCs w:val="28"/>
          <w:lang w:val="uk-UA"/>
        </w:rPr>
        <w:t>вищої освіти</w:t>
      </w:r>
      <w:r>
        <w:rPr>
          <w:color w:val="auto"/>
          <w:sz w:val="28"/>
          <w:szCs w:val="28"/>
          <w:lang w:val="uk-UA"/>
        </w:rPr>
        <w:t xml:space="preserve">, </w:t>
      </w:r>
      <w:r w:rsidR="0063308B">
        <w:rPr>
          <w:color w:val="auto"/>
          <w:sz w:val="28"/>
          <w:szCs w:val="28"/>
          <w:lang w:val="uk-UA"/>
        </w:rPr>
        <w:t xml:space="preserve">створення </w:t>
      </w:r>
      <w:r>
        <w:rPr>
          <w:color w:val="auto"/>
          <w:sz w:val="28"/>
          <w:szCs w:val="28"/>
          <w:lang w:val="uk-UA"/>
        </w:rPr>
        <w:t xml:space="preserve">сприятливої атмосфери, обов’язкового залучення батьків для спільної взаємодії з метою подолання негативних психічних станів. </w:t>
      </w:r>
    </w:p>
    <w:p w:rsidR="009449EC" w:rsidRDefault="009449EC" w:rsidP="00C616E2">
      <w:pPr>
        <w:pStyle w:val="Default"/>
        <w:spacing w:line="360" w:lineRule="auto"/>
        <w:ind w:firstLine="709"/>
        <w:jc w:val="both"/>
        <w:rPr>
          <w:color w:val="auto"/>
          <w:sz w:val="28"/>
          <w:szCs w:val="28"/>
          <w:lang w:val="uk-UA"/>
        </w:rPr>
      </w:pPr>
      <w:r>
        <w:rPr>
          <w:color w:val="auto"/>
          <w:sz w:val="28"/>
          <w:szCs w:val="28"/>
          <w:lang w:val="uk-UA"/>
        </w:rPr>
        <w:t>Отже, на основі аналізу теоретичних джерел виведено робоче поняття «</w:t>
      </w:r>
      <w:r w:rsidR="0063308B">
        <w:rPr>
          <w:color w:val="auto"/>
          <w:sz w:val="28"/>
          <w:szCs w:val="28"/>
          <w:lang w:val="uk-UA"/>
        </w:rPr>
        <w:t>дезадаптивний стан</w:t>
      </w:r>
      <w:r>
        <w:rPr>
          <w:color w:val="auto"/>
          <w:sz w:val="28"/>
          <w:szCs w:val="28"/>
          <w:lang w:val="uk-UA"/>
        </w:rPr>
        <w:t xml:space="preserve">», з’ясовано </w:t>
      </w:r>
      <w:r w:rsidR="00C616E2">
        <w:rPr>
          <w:color w:val="auto"/>
          <w:sz w:val="28"/>
          <w:szCs w:val="28"/>
          <w:lang w:val="uk-UA"/>
        </w:rPr>
        <w:t xml:space="preserve">ознаки станів </w:t>
      </w:r>
      <w:r>
        <w:rPr>
          <w:color w:val="auto"/>
          <w:sz w:val="28"/>
          <w:szCs w:val="28"/>
          <w:lang w:val="uk-UA"/>
        </w:rPr>
        <w:t>де</w:t>
      </w:r>
      <w:r w:rsidR="00C616E2">
        <w:rPr>
          <w:color w:val="auto"/>
          <w:sz w:val="28"/>
          <w:szCs w:val="28"/>
          <w:lang w:val="uk-UA"/>
        </w:rPr>
        <w:t>задаптацій</w:t>
      </w:r>
      <w:r>
        <w:rPr>
          <w:color w:val="auto"/>
          <w:sz w:val="28"/>
          <w:szCs w:val="28"/>
          <w:lang w:val="uk-UA"/>
        </w:rPr>
        <w:t xml:space="preserve"> у студентської молоді: мотиваційні, емоційні, когнітивні, поведінкові, вегетативні та соматичні.</w:t>
      </w:r>
    </w:p>
    <w:p w:rsidR="009449EC" w:rsidRDefault="009449EC" w:rsidP="009449EC">
      <w:pPr>
        <w:pStyle w:val="Default"/>
        <w:spacing w:line="360" w:lineRule="auto"/>
        <w:ind w:firstLine="709"/>
        <w:jc w:val="both"/>
        <w:rPr>
          <w:color w:val="auto"/>
          <w:sz w:val="28"/>
          <w:szCs w:val="28"/>
          <w:lang w:val="uk-UA"/>
        </w:rPr>
      </w:pPr>
    </w:p>
    <w:p w:rsidR="009449EC" w:rsidRDefault="009449EC" w:rsidP="009449EC">
      <w:pPr>
        <w:pStyle w:val="Default"/>
        <w:spacing w:line="360" w:lineRule="auto"/>
        <w:ind w:firstLine="709"/>
        <w:jc w:val="both"/>
        <w:rPr>
          <w:color w:val="auto"/>
          <w:sz w:val="28"/>
          <w:szCs w:val="28"/>
          <w:lang w:val="uk-UA"/>
        </w:rPr>
      </w:pPr>
    </w:p>
    <w:p w:rsidR="009449EC" w:rsidRDefault="009449EC" w:rsidP="009449EC">
      <w:pPr>
        <w:pStyle w:val="Default"/>
        <w:spacing w:line="360" w:lineRule="auto"/>
        <w:ind w:firstLine="709"/>
        <w:jc w:val="both"/>
        <w:rPr>
          <w:b/>
          <w:color w:val="auto"/>
          <w:sz w:val="28"/>
          <w:szCs w:val="28"/>
          <w:shd w:val="clear" w:color="auto" w:fill="FFFFFF"/>
          <w:lang w:val="uk-UA"/>
        </w:rPr>
      </w:pPr>
      <w:r w:rsidRPr="00C616E2">
        <w:rPr>
          <w:b/>
          <w:color w:val="auto"/>
          <w:sz w:val="28"/>
          <w:szCs w:val="28"/>
          <w:lang w:val="uk-UA"/>
        </w:rPr>
        <w:t>1.2.</w:t>
      </w:r>
      <w:r w:rsidRPr="00C616E2">
        <w:rPr>
          <w:b/>
          <w:color w:val="auto"/>
          <w:sz w:val="28"/>
          <w:szCs w:val="28"/>
          <w:shd w:val="clear" w:color="auto" w:fill="FFFFFF"/>
          <w:lang w:val="uk-UA"/>
        </w:rPr>
        <w:t xml:space="preserve"> Вікові особливості студентської категорії суспільства</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Студентська категорія суспільства</w:t>
      </w:r>
      <w:r>
        <w:rPr>
          <w:color w:val="auto"/>
          <w:sz w:val="28"/>
          <w:szCs w:val="28"/>
          <w:lang w:val="en-US"/>
        </w:rPr>
        <w:t> </w:t>
      </w:r>
      <w:r>
        <w:rPr>
          <w:color w:val="auto"/>
          <w:sz w:val="28"/>
          <w:szCs w:val="28"/>
          <w:lang w:val="uk-UA"/>
        </w:rPr>
        <w:t>–</w:t>
      </w:r>
      <w:r>
        <w:rPr>
          <w:color w:val="auto"/>
          <w:sz w:val="28"/>
          <w:szCs w:val="28"/>
          <w:lang w:val="en-US"/>
        </w:rPr>
        <w:t> </w:t>
      </w:r>
      <w:r>
        <w:rPr>
          <w:color w:val="auto"/>
          <w:sz w:val="28"/>
          <w:szCs w:val="28"/>
          <w:lang w:val="uk-UA"/>
        </w:rPr>
        <w:t>це соціальна група перед якою постають важливі завдання, такі як: формування особистісного та професійного самовизначення, набуття самостійності, відповідального ставлення до будь-якої справи, знаходження свого місця в житті, формування світогляду та власної життєвої позиції, набуття вмінь долати труднощі на життєвому шляху, а також підготовка до дорослого життя, до вступу в шлюб, створення власної родини.</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Аналізуючи психолого-педагогічну літературу, можна зазначити, що вікові особливості юнацького періоду супроводжуються змінами когнітивної, вольової, мотиваційної та емоційної, соціальної сфери, формуванням особистості, її соціальних цінностей та громадської позиції.</w:t>
      </w:r>
    </w:p>
    <w:p w:rsidR="009449EC" w:rsidRDefault="009449EC" w:rsidP="009449EC">
      <w:pPr>
        <w:pStyle w:val="Default"/>
        <w:spacing w:line="360" w:lineRule="auto"/>
        <w:ind w:firstLine="709"/>
        <w:jc w:val="both"/>
        <w:rPr>
          <w:sz w:val="28"/>
          <w:szCs w:val="28"/>
          <w:lang w:val="uk-UA"/>
        </w:rPr>
      </w:pPr>
      <w:r>
        <w:rPr>
          <w:sz w:val="28"/>
          <w:szCs w:val="28"/>
          <w:lang w:val="uk-UA"/>
        </w:rPr>
        <w:t>У психолого-педагогічній літературі зазначається, що юнацький вік за анатомо-морфологічною класифікацією або студентський вік за соціально-психологічною є останньою межею між дитинством та дорослістю, він розпочинається в період з 15–17 та триває до 23 років [65, с. 100].</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 Ельконін розділив зазначений вік на два періоди: 1) </w:t>
      </w:r>
      <w:r>
        <w:rPr>
          <w:rFonts w:ascii="Times New Roman" w:hAnsi="Times New Roman"/>
          <w:sz w:val="28"/>
          <w:szCs w:val="28"/>
        </w:rPr>
        <w:t>15</w:t>
      </w:r>
      <w:r>
        <w:rPr>
          <w:rFonts w:ascii="Times New Roman" w:hAnsi="Times New Roman"/>
          <w:sz w:val="28"/>
          <w:szCs w:val="28"/>
          <w:lang w:val="uk-UA"/>
        </w:rPr>
        <w:t>–</w:t>
      </w:r>
      <w:r>
        <w:rPr>
          <w:rFonts w:ascii="Times New Roman" w:hAnsi="Times New Roman"/>
          <w:sz w:val="28"/>
          <w:szCs w:val="28"/>
        </w:rPr>
        <w:t>18</w:t>
      </w:r>
      <w:r>
        <w:rPr>
          <w:rFonts w:ascii="Times New Roman" w:hAnsi="Times New Roman"/>
          <w:sz w:val="28"/>
          <w:szCs w:val="28"/>
          <w:lang w:val="uk-UA"/>
        </w:rPr>
        <w:t xml:space="preserve"> років (рання юність) </w:t>
      </w:r>
      <w:r>
        <w:rPr>
          <w:rFonts w:ascii="Times New Roman" w:hAnsi="Times New Roman"/>
          <w:sz w:val="28"/>
          <w:szCs w:val="28"/>
        </w:rPr>
        <w:t>та</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2) 18 –23 років (</w:t>
      </w:r>
      <w:r>
        <w:rPr>
          <w:rFonts w:ascii="Times New Roman" w:hAnsi="Times New Roman"/>
          <w:sz w:val="28"/>
          <w:szCs w:val="28"/>
        </w:rPr>
        <w:t>безпосередньо юність</w:t>
      </w:r>
      <w:r>
        <w:rPr>
          <w:rFonts w:ascii="Times New Roman" w:hAnsi="Times New Roman"/>
          <w:sz w:val="28"/>
          <w:szCs w:val="28"/>
          <w:lang w:val="uk-UA"/>
        </w:rPr>
        <w:t>) [65].</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Ранній юнацький вік характеризується різкими переходами від піднесеного настрою (екзальтація) до депресивного. Це залежить від внутрішніх фізіологічних факторів (гормональні зміни), від соціальних (умови виховання, труднощі в спілкуванні з оточуючими, батьками і молода особа в даному віці ще залежна від батьківської підтримки тощо).</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eastAsia="TimesNewRomanPSMT" w:hAnsi="Times New Roman"/>
          <w:sz w:val="28"/>
          <w:szCs w:val="28"/>
          <w:lang w:val="uk-UA"/>
        </w:rPr>
        <w:t>Пізній юнацький вік відрізняється від раннього тим, що відбувається зменшення проявів тривожності, спостерігається полегшення у спілкуванні з оточуючими, формуються життєві цінності. Формуються й розвиваються</w:t>
      </w:r>
      <w:r>
        <w:rPr>
          <w:rFonts w:ascii="Times New Roman" w:hAnsi="Times New Roman"/>
          <w:bCs/>
          <w:sz w:val="28"/>
          <w:szCs w:val="28"/>
          <w:lang w:val="uk-UA"/>
        </w:rPr>
        <w:t xml:space="preserve"> емоційні почуття, які проявляються в наступному: здатності до емпатії, бачення прекрасного у всьому, що їх оточує, тобто розвиток естетичної сфери; стабільність у відносинах, дружбі, яка може перерватися через зраду; переживанні почуття любові.</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На сучасному етапі існує безліч визначень поняття студентство.</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Проаналізувавши літературні джерела нами було знайдено декілька визначень поняття студентство, які сформували науковці, досліджуючи особливості даної соціальної групи. Б. Рубін розглядав студентство як мобільну соціальну групу, для існування якої необхідна підготовка до виконання соціальних, професійних ролей як у матеріальній, так і в духовній сферах [61, с. 77</w:t>
      </w:r>
      <w:r>
        <w:rPr>
          <w:rFonts w:ascii="Times New Roman" w:hAnsi="Times New Roman"/>
          <w:bCs/>
          <w:sz w:val="28"/>
          <w:szCs w:val="28"/>
        </w:rPr>
        <w:t>]</w:t>
      </w:r>
      <w:r>
        <w:rPr>
          <w:rFonts w:ascii="Times New Roman" w:hAnsi="Times New Roman"/>
          <w:bCs/>
          <w:sz w:val="28"/>
          <w:szCs w:val="28"/>
          <w:lang w:val="uk-UA"/>
        </w:rPr>
        <w:t xml:space="preserve">. О. Лармін визначає дану соціальну категорію як специфічну, соціально-професійну групу осіб молодого покоління, яка об’єднана виконанням спеціальних навчальних і соціально-підготовчих функцій, а також для якої характерні спільність побуту, способу життя та цінностей </w:t>
      </w:r>
      <w:r w:rsidRPr="007B78B7">
        <w:rPr>
          <w:rFonts w:ascii="Times New Roman" w:hAnsi="Times New Roman"/>
          <w:bCs/>
          <w:sz w:val="28"/>
          <w:szCs w:val="28"/>
          <w:lang w:val="uk-UA"/>
        </w:rPr>
        <w:t>[63]. Б. Ананьєв під поняттям студентство визначив, що це особлива професійно-виробнича група, здоров’я якої залежить від вікових особливостей, умов праці та життя</w:t>
      </w:r>
      <w:r w:rsidRPr="007B78B7">
        <w:rPr>
          <w:rFonts w:ascii="Times New Roman" w:hAnsi="Times New Roman"/>
          <w:bCs/>
          <w:sz w:val="28"/>
          <w:szCs w:val="28"/>
        </w:rPr>
        <w:t xml:space="preserve"> [64]</w:t>
      </w:r>
      <w:r w:rsidRPr="007B78B7">
        <w:rPr>
          <w:rFonts w:ascii="Times New Roman" w:hAnsi="Times New Roman"/>
          <w:bCs/>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hAnsi="Times New Roman"/>
          <w:bCs/>
          <w:sz w:val="28"/>
          <w:szCs w:val="28"/>
          <w:lang w:val="uk-UA"/>
        </w:rPr>
        <w:t xml:space="preserve">Студентський період характеризується змінами та підвищенням сили власного «Я». Саме в зазначений період існують умови для </w:t>
      </w:r>
      <w:r>
        <w:rPr>
          <w:rFonts w:ascii="Times New Roman" w:eastAsia="TimesNewRomanPSMT" w:hAnsi="Times New Roman"/>
          <w:sz w:val="28"/>
          <w:szCs w:val="28"/>
          <w:lang w:val="uk-UA"/>
        </w:rPr>
        <w:t xml:space="preserve">визначення і подолання свого «Я» у груповій діяльності, дружбі або інтимній близькості </w:t>
      </w:r>
      <w:r>
        <w:rPr>
          <w:rFonts w:ascii="Times New Roman" w:eastAsia="TimesNewRomanPSMT" w:hAnsi="Times New Roman"/>
          <w:sz w:val="28"/>
          <w:szCs w:val="28"/>
        </w:rPr>
        <w:t>[</w:t>
      </w:r>
      <w:r>
        <w:rPr>
          <w:rFonts w:ascii="Times New Roman" w:eastAsia="TimesNewRomanPSMT" w:hAnsi="Times New Roman"/>
          <w:sz w:val="28"/>
          <w:szCs w:val="28"/>
          <w:lang w:val="uk-UA"/>
        </w:rPr>
        <w:t>61, с. 78</w:t>
      </w:r>
      <w:r>
        <w:rPr>
          <w:rFonts w:ascii="Times New Roman" w:eastAsia="TimesNewRomanPSMT" w:hAnsi="Times New Roman"/>
          <w:sz w:val="28"/>
          <w:szCs w:val="28"/>
        </w:rPr>
        <w:t>]</w:t>
      </w:r>
      <w:r>
        <w:rPr>
          <w:rFonts w:ascii="Times New Roman" w:eastAsia="TimesNewRomanPSMT" w:hAnsi="Times New Roman"/>
          <w:sz w:val="28"/>
          <w:szCs w:val="28"/>
          <w:lang w:val="uk-UA"/>
        </w:rPr>
        <w:t xml:space="preserve">. Молода людина може переживати негативні почуття страху, тривоги, образи, сорому, що позначаються на взаємовідносинах як у </w:t>
      </w:r>
      <w:r>
        <w:rPr>
          <w:rFonts w:ascii="Times New Roman" w:eastAsia="TimesNewRomanPSMT" w:hAnsi="Times New Roman"/>
          <w:sz w:val="28"/>
          <w:szCs w:val="28"/>
          <w:lang w:val="uk-UA"/>
        </w:rPr>
        <w:lastRenderedPageBreak/>
        <w:t xml:space="preserve">колективі, так і в особистих стосунках, тому можуть виникати депресивні стани. </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Досліджуваний період є критичним, адже у </w:t>
      </w:r>
      <w:r w:rsidR="005E1453">
        <w:rPr>
          <w:rFonts w:ascii="Times New Roman" w:hAnsi="Times New Roman"/>
          <w:bCs/>
          <w:sz w:val="28"/>
          <w:szCs w:val="28"/>
          <w:lang w:val="uk-UA"/>
        </w:rPr>
        <w:t>студентства</w:t>
      </w:r>
      <w:r>
        <w:rPr>
          <w:rFonts w:ascii="Times New Roman" w:hAnsi="Times New Roman"/>
          <w:bCs/>
          <w:sz w:val="28"/>
          <w:szCs w:val="28"/>
          <w:lang w:val="uk-UA"/>
        </w:rPr>
        <w:t xml:space="preserve"> закладаються основи емоційного життя </w:t>
      </w:r>
      <w:r>
        <w:rPr>
          <w:rFonts w:ascii="Times New Roman" w:hAnsi="Times New Roman"/>
          <w:bCs/>
          <w:sz w:val="28"/>
          <w:szCs w:val="28"/>
        </w:rPr>
        <w:t>[</w:t>
      </w:r>
      <w:r>
        <w:rPr>
          <w:rFonts w:ascii="Times New Roman" w:hAnsi="Times New Roman"/>
          <w:bCs/>
          <w:sz w:val="28"/>
          <w:szCs w:val="28"/>
          <w:lang w:val="uk-UA"/>
        </w:rPr>
        <w:t>66</w:t>
      </w:r>
      <w:r>
        <w:rPr>
          <w:rFonts w:ascii="Times New Roman" w:hAnsi="Times New Roman"/>
          <w:bCs/>
          <w:sz w:val="28"/>
          <w:szCs w:val="28"/>
        </w:rPr>
        <w:t>]</w:t>
      </w:r>
      <w:r>
        <w:rPr>
          <w:rFonts w:ascii="Times New Roman" w:hAnsi="Times New Roman"/>
          <w:bCs/>
          <w:sz w:val="28"/>
          <w:szCs w:val="28"/>
          <w:lang w:val="uk-UA"/>
        </w:rPr>
        <w:t>. Емоційне життя юнацтва сповнене переживаннями різноманітних почуттів, хвилюваннями за власне майбутнє, які виникають в результаті впливу тих чи інших подій, людей, явищ, змін умов життя.</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Період навчання часто супроводжуються негативними емоціями пов’</w:t>
      </w:r>
      <w:r>
        <w:rPr>
          <w:rFonts w:ascii="Times New Roman" w:hAnsi="Times New Roman"/>
          <w:bCs/>
          <w:sz w:val="28"/>
          <w:szCs w:val="28"/>
        </w:rPr>
        <w:t xml:space="preserve">язаними з </w:t>
      </w:r>
      <w:r>
        <w:rPr>
          <w:rFonts w:ascii="Times New Roman" w:hAnsi="Times New Roman"/>
          <w:bCs/>
          <w:sz w:val="28"/>
          <w:szCs w:val="28"/>
          <w:lang w:val="uk-UA"/>
        </w:rPr>
        <w:t xml:space="preserve">новими умовами </w:t>
      </w:r>
      <w:r>
        <w:rPr>
          <w:rFonts w:ascii="Times New Roman" w:hAnsi="Times New Roman"/>
          <w:bCs/>
          <w:sz w:val="28"/>
          <w:szCs w:val="28"/>
        </w:rPr>
        <w:t>навчання,</w:t>
      </w:r>
      <w:r>
        <w:rPr>
          <w:rFonts w:ascii="Times New Roman" w:hAnsi="Times New Roman"/>
          <w:bCs/>
          <w:sz w:val="28"/>
          <w:szCs w:val="28"/>
          <w:lang w:val="uk-UA"/>
        </w:rPr>
        <w:t xml:space="preserve"> сумнівами у правильності вибору майбутньої професії. Студентський вік характеризується чутливістю до зовнішніх змін і тому студенти схильні до патогенного (неконструктивного) мислення. Юнацьке життя супроводжується як успіхами, так і невдачами. Особливо студенти першого курсу здатні зробити висновки на все життя в результаті глибокого сприйняття хоча б однієї невдачі.</w:t>
      </w:r>
    </w:p>
    <w:p w:rsidR="00256F39"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Вчені виділяють наступні індивідуально-типологічні особливості особистості: інтроверти (зосередженні на внутрішньому світі) та екстраверти (відкритий тип особистості). </w:t>
      </w:r>
    </w:p>
    <w:p w:rsidR="00256F39"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Існують передбачувані та непередбачувані події в житті молодої людини, які можуть спричинити стресову ситуацію. Помірні стреси необхідні для психіки людини, які мобілізують її та стимулюють [61, с. 84]. </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Так людина може опанувати поведінку і вирішити певну проблемну ситуацію і це сприяє збереженню психічного здоров</w:t>
      </w:r>
      <w:r>
        <w:rPr>
          <w:rFonts w:ascii="Times New Roman" w:hAnsi="Times New Roman"/>
          <w:bCs/>
          <w:sz w:val="28"/>
          <w:szCs w:val="28"/>
        </w:rPr>
        <w:t>’</w:t>
      </w:r>
      <w:r>
        <w:rPr>
          <w:rFonts w:ascii="Times New Roman" w:hAnsi="Times New Roman"/>
          <w:bCs/>
          <w:sz w:val="28"/>
          <w:szCs w:val="28"/>
          <w:lang w:val="uk-UA"/>
        </w:rPr>
        <w:t>я, підвищенню стресостійкості. Екстравертам дещо легше долати проблеми, ніж інтровертам, тому для людей такого типу вирішення проблем може негативно вплинути і викликати почуття відчуженості і глибоку замкненість, розвиток депресивного стану. У різних ситуаціях залежно від характеру та темпераменту молода особа може діяти по-різному. Деяким бракує досвіду, вольових якостей в подоланні перешкод, нервово-психічні навантаження призводять до зниження працездатності та самоконтролю.</w:t>
      </w:r>
    </w:p>
    <w:p w:rsidR="009449EC" w:rsidRDefault="009449EC" w:rsidP="009449EC">
      <w:pPr>
        <w:autoSpaceDE w:val="0"/>
        <w:autoSpaceDN w:val="0"/>
        <w:adjustRightInd w:val="0"/>
        <w:spacing w:after="0" w:line="360" w:lineRule="auto"/>
        <w:ind w:firstLine="709"/>
        <w:jc w:val="both"/>
        <w:rPr>
          <w:rFonts w:ascii="Times New Roman" w:hAnsi="Times New Roman"/>
          <w:bCs/>
          <w:sz w:val="28"/>
          <w:szCs w:val="28"/>
          <w:lang w:val="uk-UA"/>
        </w:rPr>
      </w:pPr>
      <w:r w:rsidRPr="007D74D2">
        <w:rPr>
          <w:rFonts w:ascii="Times New Roman" w:hAnsi="Times New Roman"/>
          <w:bCs/>
          <w:sz w:val="28"/>
          <w:szCs w:val="28"/>
          <w:lang w:val="uk-UA"/>
        </w:rPr>
        <w:lastRenderedPageBreak/>
        <w:t>Отже, студентський вік характеризуються змінами когнітивної, вольової, мотиваційної та емоційної, соціальної сфери, формуванням особистості, її соціальних цінностей та громадської позиції.</w:t>
      </w:r>
    </w:p>
    <w:p w:rsidR="009449EC" w:rsidRDefault="009449EC" w:rsidP="009449EC">
      <w:pPr>
        <w:autoSpaceDE w:val="0"/>
        <w:autoSpaceDN w:val="0"/>
        <w:adjustRightInd w:val="0"/>
        <w:spacing w:after="0" w:line="360" w:lineRule="auto"/>
        <w:ind w:firstLine="709"/>
        <w:jc w:val="both"/>
        <w:rPr>
          <w:rFonts w:ascii="Times New Roman" w:hAnsi="Times New Roman"/>
          <w:b/>
          <w:sz w:val="28"/>
          <w:szCs w:val="28"/>
          <w:shd w:val="clear" w:color="auto" w:fill="FFFFFF"/>
          <w:lang w:val="uk-UA"/>
        </w:rPr>
      </w:pPr>
    </w:p>
    <w:p w:rsidR="007D74D2" w:rsidRDefault="007D74D2" w:rsidP="009449EC">
      <w:pPr>
        <w:autoSpaceDE w:val="0"/>
        <w:autoSpaceDN w:val="0"/>
        <w:adjustRightInd w:val="0"/>
        <w:spacing w:after="0" w:line="360" w:lineRule="auto"/>
        <w:ind w:firstLine="709"/>
        <w:jc w:val="both"/>
        <w:rPr>
          <w:rFonts w:ascii="Times New Roman" w:hAnsi="Times New Roman"/>
          <w:b/>
          <w:sz w:val="28"/>
          <w:szCs w:val="28"/>
          <w:shd w:val="clear" w:color="auto" w:fill="FFFFFF"/>
          <w:lang w:val="uk-UA"/>
        </w:rPr>
      </w:pPr>
    </w:p>
    <w:p w:rsidR="009449EC" w:rsidRDefault="009449EC" w:rsidP="009449EC">
      <w:pPr>
        <w:autoSpaceDE w:val="0"/>
        <w:autoSpaceDN w:val="0"/>
        <w:adjustRightInd w:val="0"/>
        <w:spacing w:after="0" w:line="360" w:lineRule="auto"/>
        <w:ind w:firstLine="709"/>
        <w:jc w:val="both"/>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t xml:space="preserve">1.3. </w:t>
      </w:r>
      <w:r>
        <w:rPr>
          <w:rFonts w:ascii="Times New Roman" w:hAnsi="Times New Roman"/>
          <w:b/>
          <w:sz w:val="28"/>
          <w:szCs w:val="28"/>
          <w:shd w:val="clear" w:color="auto" w:fill="FFFFFF"/>
          <w:lang w:val="en-US"/>
        </w:rPr>
        <w:t>C</w:t>
      </w:r>
      <w:r>
        <w:rPr>
          <w:rFonts w:ascii="Times New Roman" w:hAnsi="Times New Roman"/>
          <w:b/>
          <w:sz w:val="28"/>
          <w:szCs w:val="28"/>
          <w:shd w:val="clear" w:color="auto" w:fill="FFFFFF"/>
        </w:rPr>
        <w:t xml:space="preserve">истематизація </w:t>
      </w:r>
      <w:r>
        <w:rPr>
          <w:rFonts w:ascii="Times New Roman" w:hAnsi="Times New Roman"/>
          <w:b/>
          <w:sz w:val="28"/>
          <w:szCs w:val="28"/>
          <w:shd w:val="clear" w:color="auto" w:fill="FFFFFF"/>
          <w:lang w:val="uk-UA"/>
        </w:rPr>
        <w:t xml:space="preserve">факторів, що провокують виникнення </w:t>
      </w:r>
      <w:r w:rsidR="005E1453">
        <w:rPr>
          <w:rFonts w:ascii="Times New Roman" w:hAnsi="Times New Roman"/>
          <w:b/>
          <w:sz w:val="28"/>
          <w:szCs w:val="28"/>
          <w:shd w:val="clear" w:color="auto" w:fill="FFFFFF"/>
          <w:lang w:val="uk-UA"/>
        </w:rPr>
        <w:t xml:space="preserve">станів </w:t>
      </w:r>
      <w:r>
        <w:rPr>
          <w:rFonts w:ascii="Times New Roman" w:hAnsi="Times New Roman"/>
          <w:b/>
          <w:sz w:val="28"/>
          <w:szCs w:val="28"/>
          <w:shd w:val="clear" w:color="auto" w:fill="FFFFFF"/>
          <w:lang w:val="uk-UA"/>
        </w:rPr>
        <w:t>де</w:t>
      </w:r>
      <w:r w:rsidR="005E1453">
        <w:rPr>
          <w:rFonts w:ascii="Times New Roman" w:hAnsi="Times New Roman"/>
          <w:b/>
          <w:sz w:val="28"/>
          <w:szCs w:val="28"/>
          <w:shd w:val="clear" w:color="auto" w:fill="FFFFFF"/>
          <w:lang w:val="uk-UA"/>
        </w:rPr>
        <w:t>задаптації</w:t>
      </w:r>
      <w:r>
        <w:rPr>
          <w:rFonts w:ascii="Times New Roman" w:hAnsi="Times New Roman"/>
          <w:b/>
          <w:sz w:val="28"/>
          <w:szCs w:val="28"/>
          <w:shd w:val="clear" w:color="auto" w:fill="FFFFFF"/>
          <w:lang w:val="uk-UA"/>
        </w:rPr>
        <w:t xml:space="preserve"> у студентської молоді</w:t>
      </w:r>
    </w:p>
    <w:p w:rsidR="009449EC" w:rsidRDefault="005E1453"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Стани дезадаптації</w:t>
      </w:r>
      <w:r w:rsidR="009449EC">
        <w:rPr>
          <w:color w:val="auto"/>
          <w:sz w:val="28"/>
          <w:szCs w:val="28"/>
          <w:shd w:val="clear" w:color="auto" w:fill="FFFFFF"/>
          <w:lang w:val="uk-UA"/>
        </w:rPr>
        <w:t xml:space="preserve"> у студентської молоді виникають під впливом цілого ряду факторів екзогенного характеру. </w:t>
      </w:r>
    </w:p>
    <w:p w:rsidR="009449EC" w:rsidRDefault="005E1453" w:rsidP="009449EC">
      <w:pPr>
        <w:pStyle w:val="Default"/>
        <w:spacing w:line="360" w:lineRule="auto"/>
        <w:ind w:firstLine="709"/>
        <w:jc w:val="both"/>
        <w:rPr>
          <w:color w:val="auto"/>
          <w:sz w:val="28"/>
          <w:szCs w:val="28"/>
          <w:shd w:val="clear" w:color="auto" w:fill="FFFFFF"/>
          <w:lang w:val="uk-UA"/>
        </w:rPr>
      </w:pPr>
      <w:r>
        <w:rPr>
          <w:i/>
          <w:color w:val="auto"/>
          <w:sz w:val="28"/>
          <w:szCs w:val="28"/>
          <w:shd w:val="clear" w:color="auto" w:fill="FFFFFF"/>
          <w:lang w:val="uk-UA"/>
        </w:rPr>
        <w:t xml:space="preserve">До екзогенних факторів </w:t>
      </w:r>
      <w:r w:rsidR="007153FF">
        <w:rPr>
          <w:i/>
          <w:color w:val="auto"/>
          <w:sz w:val="28"/>
          <w:szCs w:val="28"/>
          <w:shd w:val="clear" w:color="auto" w:fill="FFFFFF"/>
          <w:lang w:val="uk-UA"/>
        </w:rPr>
        <w:t xml:space="preserve">належать фактори </w:t>
      </w:r>
      <w:r w:rsidR="009449EC">
        <w:rPr>
          <w:color w:val="auto"/>
          <w:sz w:val="28"/>
          <w:szCs w:val="28"/>
          <w:shd w:val="clear" w:color="auto" w:fill="FFFFFF"/>
          <w:lang w:val="uk-UA"/>
        </w:rPr>
        <w:t>спричинен</w:t>
      </w:r>
      <w:r w:rsidR="007153FF">
        <w:rPr>
          <w:color w:val="auto"/>
          <w:sz w:val="28"/>
          <w:szCs w:val="28"/>
          <w:shd w:val="clear" w:color="auto" w:fill="FFFFFF"/>
          <w:lang w:val="uk-UA"/>
        </w:rPr>
        <w:t>і</w:t>
      </w:r>
      <w:r w:rsidR="009449EC">
        <w:rPr>
          <w:color w:val="auto"/>
          <w:sz w:val="28"/>
          <w:szCs w:val="28"/>
          <w:shd w:val="clear" w:color="auto" w:fill="FFFFFF"/>
          <w:lang w:val="uk-UA"/>
        </w:rPr>
        <w:t xml:space="preserve"> впливом зовнішніх </w:t>
      </w:r>
      <w:r w:rsidR="007153FF">
        <w:rPr>
          <w:color w:val="auto"/>
          <w:sz w:val="28"/>
          <w:szCs w:val="28"/>
          <w:shd w:val="clear" w:color="auto" w:fill="FFFFFF"/>
          <w:lang w:val="uk-UA"/>
        </w:rPr>
        <w:t xml:space="preserve">чинників </w:t>
      </w:r>
      <w:r w:rsidR="009449EC">
        <w:rPr>
          <w:color w:val="auto"/>
          <w:sz w:val="28"/>
          <w:szCs w:val="28"/>
          <w:shd w:val="clear" w:color="auto" w:fill="FFFFFF"/>
          <w:lang w:val="uk-UA"/>
        </w:rPr>
        <w:t>та виника</w:t>
      </w:r>
      <w:r w:rsidR="007153FF">
        <w:rPr>
          <w:color w:val="auto"/>
          <w:sz w:val="28"/>
          <w:szCs w:val="28"/>
          <w:shd w:val="clear" w:color="auto" w:fill="FFFFFF"/>
          <w:lang w:val="uk-UA"/>
        </w:rPr>
        <w:t>ють</w:t>
      </w:r>
      <w:r w:rsidR="009449EC">
        <w:rPr>
          <w:color w:val="auto"/>
          <w:sz w:val="28"/>
          <w:szCs w:val="28"/>
          <w:shd w:val="clear" w:color="auto" w:fill="FFFFFF"/>
          <w:lang w:val="uk-UA"/>
        </w:rPr>
        <w:t xml:space="preserve"> внаслідок негативних подій у житті. </w:t>
      </w:r>
    </w:p>
    <w:p w:rsidR="00256F39" w:rsidRDefault="009449EC" w:rsidP="009449EC">
      <w:pPr>
        <w:pStyle w:val="Default"/>
        <w:spacing w:line="360" w:lineRule="auto"/>
        <w:ind w:right="-143" w:firstLine="567"/>
        <w:jc w:val="both"/>
        <w:rPr>
          <w:color w:val="auto"/>
          <w:sz w:val="28"/>
          <w:szCs w:val="28"/>
          <w:lang w:val="uk-UA"/>
        </w:rPr>
      </w:pPr>
      <w:r>
        <w:rPr>
          <w:color w:val="auto"/>
          <w:sz w:val="28"/>
          <w:szCs w:val="28"/>
          <w:shd w:val="clear" w:color="auto" w:fill="FFFFFF"/>
          <w:lang w:val="uk-UA"/>
        </w:rPr>
        <w:t xml:space="preserve">Фактори, що впливають на виникнення </w:t>
      </w:r>
      <w:r w:rsidR="007153FF">
        <w:rPr>
          <w:color w:val="auto"/>
          <w:sz w:val="28"/>
          <w:szCs w:val="28"/>
          <w:shd w:val="clear" w:color="auto" w:fill="FFFFFF"/>
          <w:lang w:val="uk-UA"/>
        </w:rPr>
        <w:t xml:space="preserve">станів </w:t>
      </w:r>
      <w:r>
        <w:rPr>
          <w:color w:val="auto"/>
          <w:sz w:val="28"/>
          <w:szCs w:val="28"/>
          <w:shd w:val="clear" w:color="auto" w:fill="FFFFFF"/>
          <w:lang w:val="uk-UA"/>
        </w:rPr>
        <w:t>де</w:t>
      </w:r>
      <w:r w:rsidR="007153FF">
        <w:rPr>
          <w:color w:val="auto"/>
          <w:sz w:val="28"/>
          <w:szCs w:val="28"/>
          <w:shd w:val="clear" w:color="auto" w:fill="FFFFFF"/>
          <w:lang w:val="uk-UA"/>
        </w:rPr>
        <w:t>задаптації</w:t>
      </w:r>
      <w:r>
        <w:rPr>
          <w:color w:val="auto"/>
          <w:sz w:val="28"/>
          <w:szCs w:val="28"/>
          <w:shd w:val="clear" w:color="auto" w:fill="FFFFFF"/>
          <w:lang w:val="uk-UA"/>
        </w:rPr>
        <w:t xml:space="preserve"> досліджували такі фахівці як: </w:t>
      </w:r>
      <w:r>
        <w:rPr>
          <w:color w:val="auto"/>
          <w:sz w:val="28"/>
          <w:szCs w:val="28"/>
          <w:lang w:val="uk-UA"/>
        </w:rPr>
        <w:t>Д.</w:t>
      </w:r>
      <w:r>
        <w:rPr>
          <w:color w:val="auto"/>
          <w:sz w:val="28"/>
          <w:szCs w:val="28"/>
          <w:lang w:val="en-US"/>
        </w:rPr>
        <w:t> </w:t>
      </w:r>
      <w:r>
        <w:rPr>
          <w:color w:val="auto"/>
          <w:sz w:val="28"/>
          <w:szCs w:val="28"/>
          <w:lang w:val="uk-UA"/>
        </w:rPr>
        <w:t>Майерс [34], Ю. Антропов [40], Д. Хелл [27; 41], О.</w:t>
      </w:r>
      <w:r>
        <w:rPr>
          <w:color w:val="auto"/>
          <w:sz w:val="28"/>
          <w:szCs w:val="28"/>
          <w:lang w:val="en-US"/>
        </w:rPr>
        <w:t> </w:t>
      </w:r>
      <w:r>
        <w:rPr>
          <w:color w:val="auto"/>
          <w:sz w:val="28"/>
          <w:szCs w:val="28"/>
          <w:lang w:val="uk-UA"/>
        </w:rPr>
        <w:t>Чебикін [27; 37], Л. Виготський [38], Л. Божович [27; 39].</w:t>
      </w:r>
    </w:p>
    <w:p w:rsidR="009449EC" w:rsidRDefault="009449EC" w:rsidP="009449EC">
      <w:pPr>
        <w:pStyle w:val="Default"/>
        <w:spacing w:line="360" w:lineRule="auto"/>
        <w:ind w:right="-143" w:firstLine="567"/>
        <w:jc w:val="both"/>
        <w:rPr>
          <w:color w:val="auto"/>
          <w:sz w:val="28"/>
          <w:szCs w:val="28"/>
          <w:shd w:val="clear" w:color="auto" w:fill="FFFFFF"/>
          <w:lang w:val="uk-UA"/>
        </w:rPr>
      </w:pPr>
      <w:r>
        <w:rPr>
          <w:color w:val="auto"/>
          <w:sz w:val="28"/>
          <w:szCs w:val="28"/>
          <w:lang w:val="uk-UA"/>
        </w:rPr>
        <w:t xml:space="preserve"> Д.</w:t>
      </w:r>
      <w:r>
        <w:rPr>
          <w:color w:val="auto"/>
          <w:sz w:val="28"/>
          <w:szCs w:val="28"/>
          <w:lang w:val="en-US"/>
        </w:rPr>
        <w:t> </w:t>
      </w:r>
      <w:r>
        <w:rPr>
          <w:color w:val="auto"/>
          <w:sz w:val="28"/>
          <w:szCs w:val="28"/>
          <w:lang w:val="uk-UA"/>
        </w:rPr>
        <w:t>Хелл розробив психо-біо-соціальну модель де</w:t>
      </w:r>
      <w:r w:rsidR="007153FF">
        <w:rPr>
          <w:color w:val="auto"/>
          <w:sz w:val="28"/>
          <w:szCs w:val="28"/>
          <w:lang w:val="uk-UA"/>
        </w:rPr>
        <w:t>задаптації</w:t>
      </w:r>
      <w:r>
        <w:rPr>
          <w:color w:val="auto"/>
          <w:sz w:val="28"/>
          <w:szCs w:val="28"/>
          <w:lang w:val="uk-UA"/>
        </w:rPr>
        <w:t>, у якій цілісно, в єдиній системі представив біологічні, психологічні, соціальні передумови, причини і прояви д</w:t>
      </w:r>
      <w:r w:rsidR="007153FF">
        <w:rPr>
          <w:color w:val="auto"/>
          <w:sz w:val="28"/>
          <w:szCs w:val="28"/>
          <w:lang w:val="uk-UA"/>
        </w:rPr>
        <w:t>езадаптації</w:t>
      </w:r>
      <w:r>
        <w:rPr>
          <w:color w:val="auto"/>
          <w:sz w:val="28"/>
          <w:szCs w:val="28"/>
          <w:lang w:val="uk-UA"/>
        </w:rPr>
        <w:t xml:space="preserve">, їх взаємозв’язок та взаємовплив [15, с.29; 41]. Необхідно зазначити, що науковці велику увагу серед всіх факторів, приділяли вивченню впливу на розвиток </w:t>
      </w:r>
      <w:r w:rsidR="007153FF">
        <w:rPr>
          <w:color w:val="auto"/>
          <w:sz w:val="28"/>
          <w:szCs w:val="28"/>
          <w:lang w:val="uk-UA"/>
        </w:rPr>
        <w:t xml:space="preserve">станів </w:t>
      </w:r>
      <w:r>
        <w:rPr>
          <w:color w:val="auto"/>
          <w:sz w:val="28"/>
          <w:szCs w:val="28"/>
          <w:lang w:val="uk-UA"/>
        </w:rPr>
        <w:t>де</w:t>
      </w:r>
      <w:r w:rsidR="007153FF">
        <w:rPr>
          <w:color w:val="auto"/>
          <w:sz w:val="28"/>
          <w:szCs w:val="28"/>
          <w:lang w:val="uk-UA"/>
        </w:rPr>
        <w:t>задаптації</w:t>
      </w:r>
      <w:r>
        <w:rPr>
          <w:color w:val="auto"/>
          <w:sz w:val="28"/>
          <w:szCs w:val="28"/>
          <w:lang w:val="uk-UA"/>
        </w:rPr>
        <w:t xml:space="preserve"> соціальни</w:t>
      </w:r>
      <w:r w:rsidR="00256F39">
        <w:rPr>
          <w:color w:val="auto"/>
          <w:sz w:val="28"/>
          <w:szCs w:val="28"/>
          <w:lang w:val="uk-UA"/>
        </w:rPr>
        <w:t>м</w:t>
      </w:r>
      <w:r>
        <w:rPr>
          <w:color w:val="auto"/>
          <w:sz w:val="28"/>
          <w:szCs w:val="28"/>
          <w:lang w:val="uk-UA"/>
        </w:rPr>
        <w:t xml:space="preserve"> та психологічни</w:t>
      </w:r>
      <w:r w:rsidR="00256F39">
        <w:rPr>
          <w:color w:val="auto"/>
          <w:sz w:val="28"/>
          <w:szCs w:val="28"/>
          <w:lang w:val="uk-UA"/>
        </w:rPr>
        <w:t>м</w:t>
      </w:r>
      <w:r w:rsidR="007153FF">
        <w:rPr>
          <w:color w:val="auto"/>
          <w:sz w:val="28"/>
          <w:szCs w:val="28"/>
          <w:lang w:val="uk-UA"/>
        </w:rPr>
        <w:t xml:space="preserve"> чинник</w:t>
      </w:r>
      <w:r w:rsidR="00256F39">
        <w:rPr>
          <w:color w:val="auto"/>
          <w:sz w:val="28"/>
          <w:szCs w:val="28"/>
          <w:lang w:val="uk-UA"/>
        </w:rPr>
        <w:t>ам</w:t>
      </w:r>
      <w:r>
        <w:rPr>
          <w:color w:val="auto"/>
          <w:sz w:val="28"/>
          <w:szCs w:val="28"/>
          <w:lang w:val="uk-UA"/>
        </w:rPr>
        <w:t>.</w:t>
      </w:r>
    </w:p>
    <w:p w:rsidR="007153FF"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Багаточисельна група науковців, серед яких і Ю. Антропов досліджували соціальні фактори формування </w:t>
      </w:r>
      <w:r w:rsidR="007153FF">
        <w:rPr>
          <w:color w:val="auto"/>
          <w:sz w:val="28"/>
          <w:szCs w:val="28"/>
          <w:lang w:val="uk-UA"/>
        </w:rPr>
        <w:t xml:space="preserve">станів </w:t>
      </w:r>
      <w:r>
        <w:rPr>
          <w:color w:val="auto"/>
          <w:sz w:val="28"/>
          <w:szCs w:val="28"/>
          <w:lang w:val="uk-UA"/>
        </w:rPr>
        <w:t>де</w:t>
      </w:r>
      <w:r w:rsidR="007153FF">
        <w:rPr>
          <w:color w:val="auto"/>
          <w:sz w:val="28"/>
          <w:szCs w:val="28"/>
          <w:lang w:val="uk-UA"/>
        </w:rPr>
        <w:t>задаптації</w:t>
      </w:r>
      <w:r>
        <w:rPr>
          <w:color w:val="auto"/>
          <w:sz w:val="28"/>
          <w:szCs w:val="28"/>
          <w:lang w:val="uk-UA"/>
        </w:rPr>
        <w:t xml:space="preserve">. </w:t>
      </w:r>
      <w:r>
        <w:rPr>
          <w:i/>
          <w:color w:val="auto"/>
          <w:sz w:val="28"/>
          <w:szCs w:val="28"/>
          <w:lang w:val="uk-UA"/>
        </w:rPr>
        <w:t>Основними соціальними факторами є</w:t>
      </w:r>
      <w:r>
        <w:rPr>
          <w:color w:val="auto"/>
          <w:sz w:val="28"/>
          <w:szCs w:val="28"/>
          <w:lang w:val="uk-UA"/>
        </w:rPr>
        <w:t xml:space="preserve">: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низький матеріальний статус</w:t>
      </w:r>
      <w:r>
        <w:rPr>
          <w:color w:val="auto"/>
          <w:sz w:val="28"/>
          <w:szCs w:val="28"/>
          <w:lang w:val="uk-UA"/>
        </w:rPr>
        <w:t>;</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w:t>
      </w:r>
      <w:r w:rsidR="009449EC">
        <w:rPr>
          <w:color w:val="auto"/>
          <w:sz w:val="28"/>
          <w:szCs w:val="28"/>
          <w:lang w:val="uk-UA"/>
        </w:rPr>
        <w:t xml:space="preserve"> побутові та економічні проблеми;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проблеми в навчанні (низька успішність, проблеми у знаходженні спільної мови з однолітками, педагогами, викладачами);</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w:t>
      </w:r>
      <w:r w:rsidR="009449EC">
        <w:rPr>
          <w:color w:val="auto"/>
          <w:sz w:val="28"/>
          <w:szCs w:val="28"/>
          <w:lang w:val="uk-UA"/>
        </w:rPr>
        <w:t xml:space="preserve"> недостатність материнської турботи</w:t>
      </w:r>
      <w:r>
        <w:rPr>
          <w:color w:val="auto"/>
          <w:sz w:val="28"/>
          <w:szCs w:val="28"/>
          <w:lang w:val="uk-UA"/>
        </w:rPr>
        <w:t>;</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w:t>
      </w:r>
      <w:r w:rsidR="009449EC">
        <w:rPr>
          <w:color w:val="auto"/>
          <w:sz w:val="28"/>
          <w:szCs w:val="28"/>
          <w:lang w:val="uk-UA"/>
        </w:rPr>
        <w:t xml:space="preserve"> віддаленість від батьків;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втрата близької людини;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lastRenderedPageBreak/>
        <w:t xml:space="preserve">- </w:t>
      </w:r>
      <w:r w:rsidR="009449EC">
        <w:rPr>
          <w:color w:val="auto"/>
          <w:sz w:val="28"/>
          <w:szCs w:val="28"/>
          <w:lang w:val="uk-UA"/>
        </w:rPr>
        <w:t xml:space="preserve">сімейні конфлікти, непорозуміння з батьками;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небажана вагітність; </w:t>
      </w:r>
    </w:p>
    <w:p w:rsidR="009449EC"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аномалії виховання (гіперопіка, тобто батьки занадто прагнуть виховувати своїх дітей, а гіпоопіка – навпаки; жорсткі методи виховання; деспотизм; батьки ставлять надвисокі вимоги;) [15; 40]. </w:t>
      </w:r>
      <w:r w:rsidR="009449EC">
        <w:rPr>
          <w:rFonts w:eastAsia="TimesNewRoman"/>
          <w:color w:val="auto"/>
          <w:sz w:val="28"/>
          <w:szCs w:val="28"/>
          <w:lang w:val="uk-UA"/>
        </w:rPr>
        <w:t xml:space="preserve">Аномалії сімейного виховання призводять до розвитку у дітей, підлітків, юнаків таких особистісних, психічних властивостей, котрі </w:t>
      </w:r>
      <w:r w:rsidR="009449EC">
        <w:rPr>
          <w:rFonts w:eastAsia="TimesNewRoman"/>
          <w:sz w:val="28"/>
          <w:szCs w:val="28"/>
        </w:rPr>
        <w:t xml:space="preserve">становлять ризик </w:t>
      </w:r>
      <w:r w:rsidR="009449EC">
        <w:rPr>
          <w:rFonts w:eastAsia="TimesNewRoman"/>
          <w:color w:val="auto"/>
          <w:sz w:val="28"/>
          <w:szCs w:val="28"/>
          <w:lang w:val="uk-UA"/>
        </w:rPr>
        <w:t xml:space="preserve">для розгортання </w:t>
      </w:r>
      <w:r>
        <w:rPr>
          <w:rFonts w:eastAsia="TimesNewRoman"/>
          <w:color w:val="auto"/>
          <w:sz w:val="28"/>
          <w:szCs w:val="28"/>
          <w:lang w:val="uk-UA"/>
        </w:rPr>
        <w:t xml:space="preserve">станів </w:t>
      </w:r>
      <w:r w:rsidR="009449EC">
        <w:rPr>
          <w:rFonts w:eastAsia="TimesNewRoman"/>
          <w:color w:val="auto"/>
          <w:sz w:val="28"/>
          <w:szCs w:val="28"/>
          <w:lang w:val="uk-UA"/>
        </w:rPr>
        <w:t>де</w:t>
      </w:r>
      <w:r>
        <w:rPr>
          <w:rFonts w:eastAsia="TimesNewRoman"/>
          <w:color w:val="auto"/>
          <w:sz w:val="28"/>
          <w:szCs w:val="28"/>
          <w:lang w:val="uk-UA"/>
        </w:rPr>
        <w:t>задаптації</w:t>
      </w:r>
      <w:r w:rsidR="009449EC">
        <w:rPr>
          <w:rFonts w:eastAsia="TimesNewRoman"/>
          <w:color w:val="auto"/>
          <w:sz w:val="28"/>
          <w:szCs w:val="28"/>
          <w:lang w:val="uk-UA"/>
        </w:rPr>
        <w:t xml:space="preserve"> [6, с. 4]</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Д. Майерс визначив основні </w:t>
      </w:r>
      <w:r>
        <w:rPr>
          <w:i/>
          <w:color w:val="auto"/>
          <w:sz w:val="28"/>
          <w:szCs w:val="28"/>
          <w:lang w:val="uk-UA"/>
        </w:rPr>
        <w:t>психологічні фактори</w:t>
      </w:r>
      <w:r>
        <w:rPr>
          <w:color w:val="auto"/>
          <w:sz w:val="28"/>
          <w:szCs w:val="28"/>
          <w:lang w:val="uk-UA"/>
        </w:rPr>
        <w:t xml:space="preserve">, які можуть зумовити виникнення </w:t>
      </w:r>
      <w:r w:rsidR="007153FF">
        <w:rPr>
          <w:color w:val="auto"/>
          <w:sz w:val="28"/>
          <w:szCs w:val="28"/>
          <w:lang w:val="uk-UA"/>
        </w:rPr>
        <w:t xml:space="preserve">станів </w:t>
      </w:r>
      <w:r>
        <w:rPr>
          <w:color w:val="auto"/>
          <w:sz w:val="28"/>
          <w:szCs w:val="28"/>
          <w:lang w:val="uk-UA"/>
        </w:rPr>
        <w:t>де</w:t>
      </w:r>
      <w:r w:rsidR="007153FF">
        <w:rPr>
          <w:color w:val="auto"/>
          <w:sz w:val="28"/>
          <w:szCs w:val="28"/>
          <w:lang w:val="uk-UA"/>
        </w:rPr>
        <w:t>задаптації</w:t>
      </w:r>
      <w:r>
        <w:rPr>
          <w:color w:val="auto"/>
          <w:sz w:val="28"/>
          <w:szCs w:val="28"/>
          <w:lang w:val="uk-UA"/>
        </w:rPr>
        <w:t>, а саме: прояви негативного мислення; деструкція позитивної думки про себе та оточення; часті конфлікти в родині; велика кількість стресогенних ситуацій на життєвому шляху; соціальна ізоляція [32; 34].</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О. Чебикін  [27] запропонував наступні фактори ризику, що є ґенезою негативних психічних і зокрема </w:t>
      </w:r>
      <w:r w:rsidR="007153FF">
        <w:rPr>
          <w:color w:val="auto"/>
          <w:sz w:val="28"/>
          <w:szCs w:val="28"/>
          <w:lang w:val="uk-UA"/>
        </w:rPr>
        <w:t xml:space="preserve">станів </w:t>
      </w:r>
      <w:r>
        <w:rPr>
          <w:color w:val="auto"/>
          <w:sz w:val="28"/>
          <w:szCs w:val="28"/>
          <w:lang w:val="uk-UA"/>
        </w:rPr>
        <w:t>де</w:t>
      </w:r>
      <w:r w:rsidR="007153FF">
        <w:rPr>
          <w:color w:val="auto"/>
          <w:sz w:val="28"/>
          <w:szCs w:val="28"/>
          <w:lang w:val="uk-UA"/>
        </w:rPr>
        <w:t>задаптації</w:t>
      </w:r>
      <w:r>
        <w:rPr>
          <w:color w:val="auto"/>
          <w:sz w:val="28"/>
          <w:szCs w:val="28"/>
          <w:lang w:val="uk-UA"/>
        </w:rPr>
        <w:t xml:space="preserve"> у студентів: </w:t>
      </w:r>
    </w:p>
    <w:p w:rsidR="009449EC" w:rsidRPr="004E32A3" w:rsidRDefault="009449EC" w:rsidP="009449EC">
      <w:pPr>
        <w:pStyle w:val="Default"/>
        <w:numPr>
          <w:ilvl w:val="0"/>
          <w:numId w:val="4"/>
        </w:numPr>
        <w:spacing w:line="360" w:lineRule="auto"/>
        <w:ind w:left="0" w:firstLine="709"/>
        <w:jc w:val="both"/>
        <w:rPr>
          <w:color w:val="auto"/>
          <w:sz w:val="28"/>
          <w:szCs w:val="28"/>
          <w:lang w:val="uk-UA"/>
        </w:rPr>
      </w:pPr>
      <w:r w:rsidRPr="004E32A3">
        <w:rPr>
          <w:color w:val="auto"/>
          <w:sz w:val="28"/>
          <w:szCs w:val="28"/>
          <w:lang w:val="uk-UA"/>
        </w:rPr>
        <w:t>зовнішні (екологічні; соціально-економічні; інформаційні; техногенні);</w:t>
      </w:r>
    </w:p>
    <w:p w:rsidR="009449EC" w:rsidRPr="004E32A3" w:rsidRDefault="009449EC" w:rsidP="009449EC">
      <w:pPr>
        <w:pStyle w:val="Default"/>
        <w:numPr>
          <w:ilvl w:val="0"/>
          <w:numId w:val="4"/>
        </w:numPr>
        <w:spacing w:line="360" w:lineRule="auto"/>
        <w:ind w:left="0" w:firstLine="709"/>
        <w:jc w:val="both"/>
        <w:rPr>
          <w:color w:val="auto"/>
          <w:sz w:val="28"/>
          <w:szCs w:val="28"/>
          <w:lang w:val="uk-UA"/>
        </w:rPr>
      </w:pPr>
      <w:r w:rsidRPr="004E32A3">
        <w:rPr>
          <w:color w:val="auto"/>
          <w:sz w:val="28"/>
          <w:szCs w:val="28"/>
          <w:lang w:val="uk-UA"/>
        </w:rPr>
        <w:t>внутрішні (біологічні; особисті).</w:t>
      </w:r>
    </w:p>
    <w:p w:rsidR="007153FF" w:rsidRPr="004E32A3" w:rsidRDefault="009449EC" w:rsidP="009449EC">
      <w:pPr>
        <w:pStyle w:val="Default"/>
        <w:spacing w:line="360" w:lineRule="auto"/>
        <w:ind w:firstLine="709"/>
        <w:jc w:val="both"/>
        <w:rPr>
          <w:color w:val="auto"/>
          <w:sz w:val="28"/>
          <w:szCs w:val="28"/>
          <w:lang w:val="uk-UA"/>
        </w:rPr>
      </w:pPr>
      <w:r w:rsidRPr="004E32A3">
        <w:rPr>
          <w:color w:val="auto"/>
          <w:sz w:val="28"/>
          <w:szCs w:val="28"/>
          <w:lang w:val="uk-UA"/>
        </w:rPr>
        <w:t xml:space="preserve">Негативний вплив зовнішніх факторів полягає в наступному: </w:t>
      </w:r>
    </w:p>
    <w:p w:rsidR="007153FF" w:rsidRDefault="007153FF" w:rsidP="009449EC">
      <w:pPr>
        <w:pStyle w:val="Default"/>
        <w:spacing w:line="360" w:lineRule="auto"/>
        <w:ind w:firstLine="709"/>
        <w:jc w:val="both"/>
        <w:rPr>
          <w:color w:val="auto"/>
          <w:sz w:val="28"/>
          <w:szCs w:val="28"/>
          <w:lang w:val="uk-UA"/>
        </w:rPr>
      </w:pPr>
      <w:r w:rsidRPr="004E32A3">
        <w:rPr>
          <w:color w:val="auto"/>
          <w:sz w:val="28"/>
          <w:szCs w:val="28"/>
          <w:lang w:val="uk-UA"/>
        </w:rPr>
        <w:t xml:space="preserve">- </w:t>
      </w:r>
      <w:r w:rsidR="009449EC" w:rsidRPr="004E32A3">
        <w:rPr>
          <w:color w:val="auto"/>
          <w:sz w:val="28"/>
          <w:szCs w:val="28"/>
          <w:lang w:val="uk-UA"/>
        </w:rPr>
        <w:t>у несприятливому впливові засобів</w:t>
      </w:r>
      <w:r w:rsidR="009449EC">
        <w:rPr>
          <w:color w:val="auto"/>
          <w:sz w:val="28"/>
          <w:szCs w:val="28"/>
          <w:lang w:val="uk-UA"/>
        </w:rPr>
        <w:t xml:space="preserve"> масової інформації, молодіжних субкультур, що може відображатися у формуванні поганого ставлення студентів до навчання, у недотриманні здорового способу життя, порушенні норм поведінки;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труднощі у взаємовідносинах у родині, причинами яких може бути відсутність або дуже низький рівень педагогічної культури батьків, батьки ведуть асоціальний спосіб життя, несприятлива психологічна атмосфера в родині;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труднощі матеріального характеру, що проявляється у відсутності роботи в одного з батьків або взагалі батьків немає, у відсутності постійного житла, в родині багато дітей, батьки мають низький рівень доходів; проблеми </w:t>
      </w:r>
      <w:r w:rsidR="009449EC">
        <w:rPr>
          <w:color w:val="auto"/>
          <w:sz w:val="28"/>
          <w:szCs w:val="28"/>
          <w:lang w:val="uk-UA"/>
        </w:rPr>
        <w:lastRenderedPageBreak/>
        <w:t xml:space="preserve">зі здоров’ям студентів або членів родини, потреба у постійному лікуванні [27]. </w:t>
      </w:r>
    </w:p>
    <w:p w:rsidR="007153FF" w:rsidRDefault="009449EC" w:rsidP="009449EC">
      <w:pPr>
        <w:pStyle w:val="Default"/>
        <w:spacing w:line="360" w:lineRule="auto"/>
        <w:ind w:firstLine="709"/>
        <w:jc w:val="both"/>
        <w:rPr>
          <w:color w:val="auto"/>
          <w:sz w:val="28"/>
          <w:szCs w:val="28"/>
          <w:lang w:val="uk-UA"/>
        </w:rPr>
      </w:pPr>
      <w:r>
        <w:rPr>
          <w:color w:val="auto"/>
          <w:sz w:val="28"/>
          <w:szCs w:val="28"/>
          <w:lang w:val="uk-UA"/>
        </w:rPr>
        <w:t>Негативний характер факторів зовнішнього середовища відзначається і в процесі навчання в умовах закладу</w:t>
      </w:r>
      <w:r w:rsidR="007153FF">
        <w:rPr>
          <w:color w:val="auto"/>
          <w:sz w:val="28"/>
          <w:szCs w:val="28"/>
          <w:lang w:val="uk-UA"/>
        </w:rPr>
        <w:t xml:space="preserve"> вищої освіти</w:t>
      </w:r>
      <w:r>
        <w:rPr>
          <w:color w:val="auto"/>
          <w:sz w:val="28"/>
          <w:szCs w:val="28"/>
          <w:lang w:val="uk-UA"/>
        </w:rPr>
        <w:t xml:space="preserve">, а саме: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пристосування до нових умов проживання (у гуртожитку);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низький рівень побутових умов; зміна режиму праці та відпочинку;</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труднощі соціально-психологічного характеру, що відображаються в розлуці з рідними, друзями, у входженні до нового кола спілкування, в отриманні нового статусу серед одногрупників, а також міжособистісні конфлікти; </w:t>
      </w:r>
    </w:p>
    <w:p w:rsidR="007153FF"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необхідність у засвоєнні великого обсягу </w:t>
      </w:r>
      <w:r w:rsidR="009449EC" w:rsidRPr="007153FF">
        <w:rPr>
          <w:color w:val="auto"/>
          <w:sz w:val="28"/>
          <w:szCs w:val="28"/>
          <w:lang w:val="uk-UA"/>
        </w:rPr>
        <w:t>навчального матеріалу,</w:t>
      </w:r>
      <w:r w:rsidR="009449EC">
        <w:rPr>
          <w:color w:val="auto"/>
          <w:sz w:val="28"/>
          <w:szCs w:val="28"/>
          <w:lang w:val="uk-UA"/>
        </w:rPr>
        <w:t xml:space="preserve"> </w:t>
      </w:r>
      <w:r w:rsidR="009449EC" w:rsidRPr="007153FF">
        <w:rPr>
          <w:color w:val="auto"/>
          <w:sz w:val="28"/>
          <w:szCs w:val="28"/>
          <w:lang w:val="uk-UA"/>
        </w:rPr>
        <w:t xml:space="preserve">невміння раціонально розподілити </w:t>
      </w:r>
      <w:r w:rsidR="009449EC">
        <w:rPr>
          <w:color w:val="auto"/>
          <w:sz w:val="28"/>
          <w:szCs w:val="28"/>
          <w:lang w:val="uk-UA"/>
        </w:rPr>
        <w:t xml:space="preserve">режим праці та відпочинку, нестача вмінь у опрацюванні навчального матеріалу; </w:t>
      </w:r>
    </w:p>
    <w:p w:rsidR="009449EC" w:rsidRDefault="007153FF"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труднощі в адаптації до нових педагогічних умов навчання [</w:t>
      </w:r>
      <w:r w:rsidR="009449EC" w:rsidRPr="007153FF">
        <w:rPr>
          <w:color w:val="auto"/>
          <w:sz w:val="28"/>
          <w:szCs w:val="28"/>
          <w:lang w:val="uk-UA"/>
        </w:rPr>
        <w:t>27</w:t>
      </w:r>
      <w:r w:rsidR="009449EC">
        <w:rPr>
          <w:color w:val="auto"/>
          <w:sz w:val="28"/>
          <w:szCs w:val="28"/>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Вплив внутрішніх факторів залежить від особливостей нервової системи (центральної та вегетативної), спадковості, діяльності залоз внутрішньої секреції, лімбічної системи), індивідуально-типологічних особливостей особистості [27]. До індивідуально-типологічних особливостей особистості належить як вроджені нейротизм (високий та низький рівень), екстраверсія та інтроверсія. </w:t>
      </w:r>
    </w:p>
    <w:p w:rsidR="004E32A3" w:rsidRDefault="009449EC" w:rsidP="009449EC">
      <w:pPr>
        <w:pStyle w:val="Default"/>
        <w:spacing w:line="360" w:lineRule="auto"/>
        <w:ind w:firstLine="709"/>
        <w:jc w:val="both"/>
        <w:rPr>
          <w:color w:val="auto"/>
          <w:sz w:val="28"/>
          <w:lang w:val="uk-UA"/>
        </w:rPr>
      </w:pPr>
      <w:r>
        <w:rPr>
          <w:sz w:val="28"/>
          <w:szCs w:val="28"/>
          <w:lang w:val="uk-UA"/>
        </w:rPr>
        <w:t>Аналізуючи теоретичні джерела</w:t>
      </w:r>
      <w:r>
        <w:rPr>
          <w:rFonts w:eastAsia="TimesNewRomanPSMT"/>
          <w:sz w:val="28"/>
          <w:szCs w:val="28"/>
          <w:lang w:val="uk-UA"/>
        </w:rPr>
        <w:t>, визначено, що р</w:t>
      </w:r>
      <w:r>
        <w:rPr>
          <w:color w:val="auto"/>
          <w:sz w:val="28"/>
          <w:lang w:val="uk-UA"/>
        </w:rPr>
        <w:t>озрізняють потенційних дискордантів та дискордантів відповідно до високого рівня нейротизму, що відображається в швидкій зміні настрою, поганій адаптації, у високій нервовості, неуважності, відчуженості, імпульсивності, неадекватним реагуванням на зовнішні стимули, аутосугестії (самонавіювання), відчутті емоційного дискомфорту, невпевненості у власних силах.</w:t>
      </w:r>
    </w:p>
    <w:p w:rsidR="009449EC" w:rsidRDefault="009449EC" w:rsidP="009449EC">
      <w:pPr>
        <w:pStyle w:val="Default"/>
        <w:spacing w:line="360" w:lineRule="auto"/>
        <w:ind w:firstLine="709"/>
        <w:jc w:val="both"/>
        <w:rPr>
          <w:color w:val="auto"/>
          <w:sz w:val="28"/>
          <w:lang w:val="uk-UA"/>
        </w:rPr>
      </w:pPr>
      <w:r>
        <w:rPr>
          <w:color w:val="auto"/>
          <w:sz w:val="28"/>
          <w:lang w:val="uk-UA"/>
        </w:rPr>
        <w:t xml:space="preserve">Відповідно існують конкорданти та потенційні конкорданти з низьким рівнем нейротизму, які характеризуються комунікабельністю, гарною адаптацією, в них не проявляються негативні аспекти, які характерні </w:t>
      </w:r>
      <w:r>
        <w:rPr>
          <w:color w:val="auto"/>
          <w:sz w:val="28"/>
          <w:lang w:val="uk-UA"/>
        </w:rPr>
        <w:lastRenderedPageBreak/>
        <w:t xml:space="preserve">потенційним дискордантам та дискордантам. Екстраверти характеризуються відкритістю до спілкування, </w:t>
      </w:r>
      <w:r>
        <w:rPr>
          <w:color w:val="auto"/>
          <w:sz w:val="28"/>
        </w:rPr>
        <w:t>комунікабельністю</w:t>
      </w:r>
      <w:r>
        <w:rPr>
          <w:color w:val="auto"/>
          <w:sz w:val="28"/>
          <w:lang w:val="uk-UA"/>
        </w:rPr>
        <w:t xml:space="preserve">, активні, не схильні до аутосугестії. У свою чергу інтроверти навпаки більш закриті, зосереджені на власному внутрішньому світі, некомунікабельні, схильні до навіювання, малоактивні, нетовариські [27]. </w:t>
      </w:r>
    </w:p>
    <w:p w:rsidR="009449EC" w:rsidRDefault="009449EC" w:rsidP="009449EC">
      <w:pPr>
        <w:pStyle w:val="Default"/>
        <w:spacing w:line="360" w:lineRule="auto"/>
        <w:ind w:firstLine="709"/>
        <w:jc w:val="both"/>
        <w:rPr>
          <w:color w:val="auto"/>
          <w:sz w:val="28"/>
          <w:lang w:val="uk-UA"/>
        </w:rPr>
      </w:pPr>
      <w:r>
        <w:rPr>
          <w:color w:val="auto"/>
          <w:sz w:val="28"/>
          <w:lang w:val="uk-UA"/>
        </w:rPr>
        <w:t xml:space="preserve">Таким чином особи з низьким рівнем нейротизму та екстраверти легше пристосовуватимуться до умов навчання у </w:t>
      </w:r>
      <w:r w:rsidR="004E32A3">
        <w:rPr>
          <w:color w:val="auto"/>
          <w:sz w:val="28"/>
          <w:lang w:val="uk-UA"/>
        </w:rPr>
        <w:t>закладі вищої освіти</w:t>
      </w:r>
      <w:r>
        <w:rPr>
          <w:color w:val="auto"/>
          <w:sz w:val="28"/>
          <w:lang w:val="uk-UA"/>
        </w:rPr>
        <w:t xml:space="preserve">. Відповідно особи з високим рівнем нейротизму та інтроверти є більш схильні до дезадаптації, дезорганізації поведінки, проблем у спілкування, до розвитку </w:t>
      </w:r>
      <w:r w:rsidR="004E32A3">
        <w:rPr>
          <w:color w:val="auto"/>
          <w:sz w:val="28"/>
          <w:lang w:val="uk-UA"/>
        </w:rPr>
        <w:t>станів дезадаптації</w:t>
      </w:r>
      <w:r>
        <w:rPr>
          <w:color w:val="auto"/>
          <w:sz w:val="28"/>
          <w:lang w:val="uk-UA"/>
        </w:rPr>
        <w:t xml:space="preserve">. На нашу думку особи з високим рівнем нейротизму більш схильні до дидактогенії. </w:t>
      </w:r>
    </w:p>
    <w:p w:rsidR="009449EC" w:rsidRDefault="009449EC" w:rsidP="009449EC">
      <w:pPr>
        <w:pStyle w:val="Default"/>
        <w:spacing w:line="360" w:lineRule="auto"/>
        <w:ind w:firstLine="709"/>
        <w:jc w:val="both"/>
        <w:rPr>
          <w:color w:val="auto"/>
          <w:sz w:val="28"/>
          <w:lang w:val="uk-UA"/>
        </w:rPr>
      </w:pPr>
      <w:r>
        <w:rPr>
          <w:color w:val="auto"/>
          <w:sz w:val="28"/>
          <w:lang w:val="uk-UA"/>
        </w:rPr>
        <w:t>В. Семиченко досліджувала стрес-фактори в процесі навчальної діяльності студентів (низька успішність протягом семестру; непорозуміння з викладачами; швидкі темпи складання іспитів; опрацювання великого обсягу матеріалу). Зазначений комплекс факторів може спричинити зниження розумової працездатності студентів, зниження стресостійкості, вольової активності, порушення саморегуляції організму на фізіологічному рівні, підвищення сенситивності до зовнішніх впливів [4; 35].</w:t>
      </w:r>
    </w:p>
    <w:p w:rsidR="009449EC" w:rsidRDefault="009449EC" w:rsidP="009449EC">
      <w:pPr>
        <w:pStyle w:val="Default"/>
        <w:spacing w:line="360" w:lineRule="auto"/>
        <w:ind w:firstLine="709"/>
        <w:jc w:val="both"/>
        <w:rPr>
          <w:sz w:val="28"/>
          <w:lang w:val="uk-UA"/>
        </w:rPr>
      </w:pPr>
      <w:r>
        <w:rPr>
          <w:color w:val="auto"/>
          <w:sz w:val="28"/>
          <w:lang w:val="uk-UA"/>
        </w:rPr>
        <w:t xml:space="preserve">Невротизація нервової системи студентів, особливо першокурсників знижує стресостійкіть, емоційну стійкість навіть при незначних навантаженнях і труднощах. Тому саме такі студенти відносяться до групи ризику виникнення </w:t>
      </w:r>
      <w:r w:rsidR="004E32A3">
        <w:rPr>
          <w:color w:val="auto"/>
          <w:sz w:val="28"/>
          <w:lang w:val="uk-UA"/>
        </w:rPr>
        <w:t xml:space="preserve">станів </w:t>
      </w:r>
      <w:r>
        <w:rPr>
          <w:color w:val="auto"/>
          <w:sz w:val="28"/>
          <w:lang w:val="uk-UA"/>
        </w:rPr>
        <w:t>де</w:t>
      </w:r>
      <w:r w:rsidR="004E32A3">
        <w:rPr>
          <w:color w:val="auto"/>
          <w:sz w:val="28"/>
          <w:lang w:val="uk-UA"/>
        </w:rPr>
        <w:t>задаптації</w:t>
      </w:r>
      <w:r>
        <w:rPr>
          <w:color w:val="auto"/>
          <w:sz w:val="28"/>
          <w:lang w:val="uk-UA"/>
        </w:rPr>
        <w:t xml:space="preserve">. </w:t>
      </w:r>
      <w:r w:rsidRPr="004E32A3">
        <w:rPr>
          <w:sz w:val="28"/>
          <w:lang w:val="uk-UA"/>
        </w:rPr>
        <w:t>Молодій людині необхідно приділяти увагу психічному здоров’ю шляхом здійснення оптимізації режиму праці та відпочинку, гігієни розумової праці, покращення емоційного фону, ліквідації емоційного дискомфорту, переживань.</w:t>
      </w:r>
    </w:p>
    <w:p w:rsidR="004E32A3" w:rsidRDefault="009449EC" w:rsidP="009449EC">
      <w:pPr>
        <w:pStyle w:val="Default"/>
        <w:spacing w:line="360" w:lineRule="auto"/>
        <w:ind w:firstLine="709"/>
        <w:jc w:val="both"/>
        <w:rPr>
          <w:color w:val="auto"/>
          <w:sz w:val="28"/>
          <w:lang w:val="uk-UA"/>
        </w:rPr>
      </w:pPr>
      <w:r>
        <w:rPr>
          <w:color w:val="auto"/>
          <w:sz w:val="28"/>
          <w:szCs w:val="28"/>
          <w:shd w:val="clear" w:color="auto" w:fill="FFFFFF"/>
          <w:lang w:val="uk-UA"/>
        </w:rPr>
        <w:t xml:space="preserve">Отже, на основі аналізу літературних джерел систематизовано </w:t>
      </w:r>
      <w:r>
        <w:rPr>
          <w:color w:val="auto"/>
          <w:sz w:val="28"/>
          <w:lang w:val="uk-UA"/>
        </w:rPr>
        <w:t xml:space="preserve">фактори, що провокують виникнення </w:t>
      </w:r>
      <w:r w:rsidR="004E32A3">
        <w:rPr>
          <w:color w:val="auto"/>
          <w:sz w:val="28"/>
          <w:lang w:val="uk-UA"/>
        </w:rPr>
        <w:t xml:space="preserve">станів </w:t>
      </w:r>
      <w:r>
        <w:rPr>
          <w:color w:val="auto"/>
          <w:sz w:val="28"/>
          <w:lang w:val="uk-UA"/>
        </w:rPr>
        <w:t>де</w:t>
      </w:r>
      <w:r w:rsidR="004E32A3">
        <w:rPr>
          <w:color w:val="auto"/>
          <w:sz w:val="28"/>
          <w:lang w:val="uk-UA"/>
        </w:rPr>
        <w:t>задаптації,</w:t>
      </w:r>
      <w:r>
        <w:rPr>
          <w:color w:val="auto"/>
          <w:sz w:val="28"/>
          <w:lang w:val="uk-UA"/>
        </w:rPr>
        <w:t xml:space="preserve"> зокрема: </w:t>
      </w:r>
    </w:p>
    <w:p w:rsidR="004E32A3" w:rsidRDefault="004E32A3" w:rsidP="009449EC">
      <w:pPr>
        <w:pStyle w:val="Default"/>
        <w:spacing w:line="360" w:lineRule="auto"/>
        <w:ind w:firstLine="709"/>
        <w:jc w:val="both"/>
        <w:rPr>
          <w:color w:val="auto"/>
          <w:sz w:val="28"/>
          <w:lang w:val="uk-UA"/>
        </w:rPr>
      </w:pPr>
      <w:r>
        <w:rPr>
          <w:color w:val="auto"/>
          <w:sz w:val="28"/>
          <w:lang w:val="uk-UA"/>
        </w:rPr>
        <w:t>-</w:t>
      </w:r>
      <w:r w:rsidR="009449EC">
        <w:rPr>
          <w:color w:val="auto"/>
          <w:sz w:val="28"/>
          <w:lang w:val="uk-UA"/>
        </w:rPr>
        <w:t xml:space="preserve"> соціально-економічні; </w:t>
      </w:r>
    </w:p>
    <w:p w:rsidR="001B065E" w:rsidRDefault="004E32A3" w:rsidP="009449EC">
      <w:pPr>
        <w:pStyle w:val="Default"/>
        <w:spacing w:line="360" w:lineRule="auto"/>
        <w:ind w:firstLine="709"/>
        <w:jc w:val="both"/>
        <w:rPr>
          <w:color w:val="auto"/>
          <w:sz w:val="28"/>
          <w:lang w:val="uk-UA"/>
        </w:rPr>
      </w:pPr>
      <w:r>
        <w:rPr>
          <w:color w:val="auto"/>
          <w:sz w:val="28"/>
          <w:lang w:val="uk-UA"/>
        </w:rPr>
        <w:t xml:space="preserve">- </w:t>
      </w:r>
      <w:r w:rsidR="009449EC">
        <w:rPr>
          <w:color w:val="auto"/>
          <w:sz w:val="28"/>
          <w:lang w:val="uk-UA"/>
        </w:rPr>
        <w:t xml:space="preserve">соціальні; </w:t>
      </w:r>
    </w:p>
    <w:p w:rsidR="004E32A3" w:rsidRDefault="009449EC" w:rsidP="009449EC">
      <w:pPr>
        <w:pStyle w:val="Default"/>
        <w:spacing w:line="360" w:lineRule="auto"/>
        <w:ind w:firstLine="709"/>
        <w:jc w:val="both"/>
        <w:rPr>
          <w:color w:val="auto"/>
          <w:sz w:val="28"/>
          <w:lang w:val="uk-UA"/>
        </w:rPr>
      </w:pPr>
      <w:r>
        <w:rPr>
          <w:color w:val="auto"/>
          <w:sz w:val="28"/>
          <w:lang w:val="uk-UA"/>
        </w:rPr>
        <w:t xml:space="preserve">інформаційні; </w:t>
      </w:r>
    </w:p>
    <w:p w:rsidR="004E32A3" w:rsidRDefault="004E32A3" w:rsidP="009449EC">
      <w:pPr>
        <w:pStyle w:val="Default"/>
        <w:spacing w:line="360" w:lineRule="auto"/>
        <w:ind w:firstLine="709"/>
        <w:jc w:val="both"/>
        <w:rPr>
          <w:color w:val="auto"/>
          <w:sz w:val="28"/>
          <w:lang w:val="uk-UA"/>
        </w:rPr>
      </w:pPr>
      <w:r>
        <w:rPr>
          <w:color w:val="auto"/>
          <w:sz w:val="28"/>
          <w:lang w:val="uk-UA"/>
        </w:rPr>
        <w:lastRenderedPageBreak/>
        <w:t xml:space="preserve">- </w:t>
      </w:r>
      <w:r w:rsidR="009449EC">
        <w:rPr>
          <w:color w:val="auto"/>
          <w:sz w:val="28"/>
          <w:lang w:val="uk-UA"/>
        </w:rPr>
        <w:t xml:space="preserve">техногенні; </w:t>
      </w:r>
    </w:p>
    <w:p w:rsidR="004E32A3" w:rsidRDefault="004E32A3" w:rsidP="009449EC">
      <w:pPr>
        <w:pStyle w:val="Default"/>
        <w:spacing w:line="360" w:lineRule="auto"/>
        <w:ind w:firstLine="709"/>
        <w:jc w:val="both"/>
        <w:rPr>
          <w:color w:val="auto"/>
          <w:sz w:val="28"/>
          <w:lang w:val="uk-UA"/>
        </w:rPr>
      </w:pPr>
      <w:r>
        <w:rPr>
          <w:color w:val="auto"/>
          <w:sz w:val="28"/>
          <w:lang w:val="uk-UA"/>
        </w:rPr>
        <w:t xml:space="preserve">- </w:t>
      </w:r>
      <w:r w:rsidR="009449EC">
        <w:rPr>
          <w:color w:val="auto"/>
          <w:sz w:val="28"/>
          <w:lang w:val="uk-UA"/>
        </w:rPr>
        <w:t xml:space="preserve">екологічні; </w:t>
      </w:r>
    </w:p>
    <w:p w:rsidR="009449EC" w:rsidRDefault="004E32A3" w:rsidP="009449EC">
      <w:pPr>
        <w:pStyle w:val="Default"/>
        <w:spacing w:line="360" w:lineRule="auto"/>
        <w:ind w:firstLine="709"/>
        <w:jc w:val="both"/>
        <w:rPr>
          <w:color w:val="auto"/>
          <w:sz w:val="28"/>
          <w:lang w:val="uk-UA"/>
        </w:rPr>
      </w:pPr>
      <w:r>
        <w:rPr>
          <w:color w:val="auto"/>
          <w:sz w:val="28"/>
          <w:lang w:val="uk-UA"/>
        </w:rPr>
        <w:t xml:space="preserve">- </w:t>
      </w:r>
      <w:r w:rsidR="009449EC">
        <w:rPr>
          <w:color w:val="auto"/>
          <w:sz w:val="28"/>
          <w:lang w:val="uk-UA"/>
        </w:rPr>
        <w:t xml:space="preserve">психологічні особисті. Визначення даних факторів ризику допоможе запобігти формуванню </w:t>
      </w:r>
      <w:r>
        <w:rPr>
          <w:color w:val="auto"/>
          <w:sz w:val="28"/>
          <w:lang w:val="uk-UA"/>
        </w:rPr>
        <w:t xml:space="preserve">станів </w:t>
      </w:r>
      <w:r w:rsidR="009449EC">
        <w:rPr>
          <w:color w:val="auto"/>
          <w:sz w:val="28"/>
          <w:lang w:val="uk-UA"/>
        </w:rPr>
        <w:t>де</w:t>
      </w:r>
      <w:r>
        <w:rPr>
          <w:color w:val="auto"/>
          <w:sz w:val="28"/>
          <w:lang w:val="uk-UA"/>
        </w:rPr>
        <w:t>задаптації</w:t>
      </w:r>
      <w:r w:rsidR="009449EC">
        <w:rPr>
          <w:color w:val="auto"/>
          <w:sz w:val="28"/>
          <w:lang w:val="uk-UA"/>
        </w:rPr>
        <w:t xml:space="preserve"> у студентської молоді.</w:t>
      </w:r>
    </w:p>
    <w:p w:rsidR="009449EC" w:rsidRDefault="009449EC" w:rsidP="009449EC">
      <w:pPr>
        <w:pStyle w:val="Default"/>
        <w:spacing w:line="360" w:lineRule="auto"/>
        <w:ind w:firstLine="567"/>
        <w:jc w:val="both"/>
        <w:rPr>
          <w:color w:val="auto"/>
          <w:sz w:val="28"/>
          <w:lang w:val="uk-UA"/>
        </w:rPr>
      </w:pPr>
    </w:p>
    <w:p w:rsidR="009449EC" w:rsidRDefault="009449EC" w:rsidP="009449EC">
      <w:pPr>
        <w:pStyle w:val="Default"/>
        <w:spacing w:line="360" w:lineRule="auto"/>
        <w:ind w:firstLine="567"/>
        <w:jc w:val="both"/>
        <w:rPr>
          <w:color w:val="auto"/>
          <w:sz w:val="28"/>
          <w:lang w:val="uk-UA"/>
        </w:rPr>
      </w:pPr>
    </w:p>
    <w:p w:rsidR="009449EC" w:rsidRPr="004E32A3" w:rsidRDefault="009449EC" w:rsidP="009449EC">
      <w:pPr>
        <w:pStyle w:val="Default"/>
        <w:spacing w:line="360" w:lineRule="auto"/>
        <w:ind w:firstLine="709"/>
        <w:jc w:val="both"/>
        <w:rPr>
          <w:b/>
          <w:color w:val="auto"/>
          <w:sz w:val="28"/>
          <w:szCs w:val="28"/>
          <w:shd w:val="clear" w:color="auto" w:fill="FFFFFF"/>
          <w:lang w:val="uk-UA"/>
        </w:rPr>
      </w:pPr>
      <w:r w:rsidRPr="004E32A3">
        <w:rPr>
          <w:b/>
          <w:color w:val="auto"/>
          <w:sz w:val="28"/>
          <w:szCs w:val="28"/>
          <w:shd w:val="clear" w:color="auto" w:fill="FFFFFF"/>
          <w:lang w:val="uk-UA"/>
        </w:rPr>
        <w:t xml:space="preserve">1.3.1. Теоретичний огляд емоційного вигорання студентів як фактору ризику виникнення </w:t>
      </w:r>
      <w:r w:rsidR="004E32A3" w:rsidRPr="004E32A3">
        <w:rPr>
          <w:b/>
          <w:color w:val="auto"/>
          <w:sz w:val="28"/>
          <w:szCs w:val="28"/>
          <w:shd w:val="clear" w:color="auto" w:fill="FFFFFF"/>
          <w:lang w:val="uk-UA"/>
        </w:rPr>
        <w:t xml:space="preserve">станів </w:t>
      </w:r>
      <w:r w:rsidRPr="004E32A3">
        <w:rPr>
          <w:b/>
          <w:color w:val="auto"/>
          <w:sz w:val="28"/>
          <w:szCs w:val="28"/>
          <w:shd w:val="clear" w:color="auto" w:fill="FFFFFF"/>
          <w:lang w:val="uk-UA"/>
        </w:rPr>
        <w:t>де</w:t>
      </w:r>
      <w:r w:rsidR="004E32A3" w:rsidRPr="004E32A3">
        <w:rPr>
          <w:b/>
          <w:color w:val="auto"/>
          <w:sz w:val="28"/>
          <w:szCs w:val="28"/>
          <w:shd w:val="clear" w:color="auto" w:fill="FFFFFF"/>
          <w:lang w:val="uk-UA"/>
        </w:rPr>
        <w:t>задаптації</w:t>
      </w:r>
      <w:r w:rsidRPr="004E32A3">
        <w:rPr>
          <w:b/>
          <w:color w:val="auto"/>
          <w:sz w:val="28"/>
          <w:szCs w:val="28"/>
          <w:shd w:val="clear" w:color="auto" w:fill="FFFFFF"/>
          <w:lang w:val="uk-UA"/>
        </w:rPr>
        <w:t xml:space="preserve"> </w:t>
      </w:r>
    </w:p>
    <w:p w:rsidR="009449EC"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Емоційне вигорання студентів також можна розглядати як фактор ризику, що впливає на виникнення </w:t>
      </w:r>
      <w:r w:rsidR="004E32A3">
        <w:rPr>
          <w:color w:val="auto"/>
          <w:sz w:val="28"/>
          <w:szCs w:val="28"/>
          <w:shd w:val="clear" w:color="auto" w:fill="FFFFFF"/>
          <w:lang w:val="uk-UA"/>
        </w:rPr>
        <w:t xml:space="preserve">станів </w:t>
      </w:r>
      <w:r>
        <w:rPr>
          <w:color w:val="auto"/>
          <w:sz w:val="28"/>
          <w:szCs w:val="28"/>
          <w:shd w:val="clear" w:color="auto" w:fill="FFFFFF"/>
          <w:lang w:val="uk-UA"/>
        </w:rPr>
        <w:t>де</w:t>
      </w:r>
      <w:r w:rsidR="004E32A3">
        <w:rPr>
          <w:color w:val="auto"/>
          <w:sz w:val="28"/>
          <w:szCs w:val="28"/>
          <w:shd w:val="clear" w:color="auto" w:fill="FFFFFF"/>
          <w:lang w:val="uk-UA"/>
        </w:rPr>
        <w:t>задаптації</w:t>
      </w:r>
      <w:r>
        <w:rPr>
          <w:color w:val="auto"/>
          <w:sz w:val="28"/>
          <w:szCs w:val="28"/>
          <w:shd w:val="clear" w:color="auto" w:fill="FFFFFF"/>
          <w:lang w:val="uk-UA"/>
        </w:rPr>
        <w:t>. Щоденно студентство піддається різним стресогенним ситуаціям, вплив яких позначається на загальному емоційному стані. Емоційне вигорання становить специфічну загрозу для життя та здоров</w:t>
      </w:r>
      <w:r>
        <w:rPr>
          <w:color w:val="auto"/>
          <w:sz w:val="28"/>
          <w:szCs w:val="28"/>
          <w:shd w:val="clear" w:color="auto" w:fill="FFFFFF"/>
        </w:rPr>
        <w:t>’</w:t>
      </w:r>
      <w:r>
        <w:rPr>
          <w:color w:val="auto"/>
          <w:sz w:val="28"/>
          <w:szCs w:val="28"/>
          <w:shd w:val="clear" w:color="auto" w:fill="FFFFFF"/>
          <w:lang w:val="uk-UA"/>
        </w:rPr>
        <w:t>я як молодого покоління, так</w:t>
      </w:r>
      <w:r>
        <w:rPr>
          <w:color w:val="auto"/>
          <w:sz w:val="28"/>
          <w:szCs w:val="28"/>
          <w:shd w:val="clear" w:color="auto" w:fill="FFFFFF"/>
        </w:rPr>
        <w:t xml:space="preserve"> </w:t>
      </w:r>
      <w:r>
        <w:rPr>
          <w:color w:val="auto"/>
          <w:sz w:val="28"/>
          <w:szCs w:val="28"/>
          <w:shd w:val="clear" w:color="auto" w:fill="FFFFFF"/>
          <w:lang w:val="uk-UA"/>
        </w:rPr>
        <w:t>і всього суспільства.</w:t>
      </w:r>
    </w:p>
    <w:p w:rsidR="009449EC"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Проблемою емоційного вигорання займалися такі науковці як: О. Бойко</w:t>
      </w:r>
      <w:r>
        <w:rPr>
          <w:color w:val="auto"/>
          <w:sz w:val="28"/>
          <w:szCs w:val="28"/>
          <w:shd w:val="clear" w:color="auto" w:fill="FFFFFF"/>
        </w:rPr>
        <w:t xml:space="preserve"> [42]</w:t>
      </w:r>
      <w:r>
        <w:rPr>
          <w:color w:val="auto"/>
          <w:sz w:val="28"/>
          <w:szCs w:val="28"/>
          <w:shd w:val="clear" w:color="auto" w:fill="FFFFFF"/>
          <w:lang w:val="uk-UA"/>
        </w:rPr>
        <w:t>, В. Орел</w:t>
      </w:r>
      <w:r>
        <w:rPr>
          <w:color w:val="auto"/>
          <w:sz w:val="28"/>
          <w:szCs w:val="28"/>
          <w:shd w:val="clear" w:color="auto" w:fill="FFFFFF"/>
        </w:rPr>
        <w:t xml:space="preserve"> [43]</w:t>
      </w:r>
      <w:r>
        <w:rPr>
          <w:color w:val="auto"/>
          <w:sz w:val="28"/>
          <w:szCs w:val="28"/>
          <w:shd w:val="clear" w:color="auto" w:fill="FFFFFF"/>
          <w:lang w:val="uk-UA"/>
        </w:rPr>
        <w:t>, А. Ленгле</w:t>
      </w:r>
      <w:r>
        <w:rPr>
          <w:color w:val="auto"/>
          <w:sz w:val="28"/>
          <w:szCs w:val="28"/>
          <w:shd w:val="clear" w:color="auto" w:fill="FFFFFF"/>
        </w:rPr>
        <w:t xml:space="preserve"> [44]</w:t>
      </w:r>
      <w:r>
        <w:rPr>
          <w:color w:val="auto"/>
          <w:sz w:val="28"/>
          <w:szCs w:val="28"/>
          <w:shd w:val="clear" w:color="auto" w:fill="FFFFFF"/>
          <w:lang w:val="uk-UA"/>
        </w:rPr>
        <w:t>,</w:t>
      </w:r>
      <w:r>
        <w:rPr>
          <w:color w:val="auto"/>
          <w:sz w:val="28"/>
          <w:szCs w:val="28"/>
          <w:shd w:val="clear" w:color="auto" w:fill="FFFFFF"/>
        </w:rPr>
        <w:t xml:space="preserve"> </w:t>
      </w:r>
      <w:r>
        <w:rPr>
          <w:color w:val="auto"/>
          <w:sz w:val="28"/>
          <w:szCs w:val="28"/>
          <w:shd w:val="clear" w:color="auto" w:fill="FFFFFF"/>
          <w:lang w:val="uk-UA"/>
        </w:rPr>
        <w:t xml:space="preserve">Н. Водоп’янова </w:t>
      </w:r>
      <w:r>
        <w:rPr>
          <w:color w:val="auto"/>
          <w:sz w:val="28"/>
          <w:szCs w:val="28"/>
          <w:shd w:val="clear" w:color="auto" w:fill="FFFFFF"/>
        </w:rPr>
        <w:t>[</w:t>
      </w:r>
      <w:r>
        <w:rPr>
          <w:color w:val="auto"/>
          <w:sz w:val="28"/>
          <w:szCs w:val="28"/>
          <w:shd w:val="clear" w:color="auto" w:fill="FFFFFF"/>
          <w:lang w:val="uk-UA"/>
        </w:rPr>
        <w:t>45</w:t>
      </w:r>
      <w:r>
        <w:rPr>
          <w:color w:val="auto"/>
          <w:sz w:val="28"/>
          <w:szCs w:val="28"/>
          <w:shd w:val="clear" w:color="auto" w:fill="FFFFFF"/>
        </w:rPr>
        <w:t>]</w:t>
      </w:r>
      <w:r>
        <w:rPr>
          <w:color w:val="auto"/>
          <w:sz w:val="28"/>
          <w:szCs w:val="28"/>
          <w:shd w:val="clear" w:color="auto" w:fill="FFFFFF"/>
          <w:lang w:val="uk-UA"/>
        </w:rPr>
        <w:t>. Вперше поняття емоційного вигорання в науку було введено у 1974 року американським психіатром Г. Фрейденбергом.</w:t>
      </w:r>
    </w:p>
    <w:p w:rsidR="009449EC" w:rsidRDefault="009449EC" w:rsidP="009449EC">
      <w:pPr>
        <w:pStyle w:val="Default"/>
        <w:spacing w:line="360" w:lineRule="auto"/>
        <w:ind w:firstLine="709"/>
        <w:jc w:val="both"/>
        <w:rPr>
          <w:color w:val="auto"/>
          <w:sz w:val="28"/>
          <w:szCs w:val="28"/>
          <w:lang w:val="uk-UA"/>
        </w:rPr>
      </w:pPr>
      <w:r>
        <w:rPr>
          <w:color w:val="auto"/>
          <w:sz w:val="28"/>
          <w:szCs w:val="28"/>
          <w:shd w:val="clear" w:color="auto" w:fill="FFFFFF"/>
          <w:lang w:val="uk-UA"/>
        </w:rPr>
        <w:t>Емоційне вигорання  – це реакція організму людини, його психологічної та фізіологічної сфер, що виникає внаслідок тривалого впливу стресових факторів середньої інтенсивності та обумовлені провідною діяльністю особистості [54, с. 117].</w:t>
      </w:r>
    </w:p>
    <w:p w:rsidR="009449EC" w:rsidRDefault="009449EC" w:rsidP="009449EC">
      <w:pPr>
        <w:pStyle w:val="Default"/>
        <w:spacing w:line="360" w:lineRule="auto"/>
        <w:ind w:firstLine="709"/>
        <w:jc w:val="both"/>
        <w:rPr>
          <w:color w:val="auto"/>
          <w:sz w:val="28"/>
          <w:szCs w:val="28"/>
          <w:shd w:val="clear" w:color="auto" w:fill="FFFFFF"/>
        </w:rPr>
      </w:pPr>
      <w:r>
        <w:rPr>
          <w:color w:val="auto"/>
          <w:sz w:val="28"/>
          <w:szCs w:val="28"/>
        </w:rPr>
        <w:t>А. Ленгле тлумачить</w:t>
      </w:r>
      <w:r>
        <w:rPr>
          <w:color w:val="auto"/>
          <w:sz w:val="28"/>
          <w:szCs w:val="28"/>
          <w:lang w:val="uk-UA"/>
        </w:rPr>
        <w:t xml:space="preserve"> емоційне</w:t>
      </w:r>
      <w:r>
        <w:rPr>
          <w:color w:val="auto"/>
          <w:sz w:val="28"/>
          <w:szCs w:val="28"/>
        </w:rPr>
        <w:t xml:space="preserve"> вигорання</w:t>
      </w:r>
      <w:r>
        <w:rPr>
          <w:color w:val="auto"/>
          <w:sz w:val="28"/>
          <w:szCs w:val="28"/>
          <w:lang w:val="uk-UA"/>
        </w:rPr>
        <w:t xml:space="preserve"> </w:t>
      </w:r>
      <w:r>
        <w:rPr>
          <w:color w:val="auto"/>
          <w:sz w:val="28"/>
          <w:szCs w:val="28"/>
        </w:rPr>
        <w:t>як «затяжний стан виснаження, що виникає в діяльності» [</w:t>
      </w:r>
      <w:r>
        <w:rPr>
          <w:color w:val="auto"/>
          <w:sz w:val="28"/>
          <w:szCs w:val="28"/>
          <w:lang w:val="uk-UA"/>
        </w:rPr>
        <w:t>44, </w:t>
      </w:r>
      <w:r>
        <w:rPr>
          <w:color w:val="auto"/>
          <w:sz w:val="28"/>
          <w:szCs w:val="28"/>
        </w:rPr>
        <w:t>с. 5]</w:t>
      </w:r>
    </w:p>
    <w:p w:rsidR="00D932F2"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Основні симптоми, які є показником емоційного вигорання поділяють на три групи: </w:t>
      </w:r>
    </w:p>
    <w:p w:rsidR="00D932F2"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w:t>
      </w:r>
      <w:r w:rsidR="009449EC">
        <w:rPr>
          <w:i/>
          <w:color w:val="auto"/>
          <w:sz w:val="28"/>
          <w:szCs w:val="28"/>
          <w:shd w:val="clear" w:color="auto" w:fill="FFFFFF"/>
          <w:lang w:val="uk-UA"/>
        </w:rPr>
        <w:t>соціально-психологічні</w:t>
      </w:r>
      <w:r w:rsidR="009449EC">
        <w:rPr>
          <w:color w:val="auto"/>
          <w:sz w:val="28"/>
          <w:szCs w:val="28"/>
          <w:shd w:val="clear" w:color="auto" w:fill="FFFFFF"/>
          <w:lang w:val="uk-UA"/>
        </w:rPr>
        <w:t xml:space="preserve"> (дратівливість, байдуже ставлення до оточення, переживання емоційного негативізму, відчуття страху, негативна особистісна установка на подальший життєвий та професійний розвиток);</w:t>
      </w:r>
    </w:p>
    <w:p w:rsidR="00D932F2"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lastRenderedPageBreak/>
        <w:t xml:space="preserve">- </w:t>
      </w:r>
      <w:r w:rsidR="009449EC">
        <w:rPr>
          <w:i/>
          <w:color w:val="auto"/>
          <w:sz w:val="28"/>
          <w:szCs w:val="28"/>
          <w:shd w:val="clear" w:color="auto" w:fill="FFFFFF"/>
          <w:lang w:val="uk-UA"/>
        </w:rPr>
        <w:t>психофізичні</w:t>
      </w:r>
      <w:r w:rsidR="009449EC">
        <w:rPr>
          <w:color w:val="auto"/>
          <w:sz w:val="28"/>
          <w:szCs w:val="28"/>
          <w:shd w:val="clear" w:color="auto" w:fill="FFFFFF"/>
          <w:lang w:val="uk-UA"/>
        </w:rPr>
        <w:t xml:space="preserve"> (відчуття емоційного, фізичного, когнітивного виснаження, порушення діяльності органів та їх систем, порушення сну, переважання загальмованості, відчуття втоми, порушення режиму харчування); </w:t>
      </w:r>
    </w:p>
    <w:p w:rsidR="009449EC"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w:t>
      </w:r>
      <w:r w:rsidR="009449EC">
        <w:rPr>
          <w:i/>
          <w:color w:val="auto"/>
          <w:sz w:val="28"/>
          <w:szCs w:val="28"/>
          <w:shd w:val="clear" w:color="auto" w:fill="FFFFFF"/>
          <w:lang w:val="uk-UA"/>
        </w:rPr>
        <w:t>поведінкові</w:t>
      </w:r>
      <w:r w:rsidR="009449EC">
        <w:rPr>
          <w:color w:val="auto"/>
          <w:sz w:val="28"/>
          <w:szCs w:val="28"/>
          <w:shd w:val="clear" w:color="auto" w:fill="FFFFFF"/>
          <w:lang w:val="uk-UA"/>
        </w:rPr>
        <w:t xml:space="preserve"> (виявляється в тому, що роботу стає все важче виконувати, втрачається здатність до ефективного виконання завдань; негативне ставлення до діяльності) [46].</w:t>
      </w:r>
    </w:p>
    <w:p w:rsidR="009449EC"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Емоційне вигорання виникає як своєрідна реакція організму на психотравмуючу дію на фоні стресових ситуацій.</w:t>
      </w:r>
    </w:p>
    <w:p w:rsidR="00D932F2"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О. Бойко було запропоновано модель синдрому емоційного вигорання, яка включала в себе такі три основні компоненти: </w:t>
      </w:r>
    </w:p>
    <w:p w:rsidR="00D932F2"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w:t>
      </w:r>
      <w:r w:rsidR="009449EC">
        <w:rPr>
          <w:color w:val="auto"/>
          <w:sz w:val="28"/>
          <w:szCs w:val="28"/>
          <w:shd w:val="clear" w:color="auto" w:fill="FFFFFF"/>
          <w:lang w:val="uk-UA"/>
        </w:rPr>
        <w:t xml:space="preserve">напруження; </w:t>
      </w:r>
    </w:p>
    <w:p w:rsidR="00D932F2"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w:t>
      </w:r>
      <w:r w:rsidR="009449EC">
        <w:rPr>
          <w:color w:val="auto"/>
          <w:sz w:val="28"/>
          <w:szCs w:val="28"/>
          <w:shd w:val="clear" w:color="auto" w:fill="FFFFFF"/>
          <w:lang w:val="uk-UA"/>
        </w:rPr>
        <w:t xml:space="preserve">резистенція; </w:t>
      </w:r>
    </w:p>
    <w:p w:rsidR="00D932F2" w:rsidRDefault="00D932F2"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 </w:t>
      </w:r>
      <w:r w:rsidR="009449EC">
        <w:rPr>
          <w:color w:val="auto"/>
          <w:sz w:val="28"/>
          <w:szCs w:val="28"/>
          <w:shd w:val="clear" w:color="auto" w:fill="FFFFFF"/>
          <w:lang w:val="uk-UA"/>
        </w:rPr>
        <w:t xml:space="preserve">виснаження. </w:t>
      </w:r>
    </w:p>
    <w:p w:rsidR="002D0796"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Перший компонент </w:t>
      </w:r>
      <w:r>
        <w:rPr>
          <w:color w:val="auto"/>
          <w:sz w:val="28"/>
          <w:szCs w:val="28"/>
          <w:lang w:val="uk-UA"/>
        </w:rPr>
        <w:t>виникає на фоні негативної психоемоційної атмосфери, є початковим ступенем у розвитку емоційного вигорання і супроводжується негативним ставленням до оточуючого середовища, незадоволеністю собою (своєю діяльністю), дратівливістю, тривожністю, депресивними настроєм, відчуттям безвихідної ситуації</w:t>
      </w:r>
      <w:r>
        <w:rPr>
          <w:color w:val="auto"/>
          <w:sz w:val="28"/>
          <w:szCs w:val="28"/>
          <w:shd w:val="clear" w:color="auto" w:fill="FFFFFF"/>
          <w:lang w:val="uk-UA"/>
        </w:rPr>
        <w:t xml:space="preserve">. </w:t>
      </w:r>
    </w:p>
    <w:p w:rsidR="001B065E" w:rsidRDefault="009449EC" w:rsidP="009449EC">
      <w:pPr>
        <w:pStyle w:val="Default"/>
        <w:spacing w:line="360" w:lineRule="auto"/>
        <w:ind w:firstLine="709"/>
        <w:jc w:val="both"/>
        <w:rPr>
          <w:color w:val="auto"/>
          <w:sz w:val="28"/>
          <w:szCs w:val="28"/>
          <w:lang w:val="uk-UA"/>
        </w:rPr>
      </w:pPr>
      <w:r>
        <w:rPr>
          <w:color w:val="auto"/>
          <w:sz w:val="28"/>
          <w:szCs w:val="28"/>
          <w:shd w:val="clear" w:color="auto" w:fill="FFFFFF"/>
          <w:lang w:val="uk-UA"/>
        </w:rPr>
        <w:t>Другий компонент</w:t>
      </w:r>
      <w:r>
        <w:rPr>
          <w:color w:val="auto"/>
          <w:sz w:val="28"/>
          <w:szCs w:val="28"/>
          <w:lang w:val="uk-UA"/>
        </w:rPr>
        <w:t xml:space="preserve"> </w:t>
      </w:r>
      <w:r>
        <w:rPr>
          <w:color w:val="auto"/>
          <w:sz w:val="28"/>
          <w:szCs w:val="28"/>
          <w:shd w:val="clear" w:color="auto" w:fill="FFFFFF"/>
          <w:lang w:val="uk-UA"/>
        </w:rPr>
        <w:t>виявляється у тому, що людина намагається створити певний захисний бар’єр від негативної психоемоційної атмосфери і супроводжується:</w:t>
      </w:r>
      <w:r>
        <w:rPr>
          <w:color w:val="auto"/>
          <w:sz w:val="28"/>
          <w:szCs w:val="28"/>
          <w:lang w:val="uk-UA"/>
        </w:rPr>
        <w:t xml:space="preserve"> неадекватним емоційним реагуванням, економним проявом емоцій, емоційною дезорієнтацією, байдужим ставленням до оточення, емоційною замкненістю, деструкцією виконання певних </w:t>
      </w:r>
      <w:r w:rsidR="001B065E">
        <w:rPr>
          <w:color w:val="auto"/>
          <w:sz w:val="28"/>
          <w:szCs w:val="28"/>
          <w:lang w:val="uk-UA"/>
        </w:rPr>
        <w:t>обов’язків</w:t>
      </w:r>
      <w:r>
        <w:rPr>
          <w:color w:val="auto"/>
          <w:sz w:val="28"/>
          <w:szCs w:val="28"/>
          <w:lang w:val="uk-UA"/>
        </w:rPr>
        <w:t>, прагненням як можна менше витрачати час на виконання тієї чи іншої діяльності.</w:t>
      </w:r>
    </w:p>
    <w:p w:rsidR="009449EC" w:rsidRDefault="009449EC" w:rsidP="009449EC">
      <w:pPr>
        <w:pStyle w:val="Default"/>
        <w:spacing w:line="360" w:lineRule="auto"/>
        <w:ind w:firstLine="709"/>
        <w:jc w:val="both"/>
        <w:rPr>
          <w:color w:val="auto"/>
          <w:sz w:val="28"/>
          <w:szCs w:val="28"/>
          <w:shd w:val="clear" w:color="auto" w:fill="FFFFFF"/>
          <w:lang w:val="uk-UA"/>
        </w:rPr>
      </w:pPr>
      <w:r>
        <w:rPr>
          <w:color w:val="auto"/>
          <w:sz w:val="28"/>
          <w:szCs w:val="28"/>
          <w:lang w:val="uk-UA"/>
        </w:rPr>
        <w:t xml:space="preserve">Третій компонент супроводжується зниженням загального енергетичного тонусу, емоційним дефіцитом, автоматичним виконанням певних дій, емоційним відчуженням в певних комунікаціях, деперсоналізацією (погіршення стосунків і цинічне ставлення до оточуючих), </w:t>
      </w:r>
      <w:r>
        <w:rPr>
          <w:color w:val="auto"/>
          <w:sz w:val="28"/>
          <w:szCs w:val="28"/>
          <w:lang w:val="uk-UA"/>
        </w:rPr>
        <w:lastRenderedPageBreak/>
        <w:t xml:space="preserve">порушенням психосоматичного здоров’я (погіршення режиму сну, головний біль, шлунково-кишкові розлади, порушення функцій серцево-судинної системи, проблеми з артеріальним тиском) [47; 48].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Таким чином, розумове, психоемоційне навантаження, порушення режиму харчування, праці, відпочинку, монотонність у навчанні, відсутність інтересів у позанавчальний період, накопичення цих негативних чинників призводить до синдрому емоційного вигорання та де</w:t>
      </w:r>
      <w:r w:rsidR="001B065E">
        <w:rPr>
          <w:color w:val="auto"/>
          <w:sz w:val="28"/>
          <w:szCs w:val="28"/>
          <w:lang w:val="uk-UA"/>
        </w:rPr>
        <w:t xml:space="preserve">задаптивних </w:t>
      </w:r>
      <w:r>
        <w:rPr>
          <w:color w:val="auto"/>
          <w:sz w:val="28"/>
          <w:szCs w:val="28"/>
          <w:lang w:val="uk-UA"/>
        </w:rPr>
        <w:t xml:space="preserve">станів. </w:t>
      </w:r>
      <w:r w:rsidRPr="002D0796">
        <w:rPr>
          <w:sz w:val="28"/>
          <w:szCs w:val="28"/>
          <w:lang w:val="uk-UA"/>
        </w:rPr>
        <w:t>Можна засвідчити</w:t>
      </w:r>
      <w:r w:rsidRPr="002D0796">
        <w:rPr>
          <w:color w:val="auto"/>
          <w:sz w:val="28"/>
          <w:szCs w:val="28"/>
          <w:lang w:val="uk-UA"/>
        </w:rPr>
        <w:t>, що існує взаємозв’язок між емоційним вигоранням та</w:t>
      </w:r>
      <w:r>
        <w:rPr>
          <w:color w:val="auto"/>
          <w:sz w:val="28"/>
          <w:szCs w:val="28"/>
          <w:lang w:val="uk-UA"/>
        </w:rPr>
        <w:t xml:space="preserve"> </w:t>
      </w:r>
      <w:r w:rsidR="002D0796">
        <w:rPr>
          <w:color w:val="auto"/>
          <w:sz w:val="28"/>
          <w:szCs w:val="28"/>
          <w:lang w:val="uk-UA"/>
        </w:rPr>
        <w:t xml:space="preserve">станами </w:t>
      </w:r>
      <w:r>
        <w:rPr>
          <w:color w:val="auto"/>
          <w:sz w:val="28"/>
          <w:szCs w:val="28"/>
          <w:lang w:val="uk-UA"/>
        </w:rPr>
        <w:t>де</w:t>
      </w:r>
      <w:r w:rsidR="002D0796">
        <w:rPr>
          <w:color w:val="auto"/>
          <w:sz w:val="28"/>
          <w:szCs w:val="28"/>
          <w:lang w:val="uk-UA"/>
        </w:rPr>
        <w:t>задаптації</w:t>
      </w:r>
      <w:r>
        <w:rPr>
          <w:color w:val="auto"/>
          <w:sz w:val="28"/>
          <w:szCs w:val="28"/>
          <w:lang w:val="uk-UA"/>
        </w:rPr>
        <w:t>.</w:t>
      </w:r>
    </w:p>
    <w:p w:rsidR="002D0796"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Основними шляхами запобігання емоційного вигорання є: </w:t>
      </w:r>
    </w:p>
    <w:p w:rsidR="002D0796" w:rsidRDefault="002D0796"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визначення індивідуально-типологічних особливостей студентів;</w:t>
      </w:r>
    </w:p>
    <w:p w:rsidR="002D0796" w:rsidRDefault="002D0796"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підвищення рівня виховної роботи, головним чином проведення виховної роботи, що сприятиме професійній адаптації студентів; </w:t>
      </w:r>
    </w:p>
    <w:p w:rsidR="002D0796" w:rsidRDefault="002D0796"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Pr>
          <w:color w:val="auto"/>
          <w:sz w:val="28"/>
          <w:szCs w:val="28"/>
          <w:lang w:val="uk-UA"/>
        </w:rPr>
        <w:t xml:space="preserve">організація зустрічей з досвідченими спеціалістами, круглих столів щодо професійної діяльності, конференцій; проведення тренінгів спрямованих на формування комунікативних навичок, на саморегуляцію емоційних реакцій [49].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Гарним підкріпленням для подолання впливу негативних стресових факторів є безпосередній вплив на проблему, тобто </w:t>
      </w:r>
      <w:r w:rsidRPr="002D0796">
        <w:rPr>
          <w:color w:val="auto"/>
          <w:sz w:val="28"/>
          <w:szCs w:val="28"/>
          <w:lang w:val="uk-UA"/>
        </w:rPr>
        <w:t xml:space="preserve">необхідно </w:t>
      </w:r>
      <w:r w:rsidRPr="002D0796">
        <w:rPr>
          <w:sz w:val="28"/>
          <w:szCs w:val="28"/>
          <w:lang w:val="uk-UA"/>
        </w:rPr>
        <w:t>намагатися по-іншому проаналізувати</w:t>
      </w:r>
      <w:r w:rsidRPr="002D0796">
        <w:rPr>
          <w:color w:val="auto"/>
          <w:sz w:val="28"/>
          <w:szCs w:val="28"/>
          <w:lang w:val="uk-UA"/>
        </w:rPr>
        <w:t xml:space="preserve"> дану ситуацію, використати музичну терапію, книготерапію, можливо поспілкуватися з людьми, які</w:t>
      </w:r>
      <w:r>
        <w:rPr>
          <w:color w:val="auto"/>
          <w:sz w:val="28"/>
          <w:szCs w:val="28"/>
          <w:lang w:val="uk-UA"/>
        </w:rPr>
        <w:t xml:space="preserve"> вас обов’язково підтримають, змінити певний вид діяльності на інший.</w:t>
      </w:r>
    </w:p>
    <w:p w:rsidR="002D0796"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На сьогоднішній день проблема емоційного вигорання студентів є важливою, тому саме на даному етапі життя формуються навички самостійності, професійна свідомість.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Молодь є досить вразливою до дії стресогенних факторів, які негативно впливають на її фізичне та психічне здоров’я. Тому для того, щоб запобігти виникненню емоційного дискомфорту, емоційної дезорієнтації та покращити емоційно-вольовий склад життя необхідно здійснювати профілактику </w:t>
      </w:r>
      <w:r>
        <w:rPr>
          <w:color w:val="auto"/>
          <w:sz w:val="28"/>
          <w:szCs w:val="28"/>
          <w:lang w:val="uk-UA"/>
        </w:rPr>
        <w:lastRenderedPageBreak/>
        <w:t xml:space="preserve">емоційного вигорання, таким чином, щоб попередити розвиток </w:t>
      </w:r>
      <w:r w:rsidR="002D0796">
        <w:rPr>
          <w:color w:val="auto"/>
          <w:sz w:val="28"/>
          <w:szCs w:val="28"/>
          <w:lang w:val="uk-UA"/>
        </w:rPr>
        <w:t xml:space="preserve">станів </w:t>
      </w:r>
      <w:r>
        <w:rPr>
          <w:color w:val="auto"/>
          <w:sz w:val="28"/>
          <w:szCs w:val="28"/>
          <w:lang w:val="uk-UA"/>
        </w:rPr>
        <w:t>де</w:t>
      </w:r>
      <w:r w:rsidR="002D0796">
        <w:rPr>
          <w:color w:val="auto"/>
          <w:sz w:val="28"/>
          <w:szCs w:val="28"/>
          <w:lang w:val="uk-UA"/>
        </w:rPr>
        <w:t>задаптації</w:t>
      </w:r>
      <w:r>
        <w:rPr>
          <w:color w:val="auto"/>
          <w:sz w:val="28"/>
          <w:szCs w:val="28"/>
          <w:lang w:val="uk-UA"/>
        </w:rPr>
        <w:t xml:space="preserve"> у студентської молоді.</w:t>
      </w:r>
    </w:p>
    <w:p w:rsidR="009449EC" w:rsidRPr="002D0796" w:rsidRDefault="009449EC" w:rsidP="009449EC">
      <w:pPr>
        <w:pStyle w:val="Default"/>
        <w:spacing w:line="360" w:lineRule="auto"/>
        <w:ind w:firstLine="709"/>
        <w:jc w:val="both"/>
        <w:rPr>
          <w:color w:val="auto"/>
          <w:sz w:val="28"/>
          <w:szCs w:val="28"/>
          <w:shd w:val="clear" w:color="auto" w:fill="FFFFFF"/>
          <w:lang w:val="uk-UA"/>
        </w:rPr>
      </w:pPr>
      <w:r w:rsidRPr="002D0796">
        <w:rPr>
          <w:color w:val="auto"/>
          <w:sz w:val="28"/>
          <w:szCs w:val="28"/>
          <w:lang w:val="uk-UA"/>
        </w:rPr>
        <w:t xml:space="preserve">Отже, у науковій літературі було розглянуто емоційне вигорання як фактор ризику, який впливає на виникнення </w:t>
      </w:r>
      <w:r w:rsidR="002D0796" w:rsidRPr="002D0796">
        <w:rPr>
          <w:color w:val="auto"/>
          <w:sz w:val="28"/>
          <w:szCs w:val="28"/>
          <w:lang w:val="uk-UA"/>
        </w:rPr>
        <w:t xml:space="preserve">станів </w:t>
      </w:r>
      <w:r w:rsidRPr="002D0796">
        <w:rPr>
          <w:color w:val="auto"/>
          <w:sz w:val="28"/>
          <w:szCs w:val="28"/>
          <w:lang w:val="uk-UA"/>
        </w:rPr>
        <w:t>де</w:t>
      </w:r>
      <w:r w:rsidR="002D0796" w:rsidRPr="002D0796">
        <w:rPr>
          <w:color w:val="auto"/>
          <w:sz w:val="28"/>
          <w:szCs w:val="28"/>
          <w:lang w:val="uk-UA"/>
        </w:rPr>
        <w:t>задаптації</w:t>
      </w:r>
      <w:r w:rsidRPr="002D0796">
        <w:rPr>
          <w:color w:val="auto"/>
          <w:sz w:val="28"/>
          <w:szCs w:val="28"/>
          <w:lang w:val="uk-UA"/>
        </w:rPr>
        <w:t>, основні його симптоми та шляхи запобігання.</w:t>
      </w:r>
      <w:r w:rsidRPr="002D0796">
        <w:rPr>
          <w:color w:val="auto"/>
          <w:sz w:val="28"/>
          <w:szCs w:val="28"/>
          <w:shd w:val="clear" w:color="auto" w:fill="FFFFFF"/>
          <w:lang w:val="uk-UA"/>
        </w:rPr>
        <w:t xml:space="preserve"> </w:t>
      </w:r>
    </w:p>
    <w:p w:rsidR="002D0796" w:rsidRDefault="002D0796" w:rsidP="009449EC">
      <w:pPr>
        <w:pStyle w:val="Default"/>
        <w:spacing w:line="360" w:lineRule="auto"/>
        <w:ind w:firstLine="709"/>
        <w:jc w:val="both"/>
        <w:rPr>
          <w:b/>
          <w:color w:val="auto"/>
          <w:sz w:val="28"/>
          <w:szCs w:val="28"/>
          <w:lang w:val="uk-UA"/>
        </w:rPr>
      </w:pPr>
    </w:p>
    <w:p w:rsidR="002D0796" w:rsidRDefault="002D0796" w:rsidP="009449EC">
      <w:pPr>
        <w:pStyle w:val="Default"/>
        <w:spacing w:line="360" w:lineRule="auto"/>
        <w:ind w:firstLine="709"/>
        <w:jc w:val="both"/>
        <w:rPr>
          <w:b/>
          <w:color w:val="auto"/>
          <w:sz w:val="28"/>
          <w:szCs w:val="28"/>
          <w:lang w:val="uk-UA"/>
        </w:rPr>
      </w:pPr>
    </w:p>
    <w:p w:rsidR="009449EC" w:rsidRDefault="009449EC" w:rsidP="009449EC">
      <w:pPr>
        <w:pStyle w:val="Default"/>
        <w:spacing w:line="360" w:lineRule="auto"/>
        <w:ind w:firstLine="709"/>
        <w:jc w:val="both"/>
        <w:rPr>
          <w:b/>
          <w:color w:val="auto"/>
          <w:sz w:val="28"/>
          <w:szCs w:val="28"/>
        </w:rPr>
      </w:pPr>
      <w:r>
        <w:rPr>
          <w:b/>
          <w:color w:val="auto"/>
          <w:sz w:val="28"/>
          <w:szCs w:val="28"/>
          <w:lang w:val="uk-UA"/>
        </w:rPr>
        <w:t xml:space="preserve">1.4. Теоретичні основи профілактики </w:t>
      </w:r>
      <w:r w:rsidR="002D0796">
        <w:rPr>
          <w:b/>
          <w:color w:val="auto"/>
          <w:sz w:val="28"/>
          <w:szCs w:val="28"/>
          <w:lang w:val="uk-UA"/>
        </w:rPr>
        <w:t xml:space="preserve">станів </w:t>
      </w:r>
      <w:r>
        <w:rPr>
          <w:b/>
          <w:color w:val="auto"/>
          <w:sz w:val="28"/>
          <w:szCs w:val="28"/>
          <w:lang w:val="uk-UA"/>
        </w:rPr>
        <w:t>де</w:t>
      </w:r>
      <w:r w:rsidR="002D0796">
        <w:rPr>
          <w:b/>
          <w:color w:val="auto"/>
          <w:sz w:val="28"/>
          <w:szCs w:val="28"/>
          <w:lang w:val="uk-UA"/>
        </w:rPr>
        <w:t>задаптації</w:t>
      </w:r>
      <w:r>
        <w:rPr>
          <w:b/>
          <w:color w:val="auto"/>
          <w:sz w:val="28"/>
          <w:szCs w:val="28"/>
          <w:lang w:val="uk-UA"/>
        </w:rPr>
        <w:t xml:space="preserve"> у студентської молоді</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період навчання у вищому навчальному закладі студенти зустрічаються з проблемами самовизначення, самореалізації, адаптації до нових умов середовища, самостійного вирішення життєвих ситуацій, подальшого професійного та особистісного розвитку. Студентство характеризується досить високою сенситивністю до соціальних, економічних, психологічних, освітніх змін, тому дуже важливим є питання профілактики </w:t>
      </w:r>
      <w:r w:rsidR="004079E9">
        <w:rPr>
          <w:rFonts w:ascii="Times New Roman" w:hAnsi="Times New Roman"/>
          <w:sz w:val="28"/>
          <w:szCs w:val="28"/>
          <w:lang w:val="uk-UA"/>
        </w:rPr>
        <w:t xml:space="preserve">станів дезадаптації </w:t>
      </w:r>
      <w:r>
        <w:rPr>
          <w:rFonts w:ascii="Times New Roman" w:hAnsi="Times New Roman"/>
          <w:sz w:val="28"/>
          <w:szCs w:val="28"/>
          <w:lang w:val="uk-UA"/>
        </w:rPr>
        <w:t>та інших психічних станів.</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 w:hAnsi="Times New Roman"/>
          <w:sz w:val="28"/>
          <w:szCs w:val="28"/>
          <w:lang w:val="uk-UA"/>
        </w:rPr>
        <w:t xml:space="preserve">Над розробленням методик для корекції та подолання </w:t>
      </w:r>
      <w:r w:rsidR="004079E9">
        <w:rPr>
          <w:rFonts w:ascii="Times New Roman" w:eastAsia="TimesNewRoman" w:hAnsi="Times New Roman"/>
          <w:sz w:val="28"/>
          <w:szCs w:val="28"/>
          <w:lang w:val="uk-UA"/>
        </w:rPr>
        <w:t xml:space="preserve">станів </w:t>
      </w:r>
      <w:r>
        <w:rPr>
          <w:rFonts w:ascii="Times New Roman" w:eastAsia="TimesNewRoman" w:hAnsi="Times New Roman"/>
          <w:sz w:val="28"/>
          <w:szCs w:val="28"/>
          <w:lang w:val="uk-UA"/>
        </w:rPr>
        <w:t>де</w:t>
      </w:r>
      <w:r w:rsidR="004079E9">
        <w:rPr>
          <w:rFonts w:ascii="Times New Roman" w:eastAsia="TimesNewRoman" w:hAnsi="Times New Roman"/>
          <w:sz w:val="28"/>
          <w:szCs w:val="28"/>
          <w:lang w:val="uk-UA"/>
        </w:rPr>
        <w:t xml:space="preserve">задаптації </w:t>
      </w:r>
      <w:r>
        <w:rPr>
          <w:rFonts w:ascii="Times New Roman" w:eastAsia="TimesNewRoman" w:hAnsi="Times New Roman"/>
          <w:sz w:val="28"/>
          <w:szCs w:val="28"/>
          <w:lang w:val="uk-UA"/>
        </w:rPr>
        <w:t xml:space="preserve">працювали такі вчені як: </w:t>
      </w:r>
      <w:r>
        <w:rPr>
          <w:rFonts w:ascii="Times New Roman" w:hAnsi="Times New Roman"/>
          <w:sz w:val="28"/>
          <w:szCs w:val="28"/>
          <w:lang w:val="uk-UA"/>
        </w:rPr>
        <w:t>О. Ігумнова [27; 50], Н. Бігун [51], А. Реан [52], А. Прихожан [53] та ін.</w:t>
      </w:r>
    </w:p>
    <w:p w:rsidR="004079E9"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медико-валеологічній літературі в основі профілактики </w:t>
      </w:r>
      <w:r w:rsidR="004079E9">
        <w:rPr>
          <w:rFonts w:ascii="Times New Roman" w:hAnsi="Times New Roman"/>
          <w:sz w:val="28"/>
          <w:szCs w:val="28"/>
          <w:lang w:val="uk-UA"/>
        </w:rPr>
        <w:t xml:space="preserve">станів </w:t>
      </w:r>
      <w:r>
        <w:rPr>
          <w:rFonts w:ascii="Times New Roman" w:hAnsi="Times New Roman"/>
          <w:sz w:val="28"/>
          <w:szCs w:val="28"/>
          <w:lang w:val="uk-UA"/>
        </w:rPr>
        <w:t>де</w:t>
      </w:r>
      <w:r w:rsidR="004079E9">
        <w:rPr>
          <w:rFonts w:ascii="Times New Roman" w:hAnsi="Times New Roman"/>
          <w:sz w:val="28"/>
          <w:szCs w:val="28"/>
          <w:lang w:val="uk-UA"/>
        </w:rPr>
        <w:t>задаптації</w:t>
      </w:r>
      <w:r>
        <w:rPr>
          <w:rFonts w:ascii="Times New Roman" w:hAnsi="Times New Roman"/>
          <w:sz w:val="28"/>
          <w:szCs w:val="28"/>
          <w:lang w:val="uk-UA"/>
        </w:rPr>
        <w:t xml:space="preserve"> лежать різноманітні заходи, які можна застосувати на різних ступенях ризику виникнення </w:t>
      </w:r>
      <w:r w:rsidR="004079E9">
        <w:rPr>
          <w:rFonts w:ascii="Times New Roman" w:hAnsi="Times New Roman"/>
          <w:sz w:val="28"/>
          <w:szCs w:val="28"/>
          <w:lang w:val="uk-UA"/>
        </w:rPr>
        <w:t xml:space="preserve">зазначених </w:t>
      </w:r>
      <w:r>
        <w:rPr>
          <w:rFonts w:ascii="Times New Roman" w:hAnsi="Times New Roman"/>
          <w:sz w:val="28"/>
          <w:szCs w:val="28"/>
          <w:lang w:val="uk-UA"/>
        </w:rPr>
        <w:t xml:space="preserve">станів. </w:t>
      </w:r>
    </w:p>
    <w:p w:rsidR="004079E9"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легкому рівні виникнення </w:t>
      </w:r>
      <w:r w:rsidR="004079E9">
        <w:rPr>
          <w:rFonts w:ascii="Times New Roman" w:hAnsi="Times New Roman"/>
          <w:sz w:val="28"/>
          <w:szCs w:val="28"/>
          <w:lang w:val="uk-UA"/>
        </w:rPr>
        <w:t>станів дезадаптації</w:t>
      </w:r>
      <w:r>
        <w:rPr>
          <w:rFonts w:ascii="Times New Roman" w:hAnsi="Times New Roman"/>
          <w:sz w:val="28"/>
          <w:szCs w:val="28"/>
          <w:lang w:val="uk-UA"/>
        </w:rPr>
        <w:t xml:space="preserve"> необхідно забезпечити: </w:t>
      </w:r>
    </w:p>
    <w:p w:rsidR="004079E9" w:rsidRDefault="004079E9"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9449EC">
        <w:rPr>
          <w:rFonts w:ascii="Times New Roman" w:hAnsi="Times New Roman"/>
          <w:sz w:val="28"/>
          <w:szCs w:val="28"/>
          <w:lang w:val="uk-UA"/>
        </w:rPr>
        <w:t xml:space="preserve">гарне освітлення в кімнаті (світлотерапія) або ж прогулянки на свіжому повітрі; </w:t>
      </w:r>
    </w:p>
    <w:p w:rsidR="004079E9" w:rsidRDefault="004079E9"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9449EC">
        <w:rPr>
          <w:rFonts w:ascii="Times New Roman" w:hAnsi="Times New Roman"/>
          <w:sz w:val="28"/>
          <w:szCs w:val="28"/>
          <w:lang w:val="uk-UA"/>
        </w:rPr>
        <w:t>більше гарних емоцій (послухати гарну заспокійливу музику, зайнятися танцями; фізичними вправами, спортом, що сприятиме підвищенню рівня серотоніну і відповідно настрою);</w:t>
      </w:r>
    </w:p>
    <w:p w:rsidR="004079E9" w:rsidRDefault="004079E9"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9449EC">
        <w:rPr>
          <w:rFonts w:ascii="Times New Roman" w:hAnsi="Times New Roman"/>
          <w:sz w:val="28"/>
          <w:szCs w:val="28"/>
          <w:lang w:val="uk-UA"/>
        </w:rPr>
        <w:t>правильна організація і чергування діяльності та відпочинку;</w:t>
      </w:r>
    </w:p>
    <w:p w:rsidR="004079E9" w:rsidRDefault="004079E9"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9449EC">
        <w:rPr>
          <w:rFonts w:ascii="Times New Roman" w:hAnsi="Times New Roman"/>
          <w:sz w:val="28"/>
          <w:szCs w:val="28"/>
          <w:lang w:val="uk-UA"/>
        </w:rPr>
        <w:t xml:space="preserve">слідкувати за тривалістю сну. </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важчому рівні лікарі рекомендують антидепресанти, снодійні препарати для відновлення біохімічного балансу організму [31]. Також важливими заходами є створення телефонів довіри, проведення психологічних тренінгів тощо.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 Ігумнова працювала над проблемою ґенези негативних психічних станів та їх психокорекції шляхом психопрофілактичної роботи зі студентами. Профілактична робота передбачає проведення спеціальних заходів для формування навичок саморегуляції, визначення наявності ризику виникнення </w:t>
      </w:r>
      <w:r w:rsidR="00EC1615">
        <w:rPr>
          <w:rFonts w:ascii="Times New Roman" w:hAnsi="Times New Roman"/>
          <w:sz w:val="28"/>
          <w:szCs w:val="28"/>
          <w:lang w:val="uk-UA"/>
        </w:rPr>
        <w:t xml:space="preserve">станів </w:t>
      </w:r>
      <w:r>
        <w:rPr>
          <w:rFonts w:ascii="Times New Roman" w:hAnsi="Times New Roman"/>
          <w:sz w:val="28"/>
          <w:szCs w:val="28"/>
          <w:lang w:val="uk-UA"/>
        </w:rPr>
        <w:t>де</w:t>
      </w:r>
      <w:r w:rsidR="00EC1615">
        <w:rPr>
          <w:rFonts w:ascii="Times New Roman" w:hAnsi="Times New Roman"/>
          <w:sz w:val="28"/>
          <w:szCs w:val="28"/>
          <w:lang w:val="uk-UA"/>
        </w:rPr>
        <w:t>задаптації</w:t>
      </w:r>
      <w:r>
        <w:rPr>
          <w:rFonts w:ascii="Times New Roman" w:hAnsi="Times New Roman"/>
          <w:sz w:val="28"/>
          <w:szCs w:val="28"/>
          <w:lang w:val="uk-UA"/>
        </w:rPr>
        <w:t xml:space="preserve"> та їх подолання [27]. </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Вважається доцільним проводити профілактику ризику виникнення зазначених станів зі студентами, починаючи з 1</w:t>
      </w:r>
      <w:r w:rsidR="003B1D51" w:rsidRPr="007A6DCD">
        <w:rPr>
          <w:sz w:val="32"/>
          <w:szCs w:val="32"/>
          <w:lang w:val="uk-UA"/>
        </w:rPr>
        <w:t>–</w:t>
      </w:r>
      <w:r>
        <w:rPr>
          <w:rFonts w:ascii="Times New Roman" w:hAnsi="Times New Roman"/>
          <w:sz w:val="28"/>
          <w:szCs w:val="28"/>
          <w:lang w:val="uk-UA"/>
        </w:rPr>
        <w:t>2 курсів, тому що саме в цей період навчання молодь зустрічається з факторами, які негативно впливають на психофізіологічну, когнітивну, психоемоційну, особистісну, соціально-психологічну, поведінкову та мотиваційну сферу особистості.</w:t>
      </w:r>
    </w:p>
    <w:p w:rsidR="00EC1615" w:rsidRDefault="009449EC" w:rsidP="009449EC">
      <w:pPr>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 xml:space="preserve">Існують такі основні профілактичні заходи спрямовані на подолання </w:t>
      </w:r>
      <w:r w:rsidR="00EC1615">
        <w:rPr>
          <w:rFonts w:ascii="Times New Roman" w:hAnsi="Times New Roman"/>
          <w:i/>
          <w:sz w:val="28"/>
          <w:szCs w:val="28"/>
          <w:lang w:val="uk-UA"/>
        </w:rPr>
        <w:t xml:space="preserve">станів </w:t>
      </w:r>
      <w:r>
        <w:rPr>
          <w:rFonts w:ascii="Times New Roman" w:hAnsi="Times New Roman"/>
          <w:i/>
          <w:sz w:val="28"/>
          <w:szCs w:val="28"/>
          <w:lang w:val="uk-UA"/>
        </w:rPr>
        <w:t>де</w:t>
      </w:r>
      <w:r w:rsidR="00EC1615">
        <w:rPr>
          <w:rFonts w:ascii="Times New Roman" w:hAnsi="Times New Roman"/>
          <w:i/>
          <w:sz w:val="28"/>
          <w:szCs w:val="28"/>
          <w:lang w:val="uk-UA"/>
        </w:rPr>
        <w:t>задаптації</w:t>
      </w:r>
      <w:r>
        <w:rPr>
          <w:rFonts w:ascii="Times New Roman" w:hAnsi="Times New Roman"/>
          <w:i/>
          <w:sz w:val="28"/>
          <w:szCs w:val="28"/>
          <w:lang w:val="uk-UA"/>
        </w:rPr>
        <w:t>:</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проведення тренінгів впевненості в собі або тренінгів комунікативності, консультацій, вправ на самопізнання, міні-лекцій, дискусій;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оптимальний розподіл часу та організація режиму праці і відпочинку;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зміна виду діяльності при виконанні монотонної роботи;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ознайомлення студентів з прийомами читання і опрацювання літератури;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оптимізація режиму харчування;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виконання дихальних вправ, вправ на розслаблення м’язів, мімічної мускулатури;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7) образні уявлення певних ситуацій пов’язаних з відпочинком;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8) застосування музичної або танцювальної терапії;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9) використання ігрових, психогімнастичних методів;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10) розширення знань студентів про причини виникнення </w:t>
      </w:r>
      <w:r w:rsidR="00EC1615">
        <w:rPr>
          <w:rFonts w:ascii="Times New Roman" w:hAnsi="Times New Roman"/>
          <w:sz w:val="28"/>
          <w:szCs w:val="28"/>
          <w:lang w:val="uk-UA"/>
        </w:rPr>
        <w:t xml:space="preserve">станів </w:t>
      </w:r>
      <w:r>
        <w:rPr>
          <w:rFonts w:ascii="Times New Roman" w:hAnsi="Times New Roman"/>
          <w:sz w:val="28"/>
          <w:szCs w:val="28"/>
          <w:lang w:val="uk-UA"/>
        </w:rPr>
        <w:t>де</w:t>
      </w:r>
      <w:r w:rsidR="00EC1615">
        <w:rPr>
          <w:rFonts w:ascii="Times New Roman" w:hAnsi="Times New Roman"/>
          <w:sz w:val="28"/>
          <w:szCs w:val="28"/>
          <w:lang w:val="uk-UA"/>
        </w:rPr>
        <w:t>задаптації</w:t>
      </w:r>
      <w:r>
        <w:rPr>
          <w:rFonts w:ascii="Times New Roman" w:hAnsi="Times New Roman"/>
          <w:sz w:val="28"/>
          <w:szCs w:val="28"/>
          <w:lang w:val="uk-UA"/>
        </w:rPr>
        <w:t xml:space="preserve">;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11) формування навичок аналізу певних ситуацій та знаходження оптимальних варіантів їх вирішення; </w:t>
      </w:r>
    </w:p>
    <w:p w:rsidR="009449EC" w:rsidRPr="007B78B7"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формування вмінь адекватно ставитися до інших, власних думок, оцінювати ситуацію, свою поведінку та поведінку інших </w:t>
      </w:r>
      <w:r w:rsidRPr="007B78B7">
        <w:rPr>
          <w:rFonts w:ascii="Times New Roman" w:hAnsi="Times New Roman"/>
          <w:sz w:val="28"/>
          <w:szCs w:val="28"/>
          <w:lang w:val="uk-UA"/>
        </w:rPr>
        <w:t>[27; 50].</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sidRPr="00EC1615">
        <w:rPr>
          <w:rFonts w:ascii="Times New Roman" w:hAnsi="Times New Roman"/>
          <w:sz w:val="28"/>
          <w:szCs w:val="28"/>
          <w:lang w:val="uk-UA"/>
        </w:rPr>
        <w:t xml:space="preserve">Окрім вище зазначених профілактичних заходів викладачі повинні акцентувати свою увагу на наступні аспекти: </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sidRPr="00EC1615">
        <w:rPr>
          <w:rFonts w:ascii="Times New Roman" w:hAnsi="Times New Roman"/>
          <w:sz w:val="28"/>
          <w:szCs w:val="28"/>
          <w:lang w:val="uk-UA"/>
        </w:rPr>
        <w:t>1)  звернення уваги на те, в якому настрої перебуває навчальна група під час</w:t>
      </w:r>
      <w:r>
        <w:rPr>
          <w:rFonts w:ascii="Times New Roman" w:hAnsi="Times New Roman"/>
          <w:sz w:val="28"/>
          <w:szCs w:val="28"/>
          <w:lang w:val="uk-UA"/>
        </w:rPr>
        <w:t xml:space="preserve"> занять (можна визначити за мімікою обличчя, за певними рухами; якщо визначити важко, то можна безпосередньо запитати, який у студентів настрій);</w:t>
      </w:r>
    </w:p>
    <w:p w:rsid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sidRPr="00EC1615">
        <w:rPr>
          <w:rFonts w:ascii="Times New Roman" w:hAnsi="Times New Roman"/>
          <w:sz w:val="28"/>
          <w:szCs w:val="28"/>
          <w:lang w:val="uk-UA"/>
        </w:rPr>
        <w:t>2</w:t>
      </w:r>
      <w:r>
        <w:rPr>
          <w:rFonts w:ascii="Times New Roman" w:hAnsi="Times New Roman"/>
          <w:sz w:val="28"/>
          <w:szCs w:val="28"/>
          <w:lang w:val="uk-UA"/>
        </w:rPr>
        <w:t xml:space="preserve">) необхідно вміти визначати причини ризику виникнення </w:t>
      </w:r>
      <w:r w:rsidR="00EC1615">
        <w:rPr>
          <w:rFonts w:ascii="Times New Roman" w:hAnsi="Times New Roman"/>
          <w:sz w:val="28"/>
          <w:szCs w:val="28"/>
          <w:lang w:val="uk-UA"/>
        </w:rPr>
        <w:t xml:space="preserve">станів </w:t>
      </w:r>
      <w:r>
        <w:rPr>
          <w:rFonts w:ascii="Times New Roman" w:hAnsi="Times New Roman"/>
          <w:sz w:val="28"/>
          <w:szCs w:val="28"/>
          <w:lang w:val="uk-UA"/>
        </w:rPr>
        <w:t>де</w:t>
      </w:r>
      <w:r w:rsidR="00EC1615">
        <w:rPr>
          <w:rFonts w:ascii="Times New Roman" w:hAnsi="Times New Roman"/>
          <w:sz w:val="28"/>
          <w:szCs w:val="28"/>
          <w:lang w:val="uk-UA"/>
        </w:rPr>
        <w:t>задаптації</w:t>
      </w:r>
      <w:r>
        <w:rPr>
          <w:rFonts w:ascii="Times New Roman" w:hAnsi="Times New Roman"/>
          <w:sz w:val="28"/>
          <w:szCs w:val="28"/>
          <w:lang w:val="uk-UA"/>
        </w:rPr>
        <w:t xml:space="preserve"> та усувати їх шляхом повідомлення приємної новини, пожартувати (жарти повинні бути доречними і тактовними); </w:t>
      </w:r>
    </w:p>
    <w:p w:rsidR="009449EC" w:rsidRPr="007B78B7"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необхідно вміти зацікавити студентів, пояснити всі можливі труднощі, які можуть виникнути при виконанні певних завдань, але при цьому потрібно налаштувати навчальну групу, що вони зможуть подолати всі бар’єри при виконанні певної </w:t>
      </w:r>
      <w:r w:rsidRPr="007B78B7">
        <w:rPr>
          <w:rFonts w:ascii="Times New Roman" w:hAnsi="Times New Roman"/>
          <w:sz w:val="28"/>
          <w:szCs w:val="28"/>
          <w:lang w:val="uk-UA"/>
        </w:rPr>
        <w:t>роботи [27].</w:t>
      </w:r>
    </w:p>
    <w:p w:rsidR="009449EC" w:rsidRPr="00EC1615"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sidRPr="00EC1615">
        <w:rPr>
          <w:rFonts w:ascii="Times New Roman" w:hAnsi="Times New Roman"/>
          <w:sz w:val="28"/>
          <w:szCs w:val="28"/>
          <w:lang w:val="uk-UA"/>
        </w:rPr>
        <w:t xml:space="preserve">Отже, на основі аналізу наукової літератури щодо профілактики </w:t>
      </w:r>
      <w:r w:rsidR="00EC1615" w:rsidRPr="00EC1615">
        <w:rPr>
          <w:rFonts w:ascii="Times New Roman" w:hAnsi="Times New Roman"/>
          <w:sz w:val="28"/>
          <w:szCs w:val="28"/>
          <w:lang w:val="uk-UA"/>
        </w:rPr>
        <w:t xml:space="preserve">станів </w:t>
      </w:r>
      <w:r w:rsidRPr="00EC1615">
        <w:rPr>
          <w:rFonts w:ascii="Times New Roman" w:hAnsi="Times New Roman"/>
          <w:sz w:val="28"/>
          <w:szCs w:val="28"/>
          <w:lang w:val="uk-UA"/>
        </w:rPr>
        <w:t>де</w:t>
      </w:r>
      <w:r w:rsidR="00EC1615" w:rsidRPr="00EC1615">
        <w:rPr>
          <w:rFonts w:ascii="Times New Roman" w:hAnsi="Times New Roman"/>
          <w:sz w:val="28"/>
          <w:szCs w:val="28"/>
          <w:lang w:val="uk-UA"/>
        </w:rPr>
        <w:t>задаптації у студентів першого курсу</w:t>
      </w:r>
      <w:r w:rsidRPr="00EC1615">
        <w:rPr>
          <w:rFonts w:ascii="Times New Roman" w:hAnsi="Times New Roman"/>
          <w:sz w:val="28"/>
          <w:szCs w:val="28"/>
          <w:lang w:val="uk-UA"/>
        </w:rPr>
        <w:t xml:space="preserve"> з’ясовано, які профілактичні заходи можна застосовувати для подолання виникнення </w:t>
      </w:r>
      <w:r w:rsidR="00EC1615" w:rsidRPr="00EC1615">
        <w:rPr>
          <w:rFonts w:ascii="Times New Roman" w:hAnsi="Times New Roman"/>
          <w:sz w:val="28"/>
          <w:szCs w:val="28"/>
          <w:lang w:val="uk-UA"/>
        </w:rPr>
        <w:t xml:space="preserve">досліджуваних </w:t>
      </w:r>
      <w:r w:rsidRPr="00EC1615">
        <w:rPr>
          <w:rFonts w:ascii="Times New Roman" w:hAnsi="Times New Roman"/>
          <w:sz w:val="28"/>
          <w:szCs w:val="28"/>
          <w:lang w:val="uk-UA"/>
        </w:rPr>
        <w:t>стан</w:t>
      </w:r>
      <w:r w:rsidR="00EC1615" w:rsidRPr="00EC1615">
        <w:rPr>
          <w:rFonts w:ascii="Times New Roman" w:hAnsi="Times New Roman"/>
          <w:sz w:val="28"/>
          <w:szCs w:val="28"/>
          <w:lang w:val="uk-UA"/>
        </w:rPr>
        <w:t>ів</w:t>
      </w:r>
      <w:r w:rsidRPr="00EC1615">
        <w:rPr>
          <w:rFonts w:ascii="Times New Roman" w:hAnsi="Times New Roman"/>
          <w:sz w:val="28"/>
          <w:szCs w:val="28"/>
          <w:lang w:val="uk-UA"/>
        </w:rPr>
        <w:t xml:space="preserve">. Можна відзначити, що проведення профілактичної роботи зі студентством є доцільним і це є дуже важливим для попередження ризику виникнення </w:t>
      </w:r>
      <w:r w:rsidR="00EC1615" w:rsidRPr="00EC1615">
        <w:rPr>
          <w:rFonts w:ascii="Times New Roman" w:hAnsi="Times New Roman"/>
          <w:sz w:val="28"/>
          <w:szCs w:val="28"/>
          <w:lang w:val="uk-UA"/>
        </w:rPr>
        <w:t xml:space="preserve">станів </w:t>
      </w:r>
      <w:r w:rsidRPr="00EC1615">
        <w:rPr>
          <w:rFonts w:ascii="Times New Roman" w:hAnsi="Times New Roman"/>
          <w:sz w:val="28"/>
          <w:szCs w:val="28"/>
          <w:lang w:val="uk-UA"/>
        </w:rPr>
        <w:t>де</w:t>
      </w:r>
      <w:r w:rsidR="00EC1615" w:rsidRPr="00EC1615">
        <w:rPr>
          <w:rFonts w:ascii="Times New Roman" w:hAnsi="Times New Roman"/>
          <w:sz w:val="28"/>
          <w:szCs w:val="28"/>
          <w:lang w:val="uk-UA"/>
        </w:rPr>
        <w:t>задаптації</w:t>
      </w:r>
      <w:r w:rsidRPr="00EC1615">
        <w:rPr>
          <w:rFonts w:ascii="Times New Roman" w:hAnsi="Times New Roman"/>
          <w:sz w:val="28"/>
          <w:szCs w:val="28"/>
          <w:lang w:val="uk-UA"/>
        </w:rPr>
        <w:t>.</w:t>
      </w:r>
    </w:p>
    <w:p w:rsidR="009449EC" w:rsidRPr="00EC6498"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p>
    <w:p w:rsidR="009449EC" w:rsidRPr="00EC6498" w:rsidRDefault="00EC6498" w:rsidP="00EC6498">
      <w:pPr>
        <w:autoSpaceDE w:val="0"/>
        <w:autoSpaceDN w:val="0"/>
        <w:adjustRightInd w:val="0"/>
        <w:spacing w:after="0" w:line="360" w:lineRule="auto"/>
        <w:ind w:firstLine="709"/>
        <w:jc w:val="center"/>
        <w:rPr>
          <w:rFonts w:ascii="Times New Roman" w:hAnsi="Times New Roman"/>
          <w:b/>
          <w:sz w:val="28"/>
          <w:szCs w:val="28"/>
          <w:lang w:val="uk-UA"/>
        </w:rPr>
      </w:pPr>
      <w:r w:rsidRPr="00EC6498">
        <w:rPr>
          <w:rFonts w:ascii="Times New Roman" w:hAnsi="Times New Roman"/>
          <w:b/>
          <w:sz w:val="28"/>
          <w:szCs w:val="28"/>
          <w:lang w:val="uk-UA"/>
        </w:rPr>
        <w:t>Висновки до першого розділу</w:t>
      </w:r>
    </w:p>
    <w:p w:rsidR="00EC6498" w:rsidRPr="00755B37" w:rsidRDefault="00EC6498" w:rsidP="00EC6498">
      <w:pPr>
        <w:spacing w:after="0" w:line="360" w:lineRule="auto"/>
        <w:ind w:firstLine="709"/>
        <w:jc w:val="both"/>
        <w:rPr>
          <w:rFonts w:ascii="Times New Roman" w:hAnsi="Times New Roman"/>
          <w:sz w:val="28"/>
          <w:szCs w:val="28"/>
          <w:lang w:val="uk-UA"/>
        </w:rPr>
      </w:pPr>
      <w:r w:rsidRPr="00755B37">
        <w:rPr>
          <w:rFonts w:ascii="Times New Roman" w:hAnsi="Times New Roman"/>
          <w:sz w:val="28"/>
          <w:szCs w:val="28"/>
          <w:lang w:val="uk-UA"/>
        </w:rPr>
        <w:t xml:space="preserve">1. У ході дослідження здійснено аналіз і теоретично обґрунтовано актуальність проблеми виникнення станів дезадаптації у студентської молоді. </w:t>
      </w:r>
      <w:r w:rsidRPr="00755B37">
        <w:rPr>
          <w:rFonts w:ascii="Times New Roman" w:hAnsi="Times New Roman"/>
          <w:sz w:val="28"/>
          <w:szCs w:val="28"/>
          <w:lang w:val="uk-UA"/>
        </w:rPr>
        <w:lastRenderedPageBreak/>
        <w:t xml:space="preserve">З’ясовано, що на сучасному етапі дезадаптивні стани стають досить розповсюджені. </w:t>
      </w:r>
    </w:p>
    <w:p w:rsidR="00EC6498" w:rsidRPr="00755B37" w:rsidRDefault="00EC6498" w:rsidP="00EC6498">
      <w:pPr>
        <w:pStyle w:val="Default"/>
        <w:spacing w:line="360" w:lineRule="auto"/>
        <w:ind w:firstLine="709"/>
        <w:jc w:val="both"/>
        <w:rPr>
          <w:sz w:val="28"/>
          <w:szCs w:val="28"/>
          <w:lang w:val="uk-UA"/>
        </w:rPr>
      </w:pPr>
      <w:r w:rsidRPr="00755B37">
        <w:rPr>
          <w:color w:val="auto"/>
          <w:sz w:val="28"/>
          <w:szCs w:val="28"/>
          <w:lang w:val="uk-UA"/>
        </w:rPr>
        <w:t xml:space="preserve">Виведено робоче поняття дезадаптація – це </w:t>
      </w:r>
      <w:r w:rsidRPr="00755B37">
        <w:rPr>
          <w:sz w:val="28"/>
          <w:szCs w:val="28"/>
          <w:lang w:val="uk-UA"/>
        </w:rPr>
        <w:t>порушення пристосування людини до змін навколишнього середовища, що  проявляється неадекватними характеру подразників реакціями.</w:t>
      </w:r>
    </w:p>
    <w:p w:rsidR="00EC6498" w:rsidRPr="00755B37" w:rsidRDefault="00EC6498" w:rsidP="00EC6498">
      <w:pPr>
        <w:pStyle w:val="Default"/>
        <w:spacing w:line="360" w:lineRule="auto"/>
        <w:ind w:firstLine="709"/>
        <w:jc w:val="both"/>
        <w:rPr>
          <w:color w:val="auto"/>
          <w:sz w:val="28"/>
          <w:szCs w:val="28"/>
          <w:lang w:val="uk-UA"/>
        </w:rPr>
      </w:pPr>
      <w:r w:rsidRPr="00755B37">
        <w:rPr>
          <w:color w:val="auto"/>
          <w:sz w:val="28"/>
          <w:szCs w:val="28"/>
          <w:lang w:val="uk-UA"/>
        </w:rPr>
        <w:t>Визначено стани дезадаптації: мотиваційний, емоційний, когнітивний, поведінковий, вегетативний або соматичний.</w:t>
      </w:r>
    </w:p>
    <w:p w:rsidR="00EC6498" w:rsidRPr="00755B37" w:rsidRDefault="00EC6498" w:rsidP="00EC6498">
      <w:pPr>
        <w:autoSpaceDE w:val="0"/>
        <w:autoSpaceDN w:val="0"/>
        <w:adjustRightInd w:val="0"/>
        <w:spacing w:after="0" w:line="360" w:lineRule="auto"/>
        <w:ind w:firstLine="709"/>
        <w:jc w:val="both"/>
        <w:rPr>
          <w:rFonts w:ascii="Times New Roman" w:hAnsi="Times New Roman"/>
          <w:bCs/>
          <w:sz w:val="28"/>
          <w:szCs w:val="28"/>
          <w:lang w:val="uk-UA"/>
        </w:rPr>
      </w:pPr>
      <w:r w:rsidRPr="00755B37">
        <w:rPr>
          <w:rFonts w:ascii="Times New Roman" w:hAnsi="Times New Roman"/>
          <w:sz w:val="28"/>
          <w:szCs w:val="28"/>
          <w:lang w:val="uk-UA"/>
        </w:rPr>
        <w:t>2. Визначено вікові особливості студентської категорії суспільства. Встановлено, що с</w:t>
      </w:r>
      <w:r w:rsidRPr="00755B37">
        <w:rPr>
          <w:rFonts w:ascii="Times New Roman" w:hAnsi="Times New Roman"/>
          <w:bCs/>
          <w:sz w:val="28"/>
          <w:szCs w:val="28"/>
          <w:lang w:val="uk-UA"/>
        </w:rPr>
        <w:t>тудентський вік характеризуються змінами когнітивної, вольової, мотиваційної та емоційної, соціальної сфери, формуванням особистості, її соціальних цінностей та громадської позиції, а також чутливістю до зовнішніх змін і тому студенти схильні до патогенного (неконструктивного) мислення. С</w:t>
      </w:r>
      <w:r w:rsidRPr="00755B37">
        <w:rPr>
          <w:rFonts w:ascii="Times New Roman" w:hAnsi="Times New Roman"/>
          <w:sz w:val="28"/>
          <w:szCs w:val="28"/>
          <w:lang w:val="uk-UA"/>
        </w:rPr>
        <w:t xml:space="preserve">енситивність студентів, особливо першокурсників </w:t>
      </w:r>
      <w:r w:rsidRPr="00755B37">
        <w:rPr>
          <w:rFonts w:ascii="Times New Roman" w:eastAsia="TimesNewRomanPSMT" w:hAnsi="Times New Roman"/>
          <w:sz w:val="28"/>
          <w:szCs w:val="28"/>
          <w:lang w:val="uk-UA"/>
        </w:rPr>
        <w:t xml:space="preserve">може стати рушійним фактором ризику виникнення станів дезадаптації. </w:t>
      </w:r>
    </w:p>
    <w:p w:rsidR="00EC6498" w:rsidRPr="00A70E41" w:rsidRDefault="00EC6498" w:rsidP="00EC6498">
      <w:pPr>
        <w:spacing w:after="0" w:line="360" w:lineRule="auto"/>
        <w:ind w:firstLine="709"/>
        <w:jc w:val="both"/>
        <w:rPr>
          <w:rFonts w:ascii="Times New Roman" w:hAnsi="Times New Roman"/>
          <w:color w:val="000000"/>
          <w:sz w:val="28"/>
          <w:szCs w:val="28"/>
          <w:lang w:val="uk-UA"/>
        </w:rPr>
      </w:pPr>
      <w:r w:rsidRPr="00755B37">
        <w:rPr>
          <w:rFonts w:ascii="Times New Roman" w:hAnsi="Times New Roman"/>
          <w:sz w:val="28"/>
          <w:szCs w:val="28"/>
          <w:lang w:val="uk-UA"/>
        </w:rPr>
        <w:t xml:space="preserve">3. Визначено фактори, </w:t>
      </w:r>
      <w:r>
        <w:rPr>
          <w:rFonts w:ascii="Times New Roman" w:hAnsi="Times New Roman"/>
          <w:sz w:val="28"/>
          <w:szCs w:val="28"/>
          <w:lang w:val="uk-UA"/>
        </w:rPr>
        <w:t xml:space="preserve">що </w:t>
      </w:r>
      <w:r w:rsidRPr="00755B37">
        <w:rPr>
          <w:rFonts w:ascii="Times New Roman" w:hAnsi="Times New Roman"/>
          <w:sz w:val="28"/>
          <w:szCs w:val="28"/>
          <w:lang w:val="uk-UA"/>
        </w:rPr>
        <w:t xml:space="preserve">впливають на виникнення станів дезадаптації у студентської молоді: </w:t>
      </w:r>
      <w:r w:rsidRPr="00755B37">
        <w:rPr>
          <w:rFonts w:ascii="Times New Roman" w:hAnsi="Times New Roman"/>
          <w:color w:val="000000"/>
          <w:sz w:val="28"/>
          <w:szCs w:val="28"/>
          <w:lang w:val="uk-UA"/>
        </w:rPr>
        <w:t xml:space="preserve">невідповідність уявлень першокурсників про умови та зміст навчального процесу реальним умовам навчання у вищих навчальних закладах; невідповідність здібностей новим вимогам; </w:t>
      </w:r>
      <w:r>
        <w:rPr>
          <w:rFonts w:ascii="Times New Roman" w:hAnsi="Times New Roman"/>
          <w:color w:val="000000"/>
          <w:sz w:val="28"/>
          <w:szCs w:val="28"/>
          <w:lang w:val="uk-UA"/>
        </w:rPr>
        <w:t xml:space="preserve">значний </w:t>
      </w:r>
      <w:r w:rsidRPr="00755B37">
        <w:rPr>
          <w:rFonts w:ascii="Times New Roman" w:hAnsi="Times New Roman"/>
          <w:color w:val="000000"/>
          <w:sz w:val="28"/>
          <w:szCs w:val="28"/>
          <w:lang w:val="uk-UA"/>
        </w:rPr>
        <w:t>темп та обсяг навчання; поява нових соціальних контактів (з однокурсниками та викладачами); стресов</w:t>
      </w:r>
      <w:r>
        <w:rPr>
          <w:rFonts w:ascii="Times New Roman" w:hAnsi="Times New Roman"/>
          <w:color w:val="000000"/>
          <w:sz w:val="28"/>
          <w:szCs w:val="28"/>
          <w:lang w:val="uk-UA"/>
        </w:rPr>
        <w:t>і</w:t>
      </w:r>
      <w:r w:rsidRPr="00755B37">
        <w:rPr>
          <w:rFonts w:ascii="Times New Roman" w:hAnsi="Times New Roman"/>
          <w:color w:val="000000"/>
          <w:sz w:val="28"/>
          <w:szCs w:val="28"/>
          <w:lang w:val="uk-UA"/>
        </w:rPr>
        <w:t xml:space="preserve"> ситуаці</w:t>
      </w:r>
      <w:r>
        <w:rPr>
          <w:rFonts w:ascii="Times New Roman" w:hAnsi="Times New Roman"/>
          <w:color w:val="000000"/>
          <w:sz w:val="28"/>
          <w:szCs w:val="28"/>
          <w:lang w:val="uk-UA"/>
        </w:rPr>
        <w:t>ї</w:t>
      </w:r>
      <w:r w:rsidRPr="00755B37">
        <w:rPr>
          <w:rFonts w:ascii="Times New Roman" w:hAnsi="Times New Roman"/>
          <w:color w:val="000000"/>
          <w:sz w:val="28"/>
          <w:szCs w:val="28"/>
          <w:lang w:val="uk-UA"/>
        </w:rPr>
        <w:t>; неузгодженість атрибутивних процесів; невідповідність соціальних очікувань щодо власної особистості реальному ставленню оточуючих; активізація захисних механізмів у відповідь на груповий тиск; самоорганізація: перший досвід самостійного життя (для студентів з інших міст); відсутність самоконтролю у навчанні; не узгодженість режиму праці і відпочинку.</w:t>
      </w:r>
    </w:p>
    <w:p w:rsidR="00EC6498" w:rsidRPr="007B78B7" w:rsidRDefault="00EC6498" w:rsidP="00EC649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7B78B7">
        <w:rPr>
          <w:rFonts w:ascii="Times New Roman" w:hAnsi="Times New Roman"/>
          <w:sz w:val="28"/>
          <w:szCs w:val="28"/>
          <w:lang w:val="uk-UA"/>
        </w:rPr>
        <w:t xml:space="preserve">Встановлено, що в основу профілактики станів дезадаптації покладено: проведення тренінгів впевненості в собі або тренінгів комунікативності, консультацій, вправ на самопізнання, міні-лекцій, дискусій; застосування музичної або танцювальної терапії; формування вмінь </w:t>
      </w:r>
      <w:r w:rsidRPr="007B78B7">
        <w:rPr>
          <w:rFonts w:ascii="Times New Roman" w:hAnsi="Times New Roman"/>
          <w:sz w:val="28"/>
          <w:szCs w:val="28"/>
          <w:lang w:val="uk-UA"/>
        </w:rPr>
        <w:lastRenderedPageBreak/>
        <w:t>оптимально розподіляти час та правильно організовувати режим праці і відпочинку; зміна виду діяльності при виконанні монотонної роботи; ознайомлення студентів з прийомами читання і опрацювання літератури; оптимізація режиму харчування; виконання дихальних вправ, вправ на розслаблення м’язів, мімічної мускулатури.</w:t>
      </w:r>
    </w:p>
    <w:p w:rsidR="00EC6498" w:rsidRPr="007B78B7" w:rsidRDefault="00EC6498" w:rsidP="009449EC">
      <w:pPr>
        <w:autoSpaceDE w:val="0"/>
        <w:autoSpaceDN w:val="0"/>
        <w:adjustRightInd w:val="0"/>
        <w:spacing w:after="0" w:line="360" w:lineRule="auto"/>
        <w:ind w:firstLine="709"/>
        <w:jc w:val="both"/>
        <w:rPr>
          <w:rFonts w:ascii="Times New Roman" w:hAnsi="Times New Roman"/>
          <w:sz w:val="28"/>
          <w:szCs w:val="28"/>
          <w:lang w:val="uk-UA"/>
        </w:rPr>
      </w:pPr>
    </w:p>
    <w:p w:rsidR="00EC6498" w:rsidRDefault="00EC6498" w:rsidP="009449EC">
      <w:pPr>
        <w:autoSpaceDE w:val="0"/>
        <w:autoSpaceDN w:val="0"/>
        <w:adjustRightInd w:val="0"/>
        <w:spacing w:after="0" w:line="360" w:lineRule="auto"/>
        <w:ind w:firstLine="709"/>
        <w:jc w:val="both"/>
        <w:rPr>
          <w:rFonts w:ascii="Times New Roman" w:hAnsi="Times New Roman"/>
          <w:sz w:val="28"/>
          <w:szCs w:val="28"/>
          <w:lang w:val="uk-UA"/>
        </w:rPr>
      </w:pPr>
    </w:p>
    <w:p w:rsidR="009449EC" w:rsidRDefault="009449EC" w:rsidP="009449EC">
      <w:pPr>
        <w:spacing w:after="0" w:line="360" w:lineRule="auto"/>
        <w:rPr>
          <w:rFonts w:ascii="Times New Roman" w:hAnsi="Times New Roman"/>
          <w:b/>
          <w:sz w:val="28"/>
          <w:szCs w:val="28"/>
          <w:lang w:val="uk-UA"/>
        </w:rPr>
        <w:sectPr w:rsidR="009449EC">
          <w:pgSz w:w="11906" w:h="16838"/>
          <w:pgMar w:top="1134" w:right="849" w:bottom="1134" w:left="1701" w:header="708" w:footer="708" w:gutter="0"/>
          <w:cols w:space="720"/>
        </w:sectPr>
      </w:pPr>
    </w:p>
    <w:p w:rsidR="009449EC" w:rsidRDefault="009449EC" w:rsidP="009449EC">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9449EC" w:rsidRDefault="001B740F" w:rsidP="009449EC">
      <w:pPr>
        <w:autoSpaceDE w:val="0"/>
        <w:autoSpaceDN w:val="0"/>
        <w:adjustRightInd w:val="0"/>
        <w:spacing w:after="0" w:line="360" w:lineRule="auto"/>
        <w:ind w:firstLine="567"/>
        <w:jc w:val="center"/>
        <w:rPr>
          <w:rFonts w:ascii="Times New Roman" w:hAnsi="Times New Roman"/>
          <w:b/>
          <w:sz w:val="28"/>
          <w:szCs w:val="28"/>
          <w:lang w:val="uk-UA"/>
        </w:rPr>
      </w:pPr>
      <w:r w:rsidRPr="000C6643">
        <w:rPr>
          <w:rFonts w:ascii="Times New Roman" w:hAnsi="Times New Roman"/>
          <w:b/>
          <w:sz w:val="28"/>
          <w:szCs w:val="28"/>
        </w:rPr>
        <w:t xml:space="preserve">ДОСЛІДНО-ЕКСПЕРИМЕНТАЛЬНА ПЕРЕВІРКА </w:t>
      </w:r>
      <w:r>
        <w:rPr>
          <w:rFonts w:ascii="Times New Roman" w:hAnsi="Times New Roman"/>
          <w:b/>
          <w:sz w:val="28"/>
          <w:szCs w:val="28"/>
        </w:rPr>
        <w:t xml:space="preserve">ЕФЕКТИВНОСТІ </w:t>
      </w:r>
      <w:r>
        <w:rPr>
          <w:rFonts w:ascii="Times New Roman" w:hAnsi="Times New Roman"/>
          <w:b/>
          <w:sz w:val="28"/>
          <w:szCs w:val="28"/>
          <w:lang w:val="uk-UA"/>
        </w:rPr>
        <w:t xml:space="preserve">МЕТОДИКИ ПРОФІЛАКТИКИ </w:t>
      </w:r>
      <w:r w:rsidR="009449EC">
        <w:rPr>
          <w:rFonts w:ascii="Times New Roman" w:hAnsi="Times New Roman"/>
          <w:b/>
          <w:sz w:val="28"/>
          <w:szCs w:val="28"/>
          <w:lang w:val="uk-UA"/>
        </w:rPr>
        <w:t xml:space="preserve">СТАНІВ </w:t>
      </w:r>
      <w:r w:rsidR="00EC1615">
        <w:rPr>
          <w:rFonts w:ascii="Times New Roman" w:hAnsi="Times New Roman"/>
          <w:b/>
          <w:sz w:val="28"/>
          <w:szCs w:val="28"/>
          <w:lang w:val="uk-UA"/>
        </w:rPr>
        <w:t xml:space="preserve">ДЕЗАДАПТАЦІЇ </w:t>
      </w:r>
      <w:r w:rsidR="009449EC">
        <w:rPr>
          <w:rFonts w:ascii="Times New Roman" w:hAnsi="Times New Roman"/>
          <w:b/>
          <w:sz w:val="28"/>
          <w:szCs w:val="28"/>
          <w:lang w:val="uk-UA"/>
        </w:rPr>
        <w:t xml:space="preserve">У СТУДЕНТІВ </w:t>
      </w:r>
      <w:r w:rsidR="003B1D51">
        <w:rPr>
          <w:rFonts w:ascii="Times New Roman" w:hAnsi="Times New Roman"/>
          <w:b/>
          <w:sz w:val="28"/>
          <w:szCs w:val="28"/>
          <w:lang w:val="uk-UA"/>
        </w:rPr>
        <w:t>І</w:t>
      </w:r>
      <w:r w:rsidR="009449EC">
        <w:rPr>
          <w:rFonts w:ascii="Times New Roman" w:hAnsi="Times New Roman"/>
          <w:b/>
          <w:sz w:val="28"/>
          <w:szCs w:val="28"/>
          <w:lang w:val="uk-UA"/>
        </w:rPr>
        <w:t xml:space="preserve"> КУРСУ </w:t>
      </w:r>
    </w:p>
    <w:p w:rsidR="009449EC" w:rsidRDefault="009449EC" w:rsidP="009449EC">
      <w:pPr>
        <w:autoSpaceDE w:val="0"/>
        <w:autoSpaceDN w:val="0"/>
        <w:adjustRightInd w:val="0"/>
        <w:spacing w:after="0" w:line="360" w:lineRule="auto"/>
        <w:ind w:firstLine="567"/>
        <w:jc w:val="center"/>
        <w:rPr>
          <w:rFonts w:ascii="Times New Roman" w:hAnsi="Times New Roman"/>
          <w:b/>
          <w:sz w:val="28"/>
          <w:szCs w:val="28"/>
          <w:lang w:val="uk-UA"/>
        </w:rPr>
      </w:pPr>
    </w:p>
    <w:p w:rsidR="00EC1615" w:rsidRDefault="00EC1615" w:rsidP="009449EC">
      <w:pPr>
        <w:autoSpaceDE w:val="0"/>
        <w:autoSpaceDN w:val="0"/>
        <w:adjustRightInd w:val="0"/>
        <w:spacing w:after="0" w:line="360" w:lineRule="auto"/>
        <w:ind w:firstLine="567"/>
        <w:jc w:val="center"/>
        <w:rPr>
          <w:rFonts w:ascii="Times New Roman" w:hAnsi="Times New Roman"/>
          <w:b/>
          <w:sz w:val="28"/>
          <w:szCs w:val="28"/>
          <w:lang w:val="uk-UA"/>
        </w:rPr>
      </w:pPr>
    </w:p>
    <w:p w:rsidR="009449EC" w:rsidRDefault="009449EC" w:rsidP="009449EC">
      <w:pPr>
        <w:pStyle w:val="Default"/>
        <w:spacing w:line="360" w:lineRule="auto"/>
        <w:ind w:firstLine="709"/>
        <w:rPr>
          <w:b/>
          <w:color w:val="auto"/>
          <w:sz w:val="28"/>
          <w:szCs w:val="28"/>
        </w:rPr>
      </w:pPr>
      <w:r>
        <w:rPr>
          <w:b/>
          <w:color w:val="auto"/>
          <w:sz w:val="28"/>
          <w:szCs w:val="28"/>
          <w:lang w:val="uk-UA"/>
        </w:rPr>
        <w:t xml:space="preserve">2.1. Методика виявлення </w:t>
      </w:r>
      <w:r w:rsidR="001B740F">
        <w:rPr>
          <w:b/>
          <w:color w:val="auto"/>
          <w:sz w:val="28"/>
          <w:szCs w:val="28"/>
          <w:lang w:val="uk-UA"/>
        </w:rPr>
        <w:t xml:space="preserve">рівнів </w:t>
      </w:r>
      <w:r w:rsidR="00EC1615">
        <w:rPr>
          <w:b/>
          <w:color w:val="auto"/>
          <w:sz w:val="28"/>
          <w:szCs w:val="28"/>
          <w:lang w:val="uk-UA"/>
        </w:rPr>
        <w:t>стан</w:t>
      </w:r>
      <w:r w:rsidR="001B740F">
        <w:rPr>
          <w:b/>
          <w:color w:val="auto"/>
          <w:sz w:val="28"/>
          <w:szCs w:val="28"/>
          <w:lang w:val="uk-UA"/>
        </w:rPr>
        <w:t>у</w:t>
      </w:r>
      <w:r w:rsidR="00EC1615">
        <w:rPr>
          <w:b/>
          <w:color w:val="auto"/>
          <w:sz w:val="28"/>
          <w:szCs w:val="28"/>
          <w:lang w:val="uk-UA"/>
        </w:rPr>
        <w:t xml:space="preserve"> дезадаптації</w:t>
      </w:r>
      <w:r>
        <w:rPr>
          <w:b/>
          <w:color w:val="auto"/>
          <w:sz w:val="28"/>
          <w:szCs w:val="28"/>
          <w:lang w:val="uk-UA"/>
        </w:rPr>
        <w:t xml:space="preserve"> у студентів </w:t>
      </w:r>
      <w:r w:rsidR="003B1D51">
        <w:rPr>
          <w:b/>
          <w:color w:val="auto"/>
          <w:sz w:val="28"/>
          <w:szCs w:val="28"/>
          <w:lang w:val="uk-UA"/>
        </w:rPr>
        <w:t xml:space="preserve">І </w:t>
      </w:r>
      <w:r>
        <w:rPr>
          <w:b/>
          <w:color w:val="auto"/>
          <w:sz w:val="28"/>
          <w:szCs w:val="28"/>
          <w:lang w:val="uk-UA"/>
        </w:rPr>
        <w:t>курсу</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З метою виявити рів</w:t>
      </w:r>
      <w:r w:rsidR="00EC1615" w:rsidRPr="0074240C">
        <w:rPr>
          <w:color w:val="auto"/>
          <w:sz w:val="28"/>
          <w:szCs w:val="28"/>
          <w:lang w:val="uk-UA"/>
        </w:rPr>
        <w:t>ні</w:t>
      </w:r>
      <w:r w:rsidRPr="0074240C">
        <w:rPr>
          <w:color w:val="auto"/>
          <w:sz w:val="28"/>
          <w:szCs w:val="28"/>
          <w:lang w:val="uk-UA"/>
        </w:rPr>
        <w:t xml:space="preserve"> виникнення </w:t>
      </w:r>
      <w:r w:rsidR="00EC1615" w:rsidRPr="0074240C">
        <w:rPr>
          <w:color w:val="auto"/>
          <w:sz w:val="28"/>
          <w:szCs w:val="28"/>
          <w:lang w:val="uk-UA"/>
        </w:rPr>
        <w:t xml:space="preserve">станів </w:t>
      </w:r>
      <w:r w:rsidRPr="0074240C">
        <w:rPr>
          <w:color w:val="auto"/>
          <w:sz w:val="28"/>
          <w:szCs w:val="28"/>
          <w:lang w:val="uk-UA"/>
        </w:rPr>
        <w:t>де</w:t>
      </w:r>
      <w:r w:rsidR="00EC1615" w:rsidRPr="0074240C">
        <w:rPr>
          <w:color w:val="auto"/>
          <w:sz w:val="28"/>
          <w:szCs w:val="28"/>
          <w:lang w:val="uk-UA"/>
        </w:rPr>
        <w:t>задаптації</w:t>
      </w:r>
      <w:r w:rsidRPr="0074240C">
        <w:rPr>
          <w:color w:val="auto"/>
          <w:sz w:val="28"/>
          <w:szCs w:val="28"/>
          <w:lang w:val="uk-UA"/>
        </w:rPr>
        <w:t xml:space="preserve"> в студентів першого курсу навчання було проведено констатувальний експеримент.</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szCs w:val="28"/>
          <w:lang w:val="uk-UA"/>
        </w:rPr>
        <w:t>Констатувальний експеримент проводився у 2019 році у Глухівському національному педагогічному університеті імені Олександра </w:t>
      </w:r>
      <w:r w:rsidRPr="0074240C">
        <w:rPr>
          <w:color w:val="auto"/>
          <w:sz w:val="28"/>
          <w:lang w:val="uk-UA"/>
        </w:rPr>
        <w:t>Довженка</w:t>
      </w:r>
      <w:r w:rsidRPr="003B1D51">
        <w:rPr>
          <w:color w:val="auto"/>
          <w:sz w:val="28"/>
          <w:lang w:val="uk-UA"/>
        </w:rPr>
        <w:t xml:space="preserve">. У ньому взяли участь 32 </w:t>
      </w:r>
      <w:r w:rsidR="003B1D51">
        <w:rPr>
          <w:color w:val="auto"/>
          <w:sz w:val="28"/>
          <w:lang w:val="uk-UA"/>
        </w:rPr>
        <w:t>студенти.</w:t>
      </w:r>
    </w:p>
    <w:p w:rsidR="009449EC" w:rsidRPr="0074240C" w:rsidRDefault="009449EC" w:rsidP="009449EC">
      <w:pPr>
        <w:pStyle w:val="Default"/>
        <w:spacing w:line="360" w:lineRule="auto"/>
        <w:ind w:firstLine="709"/>
        <w:jc w:val="both"/>
        <w:rPr>
          <w:color w:val="auto"/>
          <w:sz w:val="28"/>
          <w:lang w:val="uk-UA"/>
        </w:rPr>
      </w:pPr>
      <w:r w:rsidRPr="001B740F">
        <w:rPr>
          <w:color w:val="auto"/>
          <w:sz w:val="28"/>
          <w:lang w:val="uk-UA"/>
        </w:rPr>
        <w:t>Оцінка рівн</w:t>
      </w:r>
      <w:r w:rsidR="00EC1615" w:rsidRPr="001B740F">
        <w:rPr>
          <w:color w:val="auto"/>
          <w:sz w:val="28"/>
          <w:lang w:val="uk-UA"/>
        </w:rPr>
        <w:t>ів</w:t>
      </w:r>
      <w:r w:rsidRPr="001B740F">
        <w:rPr>
          <w:color w:val="auto"/>
          <w:sz w:val="28"/>
          <w:lang w:val="uk-UA"/>
        </w:rPr>
        <w:t xml:space="preserve"> виникнення </w:t>
      </w:r>
      <w:r w:rsidR="00EC1615" w:rsidRPr="001B740F">
        <w:rPr>
          <w:color w:val="auto"/>
          <w:sz w:val="28"/>
          <w:lang w:val="uk-UA"/>
        </w:rPr>
        <w:t xml:space="preserve">станів </w:t>
      </w:r>
      <w:r w:rsidRPr="001B740F">
        <w:rPr>
          <w:color w:val="auto"/>
          <w:sz w:val="28"/>
          <w:lang w:val="uk-UA"/>
        </w:rPr>
        <w:t>де</w:t>
      </w:r>
      <w:r w:rsidR="00EC1615" w:rsidRPr="001B740F">
        <w:rPr>
          <w:color w:val="auto"/>
          <w:sz w:val="28"/>
          <w:lang w:val="uk-UA"/>
        </w:rPr>
        <w:t>задаптації</w:t>
      </w:r>
      <w:r w:rsidRPr="001B740F">
        <w:rPr>
          <w:color w:val="auto"/>
          <w:sz w:val="28"/>
          <w:lang w:val="uk-UA"/>
        </w:rPr>
        <w:t xml:space="preserve"> в студентів здійснювалася за допомогою методики В. Жмурова, яка містила 43 завдання.</w:t>
      </w:r>
      <w:r w:rsidRPr="0074240C">
        <w:rPr>
          <w:color w:val="auto"/>
          <w:sz w:val="28"/>
          <w:lang w:val="uk-UA"/>
        </w:rPr>
        <w:t xml:space="preserve"> Методика В. Жмурова дозволяє виявити виникнення </w:t>
      </w:r>
      <w:r w:rsidR="00884CE2">
        <w:rPr>
          <w:color w:val="auto"/>
          <w:sz w:val="28"/>
          <w:lang w:val="uk-UA"/>
        </w:rPr>
        <w:t xml:space="preserve">станів </w:t>
      </w:r>
      <w:r w:rsidRPr="0074240C">
        <w:rPr>
          <w:color w:val="auto"/>
          <w:sz w:val="28"/>
          <w:lang w:val="uk-UA"/>
        </w:rPr>
        <w:t>де</w:t>
      </w:r>
      <w:r w:rsidR="00884CE2">
        <w:rPr>
          <w:color w:val="auto"/>
          <w:sz w:val="28"/>
          <w:lang w:val="uk-UA"/>
        </w:rPr>
        <w:t>задаптації</w:t>
      </w:r>
      <w:r w:rsidRPr="0074240C">
        <w:rPr>
          <w:color w:val="auto"/>
          <w:sz w:val="28"/>
          <w:lang w:val="uk-UA"/>
        </w:rPr>
        <w:t xml:space="preserve"> різного ступеня, а також такі форми психічних станів, як апатія, дисфорія, гіпотимія, розгубленість, тривога та страх (додаток А).</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В основу методики покладено шість критеріїв рівнів виникнення </w:t>
      </w:r>
      <w:r w:rsidR="00884CE2" w:rsidRPr="0074240C">
        <w:rPr>
          <w:color w:val="auto"/>
          <w:sz w:val="28"/>
          <w:lang w:val="uk-UA"/>
        </w:rPr>
        <w:t>стан</w:t>
      </w:r>
      <w:r w:rsidR="00884CE2">
        <w:rPr>
          <w:color w:val="auto"/>
          <w:sz w:val="28"/>
          <w:lang w:val="uk-UA"/>
        </w:rPr>
        <w:t>ів</w:t>
      </w:r>
      <w:r w:rsidR="00884CE2" w:rsidRPr="0074240C">
        <w:rPr>
          <w:color w:val="auto"/>
          <w:sz w:val="28"/>
          <w:lang w:val="uk-UA"/>
        </w:rPr>
        <w:t xml:space="preserve"> </w:t>
      </w:r>
      <w:r w:rsidRPr="0074240C">
        <w:rPr>
          <w:color w:val="auto"/>
          <w:sz w:val="28"/>
          <w:lang w:val="uk-UA"/>
        </w:rPr>
        <w:t>де</w:t>
      </w:r>
      <w:r w:rsidR="00884CE2">
        <w:rPr>
          <w:color w:val="auto"/>
          <w:sz w:val="28"/>
          <w:lang w:val="uk-UA"/>
        </w:rPr>
        <w:t>задаптації</w:t>
      </w:r>
      <w:r w:rsidRPr="0074240C">
        <w:rPr>
          <w:color w:val="auto"/>
          <w:sz w:val="28"/>
          <w:lang w:val="uk-UA"/>
        </w:rPr>
        <w:t>, а саме: відсутній; мінімальний; легкий; помірний; високий; критичний.</w:t>
      </w:r>
    </w:p>
    <w:p w:rsidR="009449EC" w:rsidRPr="0074240C" w:rsidRDefault="009449EC" w:rsidP="009449EC">
      <w:pPr>
        <w:pStyle w:val="Default"/>
        <w:spacing w:line="360" w:lineRule="auto"/>
        <w:ind w:firstLine="709"/>
        <w:jc w:val="both"/>
        <w:rPr>
          <w:i/>
          <w:color w:val="auto"/>
          <w:sz w:val="28"/>
          <w:lang w:val="uk-UA"/>
        </w:rPr>
      </w:pPr>
      <w:r w:rsidRPr="0074240C">
        <w:rPr>
          <w:color w:val="auto"/>
          <w:sz w:val="28"/>
          <w:lang w:val="uk-UA"/>
        </w:rPr>
        <w:t xml:space="preserve">Таким чином, були визначені наступні критерії </w:t>
      </w:r>
      <w:r w:rsidR="00884CE2">
        <w:rPr>
          <w:color w:val="auto"/>
          <w:sz w:val="28"/>
          <w:lang w:val="uk-UA"/>
        </w:rPr>
        <w:t xml:space="preserve">рівня </w:t>
      </w:r>
      <w:r w:rsidRPr="0074240C">
        <w:rPr>
          <w:color w:val="auto"/>
          <w:sz w:val="28"/>
          <w:lang w:val="uk-UA"/>
        </w:rPr>
        <w:t xml:space="preserve">відсутнього </w:t>
      </w:r>
      <w:r w:rsidR="00884CE2">
        <w:rPr>
          <w:color w:val="auto"/>
          <w:sz w:val="28"/>
          <w:lang w:val="uk-UA"/>
        </w:rPr>
        <w:t>стану дезадаптації</w:t>
      </w:r>
      <w:r w:rsidRPr="0074240C">
        <w:rPr>
          <w:i/>
          <w:color w:val="auto"/>
          <w:sz w:val="28"/>
          <w:lang w:val="uk-UA"/>
        </w:rPr>
        <w:t>:</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 мають настрій не більше пригнічений, ніж звичайно;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2) відсутнє відчуття, ніби залишилися без чогось дуже важливого для себе;</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3) немає відчуття, що ніби життя зайшло в глухий кут;</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4) відсутнє відчуття старості організму;</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5) ніколи не буває станів, коли на душі відчувається важкість;</w:t>
      </w:r>
    </w:p>
    <w:p w:rsidR="009449EC" w:rsidRPr="0074240C" w:rsidRDefault="009449EC" w:rsidP="009449EC">
      <w:pPr>
        <w:pStyle w:val="Default"/>
        <w:tabs>
          <w:tab w:val="left" w:pos="0"/>
        </w:tabs>
        <w:spacing w:line="360" w:lineRule="auto"/>
        <w:ind w:left="1134"/>
        <w:jc w:val="both"/>
        <w:rPr>
          <w:color w:val="auto"/>
          <w:sz w:val="28"/>
          <w:lang w:val="uk-UA"/>
        </w:rPr>
      </w:pPr>
      <w:r w:rsidRPr="0074240C">
        <w:rPr>
          <w:color w:val="auto"/>
          <w:sz w:val="28"/>
          <w:lang w:val="uk-UA"/>
        </w:rPr>
        <w:t>6) не турбує відчуття неспокою за власне майбутнє;</w:t>
      </w:r>
    </w:p>
    <w:p w:rsidR="009449EC" w:rsidRPr="0074240C" w:rsidRDefault="009449EC" w:rsidP="009449EC">
      <w:pPr>
        <w:pStyle w:val="Default"/>
        <w:tabs>
          <w:tab w:val="left" w:pos="0"/>
        </w:tabs>
        <w:spacing w:line="360" w:lineRule="auto"/>
        <w:ind w:left="1134"/>
        <w:jc w:val="both"/>
        <w:rPr>
          <w:color w:val="auto"/>
          <w:sz w:val="28"/>
          <w:lang w:val="uk-UA"/>
        </w:rPr>
      </w:pPr>
      <w:r w:rsidRPr="0074240C">
        <w:rPr>
          <w:color w:val="auto"/>
          <w:sz w:val="28"/>
          <w:lang w:val="uk-UA"/>
        </w:rPr>
        <w:lastRenderedPageBreak/>
        <w:t>7)у своєму минулому бачать поганого не більше ніж зазвичай;</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8) мають відчуття надії на краще, гарні події радують, отримують задоволення від приємного як і раніше, або відчувають в собі не менше гарного, ніж попередньо;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9) не звинувачують себе в чомусь, якщо немає на це причини або якщо відчувають щось не так, то звинувачують себе не більше, ніж звичайно;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10) відсутні почуття ненависті до себе, ніби заслужили на кару, стан, коли все навколо здається безглуздим, марним;</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11) думають, що поганого в них не більше ніж у інших;</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12) відсутня плаксивість без істотних на те причин, дратівливість, стани, коли не відчувають своїх емоцій;</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13) розумова активність працює в незмінному стані, тобто відсутнє відчуття «неясності» в думках, ніби «голова пуста», можуть працювати як зазвичай;</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14) відсутнє бажання померти;</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15) як зазвичай проявляють інтерес до оточуючих;</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16) мають повноцінний сон, не гірше, ніж звичайно;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17) відчувають втому не більше, ніж звичайно;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18) мають апетит не гірше, ніж зазвичай, немає проблем з вагою;</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19) слідкують за власним здоров’ям, як і зазвичай;</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20) такі розлади, як сухість у роті, часте серцебиття, задухи бувають дуже рідко;</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21) поганий настрій триває зовсім недовгий час;</w:t>
      </w:r>
    </w:p>
    <w:p w:rsidR="009449EC" w:rsidRPr="0074240C" w:rsidRDefault="009449EC" w:rsidP="009449EC">
      <w:pPr>
        <w:pStyle w:val="Default"/>
        <w:tabs>
          <w:tab w:val="left" w:pos="0"/>
        </w:tabs>
        <w:spacing w:line="360" w:lineRule="auto"/>
        <w:ind w:left="426" w:firstLine="709"/>
        <w:jc w:val="both"/>
        <w:rPr>
          <w:color w:val="auto"/>
          <w:sz w:val="28"/>
          <w:lang w:val="uk-UA"/>
        </w:rPr>
      </w:pPr>
      <w:r w:rsidRPr="0074240C">
        <w:rPr>
          <w:color w:val="auto"/>
          <w:sz w:val="28"/>
          <w:lang w:val="uk-UA"/>
        </w:rPr>
        <w:t>22) немає відчуття, що життя не має сенсу.</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відсутнього рівня </w:t>
      </w:r>
      <w:r w:rsidR="00884CE2">
        <w:rPr>
          <w:color w:val="auto"/>
          <w:sz w:val="28"/>
          <w:lang w:val="uk-UA"/>
        </w:rPr>
        <w:t xml:space="preserve">стану дезадаптації </w:t>
      </w:r>
      <w:r w:rsidRPr="0074240C">
        <w:rPr>
          <w:color w:val="auto"/>
          <w:sz w:val="28"/>
          <w:lang w:val="uk-UA"/>
        </w:rPr>
        <w:t>оцінюються такою кількістю балів: 1</w:t>
      </w:r>
      <w:r w:rsidR="003B1D51" w:rsidRPr="007A6DCD">
        <w:rPr>
          <w:sz w:val="32"/>
          <w:szCs w:val="32"/>
          <w:lang w:val="uk-UA"/>
        </w:rPr>
        <w:t>–</w:t>
      </w:r>
      <w:r w:rsidRPr="0074240C">
        <w:rPr>
          <w:color w:val="auto"/>
          <w:sz w:val="28"/>
          <w:lang w:val="uk-UA"/>
        </w:rPr>
        <w:t>9.</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w:t>
      </w:r>
      <w:r w:rsidR="00884CE2">
        <w:rPr>
          <w:color w:val="auto"/>
          <w:sz w:val="28"/>
          <w:lang w:val="uk-UA"/>
        </w:rPr>
        <w:t xml:space="preserve">рівня </w:t>
      </w:r>
      <w:r w:rsidR="00884CE2" w:rsidRPr="00884CE2">
        <w:rPr>
          <w:color w:val="auto"/>
          <w:sz w:val="28"/>
          <w:lang w:val="uk-UA"/>
        </w:rPr>
        <w:t>мінімально</w:t>
      </w:r>
      <w:r w:rsidR="00884CE2">
        <w:rPr>
          <w:color w:val="auto"/>
          <w:sz w:val="28"/>
          <w:lang w:val="uk-UA"/>
        </w:rPr>
        <w:t xml:space="preserve">го стану </w:t>
      </w:r>
      <w:r w:rsidR="00884CE2" w:rsidRPr="00884CE2">
        <w:rPr>
          <w:color w:val="auto"/>
          <w:sz w:val="28"/>
          <w:lang w:val="uk-UA"/>
        </w:rPr>
        <w:t>де</w:t>
      </w:r>
      <w:r w:rsidR="00884CE2">
        <w:rPr>
          <w:color w:val="auto"/>
          <w:sz w:val="28"/>
          <w:lang w:val="uk-UA"/>
        </w:rPr>
        <w:t>задаптації</w:t>
      </w:r>
      <w:r w:rsidRPr="0074240C">
        <w:rPr>
          <w:color w:val="auto"/>
          <w:sz w:val="28"/>
          <w:lang w:val="uk-UA"/>
        </w:rPr>
        <w:t xml:space="preserve"> визначаються наступним чином:</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 рідко мають настрій не більше пригнічений,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2) рідко виникає відчуття, ніби залишилися без чогось дуже важливого для себе;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3)майже ніколи не виникає відчуття, що ніби життя зайшло в глухий кут;</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4) відсутнє відчуття старості організму;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5) інколи бувають стани, коли на душі відчувається важкість;</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6) іноді турбує відчуття неспокою за власне майбутнє;</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7) у своєму минулому бачать поганого дещо більше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8) майже завжди мають відчуття надії на краще, гарні події радують, отримують задоволення від приємного як і раніше, або відчувають в собі менше гарного, ніж попередньо;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9) зрідка звинувачують себе в чомусь, якщо немає на це причини або якщо відчувають щось не так, то звинувачують себе не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10) рідко виникають почуття ненависті до себе, ніби заслужили на кару, стан, коли все навколо здається безглуздим, марним;</w:t>
      </w:r>
    </w:p>
    <w:p w:rsidR="009449EC" w:rsidRPr="0074240C" w:rsidRDefault="009449EC" w:rsidP="009449EC">
      <w:pPr>
        <w:pStyle w:val="Default"/>
        <w:tabs>
          <w:tab w:val="left" w:pos="426"/>
        </w:tabs>
        <w:spacing w:line="360" w:lineRule="auto"/>
        <w:ind w:left="426" w:firstLine="709"/>
        <w:jc w:val="both"/>
        <w:rPr>
          <w:color w:val="auto"/>
          <w:sz w:val="28"/>
          <w:lang w:val="uk-UA"/>
        </w:rPr>
      </w:pPr>
      <w:r w:rsidRPr="0074240C">
        <w:rPr>
          <w:color w:val="auto"/>
          <w:sz w:val="28"/>
          <w:lang w:val="uk-UA"/>
        </w:rPr>
        <w:t>11) думають, що поганого в них не більше ніж у інших;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12) рідко проявляється плаксивість без істотних на те причин, дратівливість, стани, коли не відчувають своїх емоцій;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13) розумова активність працює в незмінному стані, тобто дуже рідко виникає відчуття «неясності» в думках, ніби «голова пуста», можуть працювати як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14) відсутнє бажання померти;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15) як зазвичай проявляють інтерес до оточуючих, він може зменшуватися, але дуже рідко;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16) частіше мають повноцінний сон;</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17) відчувають втому трохи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18) рідко мають апетит дещо гірше, ніж зазвичай, немає проблем з вагою;</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19) майже завжди намагаються слідкувати за власним здоров’ям, як і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20) інколи бувають такі розлади, як сухість у роті, часте серцебиття, задухи;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21) поганий настрій триває недовгий час;</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22) не виникає відчуття, ніби життя втратило сенс.</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рівня </w:t>
      </w:r>
      <w:r w:rsidR="00884CE2" w:rsidRPr="0074240C">
        <w:rPr>
          <w:color w:val="auto"/>
          <w:sz w:val="28"/>
          <w:lang w:val="uk-UA"/>
        </w:rPr>
        <w:t>мінімально</w:t>
      </w:r>
      <w:r w:rsidR="00884CE2">
        <w:rPr>
          <w:color w:val="auto"/>
          <w:sz w:val="28"/>
          <w:lang w:val="uk-UA"/>
        </w:rPr>
        <w:t>го стану дезадаптації</w:t>
      </w:r>
      <w:r w:rsidRPr="0074240C">
        <w:rPr>
          <w:color w:val="auto"/>
          <w:sz w:val="28"/>
          <w:lang w:val="uk-UA"/>
        </w:rPr>
        <w:t xml:space="preserve"> оцінюються такою кількістю балів: 10</w:t>
      </w:r>
      <w:r w:rsidR="003B1D51" w:rsidRPr="007A6DCD">
        <w:rPr>
          <w:sz w:val="32"/>
          <w:szCs w:val="32"/>
          <w:lang w:val="uk-UA"/>
        </w:rPr>
        <w:t>–</w:t>
      </w:r>
      <w:r w:rsidRPr="0074240C">
        <w:rPr>
          <w:color w:val="auto"/>
          <w:sz w:val="28"/>
          <w:lang w:val="uk-UA"/>
        </w:rPr>
        <w:t>24.</w:t>
      </w:r>
    </w:p>
    <w:p w:rsidR="009449EC" w:rsidRPr="00031DB8" w:rsidRDefault="009449EC" w:rsidP="009449EC">
      <w:pPr>
        <w:pStyle w:val="Default"/>
        <w:spacing w:line="360" w:lineRule="auto"/>
        <w:ind w:firstLine="709"/>
        <w:jc w:val="both"/>
        <w:rPr>
          <w:color w:val="auto"/>
          <w:sz w:val="28"/>
          <w:lang w:val="uk-UA"/>
        </w:rPr>
      </w:pPr>
      <w:r w:rsidRPr="00031DB8">
        <w:rPr>
          <w:color w:val="auto"/>
          <w:sz w:val="28"/>
          <w:lang w:val="uk-UA"/>
        </w:rPr>
        <w:t xml:space="preserve">Критерії рівня </w:t>
      </w:r>
      <w:r w:rsidR="00031DB8" w:rsidRPr="00031DB8">
        <w:rPr>
          <w:color w:val="auto"/>
          <w:sz w:val="28"/>
          <w:lang w:val="uk-UA"/>
        </w:rPr>
        <w:t xml:space="preserve">легкого стану дезадаптації </w:t>
      </w:r>
      <w:r w:rsidRPr="00031DB8">
        <w:rPr>
          <w:color w:val="auto"/>
          <w:sz w:val="28"/>
          <w:lang w:val="uk-UA"/>
        </w:rPr>
        <w:t>визначаються наступними показниками:</w:t>
      </w:r>
    </w:p>
    <w:p w:rsidR="009449EC" w:rsidRPr="0074240C" w:rsidRDefault="009449EC" w:rsidP="009449EC">
      <w:pPr>
        <w:pStyle w:val="Default"/>
        <w:spacing w:line="360" w:lineRule="auto"/>
        <w:ind w:left="426" w:firstLine="709"/>
        <w:jc w:val="both"/>
        <w:rPr>
          <w:color w:val="auto"/>
          <w:sz w:val="28"/>
          <w:lang w:val="uk-UA"/>
        </w:rPr>
      </w:pPr>
      <w:r w:rsidRPr="00031DB8">
        <w:rPr>
          <w:color w:val="auto"/>
          <w:sz w:val="28"/>
          <w:lang w:val="uk-UA"/>
        </w:rPr>
        <w:t>1) частіше</w:t>
      </w:r>
      <w:r w:rsidRPr="0074240C">
        <w:rPr>
          <w:color w:val="auto"/>
          <w:sz w:val="28"/>
          <w:lang w:val="uk-UA"/>
        </w:rPr>
        <w:t xml:space="preserve"> мають настрій більш пригнічений,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 іноді виникає відчуття, ніби залишилися без чогось дуже важливого для себе;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3) рідко виникає відчуття, що ніби життя зайшло в глухий кут;</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4) рідко виникає відчуття старості організму;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5) дещо частіше бувають стани, коли на душі відчувається важкість;</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6) іноді турбує відчуття неспокою за власне майбутнє;</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7) інколи у своєму минулому бачать поганого більше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8) часто мають відчуття надії на краще, гарні події радують, отримують задоволення від приємного як і раніше, або відчувають в собі дещо менше гарного, ніж попередньо;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9) іноді звинувачують себе в чомусь, якщо немає на це причини, або якщо відчувають щось не так, то звинувачують себе дещо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10) іноді виникають почуття ненависті до себе, ніби заслужили на кару, стан, коли все навколо здається безглуздим, марним, залежно від ситуації;</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11) дещо частіше думають, що поганого в них більше, ніж у інших;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12) рідко проявляється плаксивість без істотних на те причин, дратівливість, стани, коли не відчувають своїх емоцій;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13) розумова активність працює в незмінному стані, рідко виникає відчуття «неясності» в думках, ніби «голова пуста», можуть працювати як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14) відсутнє бажання померти;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15) проявляють інтерес до оточуючих,  але іноді він може зменшуватися;</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16) частіше мають повноцінний сон;</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17) відчувають втому трохи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18) рідко мають поганий апетит, майже немає проблем з вагою;</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19) більш частіше намагаються слідкувати за власним здоров’ям, як і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20) інколи бувають такі розлади, як сухість у роті, часте серцебиття, задухи;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21) поганий настрій триває недовгий час;</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22) дуже рідко виникає відчуття, ніби життя втратило сенс.</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Критерії вище зазначено рівня оцінюються такою кількістю балів: 25</w:t>
      </w:r>
      <w:r w:rsidR="003B1D51" w:rsidRPr="007A6DCD">
        <w:rPr>
          <w:sz w:val="32"/>
          <w:szCs w:val="32"/>
          <w:lang w:val="uk-UA"/>
        </w:rPr>
        <w:t>–</w:t>
      </w:r>
      <w:r w:rsidRPr="0074240C">
        <w:rPr>
          <w:color w:val="auto"/>
          <w:sz w:val="28"/>
          <w:lang w:val="uk-UA"/>
        </w:rPr>
        <w:t>44.</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w:t>
      </w:r>
      <w:r w:rsidR="009B3309" w:rsidRPr="009B3309">
        <w:rPr>
          <w:color w:val="auto"/>
          <w:sz w:val="28"/>
          <w:lang w:val="uk-UA"/>
        </w:rPr>
        <w:t>помірного рівня</w:t>
      </w:r>
      <w:r w:rsidR="009B3309" w:rsidRPr="0074240C">
        <w:rPr>
          <w:color w:val="auto"/>
          <w:sz w:val="28"/>
          <w:lang w:val="uk-UA"/>
        </w:rPr>
        <w:t xml:space="preserve"> </w:t>
      </w:r>
      <w:r w:rsidR="009B3309">
        <w:rPr>
          <w:color w:val="auto"/>
          <w:sz w:val="28"/>
          <w:lang w:val="uk-UA"/>
        </w:rPr>
        <w:t xml:space="preserve">дезадаптації </w:t>
      </w:r>
      <w:r w:rsidRPr="0074240C">
        <w:rPr>
          <w:color w:val="auto"/>
          <w:sz w:val="28"/>
          <w:lang w:val="uk-UA"/>
        </w:rPr>
        <w:t>виявляються в наступному: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 настрій більш пригнічений,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 часто виникає відчуття, ніби залишилися без чогось дуже важливого для себе;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3) іноді виникає відчуття, що ніби життя зайшло в глухий кут;</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4) більш частіше виникає відчуття старості організму;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5) часто бувають стани, коли на душі відчувається важкість;</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6) часто турбує відчуття неспокою за власне майбутнє;</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7) часто у своєму минулому бачать поганого більше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8) значно рідше мають відчуття надії на краще, гарні події радують значно менше, отримують задоволення від приємного досить рідко, відчувають в собі набагато менше гарного, ніж попередньо;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9) більш часто звинувачують себе в чомусь, якщо немає на це причини або якщо відчувають щось не так, то звинувачують себе набагато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10) частіше виникають почуття ненависті до себе, ніби заслужили на кару, стан, коли все навколо здається безглуздим, марним, залежно від ситуації;</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11) частіше думають, що поганого в них більше ніж у інших;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12) більш часто проявляється плаксивість без істотних на те причин, дратівливість, стани, коли не відчувають своїх емоцій;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13) розумова активність дещо може змінюватися, часто виникає відчуття «неясності» в думках, ніби «голова пуста»,</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14) частіше може виникати бажання померти;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15) проявляють інтерес до оточуючих,  але досить часто він може зменшуватися;</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16) частіше мають порушення повноцінного сну;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17) часто відчувають втому;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18) часто мають поганий апетит, може спостерігатися зменшення маси тіла;</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19) не завжди намагаються слідкувати за власним здоров’ям, як і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20) частіше бувають такі розлади, як сухість у роті, часте серцебиття, задухи;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21) поганий настрій триває досить довгий час (до тижня, до місяця);</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22) частіше виникає відчуття, ніби життя втратило сенс.</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w:t>
      </w:r>
      <w:r w:rsidR="009B3309" w:rsidRPr="0074240C">
        <w:rPr>
          <w:color w:val="auto"/>
          <w:sz w:val="28"/>
          <w:lang w:val="uk-UA"/>
        </w:rPr>
        <w:t>помірно</w:t>
      </w:r>
      <w:r w:rsidR="009B3309">
        <w:rPr>
          <w:color w:val="auto"/>
          <w:sz w:val="28"/>
          <w:lang w:val="uk-UA"/>
        </w:rPr>
        <w:t>го</w:t>
      </w:r>
      <w:r w:rsidR="009B3309" w:rsidRPr="0074240C">
        <w:rPr>
          <w:color w:val="auto"/>
          <w:sz w:val="28"/>
          <w:lang w:val="uk-UA"/>
        </w:rPr>
        <w:t xml:space="preserve"> </w:t>
      </w:r>
      <w:r w:rsidRPr="0074240C">
        <w:rPr>
          <w:color w:val="auto"/>
          <w:sz w:val="28"/>
          <w:lang w:val="uk-UA"/>
        </w:rPr>
        <w:t xml:space="preserve">рівня </w:t>
      </w:r>
      <w:r w:rsidR="009B3309">
        <w:rPr>
          <w:color w:val="auto"/>
          <w:sz w:val="28"/>
          <w:lang w:val="uk-UA"/>
        </w:rPr>
        <w:t xml:space="preserve">дезадаптації </w:t>
      </w:r>
      <w:r w:rsidRPr="0074240C">
        <w:rPr>
          <w:color w:val="auto"/>
          <w:sz w:val="28"/>
          <w:lang w:val="uk-UA"/>
        </w:rPr>
        <w:t>оцінюються такою кількістю балів: 45</w:t>
      </w:r>
      <w:r w:rsidR="003B1D51" w:rsidRPr="007A6DCD">
        <w:rPr>
          <w:sz w:val="32"/>
          <w:szCs w:val="32"/>
          <w:lang w:val="uk-UA"/>
        </w:rPr>
        <w:t>–</w:t>
      </w:r>
      <w:r w:rsidRPr="0074240C">
        <w:rPr>
          <w:color w:val="auto"/>
          <w:sz w:val="28"/>
          <w:lang w:val="uk-UA"/>
        </w:rPr>
        <w:t>67.</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високого рівня </w:t>
      </w:r>
      <w:r w:rsidR="009B3309">
        <w:rPr>
          <w:color w:val="auto"/>
          <w:sz w:val="28"/>
          <w:lang w:val="uk-UA"/>
        </w:rPr>
        <w:t>дезадаптації визначаються наступними</w:t>
      </w:r>
      <w:r w:rsidRPr="0074240C">
        <w:rPr>
          <w:color w:val="auto"/>
          <w:sz w:val="28"/>
          <w:lang w:val="uk-UA"/>
        </w:rPr>
        <w:t xml:space="preserve"> показниками: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 настрій часто пригнічений;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2) дуже часто виникає відчуття, ніби залишилися без чогось дуже важливого для себе;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3) часто виникає відчуття, що ніби життя зайшло в глухий кут;</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4) часто виникає відчуття старості організму;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5) майже завжди бувають стани, коли на душі відчувається важкість;</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6) майже завжди турбує відчуття неспокою за власне майбутнє;</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7) майже постійно у своєму минулому бачать поганого більше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8) майже ніколи не  мають відчуття надії на краще, гарні події радують набагато менше, ніж раніше, отримують задоволення від приємного значно менше, або відчувають в собі більше поганого, ніж гарного;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9) досить часто звинувачують себе в чомусь, якщо немає на це причини або якщо відчувають щось не так, то звинувачують себе значно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10) дуже часто виникають почуття ненависті до себе, ніби заслужили на кару, стан, коли все навколо здається безглуздим, марним;</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11) частіше думають, що поганого в них значно більше, ніж у інших;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12) досить часто проявляється плаксивість без істотних на те причин, дратівливість, стани, коли не відчувають своїх емоцій;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13) розумова активність дещо може змінюватися, дуже часто виникає відчуття «неясності» в думках або  «у голові мало думок»;</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14) частіше виникає бажання померти;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15) набагато менше проявляють інтерес до оточуючих;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16) сон значно гірший,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17) значно частіше відчувають втому;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18) апетит значно гірше,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19) значно менше слідкують за власним здоров’ям,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20) значно частіше бувають такі розлади, як сухість у роті, часте серцебиття, задухи;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21) пригнічений настрій може тривати місяцями;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22) набагато частіше виникає відчуття, ніби життя втратило сенс.</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Критерії зазначеного рівня оцінюються такою кількістю балів: 68</w:t>
      </w:r>
      <w:r w:rsidR="003B1D51" w:rsidRPr="007A6DCD">
        <w:rPr>
          <w:sz w:val="32"/>
          <w:szCs w:val="32"/>
          <w:lang w:val="uk-UA"/>
        </w:rPr>
        <w:t>–</w:t>
      </w:r>
      <w:r w:rsidRPr="0074240C">
        <w:rPr>
          <w:color w:val="auto"/>
          <w:sz w:val="28"/>
          <w:lang w:val="uk-UA"/>
        </w:rPr>
        <w:t>87.</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Критерії критичного рівня </w:t>
      </w:r>
      <w:r w:rsidR="009B3309">
        <w:rPr>
          <w:color w:val="auto"/>
          <w:sz w:val="28"/>
          <w:lang w:val="uk-UA"/>
        </w:rPr>
        <w:t xml:space="preserve">дезадаптації </w:t>
      </w:r>
      <w:r w:rsidRPr="0074240C">
        <w:rPr>
          <w:color w:val="auto"/>
          <w:sz w:val="28"/>
          <w:lang w:val="uk-UA"/>
        </w:rPr>
        <w:t>визначаються вище зазначеними показниками, але ступінь їх прояву є постійним і виявляється в наступному: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 настрій набагато більше сумний,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 майже постійно виникає відчуття, ніби залишилися без чогось дуже важливого для себе;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3) постійно виникає відчуття, що ніби життя зайшло в глухий кут;</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4) постійно виникає відчуття старості організму;</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5) майже постійно бувають стани, коли на душі відчувається важкість;</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6) завжди турбує відчуття неспокою за власне майбутнє;</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7) майже постійно у своєму минулому бачать поганого набагато більше, ніж зазвичай;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8) майже завжди відсутні відчуття надії на краще, гарні події радують набагато менше, не отримують задоволення від приємного, або відчувають в собі набагато менше гарного, ніж раніше;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9) майже постійно звинувачують себе в чомусь, якщо немає на це причини або якщо відчувають щось не так, то звинувачують себе набагато більше, ніж звичайно;</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10) майже постійно виникають почуття ненависті до себе, ніби заслужили на кару, стан, коли все навколо здається безглуздим, марним;</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11) постійно думають, що поганого в них набагато більше ніж у інших;</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12) дуже часто проявляється плаксивість без істотних на те причин, дратівливість, стани, коли не відчувають своїх емоцій;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lastRenderedPageBreak/>
        <w:t>13) розумова активність зазнає значних змін, коли зовсім ні про що не думають («голова пуста»);</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14) бажання померти стає постійним;</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15) зовсім зникає інтерес до оточуючих («я нікого не хочу бачити);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16) сон значно гірший, ніж зазвичай, тобто взагалі майже відсутній сон;</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17) майже вже немає ніяких сил щось робити ;</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18) апетит значно гірший, ніж звичайно, тобто майже зовсім відсутній;</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19) зовсім не дорожать  власним здоров’ям;</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20) набагато частіше бувають такі розлади, як сухість у роті, часте серцебиття, задухи;</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21) пригнічений настрій може тривати до року та більше;</w:t>
      </w:r>
    </w:p>
    <w:p w:rsidR="009449EC" w:rsidRPr="0074240C" w:rsidRDefault="009449EC" w:rsidP="009449EC">
      <w:pPr>
        <w:pStyle w:val="Default"/>
        <w:spacing w:line="360" w:lineRule="auto"/>
        <w:ind w:left="426" w:firstLine="709"/>
        <w:jc w:val="both"/>
        <w:rPr>
          <w:color w:val="auto"/>
          <w:sz w:val="28"/>
          <w:lang w:val="uk-UA"/>
        </w:rPr>
      </w:pPr>
      <w:r w:rsidRPr="0074240C">
        <w:rPr>
          <w:color w:val="auto"/>
          <w:sz w:val="28"/>
          <w:lang w:val="uk-UA"/>
        </w:rPr>
        <w:t>22) постійно відчувають себе так, ніби життя зовсім не має сенсу.</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Критерії зазначеного рівня оцінюються такою кількістю балів: 88</w:t>
      </w:r>
      <w:r w:rsidR="003B1D51" w:rsidRPr="007A6DCD">
        <w:rPr>
          <w:sz w:val="32"/>
          <w:szCs w:val="32"/>
          <w:lang w:val="uk-UA"/>
        </w:rPr>
        <w:t>–</w:t>
      </w:r>
      <w:r w:rsidRPr="0074240C">
        <w:rPr>
          <w:color w:val="auto"/>
          <w:sz w:val="28"/>
          <w:lang w:val="uk-UA"/>
        </w:rPr>
        <w:t xml:space="preserve"> і більше.</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lang w:val="uk-UA"/>
        </w:rPr>
        <w:t xml:space="preserve">При прояві критичного рівня </w:t>
      </w:r>
      <w:r w:rsidR="009B3309">
        <w:rPr>
          <w:color w:val="auto"/>
          <w:sz w:val="28"/>
          <w:lang w:val="uk-UA"/>
        </w:rPr>
        <w:t xml:space="preserve">дезадаптації </w:t>
      </w:r>
      <w:r w:rsidRPr="0074240C">
        <w:rPr>
          <w:color w:val="auto"/>
          <w:sz w:val="28"/>
          <w:lang w:val="uk-UA"/>
        </w:rPr>
        <w:t>необхідна підтримка найближчих людей, а також допомога спеціаліста.</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lang w:val="uk-UA"/>
        </w:rPr>
        <w:t>Для того, щоб визначити стан</w:t>
      </w:r>
      <w:r w:rsidR="003B1D51">
        <w:rPr>
          <w:color w:val="auto"/>
          <w:sz w:val="28"/>
          <w:lang w:val="uk-UA"/>
        </w:rPr>
        <w:t>и</w:t>
      </w:r>
      <w:r w:rsidR="009B3309">
        <w:rPr>
          <w:color w:val="auto"/>
          <w:sz w:val="28"/>
          <w:lang w:val="uk-UA"/>
        </w:rPr>
        <w:t xml:space="preserve"> дезадаптації</w:t>
      </w:r>
      <w:r w:rsidRPr="0074240C">
        <w:rPr>
          <w:color w:val="auto"/>
          <w:sz w:val="28"/>
          <w:lang w:val="uk-UA"/>
        </w:rPr>
        <w:t xml:space="preserve">, використано шкалу балів: 0 </w:t>
      </w:r>
      <w:r w:rsidRPr="0074240C">
        <w:rPr>
          <w:color w:val="auto"/>
          <w:sz w:val="28"/>
          <w:szCs w:val="28"/>
          <w:lang w:val="uk-UA"/>
        </w:rPr>
        <w:t>балів ставилось у випадку, коли студент не має де</w:t>
      </w:r>
      <w:r w:rsidR="009B3309">
        <w:rPr>
          <w:color w:val="auto"/>
          <w:sz w:val="28"/>
          <w:szCs w:val="28"/>
          <w:lang w:val="uk-UA"/>
        </w:rPr>
        <w:t>задаптивного стану</w:t>
      </w:r>
      <w:r w:rsidRPr="0074240C">
        <w:rPr>
          <w:color w:val="auto"/>
          <w:sz w:val="28"/>
          <w:szCs w:val="28"/>
          <w:lang w:val="uk-UA"/>
        </w:rPr>
        <w:t>, 1 бал – у випадку, коли студент іноді має</w:t>
      </w:r>
      <w:r w:rsidR="009B3309">
        <w:rPr>
          <w:color w:val="auto"/>
          <w:sz w:val="28"/>
          <w:szCs w:val="28"/>
          <w:lang w:val="uk-UA"/>
        </w:rPr>
        <w:t xml:space="preserve"> стан дезадаптації</w:t>
      </w:r>
      <w:r w:rsidRPr="0074240C">
        <w:rPr>
          <w:color w:val="auto"/>
          <w:sz w:val="28"/>
          <w:szCs w:val="28"/>
          <w:lang w:val="uk-UA"/>
        </w:rPr>
        <w:t>, але рі</w:t>
      </w:r>
      <w:r w:rsidR="009B3309">
        <w:rPr>
          <w:color w:val="auto"/>
          <w:sz w:val="28"/>
          <w:szCs w:val="28"/>
          <w:lang w:val="uk-UA"/>
        </w:rPr>
        <w:t>дко, 2 бали – у разі, коли стан дезадаптації домінує</w:t>
      </w:r>
      <w:r w:rsidRPr="0074240C">
        <w:rPr>
          <w:color w:val="auto"/>
          <w:sz w:val="28"/>
          <w:szCs w:val="28"/>
          <w:lang w:val="uk-UA"/>
        </w:rPr>
        <w:t xml:space="preserve">, 3 бали  – у випадку, коли постійно перебуває </w:t>
      </w:r>
      <w:r w:rsidR="009B3309">
        <w:rPr>
          <w:color w:val="auto"/>
          <w:sz w:val="28"/>
          <w:szCs w:val="28"/>
          <w:lang w:val="uk-UA"/>
        </w:rPr>
        <w:t xml:space="preserve">в </w:t>
      </w:r>
      <w:r w:rsidRPr="0074240C">
        <w:rPr>
          <w:color w:val="auto"/>
          <w:sz w:val="28"/>
          <w:szCs w:val="28"/>
          <w:lang w:val="uk-UA"/>
        </w:rPr>
        <w:t xml:space="preserve">стані </w:t>
      </w:r>
      <w:r w:rsidR="009B3309">
        <w:rPr>
          <w:color w:val="auto"/>
          <w:sz w:val="28"/>
          <w:szCs w:val="28"/>
          <w:lang w:val="uk-UA"/>
        </w:rPr>
        <w:t>дезадаптації</w:t>
      </w:r>
      <w:r w:rsidRPr="0074240C">
        <w:rPr>
          <w:color w:val="auto"/>
          <w:sz w:val="28"/>
          <w:szCs w:val="28"/>
          <w:lang w:val="uk-UA"/>
        </w:rPr>
        <w:t>.</w:t>
      </w:r>
    </w:p>
    <w:p w:rsidR="009449EC" w:rsidRDefault="009B3309" w:rsidP="009449EC">
      <w:pPr>
        <w:pStyle w:val="Default"/>
        <w:spacing w:line="360" w:lineRule="auto"/>
        <w:ind w:firstLine="709"/>
        <w:jc w:val="both"/>
        <w:rPr>
          <w:color w:val="auto"/>
          <w:sz w:val="28"/>
          <w:szCs w:val="28"/>
          <w:lang w:val="uk-UA"/>
        </w:rPr>
      </w:pPr>
      <w:r>
        <w:rPr>
          <w:color w:val="auto"/>
          <w:sz w:val="28"/>
          <w:szCs w:val="28"/>
          <w:lang w:val="uk-UA"/>
        </w:rPr>
        <w:t>Після оцінювання рівнів дезадап</w:t>
      </w:r>
      <w:r w:rsidR="003B1D51">
        <w:rPr>
          <w:color w:val="auto"/>
          <w:sz w:val="28"/>
          <w:szCs w:val="28"/>
          <w:lang w:val="uk-UA"/>
        </w:rPr>
        <w:t>тив</w:t>
      </w:r>
      <w:r>
        <w:rPr>
          <w:color w:val="auto"/>
          <w:sz w:val="28"/>
          <w:szCs w:val="28"/>
          <w:lang w:val="uk-UA"/>
        </w:rPr>
        <w:t>них станів у</w:t>
      </w:r>
      <w:r w:rsidR="009449EC" w:rsidRPr="0074240C">
        <w:rPr>
          <w:color w:val="auto"/>
          <w:sz w:val="28"/>
          <w:szCs w:val="28"/>
          <w:lang w:val="uk-UA"/>
        </w:rPr>
        <w:t xml:space="preserve"> першокурсників та статистичної обробки даних ми отримали наступні результати</w:t>
      </w:r>
      <w:r>
        <w:rPr>
          <w:color w:val="auto"/>
          <w:sz w:val="28"/>
          <w:szCs w:val="28"/>
          <w:lang w:val="uk-UA"/>
        </w:rPr>
        <w:t xml:space="preserve"> студентів групи </w:t>
      </w:r>
      <w:r w:rsidR="00466137">
        <w:rPr>
          <w:color w:val="auto"/>
          <w:sz w:val="28"/>
          <w:szCs w:val="28"/>
          <w:lang w:val="uk-UA"/>
        </w:rPr>
        <w:t>І</w:t>
      </w:r>
      <w:r w:rsidR="009449EC" w:rsidRPr="0074240C">
        <w:rPr>
          <w:color w:val="auto"/>
          <w:sz w:val="28"/>
          <w:szCs w:val="28"/>
          <w:lang w:val="uk-UA"/>
        </w:rPr>
        <w:t xml:space="preserve"> та груп</w:t>
      </w:r>
      <w:r w:rsidR="00466137">
        <w:rPr>
          <w:color w:val="auto"/>
          <w:sz w:val="28"/>
          <w:szCs w:val="28"/>
          <w:lang w:val="uk-UA"/>
        </w:rPr>
        <w:t>и ІІ</w:t>
      </w:r>
      <w:r w:rsidR="009449EC" w:rsidRPr="0074240C">
        <w:rPr>
          <w:color w:val="auto"/>
          <w:sz w:val="28"/>
          <w:szCs w:val="28"/>
          <w:lang w:val="uk-UA"/>
        </w:rPr>
        <w:t>, які висвітлено у таблицях 2.1 і 2.2.</w:t>
      </w:r>
      <w:r w:rsidR="00CB0A94">
        <w:rPr>
          <w:color w:val="auto"/>
          <w:sz w:val="28"/>
          <w:szCs w:val="28"/>
          <w:lang w:val="uk-UA"/>
        </w:rPr>
        <w:t xml:space="preserve"> </w:t>
      </w:r>
      <w:r>
        <w:rPr>
          <w:i/>
          <w:color w:val="auto"/>
          <w:sz w:val="28"/>
          <w:szCs w:val="28"/>
          <w:lang w:val="uk-UA"/>
        </w:rPr>
        <w:t>Г</w:t>
      </w:r>
      <w:r w:rsidR="009449EC" w:rsidRPr="0074240C">
        <w:rPr>
          <w:i/>
          <w:color w:val="auto"/>
          <w:sz w:val="28"/>
          <w:szCs w:val="28"/>
          <w:lang w:val="uk-UA"/>
        </w:rPr>
        <w:t>рупа</w:t>
      </w:r>
      <w:r w:rsidR="009449EC" w:rsidRPr="0074240C">
        <w:rPr>
          <w:color w:val="auto"/>
          <w:sz w:val="28"/>
          <w:szCs w:val="28"/>
          <w:lang w:val="uk-UA"/>
        </w:rPr>
        <w:t xml:space="preserve"> </w:t>
      </w:r>
      <w:r w:rsidR="00466137">
        <w:rPr>
          <w:color w:val="auto"/>
          <w:sz w:val="28"/>
          <w:szCs w:val="28"/>
          <w:lang w:val="uk-UA"/>
        </w:rPr>
        <w:t>І</w:t>
      </w:r>
      <w:r w:rsidR="003B1D51">
        <w:rPr>
          <w:color w:val="auto"/>
          <w:sz w:val="28"/>
          <w:szCs w:val="28"/>
          <w:lang w:val="uk-UA"/>
        </w:rPr>
        <w:t xml:space="preserve"> і ІІ </w:t>
      </w:r>
      <w:r w:rsidR="009449EC" w:rsidRPr="0074240C">
        <w:rPr>
          <w:color w:val="auto"/>
          <w:sz w:val="28"/>
          <w:szCs w:val="28"/>
          <w:lang w:val="uk-UA"/>
        </w:rPr>
        <w:t>включа</w:t>
      </w:r>
      <w:r w:rsidR="003B1D51">
        <w:rPr>
          <w:color w:val="auto"/>
          <w:sz w:val="28"/>
          <w:szCs w:val="28"/>
          <w:lang w:val="uk-UA"/>
        </w:rPr>
        <w:t xml:space="preserve">ла по </w:t>
      </w:r>
      <w:r w:rsidR="009449EC" w:rsidRPr="0074240C">
        <w:rPr>
          <w:color w:val="auto"/>
          <w:sz w:val="28"/>
          <w:szCs w:val="28"/>
          <w:lang w:val="uk-UA"/>
        </w:rPr>
        <w:t>16 студентів</w:t>
      </w:r>
      <w:r w:rsidR="003B1D51">
        <w:rPr>
          <w:color w:val="auto"/>
          <w:sz w:val="28"/>
          <w:szCs w:val="28"/>
          <w:lang w:val="uk-UA"/>
        </w:rPr>
        <w:t>.</w:t>
      </w:r>
    </w:p>
    <w:p w:rsidR="00CB0A94" w:rsidRDefault="00CB0A94" w:rsidP="00CB0A94">
      <w:pPr>
        <w:spacing w:after="0" w:line="240" w:lineRule="auto"/>
        <w:jc w:val="center"/>
        <w:rPr>
          <w:rFonts w:ascii="Times New Roman" w:hAnsi="Times New Roman"/>
          <w:b/>
          <w:sz w:val="28"/>
          <w:szCs w:val="28"/>
          <w:lang w:val="uk-UA"/>
        </w:rPr>
      </w:pPr>
    </w:p>
    <w:p w:rsidR="00CB0A94" w:rsidRDefault="00CB0A94" w:rsidP="00CB0A94">
      <w:pPr>
        <w:spacing w:after="0" w:line="240" w:lineRule="auto"/>
        <w:jc w:val="center"/>
        <w:rPr>
          <w:rFonts w:ascii="Times New Roman" w:hAnsi="Times New Roman"/>
          <w:b/>
          <w:sz w:val="28"/>
          <w:szCs w:val="28"/>
          <w:lang w:val="uk-UA"/>
        </w:rPr>
      </w:pPr>
    </w:p>
    <w:p w:rsidR="00CB0A94" w:rsidRDefault="00CB0A94" w:rsidP="00CB0A94">
      <w:pPr>
        <w:spacing w:after="0" w:line="240" w:lineRule="auto"/>
        <w:jc w:val="center"/>
        <w:rPr>
          <w:rFonts w:ascii="Times New Roman" w:hAnsi="Times New Roman"/>
          <w:b/>
          <w:sz w:val="28"/>
          <w:szCs w:val="28"/>
          <w:lang w:val="uk-UA"/>
        </w:rPr>
      </w:pPr>
    </w:p>
    <w:p w:rsidR="00927FFE" w:rsidRDefault="00927FFE" w:rsidP="00CB0A94">
      <w:pPr>
        <w:spacing w:after="0" w:line="240" w:lineRule="auto"/>
        <w:jc w:val="center"/>
        <w:rPr>
          <w:rFonts w:ascii="Times New Roman" w:hAnsi="Times New Roman"/>
          <w:b/>
          <w:sz w:val="28"/>
          <w:szCs w:val="28"/>
          <w:lang w:val="uk-UA"/>
        </w:rPr>
      </w:pPr>
    </w:p>
    <w:p w:rsidR="00CB0A94" w:rsidRPr="00927FFE" w:rsidRDefault="00927FFE" w:rsidP="00927FFE">
      <w:pPr>
        <w:spacing w:after="0" w:line="360" w:lineRule="auto"/>
        <w:jc w:val="right"/>
        <w:rPr>
          <w:rFonts w:ascii="Times New Roman" w:hAnsi="Times New Roman"/>
          <w:i/>
          <w:sz w:val="28"/>
          <w:szCs w:val="28"/>
          <w:lang w:val="uk-UA"/>
        </w:rPr>
      </w:pPr>
      <w:r w:rsidRPr="00927FFE">
        <w:rPr>
          <w:rFonts w:ascii="Times New Roman" w:hAnsi="Times New Roman"/>
          <w:i/>
          <w:sz w:val="28"/>
          <w:szCs w:val="28"/>
          <w:lang w:val="uk-UA"/>
        </w:rPr>
        <w:lastRenderedPageBreak/>
        <w:t>Таблиця 2.1</w:t>
      </w:r>
    </w:p>
    <w:p w:rsidR="00CB0A94" w:rsidRDefault="00CB0A94" w:rsidP="00927FFE">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Оцінка </w:t>
      </w:r>
      <w:r w:rsidR="006E71C7">
        <w:rPr>
          <w:rFonts w:ascii="Times New Roman" w:hAnsi="Times New Roman"/>
          <w:b/>
          <w:sz w:val="28"/>
          <w:szCs w:val="28"/>
          <w:lang w:val="uk-UA"/>
        </w:rPr>
        <w:t xml:space="preserve">за </w:t>
      </w:r>
      <w:r>
        <w:rPr>
          <w:rFonts w:ascii="Times New Roman" w:hAnsi="Times New Roman"/>
          <w:b/>
          <w:sz w:val="28"/>
          <w:szCs w:val="28"/>
          <w:lang w:val="uk-UA"/>
        </w:rPr>
        <w:t>рівн</w:t>
      </w:r>
      <w:r w:rsidR="006E71C7">
        <w:rPr>
          <w:rFonts w:ascii="Times New Roman" w:hAnsi="Times New Roman"/>
          <w:b/>
          <w:sz w:val="28"/>
          <w:szCs w:val="28"/>
          <w:lang w:val="uk-UA"/>
        </w:rPr>
        <w:t>ями</w:t>
      </w:r>
      <w:r>
        <w:rPr>
          <w:rFonts w:ascii="Times New Roman" w:hAnsi="Times New Roman"/>
          <w:b/>
          <w:sz w:val="28"/>
          <w:szCs w:val="28"/>
          <w:lang w:val="uk-UA"/>
        </w:rPr>
        <w:t xml:space="preserve"> стан</w:t>
      </w:r>
      <w:r w:rsidR="006E71C7">
        <w:rPr>
          <w:rFonts w:ascii="Times New Roman" w:hAnsi="Times New Roman"/>
          <w:b/>
          <w:sz w:val="28"/>
          <w:szCs w:val="28"/>
          <w:lang w:val="uk-UA"/>
        </w:rPr>
        <w:t>ів</w:t>
      </w:r>
      <w:r>
        <w:rPr>
          <w:rFonts w:ascii="Times New Roman" w:hAnsi="Times New Roman"/>
          <w:b/>
          <w:sz w:val="28"/>
          <w:szCs w:val="28"/>
          <w:lang w:val="uk-UA"/>
        </w:rPr>
        <w:t xml:space="preserve"> дезадаптації</w:t>
      </w:r>
      <w:r w:rsidR="006E71C7">
        <w:rPr>
          <w:rFonts w:ascii="Times New Roman" w:hAnsi="Times New Roman"/>
          <w:b/>
          <w:sz w:val="28"/>
          <w:szCs w:val="28"/>
          <w:lang w:val="uk-UA"/>
        </w:rPr>
        <w:t xml:space="preserve"> у</w:t>
      </w:r>
      <w:r>
        <w:rPr>
          <w:rFonts w:ascii="Times New Roman" w:hAnsi="Times New Roman"/>
          <w:b/>
          <w:sz w:val="28"/>
          <w:szCs w:val="28"/>
          <w:lang w:val="uk-UA"/>
        </w:rPr>
        <w:t xml:space="preserve"> студентів І групи </w:t>
      </w:r>
      <w:r w:rsidR="006E71C7">
        <w:rPr>
          <w:rFonts w:ascii="Times New Roman" w:hAnsi="Times New Roman"/>
          <w:b/>
          <w:sz w:val="28"/>
          <w:szCs w:val="28"/>
          <w:lang w:val="uk-UA"/>
        </w:rPr>
        <w:t>в балах</w:t>
      </w:r>
    </w:p>
    <w:tbl>
      <w:tblPr>
        <w:tblW w:w="9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396"/>
        <w:gridCol w:w="554"/>
        <w:gridCol w:w="556"/>
        <w:gridCol w:w="556"/>
        <w:gridCol w:w="560"/>
        <w:gridCol w:w="566"/>
        <w:gridCol w:w="20"/>
        <w:gridCol w:w="527"/>
        <w:gridCol w:w="19"/>
        <w:gridCol w:w="26"/>
        <w:gridCol w:w="519"/>
        <w:gridCol w:w="16"/>
        <w:gridCol w:w="26"/>
        <w:gridCol w:w="561"/>
        <w:gridCol w:w="561"/>
        <w:gridCol w:w="534"/>
        <w:gridCol w:w="19"/>
        <w:gridCol w:w="8"/>
        <w:gridCol w:w="534"/>
        <w:gridCol w:w="27"/>
        <w:gridCol w:w="534"/>
        <w:gridCol w:w="27"/>
        <w:gridCol w:w="674"/>
        <w:gridCol w:w="26"/>
        <w:gridCol w:w="701"/>
        <w:gridCol w:w="558"/>
      </w:tblGrid>
      <w:tr w:rsidR="00CB0A94" w:rsidTr="006144A6">
        <w:trPr>
          <w:cantSplit/>
          <w:trHeight w:val="230"/>
        </w:trPr>
        <w:tc>
          <w:tcPr>
            <w:tcW w:w="675" w:type="dxa"/>
            <w:vMerge w:val="restart"/>
            <w:tcBorders>
              <w:top w:val="single" w:sz="4" w:space="0" w:color="000000"/>
              <w:left w:val="single" w:sz="4" w:space="0" w:color="000000"/>
              <w:bottom w:val="single" w:sz="4" w:space="0" w:color="auto"/>
              <w:right w:val="single" w:sz="4" w:space="0" w:color="auto"/>
            </w:tcBorders>
            <w:textDirection w:val="btLr"/>
            <w:hideMark/>
          </w:tcPr>
          <w:p w:rsidR="00CB0A94" w:rsidRDefault="00CB0A94" w:rsidP="006144A6">
            <w:pPr>
              <w:spacing w:after="0" w:line="240" w:lineRule="auto"/>
              <w:ind w:left="113" w:right="113"/>
              <w:jc w:val="center"/>
              <w:rPr>
                <w:rFonts w:ascii="Times New Roman" w:hAnsi="Times New Roman"/>
                <w:b/>
                <w:sz w:val="24"/>
                <w:szCs w:val="24"/>
                <w:lang w:val="uk-UA"/>
              </w:rPr>
            </w:pPr>
            <w:r w:rsidRPr="00CB0A94">
              <w:rPr>
                <w:rFonts w:ascii="Times New Roman" w:hAnsi="Times New Roman"/>
                <w:b/>
                <w:sz w:val="16"/>
                <w:szCs w:val="16"/>
                <w:lang w:val="uk-UA"/>
              </w:rPr>
              <w:t xml:space="preserve">№ </w:t>
            </w:r>
            <w:r>
              <w:rPr>
                <w:rFonts w:ascii="Times New Roman" w:hAnsi="Times New Roman"/>
                <w:b/>
                <w:sz w:val="24"/>
                <w:szCs w:val="24"/>
                <w:lang w:val="uk-UA"/>
              </w:rPr>
              <w:t>запитання</w:t>
            </w:r>
          </w:p>
        </w:tc>
        <w:tc>
          <w:tcPr>
            <w:tcW w:w="9105" w:type="dxa"/>
            <w:gridSpan w:val="26"/>
            <w:tcBorders>
              <w:top w:val="single" w:sz="4" w:space="0" w:color="000000"/>
              <w:left w:val="single" w:sz="4" w:space="0" w:color="000000"/>
              <w:bottom w:val="single" w:sz="4" w:space="0" w:color="auto"/>
              <w:right w:val="single" w:sz="4" w:space="0" w:color="000000"/>
            </w:tcBorders>
            <w:hideMark/>
          </w:tcPr>
          <w:p w:rsidR="00CB0A94" w:rsidRDefault="00CB0A94" w:rsidP="006144A6">
            <w:pPr>
              <w:spacing w:after="0" w:line="240" w:lineRule="auto"/>
              <w:ind w:right="-534"/>
              <w:jc w:val="center"/>
              <w:rPr>
                <w:rFonts w:ascii="Times New Roman" w:hAnsi="Times New Roman"/>
                <w:b/>
                <w:sz w:val="24"/>
                <w:szCs w:val="24"/>
                <w:lang w:val="uk-UA"/>
              </w:rPr>
            </w:pPr>
            <w:r>
              <w:rPr>
                <w:rFonts w:ascii="Times New Roman" w:hAnsi="Times New Roman"/>
                <w:b/>
                <w:sz w:val="24"/>
                <w:szCs w:val="24"/>
                <w:lang w:val="uk-UA"/>
              </w:rPr>
              <w:t>№ за/ п студента</w:t>
            </w:r>
          </w:p>
        </w:tc>
      </w:tr>
      <w:tr w:rsidR="00CB0A94" w:rsidTr="006144A6">
        <w:trPr>
          <w:cantSplit/>
          <w:trHeight w:val="375"/>
        </w:trPr>
        <w:tc>
          <w:tcPr>
            <w:tcW w:w="675" w:type="dxa"/>
            <w:vMerge/>
            <w:tcBorders>
              <w:top w:val="single" w:sz="4" w:space="0" w:color="000000"/>
              <w:left w:val="single" w:sz="4" w:space="0" w:color="000000"/>
              <w:bottom w:val="single" w:sz="4" w:space="0" w:color="auto"/>
              <w:right w:val="single" w:sz="4" w:space="0" w:color="auto"/>
            </w:tcBorders>
            <w:vAlign w:val="center"/>
            <w:hideMark/>
          </w:tcPr>
          <w:p w:rsidR="00CB0A94" w:rsidRDefault="00CB0A94" w:rsidP="006144A6">
            <w:pPr>
              <w:spacing w:after="0" w:line="240" w:lineRule="auto"/>
              <w:rPr>
                <w:rFonts w:ascii="Times New Roman" w:hAnsi="Times New Roman"/>
                <w:b/>
                <w:sz w:val="24"/>
                <w:szCs w:val="24"/>
                <w:lang w:val="uk-UA"/>
              </w:rPr>
            </w:pPr>
          </w:p>
        </w:tc>
        <w:tc>
          <w:tcPr>
            <w:tcW w:w="396" w:type="dxa"/>
            <w:tcBorders>
              <w:top w:val="single" w:sz="4" w:space="0" w:color="auto"/>
              <w:left w:val="single" w:sz="4" w:space="0" w:color="000000"/>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56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566"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7</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8</w:t>
            </w:r>
          </w:p>
        </w:tc>
        <w:tc>
          <w:tcPr>
            <w:tcW w:w="587"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9</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10</w:t>
            </w:r>
          </w:p>
        </w:tc>
        <w:tc>
          <w:tcPr>
            <w:tcW w:w="534"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13</w:t>
            </w:r>
          </w:p>
        </w:tc>
        <w:tc>
          <w:tcPr>
            <w:tcW w:w="70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14</w:t>
            </w:r>
          </w:p>
        </w:tc>
        <w:tc>
          <w:tcPr>
            <w:tcW w:w="727"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15</w:t>
            </w:r>
          </w:p>
        </w:tc>
        <w:tc>
          <w:tcPr>
            <w:tcW w:w="558" w:type="dxa"/>
            <w:tcBorders>
              <w:top w:val="single" w:sz="4" w:space="0" w:color="auto"/>
              <w:left w:val="single" w:sz="4" w:space="0" w:color="auto"/>
              <w:bottom w:val="single" w:sz="4" w:space="0" w:color="auto"/>
              <w:right w:val="single" w:sz="4" w:space="0" w:color="000000"/>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16</w:t>
            </w:r>
          </w:p>
        </w:tc>
      </w:tr>
      <w:tr w:rsidR="00CB0A94" w:rsidTr="006144A6">
        <w:trPr>
          <w:cantSplit/>
          <w:trHeight w:val="657"/>
        </w:trPr>
        <w:tc>
          <w:tcPr>
            <w:tcW w:w="675" w:type="dxa"/>
            <w:vMerge/>
            <w:tcBorders>
              <w:top w:val="single" w:sz="4" w:space="0" w:color="000000"/>
              <w:left w:val="single" w:sz="4" w:space="0" w:color="000000"/>
              <w:bottom w:val="single" w:sz="4" w:space="0" w:color="auto"/>
              <w:right w:val="single" w:sz="4" w:space="0" w:color="auto"/>
            </w:tcBorders>
            <w:vAlign w:val="center"/>
            <w:hideMark/>
          </w:tcPr>
          <w:p w:rsidR="00CB0A94" w:rsidRDefault="00CB0A94" w:rsidP="006144A6">
            <w:pPr>
              <w:spacing w:after="0" w:line="240" w:lineRule="auto"/>
              <w:rPr>
                <w:rFonts w:ascii="Times New Roman" w:hAnsi="Times New Roman"/>
                <w:b/>
                <w:sz w:val="24"/>
                <w:szCs w:val="24"/>
                <w:lang w:val="uk-UA"/>
              </w:rPr>
            </w:pPr>
          </w:p>
        </w:tc>
        <w:tc>
          <w:tcPr>
            <w:tcW w:w="9105" w:type="dxa"/>
            <w:gridSpan w:val="26"/>
            <w:tcBorders>
              <w:top w:val="single" w:sz="4" w:space="0" w:color="auto"/>
              <w:left w:val="single" w:sz="4" w:space="0" w:color="000000"/>
              <w:right w:val="single" w:sz="4" w:space="0" w:color="000000"/>
            </w:tcBorders>
          </w:tcPr>
          <w:p w:rsidR="00CB0A94" w:rsidRDefault="00CB0A94" w:rsidP="006144A6">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Кількість балів</w:t>
            </w:r>
          </w:p>
        </w:tc>
      </w:tr>
      <w:tr w:rsidR="00CB0A94" w:rsidTr="006144A6">
        <w:trPr>
          <w:trHeight w:val="25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1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325"/>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25"/>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9</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5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CB0A94" w:rsidTr="006144A6">
        <w:trPr>
          <w:trHeight w:val="19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19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5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25"/>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9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CB0A94" w:rsidTr="006144A6">
        <w:trPr>
          <w:trHeight w:val="225"/>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r>
      <w:tr w:rsidR="00CB0A94" w:rsidTr="006144A6">
        <w:trPr>
          <w:trHeight w:val="42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17</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19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5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19</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CB0A94" w:rsidTr="006144A6">
        <w:trPr>
          <w:trHeight w:val="19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322"/>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CB0A94" w:rsidTr="006144A6">
        <w:trPr>
          <w:trHeight w:val="225"/>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4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23</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59"/>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24</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CB0A94" w:rsidTr="006144A6">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r>
      <w:tr w:rsidR="00CB0A94" w:rsidTr="006144A6">
        <w:trPr>
          <w:trHeight w:val="244"/>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27</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6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CB0A94" w:rsidTr="00CB0A94">
        <w:trPr>
          <w:trHeight w:val="21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29</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4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7"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3"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CB0A94" w:rsidTr="00CB0A94">
        <w:trPr>
          <w:trHeight w:val="21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31</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4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7"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3"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79"/>
        </w:trPr>
        <w:tc>
          <w:tcPr>
            <w:tcW w:w="675" w:type="dxa"/>
            <w:tcBorders>
              <w:top w:val="nil"/>
              <w:left w:val="single" w:sz="4" w:space="0" w:color="auto"/>
              <w:bottom w:val="single" w:sz="4" w:space="0" w:color="auto"/>
              <w:right w:val="single" w:sz="4" w:space="0" w:color="auto"/>
            </w:tcBorders>
            <w:hideMark/>
          </w:tcPr>
          <w:p w:rsidR="00CB0A94" w:rsidRDefault="00CB0A94" w:rsidP="006144A6">
            <w:pPr>
              <w:rPr>
                <w:rFonts w:ascii="Times New Roman" w:hAnsi="Times New Roman"/>
                <w:sz w:val="24"/>
                <w:szCs w:val="24"/>
                <w:lang w:val="uk-UA"/>
              </w:rPr>
            </w:pPr>
            <w:r>
              <w:rPr>
                <w:rFonts w:ascii="Times New Roman" w:hAnsi="Times New Roman"/>
                <w:sz w:val="24"/>
                <w:szCs w:val="24"/>
                <w:lang w:val="uk-UA"/>
              </w:rPr>
              <w:t xml:space="preserve"> 32</w:t>
            </w:r>
          </w:p>
        </w:tc>
        <w:tc>
          <w:tcPr>
            <w:tcW w:w="396" w:type="dxa"/>
            <w:tcBorders>
              <w:top w:val="nil"/>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nil"/>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rPr>
                <w:rFonts w:ascii="Times New Roman" w:hAnsi="Times New Roman"/>
                <w:sz w:val="24"/>
                <w:szCs w:val="24"/>
                <w:lang w:val="uk-UA"/>
              </w:rPr>
            </w:pPr>
            <w:r>
              <w:rPr>
                <w:rFonts w:ascii="Times New Roman" w:hAnsi="Times New Roman"/>
                <w:sz w:val="24"/>
                <w:szCs w:val="24"/>
                <w:lang w:val="uk-UA"/>
              </w:rPr>
              <w:t xml:space="preserve">   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9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33</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CB0A94" w:rsidTr="00CB0A94">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34</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9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35</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291"/>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36</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CB0A94" w:rsidTr="00CB0A94">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37</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CB0A94" w:rsidTr="00CB0A94">
        <w:trPr>
          <w:trHeight w:val="35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38</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CB0A94" w:rsidTr="00CB0A94">
        <w:trPr>
          <w:trHeight w:val="276"/>
        </w:trPr>
        <w:tc>
          <w:tcPr>
            <w:tcW w:w="675"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39</w:t>
            </w:r>
          </w:p>
        </w:tc>
        <w:tc>
          <w:tcPr>
            <w:tcW w:w="39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CB0A94" w:rsidRDefault="00CB0A9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bl>
    <w:p w:rsidR="00614B7D" w:rsidRPr="00614B7D" w:rsidRDefault="00614B7D" w:rsidP="00614B7D">
      <w:pPr>
        <w:jc w:val="right"/>
        <w:rPr>
          <w:rFonts w:ascii="Times New Roman" w:hAnsi="Times New Roman"/>
          <w:sz w:val="28"/>
          <w:szCs w:val="28"/>
          <w:lang w:val="uk-UA"/>
        </w:rPr>
      </w:pPr>
      <w:r w:rsidRPr="00614B7D">
        <w:rPr>
          <w:rFonts w:ascii="Times New Roman" w:hAnsi="Times New Roman"/>
          <w:sz w:val="28"/>
          <w:szCs w:val="28"/>
          <w:lang w:val="uk-UA"/>
        </w:rPr>
        <w:lastRenderedPageBreak/>
        <w:t>Продовження таблиці 2.1</w:t>
      </w:r>
    </w:p>
    <w:tbl>
      <w:tblPr>
        <w:tblW w:w="9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396"/>
        <w:gridCol w:w="554"/>
        <w:gridCol w:w="556"/>
        <w:gridCol w:w="556"/>
        <w:gridCol w:w="560"/>
        <w:gridCol w:w="586"/>
        <w:gridCol w:w="572"/>
        <w:gridCol w:w="561"/>
        <w:gridCol w:w="561"/>
        <w:gridCol w:w="561"/>
        <w:gridCol w:w="561"/>
        <w:gridCol w:w="561"/>
        <w:gridCol w:w="561"/>
        <w:gridCol w:w="700"/>
        <w:gridCol w:w="701"/>
        <w:gridCol w:w="558"/>
      </w:tblGrid>
      <w:tr w:rsidR="00614B7D" w:rsidTr="00D03E68">
        <w:trPr>
          <w:trHeight w:val="211"/>
        </w:trPr>
        <w:tc>
          <w:tcPr>
            <w:tcW w:w="675"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39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8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r>
      <w:tr w:rsidR="00614B7D" w:rsidTr="00D03E68">
        <w:trPr>
          <w:trHeight w:val="322"/>
        </w:trPr>
        <w:tc>
          <w:tcPr>
            <w:tcW w:w="675"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41</w:t>
            </w:r>
          </w:p>
        </w:tc>
        <w:tc>
          <w:tcPr>
            <w:tcW w:w="39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614B7D" w:rsidTr="00D03E68">
        <w:trPr>
          <w:trHeight w:val="244"/>
        </w:trPr>
        <w:tc>
          <w:tcPr>
            <w:tcW w:w="675"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42</w:t>
            </w:r>
          </w:p>
        </w:tc>
        <w:tc>
          <w:tcPr>
            <w:tcW w:w="39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8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2"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r>
      <w:tr w:rsidR="00614B7D" w:rsidTr="00D03E68">
        <w:trPr>
          <w:trHeight w:val="244"/>
        </w:trPr>
        <w:tc>
          <w:tcPr>
            <w:tcW w:w="675"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43</w:t>
            </w:r>
          </w:p>
        </w:tc>
        <w:tc>
          <w:tcPr>
            <w:tcW w:w="39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8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5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r>
      <w:tr w:rsidR="00614B7D" w:rsidTr="00D03E68">
        <w:trPr>
          <w:trHeight w:val="356"/>
        </w:trPr>
        <w:tc>
          <w:tcPr>
            <w:tcW w:w="675" w:type="dxa"/>
            <w:vMerge w:val="restart"/>
            <w:tcBorders>
              <w:top w:val="single" w:sz="4" w:space="0" w:color="auto"/>
              <w:left w:val="single" w:sz="4" w:space="0" w:color="auto"/>
              <w:bottom w:val="single" w:sz="4" w:space="0" w:color="auto"/>
              <w:right w:val="single" w:sz="4" w:space="0" w:color="auto"/>
            </w:tcBorders>
            <w:textDirection w:val="btLr"/>
            <w:hideMark/>
          </w:tcPr>
          <w:p w:rsidR="00614B7D" w:rsidRDefault="00614B7D" w:rsidP="00D03E68">
            <w:pPr>
              <w:spacing w:after="0" w:line="240" w:lineRule="auto"/>
              <w:ind w:left="113" w:right="113"/>
              <w:jc w:val="center"/>
              <w:rPr>
                <w:rFonts w:ascii="Times New Roman" w:hAnsi="Times New Roman"/>
                <w:b/>
                <w:sz w:val="24"/>
                <w:szCs w:val="24"/>
                <w:lang w:val="uk-UA"/>
              </w:rPr>
            </w:pPr>
            <w:r>
              <w:rPr>
                <w:rFonts w:ascii="Times New Roman" w:hAnsi="Times New Roman"/>
                <w:b/>
                <w:sz w:val="24"/>
                <w:szCs w:val="24"/>
                <w:lang w:val="uk-UA"/>
              </w:rPr>
              <w:t>Сума</w:t>
            </w:r>
          </w:p>
        </w:tc>
        <w:tc>
          <w:tcPr>
            <w:tcW w:w="396"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54"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56"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56"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0"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86"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72"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6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700"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701"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c>
          <w:tcPr>
            <w:tcW w:w="558" w:type="dxa"/>
            <w:tcBorders>
              <w:top w:val="single" w:sz="4" w:space="0" w:color="auto"/>
              <w:left w:val="single" w:sz="4" w:space="0" w:color="auto"/>
              <w:bottom w:val="nil"/>
              <w:right w:val="single" w:sz="4" w:space="0" w:color="auto"/>
            </w:tcBorders>
          </w:tcPr>
          <w:p w:rsidR="00614B7D" w:rsidRDefault="00614B7D" w:rsidP="00D03E68">
            <w:pPr>
              <w:spacing w:after="0" w:line="240" w:lineRule="auto"/>
              <w:jc w:val="center"/>
              <w:rPr>
                <w:rFonts w:ascii="Times New Roman" w:hAnsi="Times New Roman"/>
                <w:b/>
                <w:sz w:val="24"/>
                <w:szCs w:val="24"/>
                <w:lang w:val="uk-UA"/>
              </w:rPr>
            </w:pPr>
          </w:p>
        </w:tc>
      </w:tr>
      <w:tr w:rsidR="00614B7D" w:rsidTr="00D03E68">
        <w:trPr>
          <w:trHeight w:val="767"/>
        </w:trPr>
        <w:tc>
          <w:tcPr>
            <w:tcW w:w="675" w:type="dxa"/>
            <w:vMerge/>
            <w:tcBorders>
              <w:top w:val="single" w:sz="4" w:space="0" w:color="auto"/>
              <w:left w:val="single" w:sz="4" w:space="0" w:color="auto"/>
              <w:bottom w:val="single" w:sz="4" w:space="0" w:color="auto"/>
              <w:right w:val="single" w:sz="4" w:space="0" w:color="auto"/>
            </w:tcBorders>
            <w:vAlign w:val="center"/>
            <w:hideMark/>
          </w:tcPr>
          <w:p w:rsidR="00614B7D" w:rsidRDefault="00614B7D" w:rsidP="00D03E68">
            <w:pPr>
              <w:spacing w:after="0" w:line="240" w:lineRule="auto"/>
              <w:rPr>
                <w:rFonts w:ascii="Times New Roman" w:hAnsi="Times New Roman"/>
                <w:b/>
                <w:sz w:val="24"/>
                <w:szCs w:val="24"/>
                <w:lang w:val="uk-UA"/>
              </w:rPr>
            </w:pPr>
          </w:p>
        </w:tc>
        <w:tc>
          <w:tcPr>
            <w:tcW w:w="396"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31</w:t>
            </w:r>
          </w:p>
        </w:tc>
        <w:tc>
          <w:tcPr>
            <w:tcW w:w="554"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24</w:t>
            </w:r>
          </w:p>
        </w:tc>
        <w:tc>
          <w:tcPr>
            <w:tcW w:w="556"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556"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53</w:t>
            </w:r>
          </w:p>
        </w:tc>
        <w:tc>
          <w:tcPr>
            <w:tcW w:w="560"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46</w:t>
            </w:r>
          </w:p>
        </w:tc>
        <w:tc>
          <w:tcPr>
            <w:tcW w:w="586"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572"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19</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56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53</w:t>
            </w:r>
          </w:p>
        </w:tc>
        <w:tc>
          <w:tcPr>
            <w:tcW w:w="700"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43</w:t>
            </w:r>
          </w:p>
        </w:tc>
        <w:tc>
          <w:tcPr>
            <w:tcW w:w="701"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19</w:t>
            </w:r>
          </w:p>
        </w:tc>
        <w:tc>
          <w:tcPr>
            <w:tcW w:w="558" w:type="dxa"/>
            <w:tcBorders>
              <w:top w:val="nil"/>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96</w:t>
            </w:r>
          </w:p>
        </w:tc>
      </w:tr>
    </w:tbl>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Аналізуючи відповіді студентів першого курсу ми отримали певні результати. На питання </w:t>
      </w:r>
      <w:r w:rsidRPr="0074240C">
        <w:rPr>
          <w:i/>
          <w:color w:val="auto"/>
          <w:sz w:val="28"/>
          <w:szCs w:val="28"/>
          <w:lang w:val="uk-UA"/>
        </w:rPr>
        <w:t xml:space="preserve">про відчуття пригніченого (сумного) настрою </w:t>
      </w:r>
      <w:r w:rsidRPr="0074240C">
        <w:rPr>
          <w:color w:val="auto"/>
          <w:sz w:val="28"/>
          <w:szCs w:val="28"/>
          <w:lang w:val="uk-UA"/>
        </w:rPr>
        <w:t>студенти дали такі відповіді: 1) настрій зараз не більше пригнічений, ніж звичайно (І група – 43,75 %; ІІ група  – 50 %); 2) настрій, мабуть більш пригнічений, ніж звичайно (І група – 25 %; ІІ  – 37,5 %); 3) дійсно, настрій більш пригнічений, ніж звичайно (І група  – 12,5 %; ІІ група – 12,5 %); 4) настрій набагато більше пригнічений, ніж звичайно (І група  – 18,75 % ; ІІ група  – не виявлено відповіді). За цими даними можна засвідчити, що опитувані нами студенти мають сумний настрій, а це в свою чергу є проявом виникнення стан</w:t>
      </w:r>
      <w:r w:rsidR="009B3309">
        <w:rPr>
          <w:color w:val="auto"/>
          <w:sz w:val="28"/>
          <w:szCs w:val="28"/>
          <w:lang w:val="uk-UA"/>
        </w:rPr>
        <w:t>у дезад</w:t>
      </w:r>
      <w:r w:rsidR="00466137">
        <w:rPr>
          <w:color w:val="auto"/>
          <w:sz w:val="28"/>
          <w:szCs w:val="28"/>
          <w:lang w:val="uk-UA"/>
        </w:rPr>
        <w:t>аптації</w:t>
      </w:r>
      <w:r w:rsidRPr="0074240C">
        <w:rPr>
          <w:color w:val="auto"/>
          <w:sz w:val="28"/>
          <w:szCs w:val="28"/>
          <w:lang w:val="uk-UA"/>
        </w:rPr>
        <w:t xml:space="preserve">.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питання </w:t>
      </w:r>
      <w:r w:rsidRPr="0074240C">
        <w:rPr>
          <w:i/>
          <w:color w:val="auto"/>
          <w:sz w:val="28"/>
          <w:szCs w:val="28"/>
          <w:lang w:val="uk-UA"/>
        </w:rPr>
        <w:t>про відчуття тужливого (жалобного) настрою</w:t>
      </w:r>
      <w:r w:rsidRPr="0074240C">
        <w:rPr>
          <w:color w:val="auto"/>
          <w:sz w:val="28"/>
          <w:szCs w:val="28"/>
          <w:lang w:val="uk-UA"/>
        </w:rPr>
        <w:t xml:space="preserve"> студенти відповіли наступним чином: 1) відчувають, що немає тужливого настрою   (І група – 6,25 %; ІІ група – 25 %); 2) іноді буває такий настрій (І група – 81,25 %; ІІ група – 56,25 %); 3) часто буває такий настрій (І група  – 6,25 %; ІІ група  – 18,25 %); 4) відчувають тужливий настрій постійно (І група  – 6,25 %; ІІ група – немає відповіді). Аналізуючи відповіді першокурсників, нами було виявлено, що більшість студентів іноді або часто відчувають тужливий настрій.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На питання про те, що </w:t>
      </w:r>
      <w:r w:rsidRPr="0074240C">
        <w:rPr>
          <w:i/>
          <w:color w:val="auto"/>
          <w:sz w:val="28"/>
          <w:szCs w:val="28"/>
          <w:lang w:val="uk-UA"/>
        </w:rPr>
        <w:t>почувають себе так, ніби залишилися без чогось дуже важливого</w:t>
      </w:r>
      <w:r w:rsidRPr="0074240C">
        <w:rPr>
          <w:color w:val="auto"/>
          <w:sz w:val="28"/>
          <w:szCs w:val="28"/>
          <w:lang w:val="uk-UA"/>
        </w:rPr>
        <w:t xml:space="preserve">, студенти дали такі відповіді: 1) не почувають себе так, ніби залишились без чогось дуже важливого (І група – 25 %; ІІ група – 37,5 %); 2) іноді буває таке відчуття (І група – 68,75 %; ІІ група  – 37,5 %); 3) часто буває таке відчуття (І група – не виявлено відповідей; ІІ група  – 25 %); 4) постійно мають таке відчуття (І група – 6,25 %; ІІ група  – немає відповіді). Аналіз </w:t>
      </w:r>
      <w:r w:rsidRPr="0074240C">
        <w:rPr>
          <w:color w:val="auto"/>
          <w:sz w:val="28"/>
          <w:szCs w:val="28"/>
          <w:lang w:val="uk-UA"/>
        </w:rPr>
        <w:lastRenderedPageBreak/>
        <w:t xml:space="preserve">даних відповідей засвідчує, що більшість студентів іноді, а деякі навіть постійно почувають себе, ніби залишилися без чогось дуже важливого.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Таким чином, можна зазначити про те, що причинами тужливого настрою студентів або почуття того, що залишилися без чогось важливого є: віддаленість від сім’ї, друзів, коханої людини, пристосування до нових умов навчальних навантажень.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питання </w:t>
      </w:r>
      <w:r w:rsidRPr="0074240C">
        <w:rPr>
          <w:i/>
          <w:color w:val="auto"/>
          <w:sz w:val="28"/>
          <w:szCs w:val="28"/>
          <w:lang w:val="uk-UA"/>
        </w:rPr>
        <w:t>про те, що життя зайшло в глухий кут</w:t>
      </w:r>
      <w:r w:rsidRPr="0074240C">
        <w:rPr>
          <w:color w:val="auto"/>
          <w:sz w:val="28"/>
          <w:szCs w:val="28"/>
          <w:lang w:val="uk-UA"/>
        </w:rPr>
        <w:t>, студенти дали наступні відповіді: 1) зовсім не буває такого відчуття (І група – 37,5 %; ІІ група – 18,75 %); 2) іноді буває таке відчуття (І група – 43,75 %; ІІ група – 68,75 %); 3) часто буває таке відчуття (І група – 12,5 %; ІІ група  – 12,5 %); 4) постійно мають таке відчуття (І група – 6,25 %; ІІ група – не виявлено відповідей). Аналіз отриманих відповідей вказує на те, що період навчання студентів супроводжується певними труднощами як у навчанні, так і в особистому житті. Труднощі можуть виявлятися в недостатньому вмінні опрацьовувати великий обсяг навчального матеріалу, у відносинах з одногрупниками, викладачами, батьками, друзями.</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У питанні про те, що </w:t>
      </w:r>
      <w:r w:rsidRPr="0074240C">
        <w:rPr>
          <w:i/>
          <w:color w:val="auto"/>
          <w:sz w:val="28"/>
          <w:szCs w:val="28"/>
          <w:lang w:val="uk-UA"/>
        </w:rPr>
        <w:t>чи відчувають студенти, ніби їх організм постарів</w:t>
      </w:r>
      <w:r w:rsidRPr="0074240C">
        <w:rPr>
          <w:color w:val="auto"/>
          <w:sz w:val="28"/>
          <w:szCs w:val="28"/>
          <w:lang w:val="uk-UA"/>
        </w:rPr>
        <w:t xml:space="preserve">, досліджувані відповіли наступним чином: 1) не буває відчуття старості (І група – 75 %; ІІ група – 75 %); 2) іноді буває відчуття старості (І група – 25 %; ІІ група – 25 %); 3) часто буває таке відчуття (не було надано відповідей); 4) постійно буває таке відчуття (не було надано відповідей). При аналізі відповідей нами було виявлено, що більшість студентів не мають такого відчуття, тобто можна сказати, що процес адаптації проходить успішно, можливо намагаються вести активний спосіб життя. У тих студентів, у яких ми виявили відчуття старості організму, можна засвідчити про те, що причиною цього є малоактивний спосіб життя, переважання монотонності у навчанні, відсутність позанавчальних інтересів, захоплень.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питання </w:t>
      </w:r>
      <w:r w:rsidRPr="0074240C">
        <w:rPr>
          <w:i/>
          <w:color w:val="auto"/>
          <w:sz w:val="28"/>
          <w:szCs w:val="28"/>
          <w:lang w:val="uk-UA"/>
        </w:rPr>
        <w:t>про відчуття важкості на душі</w:t>
      </w:r>
      <w:r w:rsidRPr="0074240C">
        <w:rPr>
          <w:color w:val="auto"/>
          <w:sz w:val="28"/>
          <w:szCs w:val="28"/>
          <w:lang w:val="uk-UA"/>
        </w:rPr>
        <w:t xml:space="preserve">, студенти дали такі відповіді: 1) не буває відчуття важкості на душі (І група  – 6,25 %; ІІ група  – 6,25 %); 2) іноді буває таке відчуття (І група – 56,25 %; ІІ група – 62,5 %); 3) </w:t>
      </w:r>
      <w:r w:rsidRPr="0074240C">
        <w:rPr>
          <w:color w:val="auto"/>
          <w:sz w:val="28"/>
          <w:szCs w:val="28"/>
          <w:lang w:val="uk-UA"/>
        </w:rPr>
        <w:lastRenderedPageBreak/>
        <w:t>часто буває таке відчуття (І група – 31,25 %; ІІ група – 31,25 %); 4) постійно буває таке відчуття (І група – 6,25 %; ІІ група – немає відповідей). Аналіз відповідей досліджуваних засвідчує про те, що більшість має таке відчуття і це може бути пов’язано з впливом як соціальних факторів, так і біогенетичних, а також порушенням саморегуляції організму на фізіологічному рівні.</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почувають себе студенти спокійними за власне майбутнє?</w:t>
      </w:r>
      <w:r w:rsidRPr="0074240C">
        <w:rPr>
          <w:color w:val="auto"/>
          <w:sz w:val="28"/>
          <w:szCs w:val="28"/>
          <w:lang w:val="uk-UA"/>
        </w:rPr>
        <w:t xml:space="preserve"> На це запитання опитувані відповіли таким чином: 1) почувають себе спокійними за власне майбутнє, як звичайно (І група – 12,5 %; ІІ група – 12,5 %); 2) майбутнє турбує дещо більше, ніж зазвичай (І група – 56,25 %; ІІ група – 75 %); 3) майбутнє турбує значно більше, ніж зазвичай (І група – 12,5 %; ІІ група – 12,5 %); 4) майбутнє турбує набагато більше, ніж зазвичай (І група – 18,75 %; ІІ група – немає відповідей). Отримані результати свідчать про те, що більшість студентів хвилюються за своє майбутнє, можливо це пов’язано не дуже сприятливими соціально-економічними умовами. На наш погляд не можна виключати те, що можливо в студентів з’являються думки щодо правильності вибору професії. </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вбачають студенти щось погане у своєму минулому? </w:t>
      </w:r>
      <w:r w:rsidRPr="0074240C">
        <w:rPr>
          <w:color w:val="auto"/>
          <w:sz w:val="28"/>
          <w:szCs w:val="28"/>
          <w:lang w:val="uk-UA"/>
        </w:rPr>
        <w:t xml:space="preserve">На це питання ми отримали такі відповіді: 1) у своєму минулому бачать поганого не більше, ніж звичайно (І група – 37,5 %; ІІ група – 68,75 %); 2) у власному минулому поганого бачать дещо більше, ніж зазвичай (І група – 43,75 %; ІІ група – 18,75 %); 3) у своєму минулому бачать значно більше поганого, ніж зазвичай (І група – 6,25 %; ІІ група – 6,25 %); 4) у власному минулому бачать набагато більше поганого, ніж звичайно (І група – 12,5 %; ІІ група – 6,25 %). На нашу думку кожна людина може вбачати щось погане у своєму минулому. Аналіз відповідей свідчить про те, що дехто вбачає погане у своєму минулому не більше, ніж звичайно, а дехто вбачає дещо та навіть набагато більше поганого, ніж гарного. Можна сказати, що це є </w:t>
      </w:r>
      <w:r w:rsidR="004760F6">
        <w:rPr>
          <w:color w:val="auto"/>
          <w:sz w:val="28"/>
          <w:szCs w:val="28"/>
          <w:lang w:val="uk-UA"/>
        </w:rPr>
        <w:t xml:space="preserve">передумовою </w:t>
      </w:r>
      <w:r w:rsidRPr="0074240C">
        <w:rPr>
          <w:color w:val="auto"/>
          <w:sz w:val="28"/>
          <w:szCs w:val="28"/>
          <w:lang w:val="uk-UA"/>
        </w:rPr>
        <w:t xml:space="preserve">виникнення </w:t>
      </w:r>
      <w:r w:rsidR="004760F6">
        <w:rPr>
          <w:color w:val="auto"/>
          <w:sz w:val="28"/>
          <w:szCs w:val="28"/>
          <w:lang w:val="uk-UA"/>
        </w:rPr>
        <w:t>стану дезадаптації</w:t>
      </w:r>
      <w:r w:rsidRPr="0074240C">
        <w:rPr>
          <w:color w:val="auto"/>
          <w:sz w:val="28"/>
          <w:szCs w:val="28"/>
          <w:lang w:val="uk-UA"/>
        </w:rPr>
        <w:t xml:space="preserve">. </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lastRenderedPageBreak/>
        <w:t>Щодо питання сподівання на краще</w:t>
      </w:r>
      <w:r w:rsidRPr="0074240C">
        <w:rPr>
          <w:color w:val="auto"/>
          <w:sz w:val="28"/>
          <w:szCs w:val="28"/>
          <w:lang w:val="uk-UA"/>
        </w:rPr>
        <w:t xml:space="preserve">, студенти дали такі відповіді: 1) надій на краще не менше, ніж зазвичай (І група – 43,75 %; ІІ група – 62,5 %); 2) надій на краще дещо менше, ніж зазвичай (І група – 37,5 %; ІІ група – 31,25 %); 3) сподівань на краще значно менше, ніж зазвичай (студенти першої та другої груп не надали відповідей); 4) надій на краще набагато менше, ніж зазвичай (І група – 18,75 %; ІІ група – 6,25 %). Аналізуючи відповіді, можна засвідчити про те, що більшість студентів, не зважаючи на труднощі, сподіваються на краще не менше, ніж зазвичай. Але є студенти, які мають менше надій на краще і це може свідчити про наявність </w:t>
      </w:r>
      <w:r w:rsidR="004760F6">
        <w:rPr>
          <w:color w:val="auto"/>
          <w:sz w:val="28"/>
          <w:szCs w:val="28"/>
          <w:lang w:val="uk-UA"/>
        </w:rPr>
        <w:t>станів дезадаптації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студенти є боязкими?».</w:t>
      </w:r>
      <w:r w:rsidRPr="0074240C">
        <w:rPr>
          <w:color w:val="auto"/>
          <w:sz w:val="28"/>
          <w:szCs w:val="28"/>
          <w:lang w:val="uk-UA"/>
        </w:rPr>
        <w:t xml:space="preserve"> На це запитання ми отримали наступні відповіді: 1) боязкі не більше, ніж звичайно (І група – 50 %; ІІ група – 62,5 %); 2) боязкі дещо більше, ніж звичайно (І група – 37,5 %; ІІ група – 37,5 %); 3) боязкі значно більше, ніж звичайно (І група </w:t>
      </w:r>
      <w:r w:rsidRPr="0074240C">
        <w:rPr>
          <w:color w:val="auto"/>
          <w:lang w:val="uk-UA"/>
        </w:rPr>
        <w:t>– </w:t>
      </w:r>
      <w:r w:rsidRPr="0074240C">
        <w:rPr>
          <w:color w:val="auto"/>
          <w:sz w:val="28"/>
          <w:lang w:val="uk-UA"/>
        </w:rPr>
        <w:t xml:space="preserve">6,25 %; </w:t>
      </w:r>
      <w:r w:rsidRPr="0074240C">
        <w:rPr>
          <w:color w:val="auto"/>
          <w:sz w:val="28"/>
          <w:szCs w:val="28"/>
          <w:lang w:val="uk-UA"/>
        </w:rPr>
        <w:t>ІІ група – немає відповіді ); 4) боязкі набагато більше, ніж звичайно (І група – 6,25 %; ІІ група – немає відповіді). Аналіз отриманих відповідей засвідчує про те, що студенти є боязкими дещо більше, ніж звичайно і тому це може бути своєрідним проявом адаптації до нового соціального середовища.</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хороше радує студентів?»</w:t>
      </w:r>
      <w:r w:rsidRPr="0074240C">
        <w:rPr>
          <w:color w:val="auto"/>
          <w:sz w:val="28"/>
          <w:szCs w:val="28"/>
          <w:lang w:val="uk-UA"/>
        </w:rPr>
        <w:t xml:space="preserve"> Ми отримали наступні відповіді на дане запитання: 1) гарне радує, як і раніше (І група – 50 %; ІІ група – 83,33 %); 2) гарне радує дещо менше, ніж зазвичай (І група – 50 %; ІІ група – немає відповіді); 3) гарне радує значно менше, ніж раніше (студенти першої та другої груп не надали відповіді); 4) хороше радує набагато менше, ніж раніше (І група – 6,25 %; ІІ група –  немає відповіді %). При аналізі відповідей нами було виявлено, що більшість студентів отримують позитивні емоції, як і раніше, але деякі отримують дещо менше радощів, ніж звичайно і тому це може бути </w:t>
      </w:r>
      <w:r w:rsidR="004760F6">
        <w:rPr>
          <w:color w:val="auto"/>
          <w:sz w:val="28"/>
          <w:szCs w:val="28"/>
          <w:lang w:val="uk-UA"/>
        </w:rPr>
        <w:t>проявом станів дезадаптації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У питанні </w:t>
      </w:r>
      <w:r w:rsidRPr="0074240C">
        <w:rPr>
          <w:i/>
          <w:color w:val="auto"/>
          <w:sz w:val="28"/>
          <w:szCs w:val="28"/>
          <w:lang w:val="uk-UA"/>
        </w:rPr>
        <w:t>про відчуття сенсу власного життя</w:t>
      </w:r>
      <w:r w:rsidRPr="0074240C">
        <w:rPr>
          <w:color w:val="auto"/>
          <w:sz w:val="28"/>
          <w:szCs w:val="28"/>
          <w:lang w:val="uk-UA"/>
        </w:rPr>
        <w:t>, студенти дали такі відповіді: 1) відсутнє відчуття, що життя не має сенсу (І група – 56,25 %; ІІ група – 68,75 %); 2) іноді буває таке відчуття (І група – 31,25 %; ІІ група –</w:t>
      </w:r>
      <w:r w:rsidRPr="0074240C">
        <w:rPr>
          <w:color w:val="auto"/>
          <w:sz w:val="28"/>
          <w:szCs w:val="28"/>
          <w:lang w:val="uk-UA"/>
        </w:rPr>
        <w:lastRenderedPageBreak/>
        <w:t xml:space="preserve"> 31,25 %); 3) часто буває таке відчуття (І група – 6,25 % ; ІІ група – немає відповіді); 4) постійно відчувають себе так, ніби їхнє життя втратило сенс (І група – 6,25 %; ІІ група – не надали відповіді). Аналіз відповідей свідчить про те, що деякі студенти не відчувають, що їхнє життя втратило сенс, а в деяких іноді виникає таке відчуття, що може бути пов’язано з певними проблемами як особистого, так і соціально-економічного характеру і може детермінувати </w:t>
      </w:r>
      <w:r w:rsidR="00376B89">
        <w:rPr>
          <w:color w:val="auto"/>
          <w:sz w:val="28"/>
          <w:szCs w:val="28"/>
          <w:lang w:val="uk-UA"/>
        </w:rPr>
        <w:t xml:space="preserve">стан </w:t>
      </w:r>
      <w:r w:rsidRPr="0074240C">
        <w:rPr>
          <w:color w:val="auto"/>
          <w:sz w:val="28"/>
          <w:szCs w:val="28"/>
          <w:lang w:val="uk-UA"/>
        </w:rPr>
        <w:t>де</w:t>
      </w:r>
      <w:r w:rsidR="00376B89">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«На скільки студенти є образливими?». </w:t>
      </w:r>
      <w:r w:rsidRPr="0074240C">
        <w:rPr>
          <w:color w:val="auto"/>
          <w:sz w:val="28"/>
          <w:szCs w:val="28"/>
          <w:lang w:val="uk-UA"/>
        </w:rPr>
        <w:t>На це запитання нами було отримано такі відповіді: 1) образливі не більше, ніж зазвичай (І група – 43,75 %; ІІ група – 68,75 %); 2) образливі дещо більше, ніж зазвичай (І група – 50 %; ІІ група – 31,25 %); 3) образливі значно більше, ніж зазвичай (студенти досліджуваних груп не надали відповіді); 4) образливі набагато більше, ніж зазвичай (І група – 6,25 %; ІІ група – не надали відповіді). При аналізі відповідей нами було прослідковано таку тенденцію, що більшість студентів є образливими не більше, ніж зазвичай, але деякі є образливими або вразливими дещо більше, ніж раніше, що може бути пов’язано з процесом адаптації до нових умов навчання, проживання, до нового соціального оточення.</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питання </w:t>
      </w:r>
      <w:r w:rsidRPr="0074240C">
        <w:rPr>
          <w:i/>
          <w:color w:val="auto"/>
          <w:sz w:val="28"/>
          <w:szCs w:val="28"/>
          <w:lang w:val="uk-UA"/>
        </w:rPr>
        <w:t>отримання задоволення від приємного</w:t>
      </w:r>
      <w:r w:rsidRPr="0074240C">
        <w:rPr>
          <w:color w:val="auto"/>
          <w:sz w:val="28"/>
          <w:szCs w:val="28"/>
          <w:lang w:val="uk-UA"/>
        </w:rPr>
        <w:t>, ми отримали наступні результати за відповідями студентів: 1) отримують задоволення від приємного, як і раніше (І група – 62,5 %; ІІ група – 81,25 %); 2) отримують задоволення від приємного дещо менше, ніж раніше (І група – 31,25 %; ІІ група – 18,75 %); 3) отримують задоволення від приємного значно менше, ніж раніше (студенти досліджуваних груп не надали відповіді); 4) отримують задоволення від приємного набагато менше, ніж раніше (І група – 6,25 %; ІІ група – немає відповіді). При аналізі відповідей нами було виявлено, що більшість студентів отримують задоволення від приємного, як і раніше, але деякі отримують дещо менше радощів, ніж звичайно і тому це може бути проявом стану</w:t>
      </w:r>
      <w:r w:rsidR="00814DE8" w:rsidRPr="00814DE8">
        <w:rPr>
          <w:color w:val="auto"/>
          <w:sz w:val="28"/>
          <w:szCs w:val="28"/>
          <w:lang w:val="uk-UA"/>
        </w:rPr>
        <w:t xml:space="preserve"> </w:t>
      </w:r>
      <w:r w:rsidR="00814DE8"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lastRenderedPageBreak/>
        <w:t xml:space="preserve">У питанні </w:t>
      </w:r>
      <w:r w:rsidRPr="0074240C">
        <w:rPr>
          <w:i/>
          <w:color w:val="auto"/>
          <w:sz w:val="28"/>
          <w:szCs w:val="28"/>
          <w:lang w:val="uk-UA"/>
        </w:rPr>
        <w:t xml:space="preserve">про відчуття провини </w:t>
      </w:r>
      <w:r w:rsidRPr="0074240C">
        <w:rPr>
          <w:color w:val="auto"/>
          <w:sz w:val="28"/>
          <w:szCs w:val="28"/>
          <w:lang w:val="uk-UA"/>
        </w:rPr>
        <w:t xml:space="preserve">студентами було відмічено наступні відповіді: 1) зазвичай не відчують провини, якщо немає на це причини (І група – 43,75 %; ІІ група – 50 %); 2) іноді мають таке відчуття, ніби в чомусь винні (І група – 50 %; ІІ група – 43,75 %); 3) часто мають таке відчуття (І група – 6,25 %; ІІ група – 6,25 %); 4) постійно мають таке відчуття (студенти досліджуваних груп не надали відповіді).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питання </w:t>
      </w:r>
      <w:r w:rsidRPr="0074240C">
        <w:rPr>
          <w:i/>
          <w:color w:val="auto"/>
          <w:sz w:val="28"/>
          <w:szCs w:val="28"/>
          <w:lang w:val="uk-UA"/>
        </w:rPr>
        <w:t>звинувачення себе в чомусь</w:t>
      </w:r>
      <w:r w:rsidRPr="0074240C">
        <w:rPr>
          <w:color w:val="auto"/>
          <w:sz w:val="28"/>
          <w:szCs w:val="28"/>
          <w:lang w:val="uk-UA"/>
        </w:rPr>
        <w:t xml:space="preserve">, студенти надали такі відповіді: 1) якщо щось не так, то звинувачують себе не більше, ніж звичайно (І група –50 %; ІІ група – 50 %); 2) звинувачують себе дещо більше, ніж звичайно (І група – 43,75 %; ІІ група – 43,75 %); 3) звинувачують себе значно більше, ніж звичайно (І група – 6,25 %; ІІ група – 6,25 %); 4) звинувачують себе набагато більше, ніж зазвичай (студенти досліджуваних груп не надали відповіді).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Аналізуючи відповіді, можна засвідчити про те, що більшість опитуваних не відчувають провини, якщо немає на це причини і не звинувачують себе в чомусь, але є деякі іноді мають такі відчуття. Можливо це пов’язано з тим, що дані особи дійсно мають провину, але якщо в дійсності вони не є винними в чомусь, тому можуть бути схильними до самонавіювання, що також є ознакою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У питанні </w:t>
      </w:r>
      <w:r w:rsidRPr="0074240C">
        <w:rPr>
          <w:i/>
          <w:color w:val="auto"/>
          <w:sz w:val="28"/>
          <w:szCs w:val="28"/>
          <w:lang w:val="uk-UA"/>
        </w:rPr>
        <w:t>про відчуття ненависті до себе</w:t>
      </w:r>
      <w:r w:rsidRPr="0074240C">
        <w:rPr>
          <w:color w:val="auto"/>
          <w:sz w:val="28"/>
          <w:szCs w:val="28"/>
          <w:lang w:val="uk-UA"/>
        </w:rPr>
        <w:t xml:space="preserve">, за відповідями студентів, нами було отримано такі результати: 1) зазвичай не буває ненависті до себе (І група – 25 %; ІІ група – 62,5 %); 2) іноді буває таке відчуття (І група – 68,75 %; ІІ група – 37,5 %); 3) часто буває таке відчуття (студенти досліджуваних груп не надали відповіді); 4) постійно буває відчуття ненависті до себе (І група – 6,25 %; ІІ група – немає відповіді ). Аналіз відповідей свідчить про те, що деякі студенти не схильні проявляти ненависть до себе, але в деяких спостерігається така негативна тенденція. Це може бути пов’язано з відносинами особистості з оточуючими людьми, її поведінкою, зі значними труднощами в охопленні великої кількості навчального матеріалу і відповідно це може спричинити </w:t>
      </w:r>
      <w:r w:rsidR="00814DE8" w:rsidRPr="0074240C">
        <w:rPr>
          <w:color w:val="auto"/>
          <w:sz w:val="28"/>
          <w:szCs w:val="28"/>
          <w:lang w:val="uk-UA"/>
        </w:rPr>
        <w:t xml:space="preserve">стан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i/>
          <w:color w:val="auto"/>
          <w:sz w:val="28"/>
          <w:szCs w:val="28"/>
          <w:lang w:val="uk-UA"/>
        </w:rPr>
      </w:pPr>
      <w:r w:rsidRPr="0074240C">
        <w:rPr>
          <w:i/>
          <w:color w:val="auto"/>
          <w:sz w:val="28"/>
          <w:szCs w:val="28"/>
          <w:lang w:val="uk-UA"/>
        </w:rPr>
        <w:lastRenderedPageBreak/>
        <w:t xml:space="preserve">«Чи почувають себе студенти так, ніби загрузли в гріхах?». </w:t>
      </w:r>
      <w:r w:rsidRPr="0074240C">
        <w:rPr>
          <w:color w:val="auto"/>
          <w:sz w:val="28"/>
          <w:szCs w:val="28"/>
          <w:lang w:val="uk-UA"/>
        </w:rPr>
        <w:t>За відповідями студентів нами було отримано такі результати: 1) не буває такого відчуття (І група – 43,75 %; ІІ група – 50 %); 2) іноді буває таке почуття (І група – 50 %; ІІ група – 25 %);</w:t>
      </w:r>
      <w:r w:rsidR="00927FFE">
        <w:rPr>
          <w:color w:val="auto"/>
          <w:sz w:val="28"/>
          <w:szCs w:val="28"/>
          <w:lang w:val="uk-UA"/>
        </w:rPr>
        <w:t xml:space="preserve"> 3) часто буває таке почуття (І </w:t>
      </w:r>
      <w:r w:rsidRPr="0074240C">
        <w:rPr>
          <w:color w:val="auto"/>
          <w:sz w:val="28"/>
          <w:szCs w:val="28"/>
          <w:lang w:val="uk-UA"/>
        </w:rPr>
        <w:t>група – немає відповіді; ІІ група – 25 %); 4) постійно тепер буває таке почуття (І група – 6,25 %; ІІ група – немає відповіді). Дані результати свідчать про те, що деякі студенти не мають такого відчуття, а в деяких може іноді, часто та навіть постійно може проявлятися, що можливо це пов’язано з невмінням оптимально організувати режим праці та відпочинку, з несприятливим впливом оточення особистості, з недотриманням здорового способу життя. Це також може призвести до розвитку стану</w:t>
      </w:r>
      <w:r w:rsidR="00814DE8">
        <w:rPr>
          <w:color w:val="auto"/>
          <w:sz w:val="28"/>
          <w:szCs w:val="28"/>
          <w:lang w:val="uk-UA"/>
        </w:rPr>
        <w:t xml:space="preserve"> дезадаптації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звинувачують себе студенти за проступки інших?». </w:t>
      </w:r>
      <w:r w:rsidRPr="0074240C">
        <w:rPr>
          <w:color w:val="auto"/>
          <w:sz w:val="28"/>
          <w:szCs w:val="28"/>
          <w:lang w:val="uk-UA"/>
        </w:rPr>
        <w:t>На це запитання ми отримали наступні відповіді: 1) за проступки інших звинувачують себе не більше, ніж звичайно (І група – 81,25 %; ІІ група – 75 %); 2) звинувачують себе дещо більше, ніж звичайно (І група – 18,75; ІІ група – 18,75 %); 3) звинувачують себе значно більше, ніж звичайно (студенти досліджуваних груп не надали відповіді); 4) звинувачують себе набагато більше, ніж звичайно (І група –  немає відповіді; ІІ група – 6,25 %). Аналіз відповідей свідчить про те, що більша половина студентів звинувачують себе не більше, ніж звичайно, але є деякі, що дещо більше можуть звинувачувати себе за проступки інших, тобто такі люди здатні близько приймати певні дії або слова інших, тому в таких осіб чітко прослідковується наявність риз</w:t>
      </w:r>
      <w:r w:rsidR="00814DE8">
        <w:rPr>
          <w:color w:val="auto"/>
          <w:sz w:val="28"/>
          <w:szCs w:val="28"/>
          <w:lang w:val="uk-UA"/>
        </w:rPr>
        <w:t>и</w:t>
      </w:r>
      <w:r w:rsidRPr="0074240C">
        <w:rPr>
          <w:color w:val="auto"/>
          <w:sz w:val="28"/>
          <w:szCs w:val="28"/>
          <w:lang w:val="uk-UA"/>
        </w:rPr>
        <w:t xml:space="preserve">ку виникнення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бувають у студентів такі стани, коли все здається безглуздим?». </w:t>
      </w:r>
      <w:r w:rsidRPr="0074240C">
        <w:rPr>
          <w:color w:val="auto"/>
          <w:sz w:val="28"/>
          <w:szCs w:val="28"/>
          <w:lang w:val="uk-UA"/>
        </w:rPr>
        <w:t xml:space="preserve">За відповідями опитуваних, нами було отримано такі результати: 1) зазвичай не буває такого стану, коли все здається безглуздим (І група – 25 %; ІІ група  – 12,5 %); 2) іноді буває такий стан (І група – 56,25 %; ІІ група  – 68,75 %); 3) часто буває такий стан (І група – 12,5 %; ІІ група  – 18,75 %); 4) тепер постійно буває такий стан (І група – 6,25 %; ІІ група – немає відповіді). Аналіз відповідей свідчить про те, що в більшості студентів іноді буває такий </w:t>
      </w:r>
      <w:r w:rsidRPr="0074240C">
        <w:rPr>
          <w:color w:val="auto"/>
          <w:sz w:val="28"/>
          <w:szCs w:val="28"/>
          <w:lang w:val="uk-UA"/>
        </w:rPr>
        <w:lastRenderedPageBreak/>
        <w:t xml:space="preserve">стан, що може бути спричинений різними факторами, тому це також може бути проявом ризику виникнення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буває в студентів таке почуття, ніби заслужив на кару?».</w:t>
      </w:r>
      <w:r w:rsidRPr="0074240C">
        <w:rPr>
          <w:color w:val="auto"/>
          <w:sz w:val="28"/>
          <w:szCs w:val="28"/>
          <w:lang w:val="uk-UA"/>
        </w:rPr>
        <w:t xml:space="preserve"> У результаті опитування ми отримали такі відповіді: 1) не буває такого почуття (І група – 31,5 %; ІІ група  – 31,5 %); 2) тепер іноді буває таке почуття (І група – 56,25 %; ІІ група – 68,75 %); 3) часто буває таке почуття (І група – 6,25 %; ІІ група – немає відповіді); 4) практично постійно буває таке почуття (І група – 6,25 %; ІІ група – немає відповіді). При аналізі відповідей нами було прослідковано, що у більшості студентів буває таке почуття, що може бути пов’язано з певними невдачами, труднощами як у навчанні, так і в особистому житті.</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бачать студенти в собі, у своїх вчинках щось гарне?».</w:t>
      </w:r>
      <w:r w:rsidRPr="0074240C">
        <w:rPr>
          <w:color w:val="auto"/>
          <w:sz w:val="28"/>
          <w:szCs w:val="28"/>
          <w:lang w:val="uk-UA"/>
        </w:rPr>
        <w:t xml:space="preserve"> За відповідями досліджуваних студентських груп, нами було отримано наступні результати: 1) бачать не менше гарного, ніж раніше (І група – 62,5 %; ІІ група  – 68,75 %); 2) бачать дещо менше гарного, ніж раніше (І група – 31,25 %; ІІ група  – 25 %); 3) бачать значно менше гарного, ніж звичайно (І група – немає відповіді; ІІ група – 6,25 %); 4) бачать набагато менше гарного, ніж звичайно (І група </w:t>
      </w:r>
      <w:r w:rsidRPr="0074240C">
        <w:rPr>
          <w:color w:val="auto"/>
          <w:sz w:val="28"/>
          <w:lang w:val="uk-UA"/>
        </w:rPr>
        <w:t>– 6,25 %</w:t>
      </w:r>
      <w:r w:rsidRPr="0074240C">
        <w:rPr>
          <w:color w:val="auto"/>
          <w:sz w:val="32"/>
          <w:szCs w:val="28"/>
          <w:lang w:val="uk-UA"/>
        </w:rPr>
        <w:t> </w:t>
      </w:r>
      <w:r w:rsidRPr="0074240C">
        <w:rPr>
          <w:color w:val="auto"/>
          <w:sz w:val="28"/>
          <w:szCs w:val="28"/>
          <w:lang w:val="uk-UA"/>
        </w:rPr>
        <w:t>; ІІ група – немає відповіді). При аналізі відповідей нами було виявлено, що більшість студентів вбачають у своїх вчинках не менше гарного, ніж раніше, але деякі вбачають дещо менше гарного, ніж звичайно і це може бути детермінованим негативним настроєм, який може впливати на вчинки особи.</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бачать студенти в собі, у своїх діях щось погане?</w:t>
      </w:r>
      <w:r w:rsidRPr="0074240C">
        <w:rPr>
          <w:color w:val="auto"/>
          <w:sz w:val="28"/>
          <w:szCs w:val="28"/>
          <w:lang w:val="uk-UA"/>
        </w:rPr>
        <w:t xml:space="preserve"> Відповіді студентів розподілилися таким чином: 1) думають, що поганого в них не більше, ніж у інших (І група – 50 %; ІІ група  – 62,5 %); 2) іноді думають, що поганого в них більше, ніж у інших (І група – 31,25 %; ІІ група  – 25 %); 3) часто думають, що поганого в них більше, ніж у інших (І група – 12,5 %; ІІ група  – 12,5 %; 4) постійно так думають (І група – 6,25 %; ІІ група </w:t>
      </w:r>
      <w:r w:rsidRPr="0074240C">
        <w:rPr>
          <w:color w:val="auto"/>
          <w:lang w:val="uk-UA"/>
        </w:rPr>
        <w:t>– </w:t>
      </w:r>
      <w:r w:rsidRPr="0074240C">
        <w:rPr>
          <w:color w:val="auto"/>
          <w:sz w:val="28"/>
          <w:szCs w:val="28"/>
          <w:lang w:val="uk-UA"/>
        </w:rPr>
        <w:t xml:space="preserve">немає відповіді). Аналіз отриманих відповідей свідчить, що деякі студенти вважають, що поганого в них не більше, ніж у інших, а деякі вважають </w:t>
      </w:r>
      <w:r w:rsidRPr="0074240C">
        <w:rPr>
          <w:color w:val="auto"/>
          <w:sz w:val="28"/>
          <w:szCs w:val="28"/>
          <w:lang w:val="uk-UA"/>
        </w:rPr>
        <w:lastRenderedPageBreak/>
        <w:t xml:space="preserve">поганого в них дещо більше, ніж у інших і це може бути детермінованим негативним  настроєм, який може впливати на вчинки людини.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Дуже важливим є питання про те, що</w:t>
      </w:r>
      <w:r w:rsidRPr="0074240C">
        <w:rPr>
          <w:i/>
          <w:color w:val="auto"/>
          <w:sz w:val="28"/>
          <w:szCs w:val="28"/>
          <w:lang w:val="uk-UA"/>
        </w:rPr>
        <w:t xml:space="preserve"> чи виникає в студентів бажання померти</w:t>
      </w:r>
      <w:r w:rsidRPr="0074240C">
        <w:rPr>
          <w:color w:val="auto"/>
          <w:sz w:val="28"/>
          <w:szCs w:val="28"/>
          <w:lang w:val="uk-UA"/>
        </w:rPr>
        <w:t xml:space="preserve">. В результаті опитування ми отримали наступні відповіді: 1) не виникає такого бажання (І група – 68,75 %; ІІ група  – 75 %); 2) іноді буває таке бажання (І група – 12,5 %; ІІ група – 18,75 %); 3) часто буває таке бажання (І група – 12,5 %; ІІ група  – 6,25 %); 4) тепер постійно виникає таке бажання (І група – 6,25 %; ІІ група – немає відповіді). Аналіз відповідей свідчить про те, що в більшості студентів не виникає таке бажання, але в деяких прослідковується його виникнення, що підтверджує гостроту проблеми </w:t>
      </w:r>
      <w:r w:rsidR="00814DE8" w:rsidRPr="0074240C">
        <w:rPr>
          <w:color w:val="auto"/>
          <w:sz w:val="28"/>
          <w:szCs w:val="28"/>
          <w:lang w:val="uk-UA"/>
        </w:rPr>
        <w:t>стан</w:t>
      </w:r>
      <w:r w:rsidR="00814DE8">
        <w:rPr>
          <w:color w:val="auto"/>
          <w:sz w:val="28"/>
          <w:szCs w:val="28"/>
          <w:lang w:val="uk-UA"/>
        </w:rPr>
        <w:t>у</w:t>
      </w:r>
      <w:r w:rsidR="00814DE8" w:rsidRPr="0074240C">
        <w:rPr>
          <w:color w:val="auto"/>
          <w:sz w:val="28"/>
          <w:szCs w:val="28"/>
          <w:lang w:val="uk-UA"/>
        </w:rPr>
        <w:t xml:space="preserve">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Як часто виникає таке почуття в студентів, коли з’являється бажання плакати?</w:t>
      </w:r>
      <w:r w:rsidRPr="0074240C">
        <w:rPr>
          <w:color w:val="auto"/>
          <w:sz w:val="28"/>
          <w:szCs w:val="28"/>
          <w:lang w:val="uk-UA"/>
        </w:rPr>
        <w:t xml:space="preserve"> На дане запитання ми отримали такі відповіді: 1) немає такого бажання (І група – 12,5 %; ІІ група  – 12,5 %); 2) іноді виникає таке бажання (І група – 56,25 %; ІІ група  – 56,25 %); 3) часто виникає таке бажання (І група – 25 %; ІІ група – 31,25 %); 4) постійно буває таке бажання  (І група – 6,25 %; ІІ група </w:t>
      </w:r>
      <w:r w:rsidRPr="0074240C">
        <w:rPr>
          <w:color w:val="auto"/>
          <w:lang w:val="uk-UA"/>
        </w:rPr>
        <w:t>– </w:t>
      </w:r>
      <w:r w:rsidRPr="0074240C">
        <w:rPr>
          <w:color w:val="auto"/>
          <w:sz w:val="28"/>
          <w:szCs w:val="28"/>
          <w:lang w:val="uk-UA"/>
        </w:rPr>
        <w:t xml:space="preserve">не надали відповіді). Дані результати свідчать про те, що бажання плакати виникає майже у всіх студентів (за даними анкет таке бажання виникає у дівчат), тому це підтверджує наявність </w:t>
      </w:r>
      <w:r w:rsidR="00814DE8">
        <w:rPr>
          <w:color w:val="auto"/>
          <w:sz w:val="28"/>
          <w:szCs w:val="28"/>
          <w:lang w:val="uk-UA"/>
        </w:rPr>
        <w:t>стану дезадаптації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відчувають студенти себе дратівливими?». </w:t>
      </w:r>
      <w:r w:rsidRPr="0074240C">
        <w:rPr>
          <w:color w:val="auto"/>
          <w:sz w:val="28"/>
          <w:szCs w:val="28"/>
          <w:lang w:val="uk-UA"/>
        </w:rPr>
        <w:t>За результатами опитування ми отримали такі відповіді на це питання: 1) не відчувають себе дратівливими (І група – 6,25 %; ІІ група  – 31,25 %); 2) відчувають себе дещо більше дратівливими, ніж звичайно (І група – 75 %; ІІ група – 43,75 %); 3) відчувають себе значно більше дратівливими, ніж звичайно (І група – немає відповіді; ІІ група – 18,75 %); 4) відчувають себе набагато більше дратівливими, ніж звичайно (І група – 18,75 %; ІІ група – 6,25 %). Отримані результати свідчать про те, що студенти відчувають себе більше дратівливими, ніж звичайно, що пояснюється негативним впливом факторів зовнішнього та внутрішнього середовища на нервову систему під час адаптації до нових умов існування.</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lastRenderedPageBreak/>
        <w:t>«Чи бувають у студентів стани, коли вони не відчувають своїх емоцій?».</w:t>
      </w:r>
      <w:r w:rsidRPr="0074240C">
        <w:rPr>
          <w:color w:val="auto"/>
          <w:sz w:val="28"/>
          <w:szCs w:val="28"/>
          <w:lang w:val="uk-UA"/>
        </w:rPr>
        <w:t xml:space="preserve"> На це запитання відповіді першокурсників розподілилися наступним чином: 1) не буває таких станів (І група – 25 %; ІІ група – 56,25 %); 2) іноді бувають такі стани (І група – 50 %; ІІ група – 37,5 %); 3) часто бувають такі стани (І група – 6,25 %; ІІ  – 6,25 %); 4) постійно виникають такі стани (І група – 18,75%; ІІ група – немає відповіді). Аналізуючи отримані результати, нами було прослідковано, що в деяких студентів не виникають такі стани, а в деяких навпаки і тим самим підтверджується наявність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змінилася якимось чином розумова діяльність студентів?».</w:t>
      </w:r>
      <w:r w:rsidRPr="0074240C">
        <w:rPr>
          <w:color w:val="auto"/>
          <w:sz w:val="28"/>
          <w:szCs w:val="28"/>
          <w:lang w:val="uk-UA"/>
        </w:rPr>
        <w:t xml:space="preserve"> За даними проведеного анкетування, нами було отримано такі результати: 1) не змінилася (І група – 31,25 %; ІІ група – 56,25 %); 2) відчувають певну «неясність» в своїх думках (І група – 62,5 %; ІІ група – 37,5 %); 3) відчувають, що  «у голові мало думок» (І група – 6,25 %; ІІ група – 6,25 %); 4) відчувають, що «голова зовсім пуста» (студенти досліджуваних груп не надали відповіді). Аналіз отриманих відповідей свідчить про те, деякі студенти не відчувають змін у своїй розумовій діяльності, але в деяких спостерігаються такі зміни, які можуть бути спричинені порушенням фізіологічних функцій організму або впливом психологічних факторів, які детермінують ризик формування ризику </w:t>
      </w:r>
      <w:r w:rsidR="00814DE8" w:rsidRPr="0074240C">
        <w:rPr>
          <w:color w:val="auto"/>
          <w:sz w:val="28"/>
          <w:szCs w:val="28"/>
          <w:lang w:val="uk-UA"/>
        </w:rPr>
        <w:t>виникнення</w:t>
      </w:r>
      <w:r w:rsidRPr="0074240C">
        <w:rPr>
          <w:color w:val="auto"/>
          <w:sz w:val="28"/>
          <w:szCs w:val="28"/>
          <w:lang w:val="uk-UA"/>
        </w:rPr>
        <w:t xml:space="preserve">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 xml:space="preserve">. </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не втратили студенти інтерес до інших людей?».</w:t>
      </w:r>
      <w:r w:rsidRPr="0074240C">
        <w:rPr>
          <w:color w:val="auto"/>
          <w:sz w:val="28"/>
          <w:szCs w:val="28"/>
          <w:lang w:val="uk-UA"/>
        </w:rPr>
        <w:t xml:space="preserve"> Аналізуючи відповіді студентів, ми отримали такі результати: 1) не втратили інтерес до інших людей (І група – 31,25 %; ІІ група – 62,5 %); 2) відчувають, що колишній інтерес дещо зменшився (І група – 56,25 %, %; ІІ група – 31,25 %); 3) відчувають, що інтерес набагато зменшився (І група – 6,25 %; ІІ група  – 6,25 %); 4) зовсім зник інтерес до інших людей (І група – 6,25 %; ІІ група – немає відповіді). Отримані результати засвідчують, що у більшості студентів дана проблема спостерігається, але в деяких інтерес до оточуючих помітно зменшився, що також підтверджує наявність </w:t>
      </w:r>
      <w:r w:rsidR="00814DE8" w:rsidRPr="0074240C">
        <w:rPr>
          <w:color w:val="auto"/>
          <w:sz w:val="28"/>
          <w:szCs w:val="28"/>
          <w:lang w:val="uk-UA"/>
        </w:rPr>
        <w:t xml:space="preserve">стану </w:t>
      </w:r>
      <w:r w:rsidRPr="0074240C">
        <w:rPr>
          <w:color w:val="auto"/>
          <w:sz w:val="28"/>
          <w:szCs w:val="28"/>
          <w:lang w:val="uk-UA"/>
        </w:rPr>
        <w:t>де</w:t>
      </w:r>
      <w:r w:rsidR="00814DE8">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lastRenderedPageBreak/>
        <w:t>«Чи відчувають студенти певні труднощі, коли необхідно прийняти рішення?».</w:t>
      </w:r>
      <w:r w:rsidRPr="0074240C">
        <w:rPr>
          <w:color w:val="auto"/>
          <w:sz w:val="28"/>
          <w:szCs w:val="28"/>
          <w:lang w:val="uk-UA"/>
        </w:rPr>
        <w:t xml:space="preserve"> Досліджуванні нами студентські групи надали такі відповіді на дане запитання: 1) приймають рішення, як і зазвичай (І група – 43,75 %; ІІ група  – 62,5 %); 2) важче приймати рішення, ніж раніше (І група – 56,25 %; ІІ група  – 31,25 %); 3) набагато важче приймати рішення, ніж зазвичай (І група – немає відповіді; ІІ група – 6,25 %); 4) не можуть прийняти ніяких рішень (студенти досліджуваних груп не надали відповіді). Отримані результати свідчать про те, що студенти не відчувають труднощів у прийнятті рішень, але деяким важко щось вирішувати. Це пов’язано з переходом до самостійного дорослого життя або негативним впливом фізіологічних, психологічних, соціальних факторів.</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«Яке ставлення студентів до власної привабливості?».</w:t>
      </w:r>
      <w:r w:rsidRPr="0074240C">
        <w:rPr>
          <w:color w:val="auto"/>
          <w:sz w:val="28"/>
          <w:szCs w:val="28"/>
          <w:lang w:val="uk-UA"/>
        </w:rPr>
        <w:t xml:space="preserve"> При аналізі даного питання, відповіді студентів були розподілені таким чином: 1) відчувають себе не менш привабливо, ніж звичайно (І група – 37,5 %; ІІ група  – 56,25 %); 2) відчувають себе дещо менш привабливими, ніж звичайно (І група – 50 %; ІІ група  – 37,5 %); 3) відчувають значно менш привабливими, ніж звичайно (І група – 6,25 %; ІІ група – немає відповіді); 4) відчувають, що виглядають тепер потворно (І група – 6,25 %; ІІ група – 6,25 %). Аналіз отриманих результатів засвідчує, що деякі студенти відчувають себе не менш привабливими, ніж раніше, але деякі виявляють критичне ставлення до власної привабливості, що може бути проявом </w:t>
      </w:r>
      <w:r w:rsidR="007A6795" w:rsidRPr="0074240C">
        <w:rPr>
          <w:color w:val="auto"/>
          <w:sz w:val="28"/>
          <w:szCs w:val="28"/>
          <w:lang w:val="uk-UA"/>
        </w:rPr>
        <w:t xml:space="preserve">стану </w:t>
      </w:r>
      <w:r w:rsidRPr="0074240C">
        <w:rPr>
          <w:color w:val="auto"/>
          <w:sz w:val="28"/>
          <w:szCs w:val="28"/>
          <w:lang w:val="uk-UA"/>
        </w:rPr>
        <w:t>де</w:t>
      </w:r>
      <w:r w:rsidR="007A6795">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Аналізуючи відповіді студентів щодо </w:t>
      </w:r>
      <w:r w:rsidRPr="0074240C">
        <w:rPr>
          <w:i/>
          <w:color w:val="auto"/>
          <w:sz w:val="28"/>
          <w:szCs w:val="28"/>
          <w:lang w:val="uk-UA"/>
        </w:rPr>
        <w:t>питання їхньої працездатності</w:t>
      </w:r>
      <w:r w:rsidRPr="0074240C">
        <w:rPr>
          <w:color w:val="auto"/>
          <w:sz w:val="28"/>
          <w:szCs w:val="28"/>
          <w:lang w:val="uk-UA"/>
        </w:rPr>
        <w:t xml:space="preserve">, ми отримали такі результати: 1) можуть працювати, як звичайно (І група – 50 %; ІІ група  – 56,25 %); 2) дещо важче працювати, ніж звичайно (І група – 37,5 %; ІІ група – 31,25 %); 3) значно важче працювати, ніж звичайно (І група – 6,25 %; ІІ група – не надали відповіді); 4) зовсім не можуть працювати, тобто «все валиться з рук» (І група – 6,25 %; ІІ група  – 12,5 %). Таким чином такі результати свідчать  про те, що деякі студенти можуть працювати, як звичайно, але в деяких прослідковується низька </w:t>
      </w:r>
      <w:r w:rsidRPr="0074240C">
        <w:rPr>
          <w:color w:val="auto"/>
          <w:sz w:val="28"/>
          <w:szCs w:val="28"/>
          <w:lang w:val="uk-UA"/>
        </w:rPr>
        <w:lastRenderedPageBreak/>
        <w:t xml:space="preserve">працездатність, що пояснюється нерівномірним розподілом та значним навчальним навантаженням, що може спричинити </w:t>
      </w:r>
      <w:r w:rsidR="007A6795" w:rsidRPr="0074240C">
        <w:rPr>
          <w:color w:val="auto"/>
          <w:sz w:val="28"/>
          <w:szCs w:val="28"/>
          <w:lang w:val="uk-UA"/>
        </w:rPr>
        <w:t xml:space="preserve">стан </w:t>
      </w:r>
      <w:r w:rsidRPr="0074240C">
        <w:rPr>
          <w:color w:val="auto"/>
          <w:sz w:val="28"/>
          <w:szCs w:val="28"/>
          <w:lang w:val="uk-UA"/>
        </w:rPr>
        <w:t>де</w:t>
      </w:r>
      <w:r w:rsidR="007A6795">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відчувають студенти певні труднощі в режимі сну?».</w:t>
      </w:r>
      <w:r w:rsidRPr="0074240C">
        <w:rPr>
          <w:color w:val="auto"/>
          <w:sz w:val="28"/>
          <w:szCs w:val="28"/>
          <w:lang w:val="uk-UA"/>
        </w:rPr>
        <w:t xml:space="preserve"> На дане запитання ми отримали такі відповіді: 1) сон не гірше, ніж звичайно (І група – 12,5 %; ІІ група  – 62,5 %); 2) сон дещо гірше, ніж звичайно (І група – 68,75 %; ІІ група  – 18,75 %); 3) сон значно гірше, ніж звичайно (І група – 12,5 %; ІІ група – 18,75 %); 4) майже зовсім відсутній сон (І група – 6,25 %; ІІ група </w:t>
      </w:r>
      <w:r w:rsidRPr="0074240C">
        <w:rPr>
          <w:color w:val="auto"/>
          <w:lang w:val="uk-UA"/>
        </w:rPr>
        <w:t>– </w:t>
      </w:r>
      <w:r w:rsidRPr="0074240C">
        <w:rPr>
          <w:color w:val="auto"/>
          <w:sz w:val="28"/>
          <w:szCs w:val="28"/>
          <w:lang w:val="uk-UA"/>
        </w:rPr>
        <w:t>не надали відповіді). За отриманими результатами можна свідчити про те, що у більшості студентів спостерігається порушення режиму сну, що впливає на розвиток негативного психічного стану.</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Щодо </w:t>
      </w:r>
      <w:r w:rsidRPr="0074240C">
        <w:rPr>
          <w:i/>
          <w:color w:val="auto"/>
          <w:sz w:val="28"/>
          <w:szCs w:val="28"/>
          <w:lang w:val="uk-UA"/>
        </w:rPr>
        <w:t>питання втомлюваності</w:t>
      </w:r>
      <w:r w:rsidRPr="0074240C">
        <w:rPr>
          <w:color w:val="auto"/>
          <w:sz w:val="28"/>
          <w:szCs w:val="28"/>
          <w:lang w:val="uk-UA"/>
        </w:rPr>
        <w:t>, за відповідями студентів ми отримали наступні результати: 1) відчувають втому не більше, ніж звичайно (І група –12,5 %; ІІ група – 37,5 %); 2) відчувають втому дещо більше, ніж звичайно (І група – 43,75 %; ІІ група – 37,5 %); 3) відчувають втому значно більше, ніж звичайно (І група – 18,75 %; ІІ група – 18,75 %); 4) відчувають відсутність сил, щоб щось робити (І група – 25 %; ІІ група – 6,25 %). Аналіз відповідей свідчить про те, що більшість студентів відчувають втому в зв’язку з пристосуванням до нових умов навчання та навчального навантаження.</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відчувають студенти певні зміни в апетиті?».</w:t>
      </w:r>
      <w:r w:rsidRPr="0074240C">
        <w:rPr>
          <w:color w:val="auto"/>
          <w:sz w:val="28"/>
          <w:szCs w:val="28"/>
          <w:lang w:val="uk-UA"/>
        </w:rPr>
        <w:t xml:space="preserve"> На це питання відповіді розподілилися таким чином: 1) апетит не гірше, ніж звичайно (І група – 37,5 %; ІІ група – 75 %); 2) апетит дещо гірше, ніж звичайно (І група – 56,25 %; ІІ група – 12,5 %); 3) апетит значно гірше, ніж звичайно (І група – немає відповіді; ІІ група – 12,5 %); 4) зовсім відсутній апетит (І група – 6,25 %; ІІ група – немає відповіді). За отриманими результатами можна прослідкувати, що деякі студенти не відчувають певних відхилень у харчуванні, а інші навпаки мають порушення в режимі харчування, що пояснюється наявністю стану</w:t>
      </w:r>
      <w:r w:rsidR="007A6795">
        <w:rPr>
          <w:color w:val="auto"/>
          <w:sz w:val="28"/>
          <w:szCs w:val="28"/>
          <w:lang w:val="uk-UA"/>
        </w:rPr>
        <w:t xml:space="preserve"> дезадаптації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відчувають студенти певні зміни з вагою тіла?».</w:t>
      </w:r>
      <w:r w:rsidRPr="0074240C">
        <w:rPr>
          <w:color w:val="auto"/>
          <w:sz w:val="28"/>
          <w:szCs w:val="28"/>
          <w:lang w:val="uk-UA"/>
        </w:rPr>
        <w:t xml:space="preserve"> Аналізуючи відповіді студентів на дане запитання, нами було отримано наступні результати: 1) вага залишилася незмінною (І група – 62,5 %; ІІ група  –</w:t>
      </w:r>
      <w:r w:rsidRPr="0074240C">
        <w:rPr>
          <w:color w:val="auto"/>
          <w:sz w:val="28"/>
          <w:szCs w:val="28"/>
          <w:lang w:val="uk-UA"/>
        </w:rPr>
        <w:lastRenderedPageBreak/>
        <w:t xml:space="preserve"> 56,25 %); 2) дещо зменшилася вага (І група – 25 %; ІІ група  – 37,5 %); 3) помітно зменшилася вага (І група – 12,5 %; ІІ група – 6,25 %); 4) дуже зменшилася вага (студенти досліджуваних груп не надали відповіді). За даними результатами можна свідчити про те, що у більшості студентів прослідковується зменшення маси тіла, що пов’язано з адаптацією до нових умов навчання, проживання. Таким чином зменшення ваги є своєрідною ознакою ризику виникнення </w:t>
      </w:r>
      <w:r w:rsidR="007A6795" w:rsidRPr="0074240C">
        <w:rPr>
          <w:color w:val="auto"/>
          <w:sz w:val="28"/>
          <w:szCs w:val="28"/>
          <w:lang w:val="uk-UA"/>
        </w:rPr>
        <w:t xml:space="preserve">стану </w:t>
      </w:r>
      <w:r w:rsidRPr="0074240C">
        <w:rPr>
          <w:color w:val="auto"/>
          <w:sz w:val="28"/>
          <w:szCs w:val="28"/>
          <w:lang w:val="uk-UA"/>
        </w:rPr>
        <w:t>де</w:t>
      </w:r>
      <w:r w:rsidR="007A6795">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Аналізуючи дані анкет, нами було визначено, що </w:t>
      </w:r>
      <w:r w:rsidRPr="0074240C">
        <w:rPr>
          <w:i/>
          <w:color w:val="auto"/>
          <w:sz w:val="28"/>
          <w:szCs w:val="28"/>
          <w:lang w:val="uk-UA"/>
        </w:rPr>
        <w:t>студентство по-різному ставиться до власного здоров’я</w:t>
      </w:r>
      <w:r w:rsidRPr="0074240C">
        <w:rPr>
          <w:color w:val="auto"/>
          <w:sz w:val="28"/>
          <w:szCs w:val="28"/>
          <w:lang w:val="uk-UA"/>
        </w:rPr>
        <w:t xml:space="preserve"> і отримано такі результати: 1) слідкують за власним здоров’ям, як зазвичай (І група – 56,25 %; ІІ група  – 81,25 %); 2) слідкують за здоров’ям дещо менше, ніж зазвичай (І група – 31,25 %; ІІ група – не надали відповіді); 3) слідкують за здоров’ям значно менше, ніж зазвичай (І група – 6,25 %; ІІ група – 18,75 %); 4) зовсім не слідкують за власним здоров’ям (І група – 6,25 %; ІІ група – немає відповіді). За даними результатами позитивним моментом є те, що студентство намагається слідкувати за власним здоров’ям, але деякі значно менше або взагалі не слідкують за здоров’ям, що може бути пов’язано зі значною втомлюваністю, зниженою працездатністю, ризиком виникнення </w:t>
      </w:r>
      <w:r w:rsidR="007A6795" w:rsidRPr="0074240C">
        <w:rPr>
          <w:color w:val="auto"/>
          <w:sz w:val="28"/>
          <w:szCs w:val="28"/>
          <w:lang w:val="uk-UA"/>
        </w:rPr>
        <w:t xml:space="preserve">стану </w:t>
      </w:r>
      <w:r w:rsidRPr="0074240C">
        <w:rPr>
          <w:color w:val="auto"/>
          <w:sz w:val="28"/>
          <w:szCs w:val="28"/>
          <w:lang w:val="uk-UA"/>
        </w:rPr>
        <w:t>де</w:t>
      </w:r>
      <w:r w:rsidR="007A6795">
        <w:rPr>
          <w:color w:val="auto"/>
          <w:sz w:val="28"/>
          <w:szCs w:val="28"/>
          <w:lang w:val="uk-UA"/>
        </w:rPr>
        <w:t>задаптації</w:t>
      </w:r>
      <w:r w:rsidRPr="0074240C">
        <w:rPr>
          <w:color w:val="auto"/>
          <w:sz w:val="28"/>
          <w:szCs w:val="28"/>
          <w:lang w:val="uk-UA"/>
        </w:rPr>
        <w:t xml:space="preserve">. </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відчувають студенти певні зміни у власному «Я»?». </w:t>
      </w:r>
      <w:r w:rsidRPr="0074240C">
        <w:rPr>
          <w:color w:val="auto"/>
          <w:sz w:val="28"/>
          <w:szCs w:val="28"/>
          <w:lang w:val="uk-UA"/>
        </w:rPr>
        <w:t>Відповіді студентів були наступними: 1) не відчувають, що власне «Я» якось змінилося (І група – 25 %; ІІ група  – 56,25 %); 2) відчувають, що власне «Я» дещо змінилося (І група – 75 %; ІІ група – 25 %); 3) власне «Я» значно змінилося (І група – немає відповіді; ІІ група – 18,75 %); 4) власне «Я» набагато змінилося (студенти досліджуваних груп не надали відповіді). Аналізуючи отримані результати, можна свідчити про те, що деякі студенти відчувають зміни у власному «Я», що пов’язано з пристосуванням до нових умов навчання, нового соціального середовища.</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«Чи відчувають студенти біль, що супроводжується певним дискомфортом?».</w:t>
      </w:r>
      <w:r w:rsidRPr="0074240C">
        <w:rPr>
          <w:color w:val="auto"/>
          <w:sz w:val="28"/>
          <w:szCs w:val="28"/>
          <w:lang w:val="uk-UA"/>
        </w:rPr>
        <w:t xml:space="preserve"> На це запитання, ми отримали такі відповіді: 1) </w:t>
      </w:r>
      <w:r w:rsidRPr="0074240C">
        <w:rPr>
          <w:color w:val="auto"/>
          <w:sz w:val="28"/>
          <w:szCs w:val="28"/>
          <w:lang w:val="uk-UA"/>
        </w:rPr>
        <w:lastRenderedPageBreak/>
        <w:t xml:space="preserve">відчувають біль, як і зазвичай (І група – 50 %; ІІ група – 68,75 %); 2) відчувають біль сильніше, ніж зазвичай (І група – 43,75 %; ІІ група – 6,25 %); 3) відчувають біль слабше, ніж зазвичай (І група – немає відповіді; ІІ група – 12,5 %); 4) майже не відчувають тепер болю (І група – 6,25 %; ІІ група – 12,5 %). Аналіз відповідей свідчить про те, що деякі студенти відчувають біль як звичайно, а деякі – слабше або взагалі не відчувають болю, що підтверджує ризик виникнення </w:t>
      </w:r>
      <w:r w:rsidR="007A6795" w:rsidRPr="0074240C">
        <w:rPr>
          <w:color w:val="auto"/>
          <w:sz w:val="28"/>
          <w:szCs w:val="28"/>
          <w:lang w:val="uk-UA"/>
        </w:rPr>
        <w:t xml:space="preserve">стану </w:t>
      </w:r>
      <w:r w:rsidRPr="0074240C">
        <w:rPr>
          <w:color w:val="auto"/>
          <w:sz w:val="28"/>
          <w:szCs w:val="28"/>
          <w:lang w:val="uk-UA"/>
        </w:rPr>
        <w:t>де</w:t>
      </w:r>
      <w:r w:rsidR="007A6795">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«Як часто організм студентів зазнає деяких розладів, таких як: сухість у роті, запори, посилене серцебиття, задуха?». </w:t>
      </w:r>
      <w:r w:rsidRPr="0074240C">
        <w:rPr>
          <w:color w:val="auto"/>
          <w:sz w:val="28"/>
          <w:szCs w:val="28"/>
          <w:lang w:val="uk-UA"/>
        </w:rPr>
        <w:t xml:space="preserve"> При аналізі анкет, відповіді були наступними: 1) деякі розлади бувають не частіше, ніж звичайно (І група – 81,25 %; ІІ група – 81,25 %); 2) бувають дещо частіше, ніж звичайно (І група – 12,5 %; ІІ група – 18,75 %); 3) бувають значно частіше, ніж звичайно (І група – 6,25 %; ІІ група – немає відповіді); 4) бувають набагато частіше, ніж звичайно (студенти досліджуваних груп не надали відповіді). Отримані результати свідчать про те, що деякі студенти дещо частіше відчувають певні розлади, що пов’язано з порушенням фізіологічних функцій організму. </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«Який настрій зазвичай мають студенти вранці?».  </w:t>
      </w:r>
      <w:r w:rsidRPr="0074240C">
        <w:rPr>
          <w:color w:val="auto"/>
          <w:sz w:val="28"/>
          <w:szCs w:val="28"/>
          <w:lang w:val="uk-UA"/>
        </w:rPr>
        <w:t xml:space="preserve">Відповіді на дане питання були розподілені таким чином: 1) зазвичай не гірше, ніж звичайно (І група – 50 %; ІІ група – 62,5 %); 2) дещо гірше, ніж ближче до ночі (І група – 25 %; ІІ група – 25 %); 3) значно гірше, ніж ближче до ночі (І група – 6,25 %; ІІ група – 6,25 %); 4) набагато гірший, ніж ближче до ночі (І група – 18,75 %; ІІ група – 6,25 %). Аналіз отриманих результатів засвідчує, що в більшості студентів не спостерігаються зміни настрою вранці, але в деяких вони відбуваються, що може бути проявом ризику виникнення </w:t>
      </w:r>
      <w:r w:rsidR="001D19FD" w:rsidRPr="0074240C">
        <w:rPr>
          <w:color w:val="auto"/>
          <w:sz w:val="28"/>
          <w:szCs w:val="28"/>
          <w:lang w:val="uk-UA"/>
        </w:rPr>
        <w:t xml:space="preserve">стану </w:t>
      </w:r>
      <w:r w:rsidRPr="0074240C">
        <w:rPr>
          <w:color w:val="auto"/>
          <w:sz w:val="28"/>
          <w:szCs w:val="28"/>
          <w:lang w:val="uk-UA"/>
        </w:rPr>
        <w:t>де</w:t>
      </w:r>
      <w:r w:rsidR="001D19FD">
        <w:rPr>
          <w:color w:val="auto"/>
          <w:sz w:val="28"/>
          <w:szCs w:val="28"/>
          <w:lang w:val="uk-UA"/>
        </w:rPr>
        <w:t>задаптації</w:t>
      </w:r>
      <w:r w:rsidRPr="0074240C">
        <w:rPr>
          <w:color w:val="auto"/>
          <w:sz w:val="28"/>
          <w:szCs w:val="28"/>
          <w:lang w:val="uk-UA"/>
        </w:rPr>
        <w:t>.</w:t>
      </w:r>
    </w:p>
    <w:p w:rsidR="009449EC" w:rsidRPr="0074240C" w:rsidRDefault="009449EC" w:rsidP="009449EC">
      <w:pPr>
        <w:pStyle w:val="Default"/>
        <w:spacing w:line="360" w:lineRule="auto"/>
        <w:ind w:firstLine="709"/>
        <w:jc w:val="both"/>
        <w:rPr>
          <w:color w:val="auto"/>
          <w:sz w:val="28"/>
          <w:szCs w:val="28"/>
          <w:lang w:val="uk-UA"/>
        </w:rPr>
      </w:pPr>
      <w:r w:rsidRPr="0074240C">
        <w:rPr>
          <w:i/>
          <w:color w:val="auto"/>
          <w:sz w:val="28"/>
          <w:szCs w:val="28"/>
          <w:lang w:val="uk-UA"/>
        </w:rPr>
        <w:t xml:space="preserve">«Чи бувають у студентів спади настрою навесні (восени)?».  </w:t>
      </w:r>
      <w:r w:rsidRPr="0074240C">
        <w:rPr>
          <w:color w:val="auto"/>
          <w:sz w:val="28"/>
          <w:szCs w:val="28"/>
          <w:lang w:val="uk-UA"/>
        </w:rPr>
        <w:t xml:space="preserve">Нами було отримано такі відповіді на дане питання: 1) не буває таких спадів (І група – 37,5 %; ІІ група – 31,25 %); 2) буває, але вкрай рідко  – 1 раз (І група – 50 %;   ІІ група – 43,75 %); 3) було два або три рази (І група – 6,25 %; ІІ група – 18,75 %); 4) було багато разів (І група – 6,25 %; ІІ група – 6,25 %). </w:t>
      </w:r>
      <w:r w:rsidRPr="0074240C">
        <w:rPr>
          <w:color w:val="auto"/>
          <w:sz w:val="28"/>
          <w:szCs w:val="28"/>
          <w:lang w:val="uk-UA"/>
        </w:rPr>
        <w:lastRenderedPageBreak/>
        <w:t xml:space="preserve">Такі дані свідчать про те, що зміна погодних умов впливає на спад настрою і таким чином може свідчити про ризик виникнення </w:t>
      </w:r>
      <w:r w:rsidR="001D19FD" w:rsidRPr="0074240C">
        <w:rPr>
          <w:color w:val="auto"/>
          <w:sz w:val="28"/>
          <w:szCs w:val="28"/>
          <w:lang w:val="uk-UA"/>
        </w:rPr>
        <w:t xml:space="preserve">стану </w:t>
      </w:r>
      <w:r w:rsidRPr="0074240C">
        <w:rPr>
          <w:color w:val="auto"/>
          <w:sz w:val="28"/>
          <w:szCs w:val="28"/>
          <w:lang w:val="uk-UA"/>
        </w:rPr>
        <w:t>де</w:t>
      </w:r>
      <w:r w:rsidR="001D19FD">
        <w:rPr>
          <w:color w:val="auto"/>
          <w:sz w:val="28"/>
          <w:szCs w:val="28"/>
          <w:lang w:val="uk-UA"/>
        </w:rPr>
        <w:t>задаптації</w:t>
      </w:r>
      <w:r w:rsidRPr="0074240C">
        <w:rPr>
          <w:color w:val="auto"/>
          <w:sz w:val="28"/>
          <w:szCs w:val="28"/>
          <w:lang w:val="uk-UA"/>
        </w:rPr>
        <w:t xml:space="preserve"> у студентства.</w:t>
      </w:r>
    </w:p>
    <w:p w:rsidR="00983464"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w:t>
      </w:r>
      <w:r w:rsidRPr="0074240C">
        <w:rPr>
          <w:i/>
          <w:color w:val="auto"/>
          <w:sz w:val="28"/>
          <w:szCs w:val="28"/>
          <w:lang w:val="uk-UA"/>
        </w:rPr>
        <w:t>Чи мають студенти поганий настрій і як довго він може тривати?</w:t>
      </w:r>
      <w:r w:rsidRPr="0074240C">
        <w:rPr>
          <w:color w:val="auto"/>
          <w:sz w:val="28"/>
          <w:szCs w:val="28"/>
          <w:lang w:val="uk-UA"/>
        </w:rPr>
        <w:t xml:space="preserve">». Відповіді студентів розподілилися наступним чином: 1) поганий настрій буває, але недовго (І група – 56,25 %; ІІ група – 75 %); 2) пригнічений настрій може тривати тиждень, місяць (І група – 18,75 %; ІІ група – 18,75 %); 3) може тривати місяцями (І група – 6,25 %; ІІ група – 6,25 %); 4) може тривати до року й більше (І група – 18,75 %; ІІ група – немає відповіді). </w:t>
      </w:r>
    </w:p>
    <w:p w:rsidR="00983464" w:rsidRPr="00927FFE" w:rsidRDefault="00927FFE" w:rsidP="00927FFE">
      <w:pPr>
        <w:pStyle w:val="Default"/>
        <w:spacing w:line="360" w:lineRule="auto"/>
        <w:ind w:firstLine="709"/>
        <w:jc w:val="right"/>
        <w:rPr>
          <w:i/>
          <w:color w:val="auto"/>
          <w:sz w:val="28"/>
          <w:szCs w:val="28"/>
          <w:lang w:val="uk-UA"/>
        </w:rPr>
      </w:pPr>
      <w:r w:rsidRPr="00927FFE">
        <w:rPr>
          <w:i/>
          <w:color w:val="auto"/>
          <w:sz w:val="28"/>
          <w:szCs w:val="28"/>
          <w:lang w:val="uk-UA"/>
        </w:rPr>
        <w:t>Таблиця 2.2</w:t>
      </w:r>
    </w:p>
    <w:p w:rsidR="00983464" w:rsidRDefault="00983464" w:rsidP="00983464">
      <w:pPr>
        <w:jc w:val="center"/>
        <w:rPr>
          <w:rFonts w:ascii="Times New Roman" w:hAnsi="Times New Roman"/>
          <w:b/>
          <w:sz w:val="28"/>
          <w:szCs w:val="28"/>
          <w:lang w:val="uk-UA"/>
        </w:rPr>
      </w:pPr>
      <w:r>
        <w:rPr>
          <w:rFonts w:ascii="Times New Roman" w:hAnsi="Times New Roman"/>
          <w:b/>
          <w:sz w:val="28"/>
          <w:szCs w:val="28"/>
          <w:lang w:val="uk-UA"/>
        </w:rPr>
        <w:t xml:space="preserve">Оцінка </w:t>
      </w:r>
      <w:r w:rsidR="00614B7D">
        <w:rPr>
          <w:rFonts w:ascii="Times New Roman" w:hAnsi="Times New Roman"/>
          <w:b/>
          <w:sz w:val="28"/>
          <w:szCs w:val="28"/>
          <w:lang w:val="uk-UA"/>
        </w:rPr>
        <w:t xml:space="preserve">за рівнями </w:t>
      </w:r>
      <w:r>
        <w:rPr>
          <w:rFonts w:ascii="Times New Roman" w:hAnsi="Times New Roman"/>
          <w:b/>
          <w:sz w:val="28"/>
          <w:szCs w:val="28"/>
          <w:lang w:val="uk-UA"/>
        </w:rPr>
        <w:t>стан</w:t>
      </w:r>
      <w:r w:rsidR="00614B7D">
        <w:rPr>
          <w:rFonts w:ascii="Times New Roman" w:hAnsi="Times New Roman"/>
          <w:b/>
          <w:sz w:val="28"/>
          <w:szCs w:val="28"/>
          <w:lang w:val="uk-UA"/>
        </w:rPr>
        <w:t>ів</w:t>
      </w:r>
      <w:r>
        <w:rPr>
          <w:rFonts w:ascii="Times New Roman" w:hAnsi="Times New Roman"/>
          <w:b/>
          <w:sz w:val="28"/>
          <w:szCs w:val="28"/>
          <w:lang w:val="uk-UA"/>
        </w:rPr>
        <w:t xml:space="preserve"> дезадапації у студентів ІІ групи</w:t>
      </w:r>
      <w:r w:rsidR="00927FFE">
        <w:rPr>
          <w:rFonts w:ascii="Times New Roman" w:hAnsi="Times New Roman"/>
          <w:b/>
          <w:sz w:val="28"/>
          <w:szCs w:val="28"/>
          <w:lang w:val="uk-UA"/>
        </w:rPr>
        <w:t xml:space="preserve"> </w:t>
      </w:r>
      <w:r>
        <w:rPr>
          <w:rFonts w:ascii="Times New Roman" w:hAnsi="Times New Roman"/>
          <w:b/>
          <w:sz w:val="28"/>
          <w:szCs w:val="28"/>
          <w:lang w:val="uk-UA"/>
        </w:rPr>
        <w:t xml:space="preserve">в балах </w:t>
      </w:r>
    </w:p>
    <w:tbl>
      <w:tblPr>
        <w:tblW w:w="9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9"/>
        <w:gridCol w:w="7"/>
        <w:gridCol w:w="414"/>
        <w:gridCol w:w="136"/>
        <w:gridCol w:w="423"/>
        <w:gridCol w:w="17"/>
        <w:gridCol w:w="550"/>
        <w:gridCol w:w="150"/>
        <w:gridCol w:w="425"/>
        <w:gridCol w:w="9"/>
        <w:gridCol w:w="558"/>
        <w:gridCol w:w="9"/>
        <w:gridCol w:w="693"/>
        <w:gridCol w:w="6"/>
        <w:gridCol w:w="566"/>
        <w:gridCol w:w="569"/>
        <w:gridCol w:w="571"/>
        <w:gridCol w:w="554"/>
        <w:gridCol w:w="14"/>
        <w:gridCol w:w="555"/>
        <w:gridCol w:w="11"/>
        <w:gridCol w:w="559"/>
        <w:gridCol w:w="7"/>
        <w:gridCol w:w="566"/>
        <w:gridCol w:w="570"/>
        <w:gridCol w:w="555"/>
        <w:gridCol w:w="11"/>
        <w:gridCol w:w="716"/>
      </w:tblGrid>
      <w:tr w:rsidR="00983464" w:rsidTr="006144A6">
        <w:trPr>
          <w:cantSplit/>
          <w:trHeight w:val="287"/>
        </w:trPr>
        <w:tc>
          <w:tcPr>
            <w:tcW w:w="529" w:type="dxa"/>
            <w:vMerge w:val="restart"/>
            <w:tcBorders>
              <w:top w:val="single" w:sz="4" w:space="0" w:color="000000"/>
              <w:left w:val="single" w:sz="4" w:space="0" w:color="000000"/>
              <w:bottom w:val="single" w:sz="4" w:space="0" w:color="auto"/>
              <w:right w:val="single" w:sz="4" w:space="0" w:color="auto"/>
            </w:tcBorders>
            <w:textDirection w:val="btLr"/>
            <w:hideMark/>
          </w:tcPr>
          <w:p w:rsidR="00983464" w:rsidRPr="00983464" w:rsidRDefault="00983464" w:rsidP="006144A6">
            <w:pPr>
              <w:spacing w:after="0" w:line="240" w:lineRule="auto"/>
              <w:ind w:left="113" w:right="113"/>
              <w:jc w:val="center"/>
              <w:rPr>
                <w:rFonts w:ascii="Times New Roman" w:hAnsi="Times New Roman"/>
                <w:b/>
                <w:sz w:val="16"/>
                <w:szCs w:val="16"/>
                <w:lang w:val="uk-UA"/>
              </w:rPr>
            </w:pPr>
            <w:r w:rsidRPr="00983464">
              <w:rPr>
                <w:rFonts w:ascii="Times New Roman" w:hAnsi="Times New Roman"/>
                <w:b/>
                <w:sz w:val="16"/>
                <w:szCs w:val="16"/>
                <w:lang w:val="uk-UA"/>
              </w:rPr>
              <w:t>№ запитання</w:t>
            </w:r>
          </w:p>
        </w:tc>
        <w:tc>
          <w:tcPr>
            <w:tcW w:w="9221" w:type="dxa"/>
            <w:gridSpan w:val="27"/>
            <w:tcBorders>
              <w:top w:val="single" w:sz="4" w:space="0" w:color="000000"/>
              <w:left w:val="single" w:sz="4" w:space="0" w:color="000000"/>
              <w:bottom w:val="single" w:sz="4" w:space="0" w:color="auto"/>
              <w:right w:val="single" w:sz="4" w:space="0" w:color="000000"/>
            </w:tcBorders>
            <w:hideMark/>
          </w:tcPr>
          <w:p w:rsidR="00983464" w:rsidRDefault="00983464" w:rsidP="006144A6">
            <w:pPr>
              <w:spacing w:after="0" w:line="240" w:lineRule="auto"/>
              <w:jc w:val="center"/>
              <w:rPr>
                <w:rFonts w:ascii="Times New Roman" w:hAnsi="Times New Roman"/>
                <w:b/>
                <w:sz w:val="24"/>
                <w:szCs w:val="24"/>
                <w:lang w:val="uk-UA"/>
              </w:rPr>
            </w:pPr>
            <w:r>
              <w:rPr>
                <w:rFonts w:ascii="Times New Roman" w:hAnsi="Times New Roman"/>
                <w:b/>
                <w:sz w:val="24"/>
                <w:szCs w:val="24"/>
                <w:lang w:val="uk-UA"/>
              </w:rPr>
              <w:t>№ за/п студента</w:t>
            </w:r>
          </w:p>
        </w:tc>
      </w:tr>
      <w:tr w:rsidR="00983464" w:rsidTr="006144A6">
        <w:trPr>
          <w:cantSplit/>
          <w:trHeight w:val="276"/>
        </w:trPr>
        <w:tc>
          <w:tcPr>
            <w:tcW w:w="529" w:type="dxa"/>
            <w:vMerge/>
            <w:tcBorders>
              <w:top w:val="single" w:sz="4" w:space="0" w:color="000000"/>
              <w:left w:val="single" w:sz="4" w:space="0" w:color="000000"/>
              <w:bottom w:val="single" w:sz="4" w:space="0" w:color="auto"/>
              <w:right w:val="single" w:sz="4" w:space="0" w:color="auto"/>
            </w:tcBorders>
            <w:vAlign w:val="center"/>
            <w:hideMark/>
          </w:tcPr>
          <w:p w:rsidR="00983464" w:rsidRDefault="00983464" w:rsidP="006144A6">
            <w:pPr>
              <w:spacing w:after="0" w:line="240" w:lineRule="auto"/>
              <w:rPr>
                <w:rFonts w:ascii="Times New Roman" w:hAnsi="Times New Roman"/>
                <w:b/>
                <w:sz w:val="24"/>
                <w:szCs w:val="24"/>
                <w:lang w:val="uk-UA"/>
              </w:rPr>
            </w:pPr>
          </w:p>
        </w:tc>
        <w:tc>
          <w:tcPr>
            <w:tcW w:w="421" w:type="dxa"/>
            <w:gridSpan w:val="2"/>
            <w:tcBorders>
              <w:top w:val="single" w:sz="4" w:space="0" w:color="auto"/>
              <w:left w:val="single" w:sz="4" w:space="0" w:color="000000"/>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75"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9</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716" w:type="dxa"/>
            <w:tcBorders>
              <w:top w:val="single" w:sz="4" w:space="0" w:color="auto"/>
              <w:left w:val="single" w:sz="4" w:space="0" w:color="auto"/>
              <w:bottom w:val="single" w:sz="4" w:space="0" w:color="auto"/>
              <w:right w:val="single" w:sz="4" w:space="0" w:color="000000"/>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r>
      <w:tr w:rsidR="00983464" w:rsidTr="006144A6">
        <w:trPr>
          <w:cantSplit/>
          <w:trHeight w:val="581"/>
        </w:trPr>
        <w:tc>
          <w:tcPr>
            <w:tcW w:w="529" w:type="dxa"/>
            <w:vMerge/>
            <w:tcBorders>
              <w:top w:val="single" w:sz="4" w:space="0" w:color="000000"/>
              <w:left w:val="single" w:sz="4" w:space="0" w:color="000000"/>
              <w:bottom w:val="single" w:sz="4" w:space="0" w:color="auto"/>
              <w:right w:val="single" w:sz="4" w:space="0" w:color="auto"/>
            </w:tcBorders>
            <w:vAlign w:val="center"/>
            <w:hideMark/>
          </w:tcPr>
          <w:p w:rsidR="00983464" w:rsidRDefault="00983464" w:rsidP="006144A6">
            <w:pPr>
              <w:spacing w:after="0" w:line="240" w:lineRule="auto"/>
              <w:rPr>
                <w:rFonts w:ascii="Times New Roman" w:hAnsi="Times New Roman"/>
                <w:b/>
                <w:sz w:val="24"/>
                <w:szCs w:val="24"/>
                <w:lang w:val="uk-UA"/>
              </w:rPr>
            </w:pPr>
          </w:p>
        </w:tc>
        <w:tc>
          <w:tcPr>
            <w:tcW w:w="9221" w:type="dxa"/>
            <w:gridSpan w:val="27"/>
            <w:tcBorders>
              <w:top w:val="single" w:sz="4" w:space="0" w:color="auto"/>
              <w:left w:val="single" w:sz="4" w:space="0" w:color="000000"/>
              <w:right w:val="single" w:sz="4" w:space="0" w:color="auto"/>
            </w:tcBorders>
          </w:tcPr>
          <w:p w:rsidR="00983464" w:rsidRDefault="00983464" w:rsidP="006144A6">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Кількість балів</w:t>
            </w:r>
          </w:p>
        </w:tc>
      </w:tr>
      <w:tr w:rsidR="00983464" w:rsidTr="006144A6">
        <w:trPr>
          <w:trHeight w:val="12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en-US"/>
              </w:rPr>
              <w:t xml:space="preserve">  </w:t>
            </w:r>
            <w:r>
              <w:rPr>
                <w:rFonts w:ascii="Times New Roman" w:hAnsi="Times New Roman"/>
                <w:sz w:val="24"/>
                <w:szCs w:val="24"/>
                <w:lang w:val="uk-UA"/>
              </w:rPr>
              <w:t>0</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00"/>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54"/>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07"/>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9</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23"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1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25"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8"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80"/>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92"/>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92"/>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2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07"/>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38"/>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334"/>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ind w:right="1460"/>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356"/>
        </w:trPr>
        <w:tc>
          <w:tcPr>
            <w:tcW w:w="536"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17</w:t>
            </w:r>
          </w:p>
        </w:tc>
        <w:tc>
          <w:tcPr>
            <w:tcW w:w="550"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en-US"/>
              </w:rPr>
            </w:pPr>
            <w:r>
              <w:rPr>
                <w:rFonts w:ascii="Times New Roman" w:hAnsi="Times New Roman"/>
                <w:sz w:val="24"/>
                <w:szCs w:val="24"/>
                <w:lang w:val="en-US"/>
              </w:rPr>
              <w:t>1</w:t>
            </w:r>
          </w:p>
        </w:tc>
        <w:tc>
          <w:tcPr>
            <w:tcW w:w="693" w:type="dxa"/>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2" w:type="dxa"/>
            <w:gridSpan w:val="2"/>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54" w:type="dxa"/>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9" w:type="dxa"/>
            <w:gridSpan w:val="2"/>
            <w:tcBorders>
              <w:top w:val="nil"/>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70"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1</w:t>
            </w:r>
          </w:p>
        </w:tc>
        <w:tc>
          <w:tcPr>
            <w:tcW w:w="573"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555" w:type="dxa"/>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0</w:t>
            </w:r>
          </w:p>
        </w:tc>
        <w:tc>
          <w:tcPr>
            <w:tcW w:w="727" w:type="dxa"/>
            <w:gridSpan w:val="2"/>
            <w:tcBorders>
              <w:top w:val="nil"/>
              <w:left w:val="single" w:sz="4" w:space="0" w:color="auto"/>
              <w:bottom w:val="single" w:sz="4" w:space="0" w:color="auto"/>
              <w:right w:val="single" w:sz="4" w:space="0" w:color="auto"/>
            </w:tcBorders>
            <w:hideMark/>
          </w:tcPr>
          <w:p w:rsidR="00983464" w:rsidRDefault="00983464" w:rsidP="006144A6">
            <w:pPr>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40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92"/>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19</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92"/>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2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5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07"/>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23</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16"/>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24</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983464" w:rsidTr="006144A6">
        <w:trPr>
          <w:trHeight w:val="123"/>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983464" w:rsidTr="006144A6">
        <w:trPr>
          <w:trHeight w:val="131"/>
        </w:trPr>
        <w:tc>
          <w:tcPr>
            <w:tcW w:w="52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557" w:type="dxa"/>
            <w:gridSpan w:val="3"/>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8"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983464" w:rsidRDefault="00983464" w:rsidP="006144A6">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bl>
    <w:p w:rsidR="00614B7D" w:rsidRDefault="00614B7D" w:rsidP="00614B7D">
      <w:pPr>
        <w:pStyle w:val="Default"/>
        <w:spacing w:line="360" w:lineRule="auto"/>
        <w:ind w:firstLine="709"/>
        <w:jc w:val="right"/>
        <w:rPr>
          <w:color w:val="auto"/>
          <w:sz w:val="28"/>
          <w:szCs w:val="28"/>
          <w:lang w:val="uk-UA"/>
        </w:rPr>
      </w:pPr>
      <w:r>
        <w:rPr>
          <w:color w:val="auto"/>
          <w:sz w:val="28"/>
          <w:szCs w:val="28"/>
          <w:lang w:val="uk-UA"/>
        </w:rPr>
        <w:lastRenderedPageBreak/>
        <w:t>Продовження таблиці 2.2</w:t>
      </w:r>
    </w:p>
    <w:tbl>
      <w:tblPr>
        <w:tblW w:w="9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9"/>
        <w:gridCol w:w="557"/>
        <w:gridCol w:w="440"/>
        <w:gridCol w:w="700"/>
        <w:gridCol w:w="434"/>
        <w:gridCol w:w="567"/>
        <w:gridCol w:w="699"/>
        <w:gridCol w:w="566"/>
        <w:gridCol w:w="569"/>
        <w:gridCol w:w="571"/>
        <w:gridCol w:w="568"/>
        <w:gridCol w:w="566"/>
        <w:gridCol w:w="566"/>
        <w:gridCol w:w="566"/>
        <w:gridCol w:w="570"/>
        <w:gridCol w:w="566"/>
        <w:gridCol w:w="716"/>
      </w:tblGrid>
      <w:tr w:rsidR="00614B7D" w:rsidTr="00D03E68">
        <w:trPr>
          <w:trHeight w:val="13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27</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16"/>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16"/>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29</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00"/>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3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31</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00"/>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en-US"/>
              </w:rPr>
            </w:pPr>
            <w:r>
              <w:rPr>
                <w:rFonts w:ascii="Times New Roman" w:hAnsi="Times New Roman"/>
                <w:sz w:val="24"/>
                <w:szCs w:val="24"/>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jc w:val="center"/>
              <w:rPr>
                <w:rFonts w:ascii="Times New Roman" w:hAnsi="Times New Roman"/>
                <w:sz w:val="24"/>
                <w:szCs w:val="24"/>
                <w:lang w:val="uk-UA"/>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41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33</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38"/>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34</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3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35</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614B7D" w:rsidTr="00D03E68">
        <w:trPr>
          <w:trHeight w:val="138"/>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36</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614B7D" w:rsidTr="00D03E68">
        <w:trPr>
          <w:trHeight w:val="138"/>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37</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3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38</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69"/>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39</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31"/>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00"/>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41</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trHeight w:val="153"/>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42</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r>
      <w:tr w:rsidR="00614B7D" w:rsidTr="00D03E68">
        <w:trPr>
          <w:trHeight w:val="116"/>
        </w:trPr>
        <w:tc>
          <w:tcPr>
            <w:tcW w:w="52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43</w:t>
            </w:r>
          </w:p>
        </w:tc>
        <w:tc>
          <w:tcPr>
            <w:tcW w:w="55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44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70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434"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69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en-US"/>
              </w:rPr>
            </w:pPr>
            <w:r>
              <w:rPr>
                <w:rFonts w:ascii="Times New Roman" w:hAnsi="Times New Roman"/>
                <w:sz w:val="24"/>
                <w:szCs w:val="24"/>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c>
          <w:tcPr>
            <w:tcW w:w="716" w:type="dxa"/>
            <w:tcBorders>
              <w:top w:val="single" w:sz="4" w:space="0" w:color="auto"/>
              <w:left w:val="single" w:sz="4" w:space="0" w:color="auto"/>
              <w:bottom w:val="single" w:sz="4" w:space="0" w:color="auto"/>
              <w:right w:val="single" w:sz="4" w:space="0" w:color="auto"/>
            </w:tcBorders>
            <w:hideMark/>
          </w:tcPr>
          <w:p w:rsidR="00614B7D" w:rsidRDefault="00614B7D" w:rsidP="00D03E68">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p>
        </w:tc>
      </w:tr>
      <w:tr w:rsidR="00614B7D" w:rsidTr="00D03E68">
        <w:trPr>
          <w:cantSplit/>
          <w:trHeight w:val="1134"/>
        </w:trPr>
        <w:tc>
          <w:tcPr>
            <w:tcW w:w="529" w:type="dxa"/>
            <w:tcBorders>
              <w:top w:val="single" w:sz="4" w:space="0" w:color="auto"/>
              <w:left w:val="single" w:sz="4" w:space="0" w:color="auto"/>
              <w:bottom w:val="single" w:sz="4" w:space="0" w:color="auto"/>
              <w:right w:val="single" w:sz="4" w:space="0" w:color="auto"/>
            </w:tcBorders>
            <w:textDirection w:val="btLr"/>
            <w:hideMark/>
          </w:tcPr>
          <w:p w:rsidR="00614B7D" w:rsidRDefault="00614B7D" w:rsidP="00D03E68">
            <w:pPr>
              <w:spacing w:after="0" w:line="240" w:lineRule="auto"/>
              <w:ind w:left="113" w:right="113"/>
              <w:jc w:val="center"/>
              <w:rPr>
                <w:rFonts w:ascii="Times New Roman" w:hAnsi="Times New Roman"/>
                <w:sz w:val="24"/>
                <w:szCs w:val="24"/>
                <w:lang w:val="uk-UA"/>
              </w:rPr>
            </w:pPr>
            <w:r>
              <w:rPr>
                <w:rFonts w:ascii="Times New Roman" w:hAnsi="Times New Roman"/>
                <w:b/>
                <w:sz w:val="24"/>
                <w:szCs w:val="24"/>
                <w:lang w:val="uk-UA"/>
              </w:rPr>
              <w:t>Сума</w:t>
            </w:r>
          </w:p>
        </w:tc>
        <w:tc>
          <w:tcPr>
            <w:tcW w:w="557"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22</w:t>
            </w:r>
          </w:p>
        </w:tc>
        <w:tc>
          <w:tcPr>
            <w:tcW w:w="440"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54</w:t>
            </w:r>
          </w:p>
        </w:tc>
        <w:tc>
          <w:tcPr>
            <w:tcW w:w="700"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33</w:t>
            </w:r>
          </w:p>
        </w:tc>
        <w:tc>
          <w:tcPr>
            <w:tcW w:w="434"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42</w:t>
            </w:r>
          </w:p>
        </w:tc>
        <w:tc>
          <w:tcPr>
            <w:tcW w:w="567"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25</w:t>
            </w:r>
          </w:p>
        </w:tc>
        <w:tc>
          <w:tcPr>
            <w:tcW w:w="699"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15</w:t>
            </w:r>
          </w:p>
        </w:tc>
        <w:tc>
          <w:tcPr>
            <w:tcW w:w="56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13</w:t>
            </w:r>
          </w:p>
        </w:tc>
        <w:tc>
          <w:tcPr>
            <w:tcW w:w="569"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35</w:t>
            </w:r>
          </w:p>
        </w:tc>
        <w:tc>
          <w:tcPr>
            <w:tcW w:w="571"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26</w:t>
            </w:r>
          </w:p>
        </w:tc>
        <w:tc>
          <w:tcPr>
            <w:tcW w:w="568"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57</w:t>
            </w:r>
          </w:p>
        </w:tc>
        <w:tc>
          <w:tcPr>
            <w:tcW w:w="56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en-US"/>
              </w:rPr>
            </w:pPr>
            <w:r w:rsidRPr="00983464">
              <w:rPr>
                <w:rFonts w:ascii="Times New Roman" w:hAnsi="Times New Roman"/>
                <w:lang w:val="en-US"/>
              </w:rPr>
              <w:t>20</w:t>
            </w:r>
          </w:p>
        </w:tc>
        <w:tc>
          <w:tcPr>
            <w:tcW w:w="56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17</w:t>
            </w:r>
          </w:p>
        </w:tc>
        <w:tc>
          <w:tcPr>
            <w:tcW w:w="56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14</w:t>
            </w:r>
          </w:p>
        </w:tc>
        <w:tc>
          <w:tcPr>
            <w:tcW w:w="570"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15</w:t>
            </w:r>
          </w:p>
        </w:tc>
        <w:tc>
          <w:tcPr>
            <w:tcW w:w="56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3</w:t>
            </w:r>
          </w:p>
        </w:tc>
        <w:tc>
          <w:tcPr>
            <w:tcW w:w="716" w:type="dxa"/>
            <w:tcBorders>
              <w:top w:val="single" w:sz="4" w:space="0" w:color="auto"/>
              <w:left w:val="single" w:sz="4" w:space="0" w:color="auto"/>
              <w:bottom w:val="single" w:sz="4" w:space="0" w:color="auto"/>
              <w:right w:val="single" w:sz="4" w:space="0" w:color="auto"/>
            </w:tcBorders>
          </w:tcPr>
          <w:p w:rsidR="00614B7D" w:rsidRPr="00983464" w:rsidRDefault="00614B7D" w:rsidP="00D03E68">
            <w:pPr>
              <w:spacing w:after="0" w:line="240" w:lineRule="auto"/>
              <w:jc w:val="center"/>
              <w:rPr>
                <w:rFonts w:ascii="Times New Roman" w:hAnsi="Times New Roman"/>
                <w:lang w:val="uk-UA"/>
              </w:rPr>
            </w:pPr>
          </w:p>
          <w:p w:rsidR="00614B7D" w:rsidRPr="00983464" w:rsidRDefault="00614B7D" w:rsidP="00D03E68">
            <w:pPr>
              <w:spacing w:after="0" w:line="240" w:lineRule="auto"/>
              <w:jc w:val="center"/>
              <w:rPr>
                <w:rFonts w:ascii="Times New Roman" w:hAnsi="Times New Roman"/>
                <w:lang w:val="uk-UA"/>
              </w:rPr>
            </w:pPr>
            <w:r w:rsidRPr="00983464">
              <w:rPr>
                <w:rFonts w:ascii="Times New Roman" w:hAnsi="Times New Roman"/>
                <w:lang w:val="uk-UA"/>
              </w:rPr>
              <w:t>10</w:t>
            </w:r>
          </w:p>
        </w:tc>
      </w:tr>
      <w:tr w:rsidR="00614B7D" w:rsidTr="00D03E68">
        <w:trPr>
          <w:trHeight w:val="169"/>
        </w:trPr>
        <w:tc>
          <w:tcPr>
            <w:tcW w:w="529" w:type="dxa"/>
            <w:tcBorders>
              <w:top w:val="single" w:sz="4" w:space="0" w:color="auto"/>
              <w:left w:val="nil"/>
              <w:bottom w:val="nil"/>
              <w:right w:val="nil"/>
            </w:tcBorders>
            <w:textDirection w:val="btLr"/>
          </w:tcPr>
          <w:p w:rsidR="00614B7D" w:rsidRDefault="00614B7D" w:rsidP="00D03E68">
            <w:pPr>
              <w:spacing w:after="0" w:line="240" w:lineRule="auto"/>
              <w:ind w:left="113" w:right="113"/>
              <w:jc w:val="center"/>
              <w:rPr>
                <w:rFonts w:ascii="Times New Roman" w:hAnsi="Times New Roman"/>
                <w:b/>
                <w:sz w:val="24"/>
                <w:szCs w:val="24"/>
                <w:lang w:val="uk-UA"/>
              </w:rPr>
            </w:pPr>
          </w:p>
        </w:tc>
        <w:tc>
          <w:tcPr>
            <w:tcW w:w="9221" w:type="dxa"/>
            <w:gridSpan w:val="16"/>
            <w:tcBorders>
              <w:top w:val="single" w:sz="4" w:space="0" w:color="auto"/>
              <w:left w:val="nil"/>
              <w:bottom w:val="nil"/>
              <w:right w:val="nil"/>
            </w:tcBorders>
          </w:tcPr>
          <w:p w:rsidR="00614B7D" w:rsidRDefault="00614B7D" w:rsidP="00D03E68">
            <w:pPr>
              <w:spacing w:after="0" w:line="240" w:lineRule="auto"/>
              <w:jc w:val="center"/>
              <w:rPr>
                <w:rFonts w:ascii="Times New Roman" w:hAnsi="Times New Roman"/>
                <w:b/>
                <w:sz w:val="24"/>
                <w:szCs w:val="24"/>
                <w:lang w:val="uk-UA"/>
              </w:rPr>
            </w:pPr>
          </w:p>
        </w:tc>
      </w:tr>
    </w:tbl>
    <w:p w:rsidR="009449EC" w:rsidRPr="0074240C" w:rsidRDefault="009449EC" w:rsidP="009449EC">
      <w:pPr>
        <w:pStyle w:val="Default"/>
        <w:spacing w:line="360" w:lineRule="auto"/>
        <w:ind w:firstLine="709"/>
        <w:jc w:val="both"/>
        <w:rPr>
          <w:color w:val="auto"/>
          <w:lang w:val="uk-UA"/>
        </w:rPr>
      </w:pPr>
      <w:r w:rsidRPr="0074240C">
        <w:rPr>
          <w:color w:val="auto"/>
          <w:sz w:val="28"/>
          <w:szCs w:val="28"/>
          <w:lang w:val="uk-UA"/>
        </w:rPr>
        <w:t>Аналіз отриманих результатів свідчить про те, що більшість студентів не можуть мати пригнічений настрій досить довготривалий час, а деякі навпаки, тому це підтверджує виникнення де</w:t>
      </w:r>
      <w:r w:rsidR="001D19FD">
        <w:rPr>
          <w:color w:val="auto"/>
          <w:sz w:val="28"/>
          <w:szCs w:val="28"/>
          <w:lang w:val="uk-UA"/>
        </w:rPr>
        <w:t xml:space="preserve">задаптаційного </w:t>
      </w:r>
      <w:r w:rsidRPr="0074240C">
        <w:rPr>
          <w:color w:val="auto"/>
          <w:sz w:val="28"/>
          <w:szCs w:val="28"/>
          <w:lang w:val="uk-UA"/>
        </w:rPr>
        <w:t>стану.</w:t>
      </w:r>
    </w:p>
    <w:p w:rsidR="009449EC" w:rsidRPr="009D4255" w:rsidRDefault="009449EC" w:rsidP="009449EC">
      <w:pPr>
        <w:pStyle w:val="Default"/>
        <w:spacing w:line="360" w:lineRule="auto"/>
        <w:ind w:firstLine="567"/>
        <w:jc w:val="right"/>
        <w:rPr>
          <w:i/>
          <w:color w:val="auto"/>
          <w:sz w:val="28"/>
          <w:szCs w:val="28"/>
          <w:lang w:val="uk-UA"/>
        </w:rPr>
      </w:pPr>
      <w:r w:rsidRPr="009D4255">
        <w:rPr>
          <w:i/>
          <w:color w:val="auto"/>
          <w:sz w:val="28"/>
          <w:szCs w:val="28"/>
          <w:lang w:val="uk-UA"/>
        </w:rPr>
        <w:t>Таблиця 2.3</w:t>
      </w:r>
    </w:p>
    <w:p w:rsidR="009449EC" w:rsidRPr="0074240C" w:rsidRDefault="009449EC" w:rsidP="009449EC">
      <w:pPr>
        <w:pStyle w:val="Default"/>
        <w:spacing w:line="360" w:lineRule="auto"/>
        <w:ind w:firstLine="567"/>
        <w:jc w:val="center"/>
        <w:rPr>
          <w:b/>
          <w:color w:val="auto"/>
          <w:sz w:val="28"/>
          <w:szCs w:val="28"/>
          <w:lang w:val="uk-UA"/>
        </w:rPr>
      </w:pPr>
      <w:r w:rsidRPr="0074240C">
        <w:rPr>
          <w:b/>
          <w:color w:val="auto"/>
          <w:sz w:val="28"/>
          <w:szCs w:val="28"/>
          <w:lang w:val="uk-UA"/>
        </w:rPr>
        <w:t>Результати поточних зрізів за рівн</w:t>
      </w:r>
      <w:r w:rsidR="001D19FD">
        <w:rPr>
          <w:b/>
          <w:color w:val="auto"/>
          <w:sz w:val="28"/>
          <w:szCs w:val="28"/>
          <w:lang w:val="uk-UA"/>
        </w:rPr>
        <w:t>ями</w:t>
      </w:r>
      <w:r w:rsidR="009D4255">
        <w:rPr>
          <w:b/>
          <w:color w:val="auto"/>
          <w:sz w:val="28"/>
          <w:szCs w:val="28"/>
          <w:lang w:val="uk-UA"/>
        </w:rPr>
        <w:t xml:space="preserve"> </w:t>
      </w:r>
      <w:r w:rsidRPr="0074240C">
        <w:rPr>
          <w:b/>
          <w:color w:val="auto"/>
          <w:sz w:val="28"/>
          <w:szCs w:val="28"/>
          <w:lang w:val="uk-UA"/>
        </w:rPr>
        <w:t xml:space="preserve">станів </w:t>
      </w:r>
      <w:r w:rsidR="001D19FD">
        <w:rPr>
          <w:b/>
          <w:color w:val="auto"/>
          <w:sz w:val="28"/>
          <w:szCs w:val="28"/>
          <w:lang w:val="uk-UA"/>
        </w:rPr>
        <w:t xml:space="preserve">дезадаптації </w:t>
      </w:r>
      <w:r w:rsidRPr="0074240C">
        <w:rPr>
          <w:b/>
          <w:color w:val="auto"/>
          <w:sz w:val="28"/>
          <w:szCs w:val="28"/>
          <w:lang w:val="uk-UA"/>
        </w:rPr>
        <w:t>у студентів першого курсу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9"/>
        <w:gridCol w:w="644"/>
        <w:gridCol w:w="728"/>
        <w:gridCol w:w="609"/>
        <w:gridCol w:w="854"/>
        <w:gridCol w:w="523"/>
        <w:gridCol w:w="849"/>
        <w:gridCol w:w="528"/>
        <w:gridCol w:w="844"/>
        <w:gridCol w:w="684"/>
        <w:gridCol w:w="688"/>
        <w:gridCol w:w="579"/>
        <w:gridCol w:w="793"/>
      </w:tblGrid>
      <w:tr w:rsidR="009449EC" w:rsidRPr="0074240C" w:rsidTr="009449EC">
        <w:trPr>
          <w:trHeight w:val="70"/>
        </w:trPr>
        <w:tc>
          <w:tcPr>
            <w:tcW w:w="2132" w:type="dxa"/>
            <w:tcBorders>
              <w:top w:val="single" w:sz="4" w:space="0" w:color="000000"/>
              <w:left w:val="single" w:sz="4" w:space="0" w:color="000000"/>
              <w:bottom w:val="single" w:sz="4" w:space="0" w:color="000000"/>
              <w:right w:val="single" w:sz="4" w:space="0" w:color="000000"/>
            </w:tcBorders>
          </w:tcPr>
          <w:p w:rsidR="009449EC" w:rsidRPr="0074240C" w:rsidRDefault="009449EC">
            <w:pPr>
              <w:ind w:left="720"/>
              <w:contextualSpacing/>
              <w:rPr>
                <w:rFonts w:ascii="Times New Roman" w:hAnsi="Times New Roman"/>
                <w:lang w:val="uk-UA"/>
              </w:rPr>
            </w:pPr>
          </w:p>
        </w:tc>
        <w:tc>
          <w:tcPr>
            <w:tcW w:w="7544" w:type="dxa"/>
            <w:gridSpan w:val="12"/>
            <w:tcBorders>
              <w:top w:val="single" w:sz="4" w:space="0" w:color="000000"/>
              <w:left w:val="single" w:sz="4" w:space="0" w:color="000000"/>
              <w:bottom w:val="single" w:sz="4" w:space="0" w:color="000000"/>
              <w:right w:val="single" w:sz="4" w:space="0" w:color="000000"/>
            </w:tcBorders>
            <w:hideMark/>
          </w:tcPr>
          <w:p w:rsidR="009449EC" w:rsidRPr="0074240C" w:rsidRDefault="009449EC" w:rsidP="00436230">
            <w:pPr>
              <w:ind w:left="720"/>
              <w:contextualSpacing/>
              <w:jc w:val="center"/>
              <w:rPr>
                <w:rFonts w:ascii="Times New Roman" w:hAnsi="Times New Roman"/>
                <w:lang w:val="uk-UA"/>
              </w:rPr>
            </w:pPr>
            <w:r w:rsidRPr="0074240C">
              <w:rPr>
                <w:rFonts w:ascii="Times New Roman" w:hAnsi="Times New Roman"/>
                <w:lang w:val="uk-UA"/>
              </w:rPr>
              <w:t xml:space="preserve">Рівні </w:t>
            </w:r>
            <w:r w:rsidR="00436230">
              <w:rPr>
                <w:rFonts w:ascii="Times New Roman" w:hAnsi="Times New Roman"/>
                <w:lang w:val="uk-UA"/>
              </w:rPr>
              <w:t>станів дезадаптації</w:t>
            </w:r>
          </w:p>
        </w:tc>
      </w:tr>
      <w:tr w:rsidR="009449EC" w:rsidRPr="0074240C" w:rsidTr="009449EC">
        <w:trPr>
          <w:cantSplit/>
          <w:trHeight w:val="660"/>
        </w:trPr>
        <w:tc>
          <w:tcPr>
            <w:tcW w:w="2132" w:type="dxa"/>
            <w:vMerge w:val="restart"/>
            <w:tcBorders>
              <w:top w:val="single" w:sz="4" w:space="0" w:color="000000"/>
              <w:left w:val="single" w:sz="4" w:space="0" w:color="000000"/>
              <w:bottom w:val="single" w:sz="4" w:space="0" w:color="000000"/>
              <w:right w:val="single" w:sz="4" w:space="0" w:color="000000"/>
            </w:tcBorders>
            <w:textDirection w:val="btLr"/>
            <w:hideMark/>
          </w:tcPr>
          <w:p w:rsidR="009449EC" w:rsidRPr="0074240C" w:rsidRDefault="009449EC">
            <w:pPr>
              <w:pStyle w:val="Default"/>
              <w:spacing w:line="360" w:lineRule="auto"/>
              <w:ind w:left="113" w:right="113"/>
              <w:jc w:val="center"/>
              <w:rPr>
                <w:color w:val="auto"/>
                <w:sz w:val="22"/>
                <w:szCs w:val="22"/>
                <w:lang w:val="uk-UA"/>
              </w:rPr>
            </w:pPr>
            <w:r w:rsidRPr="0074240C">
              <w:rPr>
                <w:color w:val="auto"/>
                <w:sz w:val="22"/>
                <w:szCs w:val="22"/>
                <w:lang w:val="uk-UA"/>
              </w:rPr>
              <w:t>Групи</w:t>
            </w:r>
          </w:p>
        </w:tc>
        <w:tc>
          <w:tcPr>
            <w:tcW w:w="1214" w:type="dxa"/>
            <w:gridSpan w:val="2"/>
            <w:tcBorders>
              <w:top w:val="single" w:sz="4" w:space="0" w:color="000000"/>
              <w:left w:val="single" w:sz="4" w:space="0" w:color="000000"/>
              <w:bottom w:val="single" w:sz="4" w:space="0" w:color="auto"/>
              <w:right w:val="single" w:sz="4" w:space="0" w:color="000000"/>
            </w:tcBorders>
            <w:hideMark/>
          </w:tcPr>
          <w:p w:rsidR="009449EC" w:rsidRPr="0074240C" w:rsidRDefault="001D19FD" w:rsidP="001D19FD">
            <w:pPr>
              <w:pStyle w:val="Default"/>
              <w:spacing w:line="360" w:lineRule="auto"/>
              <w:jc w:val="center"/>
              <w:rPr>
                <w:color w:val="auto"/>
                <w:sz w:val="22"/>
                <w:szCs w:val="22"/>
                <w:lang w:val="uk-UA"/>
              </w:rPr>
            </w:pPr>
            <w:r>
              <w:rPr>
                <w:color w:val="auto"/>
                <w:sz w:val="22"/>
                <w:szCs w:val="22"/>
                <w:lang w:val="uk-UA"/>
              </w:rPr>
              <w:t>Відсутній стан дезадаптації</w:t>
            </w:r>
          </w:p>
        </w:tc>
        <w:tc>
          <w:tcPr>
            <w:tcW w:w="1407" w:type="dxa"/>
            <w:gridSpan w:val="2"/>
            <w:tcBorders>
              <w:top w:val="single" w:sz="4" w:space="0" w:color="000000"/>
              <w:left w:val="single" w:sz="4" w:space="0" w:color="000000"/>
              <w:bottom w:val="single" w:sz="4" w:space="0" w:color="auto"/>
              <w:right w:val="single" w:sz="4" w:space="0" w:color="000000"/>
            </w:tcBorders>
            <w:hideMark/>
          </w:tcPr>
          <w:p w:rsidR="009449EC" w:rsidRDefault="001D19FD">
            <w:pPr>
              <w:pStyle w:val="Default"/>
              <w:spacing w:line="360" w:lineRule="auto"/>
              <w:jc w:val="center"/>
              <w:rPr>
                <w:color w:val="auto"/>
                <w:sz w:val="22"/>
                <w:szCs w:val="22"/>
                <w:lang w:val="uk-UA"/>
              </w:rPr>
            </w:pPr>
            <w:r>
              <w:rPr>
                <w:color w:val="auto"/>
                <w:sz w:val="22"/>
                <w:szCs w:val="22"/>
                <w:lang w:val="uk-UA"/>
              </w:rPr>
              <w:t>М</w:t>
            </w:r>
            <w:r w:rsidR="009449EC" w:rsidRPr="0074240C">
              <w:rPr>
                <w:color w:val="auto"/>
                <w:sz w:val="22"/>
                <w:szCs w:val="22"/>
                <w:lang w:val="uk-UA"/>
              </w:rPr>
              <w:t>інімальний</w:t>
            </w:r>
          </w:p>
          <w:p w:rsidR="001D19FD" w:rsidRPr="0074240C" w:rsidRDefault="001D19FD">
            <w:pPr>
              <w:pStyle w:val="Default"/>
              <w:spacing w:line="360" w:lineRule="auto"/>
              <w:jc w:val="center"/>
              <w:rPr>
                <w:color w:val="auto"/>
                <w:sz w:val="22"/>
                <w:szCs w:val="22"/>
                <w:lang w:val="uk-UA"/>
              </w:rPr>
            </w:pPr>
            <w:r>
              <w:rPr>
                <w:color w:val="auto"/>
                <w:sz w:val="22"/>
                <w:szCs w:val="22"/>
                <w:lang w:val="uk-UA"/>
              </w:rPr>
              <w:t>стан дезадаптації</w:t>
            </w:r>
          </w:p>
        </w:tc>
        <w:tc>
          <w:tcPr>
            <w:tcW w:w="1248" w:type="dxa"/>
            <w:gridSpan w:val="2"/>
            <w:tcBorders>
              <w:top w:val="single" w:sz="4" w:space="0" w:color="000000"/>
              <w:left w:val="single" w:sz="4" w:space="0" w:color="000000"/>
              <w:bottom w:val="single" w:sz="4" w:space="0" w:color="auto"/>
              <w:right w:val="single" w:sz="4" w:space="0" w:color="000000"/>
            </w:tcBorders>
            <w:hideMark/>
          </w:tcPr>
          <w:p w:rsidR="00436230" w:rsidRDefault="00436230" w:rsidP="00436230">
            <w:pPr>
              <w:pStyle w:val="Default"/>
              <w:spacing w:line="360" w:lineRule="auto"/>
              <w:jc w:val="center"/>
              <w:rPr>
                <w:color w:val="auto"/>
                <w:sz w:val="22"/>
                <w:szCs w:val="22"/>
                <w:lang w:val="uk-UA"/>
              </w:rPr>
            </w:pPr>
            <w:r>
              <w:rPr>
                <w:color w:val="auto"/>
                <w:sz w:val="22"/>
                <w:szCs w:val="22"/>
                <w:lang w:val="uk-UA"/>
              </w:rPr>
              <w:t xml:space="preserve">Легкий </w:t>
            </w:r>
          </w:p>
          <w:p w:rsidR="009449EC" w:rsidRPr="0074240C" w:rsidRDefault="00436230" w:rsidP="00436230">
            <w:pPr>
              <w:pStyle w:val="Default"/>
              <w:spacing w:line="360" w:lineRule="auto"/>
              <w:jc w:val="center"/>
              <w:rPr>
                <w:color w:val="auto"/>
                <w:sz w:val="22"/>
                <w:szCs w:val="22"/>
                <w:lang w:val="uk-UA"/>
              </w:rPr>
            </w:pPr>
            <w:r>
              <w:rPr>
                <w:color w:val="auto"/>
                <w:sz w:val="22"/>
                <w:szCs w:val="22"/>
                <w:lang w:val="uk-UA"/>
              </w:rPr>
              <w:t>стан дезадаптації</w:t>
            </w:r>
            <w:r w:rsidR="009449EC" w:rsidRPr="0074240C">
              <w:rPr>
                <w:color w:val="auto"/>
                <w:sz w:val="22"/>
                <w:szCs w:val="22"/>
                <w:lang w:val="uk-UA"/>
              </w:rPr>
              <w:t xml:space="preserve"> </w:t>
            </w:r>
          </w:p>
        </w:tc>
        <w:tc>
          <w:tcPr>
            <w:tcW w:w="1261" w:type="dxa"/>
            <w:gridSpan w:val="2"/>
            <w:tcBorders>
              <w:top w:val="single" w:sz="4" w:space="0" w:color="000000"/>
              <w:left w:val="single" w:sz="4" w:space="0" w:color="000000"/>
              <w:bottom w:val="single" w:sz="4" w:space="0" w:color="auto"/>
              <w:right w:val="single" w:sz="4" w:space="0" w:color="000000"/>
            </w:tcBorders>
            <w:hideMark/>
          </w:tcPr>
          <w:p w:rsidR="009449EC" w:rsidRDefault="00436230">
            <w:pPr>
              <w:pStyle w:val="Default"/>
              <w:spacing w:line="360" w:lineRule="auto"/>
              <w:jc w:val="both"/>
              <w:rPr>
                <w:color w:val="auto"/>
                <w:sz w:val="22"/>
                <w:szCs w:val="22"/>
                <w:lang w:val="uk-UA"/>
              </w:rPr>
            </w:pPr>
            <w:r>
              <w:rPr>
                <w:color w:val="auto"/>
                <w:sz w:val="22"/>
                <w:szCs w:val="22"/>
                <w:lang w:val="uk-UA"/>
              </w:rPr>
              <w:t>П</w:t>
            </w:r>
            <w:r w:rsidR="009449EC" w:rsidRPr="0074240C">
              <w:rPr>
                <w:color w:val="auto"/>
                <w:sz w:val="22"/>
                <w:szCs w:val="22"/>
                <w:lang w:val="uk-UA"/>
              </w:rPr>
              <w:t xml:space="preserve">омірний </w:t>
            </w:r>
          </w:p>
          <w:p w:rsidR="00436230" w:rsidRDefault="00436230">
            <w:pPr>
              <w:pStyle w:val="Default"/>
              <w:spacing w:line="360" w:lineRule="auto"/>
              <w:jc w:val="both"/>
              <w:rPr>
                <w:color w:val="auto"/>
                <w:sz w:val="22"/>
                <w:szCs w:val="22"/>
                <w:lang w:val="uk-UA"/>
              </w:rPr>
            </w:pPr>
            <w:r>
              <w:rPr>
                <w:color w:val="auto"/>
                <w:sz w:val="22"/>
                <w:szCs w:val="22"/>
                <w:lang w:val="uk-UA"/>
              </w:rPr>
              <w:t>стан</w:t>
            </w:r>
          </w:p>
          <w:p w:rsidR="00436230" w:rsidRPr="0074240C" w:rsidRDefault="00436230">
            <w:pPr>
              <w:pStyle w:val="Default"/>
              <w:spacing w:line="360" w:lineRule="auto"/>
              <w:jc w:val="both"/>
              <w:rPr>
                <w:color w:val="auto"/>
                <w:sz w:val="22"/>
                <w:szCs w:val="22"/>
                <w:lang w:val="uk-UA"/>
              </w:rPr>
            </w:pPr>
            <w:r>
              <w:rPr>
                <w:color w:val="auto"/>
                <w:sz w:val="22"/>
                <w:szCs w:val="22"/>
                <w:lang w:val="uk-UA"/>
              </w:rPr>
              <w:t>дезадаптації</w:t>
            </w:r>
          </w:p>
        </w:tc>
        <w:tc>
          <w:tcPr>
            <w:tcW w:w="1287" w:type="dxa"/>
            <w:gridSpan w:val="2"/>
            <w:tcBorders>
              <w:top w:val="single" w:sz="4" w:space="0" w:color="000000"/>
              <w:left w:val="single" w:sz="4" w:space="0" w:color="000000"/>
              <w:bottom w:val="single" w:sz="4" w:space="0" w:color="auto"/>
              <w:right w:val="single" w:sz="4" w:space="0" w:color="000000"/>
            </w:tcBorders>
            <w:hideMark/>
          </w:tcPr>
          <w:p w:rsidR="009449EC" w:rsidRDefault="00436230">
            <w:pPr>
              <w:pStyle w:val="Default"/>
              <w:spacing w:line="360" w:lineRule="auto"/>
              <w:jc w:val="center"/>
              <w:rPr>
                <w:color w:val="auto"/>
                <w:sz w:val="22"/>
                <w:szCs w:val="22"/>
                <w:lang w:val="uk-UA"/>
              </w:rPr>
            </w:pPr>
            <w:r>
              <w:rPr>
                <w:color w:val="auto"/>
                <w:sz w:val="22"/>
                <w:szCs w:val="22"/>
                <w:lang w:val="uk-UA"/>
              </w:rPr>
              <w:t>В</w:t>
            </w:r>
            <w:r w:rsidR="009449EC" w:rsidRPr="0074240C">
              <w:rPr>
                <w:color w:val="auto"/>
                <w:sz w:val="22"/>
                <w:szCs w:val="22"/>
                <w:lang w:val="uk-UA"/>
              </w:rPr>
              <w:t>исокий</w:t>
            </w:r>
          </w:p>
          <w:p w:rsidR="00436230" w:rsidRDefault="00436230" w:rsidP="00436230">
            <w:pPr>
              <w:pStyle w:val="Default"/>
              <w:spacing w:line="360" w:lineRule="auto"/>
              <w:jc w:val="both"/>
              <w:rPr>
                <w:color w:val="auto"/>
                <w:sz w:val="22"/>
                <w:szCs w:val="22"/>
                <w:lang w:val="uk-UA"/>
              </w:rPr>
            </w:pPr>
            <w:r>
              <w:rPr>
                <w:color w:val="auto"/>
                <w:sz w:val="22"/>
                <w:szCs w:val="22"/>
                <w:lang w:val="uk-UA"/>
              </w:rPr>
              <w:t>стан</w:t>
            </w:r>
          </w:p>
          <w:p w:rsidR="00436230" w:rsidRPr="0074240C" w:rsidRDefault="00436230" w:rsidP="00436230">
            <w:pPr>
              <w:pStyle w:val="Default"/>
              <w:spacing w:line="360" w:lineRule="auto"/>
              <w:jc w:val="center"/>
              <w:rPr>
                <w:color w:val="auto"/>
                <w:sz w:val="22"/>
                <w:szCs w:val="22"/>
                <w:lang w:val="uk-UA"/>
              </w:rPr>
            </w:pPr>
            <w:r>
              <w:rPr>
                <w:color w:val="auto"/>
                <w:sz w:val="22"/>
                <w:szCs w:val="22"/>
                <w:lang w:val="uk-UA"/>
              </w:rPr>
              <w:t>дезадаптації</w:t>
            </w:r>
          </w:p>
        </w:tc>
        <w:tc>
          <w:tcPr>
            <w:tcW w:w="1127" w:type="dxa"/>
            <w:gridSpan w:val="2"/>
            <w:tcBorders>
              <w:top w:val="single" w:sz="4" w:space="0" w:color="000000"/>
              <w:left w:val="single" w:sz="4" w:space="0" w:color="000000"/>
              <w:bottom w:val="single" w:sz="4" w:space="0" w:color="auto"/>
              <w:right w:val="single" w:sz="4" w:space="0" w:color="000000"/>
            </w:tcBorders>
            <w:hideMark/>
          </w:tcPr>
          <w:p w:rsidR="00436230" w:rsidRDefault="00436230" w:rsidP="00436230">
            <w:pPr>
              <w:pStyle w:val="Default"/>
              <w:spacing w:line="360" w:lineRule="auto"/>
              <w:jc w:val="center"/>
              <w:rPr>
                <w:color w:val="auto"/>
                <w:sz w:val="22"/>
                <w:szCs w:val="22"/>
                <w:lang w:val="uk-UA"/>
              </w:rPr>
            </w:pPr>
            <w:r>
              <w:rPr>
                <w:color w:val="auto"/>
                <w:sz w:val="22"/>
                <w:szCs w:val="22"/>
                <w:lang w:val="uk-UA"/>
              </w:rPr>
              <w:t>К</w:t>
            </w:r>
            <w:r w:rsidRPr="0074240C">
              <w:rPr>
                <w:color w:val="auto"/>
                <w:sz w:val="22"/>
                <w:szCs w:val="22"/>
                <w:lang w:val="uk-UA"/>
              </w:rPr>
              <w:t>ритичний</w:t>
            </w:r>
          </w:p>
          <w:p w:rsidR="009449EC" w:rsidRPr="0074240C" w:rsidRDefault="00436230" w:rsidP="00436230">
            <w:pPr>
              <w:pStyle w:val="Default"/>
              <w:spacing w:line="360" w:lineRule="auto"/>
              <w:jc w:val="center"/>
              <w:rPr>
                <w:color w:val="auto"/>
                <w:sz w:val="22"/>
                <w:szCs w:val="22"/>
                <w:lang w:val="uk-UA"/>
              </w:rPr>
            </w:pPr>
            <w:r>
              <w:rPr>
                <w:color w:val="auto"/>
                <w:sz w:val="22"/>
                <w:szCs w:val="22"/>
                <w:lang w:val="uk-UA"/>
              </w:rPr>
              <w:t>стан дезадаптації</w:t>
            </w:r>
            <w:r w:rsidRPr="0074240C">
              <w:rPr>
                <w:color w:val="auto"/>
                <w:sz w:val="22"/>
                <w:szCs w:val="22"/>
                <w:lang w:val="uk-UA"/>
              </w:rPr>
              <w:t xml:space="preserve"> </w:t>
            </w:r>
          </w:p>
        </w:tc>
      </w:tr>
      <w:tr w:rsidR="00436230" w:rsidRPr="0074240C" w:rsidTr="009449EC">
        <w:trPr>
          <w:cantSplit/>
          <w:trHeight w:val="45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449EC" w:rsidRPr="0074240C" w:rsidRDefault="009449EC">
            <w:pPr>
              <w:spacing w:after="0" w:line="240" w:lineRule="auto"/>
              <w:rPr>
                <w:rFonts w:ascii="Times New Roman" w:hAnsi="Times New Roman"/>
                <w:lang w:val="uk-UA"/>
              </w:rPr>
            </w:pPr>
          </w:p>
        </w:tc>
        <w:tc>
          <w:tcPr>
            <w:tcW w:w="538"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676"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c>
          <w:tcPr>
            <w:tcW w:w="629"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778"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c>
          <w:tcPr>
            <w:tcW w:w="492"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756"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c>
          <w:tcPr>
            <w:tcW w:w="505"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756"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c>
          <w:tcPr>
            <w:tcW w:w="634"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653"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c>
          <w:tcPr>
            <w:tcW w:w="491" w:type="dxa"/>
            <w:tcBorders>
              <w:top w:val="single" w:sz="4" w:space="0" w:color="auto"/>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к-ть</w:t>
            </w:r>
          </w:p>
        </w:tc>
        <w:tc>
          <w:tcPr>
            <w:tcW w:w="636" w:type="dxa"/>
            <w:tcBorders>
              <w:top w:val="single" w:sz="4" w:space="0" w:color="auto"/>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both"/>
              <w:rPr>
                <w:color w:val="auto"/>
                <w:sz w:val="22"/>
                <w:szCs w:val="22"/>
                <w:lang w:val="uk-UA"/>
              </w:rPr>
            </w:pPr>
            <w:r w:rsidRPr="0074240C">
              <w:rPr>
                <w:color w:val="auto"/>
                <w:sz w:val="22"/>
                <w:szCs w:val="22"/>
                <w:lang w:val="uk-UA"/>
              </w:rPr>
              <w:t>%</w:t>
            </w:r>
          </w:p>
        </w:tc>
      </w:tr>
      <w:tr w:rsidR="00436230" w:rsidRPr="0074240C" w:rsidTr="009449EC">
        <w:tc>
          <w:tcPr>
            <w:tcW w:w="2132" w:type="dxa"/>
            <w:tcBorders>
              <w:top w:val="single" w:sz="4" w:space="0" w:color="000000"/>
              <w:left w:val="single" w:sz="4" w:space="0" w:color="000000"/>
              <w:bottom w:val="single" w:sz="4" w:space="0" w:color="000000"/>
              <w:right w:val="single" w:sz="4" w:space="0" w:color="000000"/>
            </w:tcBorders>
            <w:hideMark/>
          </w:tcPr>
          <w:p w:rsidR="009449EC" w:rsidRPr="0074240C" w:rsidRDefault="001D19FD">
            <w:pPr>
              <w:pStyle w:val="Default"/>
              <w:spacing w:line="360" w:lineRule="auto"/>
              <w:jc w:val="center"/>
              <w:rPr>
                <w:color w:val="auto"/>
                <w:sz w:val="22"/>
                <w:szCs w:val="22"/>
                <w:lang w:val="uk-UA"/>
              </w:rPr>
            </w:pPr>
            <w:r>
              <w:rPr>
                <w:color w:val="auto"/>
                <w:sz w:val="22"/>
                <w:szCs w:val="22"/>
                <w:lang w:val="uk-UA"/>
              </w:rPr>
              <w:t>І група</w:t>
            </w:r>
          </w:p>
        </w:tc>
        <w:tc>
          <w:tcPr>
            <w:tcW w:w="538"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7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29"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6</w:t>
            </w:r>
          </w:p>
        </w:tc>
        <w:tc>
          <w:tcPr>
            <w:tcW w:w="778"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 xml:space="preserve">37,5 </w:t>
            </w:r>
          </w:p>
        </w:tc>
        <w:tc>
          <w:tcPr>
            <w:tcW w:w="492"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6</w:t>
            </w:r>
          </w:p>
        </w:tc>
        <w:tc>
          <w:tcPr>
            <w:tcW w:w="75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37,5</w:t>
            </w:r>
          </w:p>
        </w:tc>
        <w:tc>
          <w:tcPr>
            <w:tcW w:w="505"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3</w:t>
            </w:r>
          </w:p>
        </w:tc>
        <w:tc>
          <w:tcPr>
            <w:tcW w:w="75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18,75</w:t>
            </w:r>
          </w:p>
        </w:tc>
        <w:tc>
          <w:tcPr>
            <w:tcW w:w="634"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53"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491"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1</w:t>
            </w:r>
          </w:p>
        </w:tc>
        <w:tc>
          <w:tcPr>
            <w:tcW w:w="63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6,25</w:t>
            </w:r>
          </w:p>
        </w:tc>
      </w:tr>
      <w:tr w:rsidR="00436230" w:rsidRPr="0074240C" w:rsidTr="009449EC">
        <w:tc>
          <w:tcPr>
            <w:tcW w:w="2132" w:type="dxa"/>
            <w:tcBorders>
              <w:top w:val="single" w:sz="4" w:space="0" w:color="000000"/>
              <w:left w:val="single" w:sz="4" w:space="0" w:color="000000"/>
              <w:bottom w:val="single" w:sz="4" w:space="0" w:color="000000"/>
              <w:right w:val="single" w:sz="4" w:space="0" w:color="000000"/>
            </w:tcBorders>
            <w:hideMark/>
          </w:tcPr>
          <w:p w:rsidR="009449EC" w:rsidRPr="0074240C" w:rsidRDefault="001D19FD">
            <w:pPr>
              <w:pStyle w:val="Default"/>
              <w:spacing w:line="360" w:lineRule="auto"/>
              <w:jc w:val="center"/>
              <w:rPr>
                <w:color w:val="auto"/>
                <w:sz w:val="22"/>
                <w:szCs w:val="22"/>
                <w:lang w:val="uk-UA"/>
              </w:rPr>
            </w:pPr>
            <w:r>
              <w:rPr>
                <w:color w:val="auto"/>
                <w:sz w:val="22"/>
                <w:szCs w:val="22"/>
                <w:lang w:val="uk-UA"/>
              </w:rPr>
              <w:t>ІІ група</w:t>
            </w:r>
          </w:p>
        </w:tc>
        <w:tc>
          <w:tcPr>
            <w:tcW w:w="538"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7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29"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9</w:t>
            </w:r>
          </w:p>
        </w:tc>
        <w:tc>
          <w:tcPr>
            <w:tcW w:w="778"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56,25</w:t>
            </w:r>
          </w:p>
        </w:tc>
        <w:tc>
          <w:tcPr>
            <w:tcW w:w="492"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5</w:t>
            </w:r>
          </w:p>
        </w:tc>
        <w:tc>
          <w:tcPr>
            <w:tcW w:w="75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31,25</w:t>
            </w:r>
          </w:p>
        </w:tc>
        <w:tc>
          <w:tcPr>
            <w:tcW w:w="505"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2</w:t>
            </w:r>
          </w:p>
        </w:tc>
        <w:tc>
          <w:tcPr>
            <w:tcW w:w="75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12,5</w:t>
            </w:r>
          </w:p>
        </w:tc>
        <w:tc>
          <w:tcPr>
            <w:tcW w:w="634"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53"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491" w:type="dxa"/>
            <w:tcBorders>
              <w:top w:val="single" w:sz="4" w:space="0" w:color="000000"/>
              <w:left w:val="single" w:sz="4" w:space="0" w:color="000000"/>
              <w:bottom w:val="single" w:sz="4" w:space="0" w:color="000000"/>
              <w:right w:val="single" w:sz="4" w:space="0" w:color="auto"/>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c>
          <w:tcPr>
            <w:tcW w:w="636" w:type="dxa"/>
            <w:tcBorders>
              <w:top w:val="single" w:sz="4" w:space="0" w:color="000000"/>
              <w:left w:val="single" w:sz="4" w:space="0" w:color="auto"/>
              <w:bottom w:val="single" w:sz="4" w:space="0" w:color="000000"/>
              <w:right w:val="single" w:sz="4" w:space="0" w:color="000000"/>
            </w:tcBorders>
            <w:hideMark/>
          </w:tcPr>
          <w:p w:rsidR="009449EC" w:rsidRPr="0074240C" w:rsidRDefault="009449EC">
            <w:pPr>
              <w:pStyle w:val="Default"/>
              <w:spacing w:line="360" w:lineRule="auto"/>
              <w:jc w:val="center"/>
              <w:rPr>
                <w:color w:val="auto"/>
                <w:sz w:val="22"/>
                <w:szCs w:val="22"/>
                <w:lang w:val="uk-UA"/>
              </w:rPr>
            </w:pPr>
            <w:r w:rsidRPr="0074240C">
              <w:rPr>
                <w:color w:val="auto"/>
                <w:sz w:val="22"/>
                <w:szCs w:val="22"/>
                <w:lang w:val="uk-UA"/>
              </w:rPr>
              <w:t>-</w:t>
            </w:r>
          </w:p>
        </w:tc>
      </w:tr>
    </w:tbl>
    <w:p w:rsidR="009449EC" w:rsidRPr="00CE1C18" w:rsidRDefault="009449EC" w:rsidP="009449EC">
      <w:pPr>
        <w:pStyle w:val="Default"/>
        <w:spacing w:line="360" w:lineRule="auto"/>
        <w:ind w:firstLine="709"/>
        <w:jc w:val="both"/>
        <w:rPr>
          <w:color w:val="auto"/>
          <w:sz w:val="28"/>
          <w:szCs w:val="28"/>
          <w:lang w:val="uk-UA"/>
        </w:rPr>
      </w:pPr>
      <w:r w:rsidRPr="00CE1C18">
        <w:rPr>
          <w:color w:val="auto"/>
          <w:sz w:val="28"/>
          <w:szCs w:val="28"/>
          <w:lang w:val="uk-UA"/>
        </w:rPr>
        <w:t>Отже, за результатами констатувального етапу експерименту ми виявили, що певн</w:t>
      </w:r>
      <w:r w:rsidR="009D4255">
        <w:rPr>
          <w:color w:val="auto"/>
          <w:sz w:val="28"/>
          <w:szCs w:val="28"/>
          <w:lang w:val="uk-UA"/>
        </w:rPr>
        <w:t>і рівні</w:t>
      </w:r>
      <w:r w:rsidRPr="00CE1C18">
        <w:rPr>
          <w:color w:val="auto"/>
          <w:sz w:val="28"/>
          <w:szCs w:val="28"/>
          <w:lang w:val="uk-UA"/>
        </w:rPr>
        <w:t xml:space="preserve"> стану</w:t>
      </w:r>
      <w:r w:rsidR="00436230" w:rsidRPr="00CE1C18">
        <w:rPr>
          <w:color w:val="auto"/>
          <w:sz w:val="28"/>
          <w:szCs w:val="28"/>
          <w:lang w:val="uk-UA"/>
        </w:rPr>
        <w:t xml:space="preserve"> дезадаптації</w:t>
      </w:r>
      <w:r w:rsidRPr="00CE1C18">
        <w:rPr>
          <w:color w:val="auto"/>
          <w:sz w:val="28"/>
          <w:szCs w:val="28"/>
          <w:lang w:val="uk-UA"/>
        </w:rPr>
        <w:t xml:space="preserve">, починаючи з мінімального рівня мають всі опитувані студенти. </w:t>
      </w:r>
    </w:p>
    <w:p w:rsidR="009449EC" w:rsidRPr="00CE1C18" w:rsidRDefault="009449EC" w:rsidP="009449EC">
      <w:pPr>
        <w:pStyle w:val="Default"/>
        <w:spacing w:line="360" w:lineRule="auto"/>
        <w:ind w:firstLine="709"/>
        <w:jc w:val="both"/>
        <w:rPr>
          <w:color w:val="auto"/>
          <w:sz w:val="28"/>
          <w:szCs w:val="28"/>
          <w:lang w:val="uk-UA"/>
        </w:rPr>
      </w:pPr>
      <w:r w:rsidRPr="00CE1C18">
        <w:rPr>
          <w:color w:val="auto"/>
          <w:sz w:val="28"/>
          <w:szCs w:val="28"/>
          <w:lang w:val="uk-UA"/>
        </w:rPr>
        <w:lastRenderedPageBreak/>
        <w:t xml:space="preserve">Мінімальний рівень </w:t>
      </w:r>
      <w:r w:rsidR="00436230" w:rsidRPr="00CE1C18">
        <w:rPr>
          <w:color w:val="auto"/>
          <w:sz w:val="28"/>
          <w:szCs w:val="28"/>
          <w:lang w:val="uk-UA"/>
        </w:rPr>
        <w:t xml:space="preserve">стану дезадаптації </w:t>
      </w:r>
      <w:r w:rsidRPr="00CE1C18">
        <w:rPr>
          <w:color w:val="auto"/>
          <w:sz w:val="28"/>
          <w:szCs w:val="28"/>
          <w:lang w:val="uk-UA"/>
        </w:rPr>
        <w:t xml:space="preserve">в студентів </w:t>
      </w:r>
      <w:r w:rsidR="00436230" w:rsidRPr="00CE1C18">
        <w:rPr>
          <w:color w:val="auto"/>
          <w:sz w:val="28"/>
          <w:szCs w:val="28"/>
          <w:lang w:val="uk-UA"/>
        </w:rPr>
        <w:t xml:space="preserve">І </w:t>
      </w:r>
      <w:r w:rsidRPr="00CE1C18">
        <w:rPr>
          <w:color w:val="auto"/>
          <w:sz w:val="28"/>
          <w:szCs w:val="28"/>
          <w:lang w:val="uk-UA"/>
        </w:rPr>
        <w:t xml:space="preserve">групи становить 37,5 % (6), а в студентів </w:t>
      </w:r>
      <w:r w:rsidR="00436230" w:rsidRPr="00CE1C18">
        <w:rPr>
          <w:color w:val="auto"/>
          <w:sz w:val="28"/>
          <w:szCs w:val="28"/>
          <w:lang w:val="uk-UA"/>
        </w:rPr>
        <w:t xml:space="preserve">ІІ </w:t>
      </w:r>
      <w:r w:rsidRPr="00CE1C18">
        <w:rPr>
          <w:color w:val="auto"/>
          <w:sz w:val="28"/>
          <w:szCs w:val="28"/>
          <w:lang w:val="uk-UA"/>
        </w:rPr>
        <w:t>групи  – 56,25 % (9).</w:t>
      </w:r>
    </w:p>
    <w:p w:rsidR="009449EC" w:rsidRPr="0074240C" w:rsidRDefault="009449EC" w:rsidP="009449EC">
      <w:pPr>
        <w:pStyle w:val="Default"/>
        <w:spacing w:line="360" w:lineRule="auto"/>
        <w:ind w:firstLine="709"/>
        <w:jc w:val="both"/>
        <w:rPr>
          <w:color w:val="auto"/>
          <w:sz w:val="28"/>
          <w:szCs w:val="28"/>
          <w:lang w:val="uk-UA"/>
        </w:rPr>
      </w:pPr>
      <w:r w:rsidRPr="00CE1C18">
        <w:rPr>
          <w:color w:val="auto"/>
          <w:sz w:val="28"/>
          <w:szCs w:val="28"/>
          <w:lang w:val="uk-UA"/>
        </w:rPr>
        <w:t xml:space="preserve">Легкий </w:t>
      </w:r>
      <w:r w:rsidR="00436230" w:rsidRPr="00CE1C18">
        <w:rPr>
          <w:color w:val="auto"/>
          <w:sz w:val="28"/>
          <w:szCs w:val="28"/>
          <w:lang w:val="uk-UA"/>
        </w:rPr>
        <w:t>стан дезадаптації</w:t>
      </w:r>
      <w:r w:rsidR="00436230">
        <w:rPr>
          <w:color w:val="auto"/>
          <w:sz w:val="28"/>
          <w:szCs w:val="28"/>
          <w:lang w:val="uk-UA"/>
        </w:rPr>
        <w:t xml:space="preserve"> у студентів І</w:t>
      </w:r>
      <w:r w:rsidRPr="0074240C">
        <w:rPr>
          <w:color w:val="auto"/>
          <w:sz w:val="28"/>
          <w:szCs w:val="28"/>
          <w:lang w:val="uk-UA"/>
        </w:rPr>
        <w:t xml:space="preserve"> групи становить 37,5 % (6), а в студентів </w:t>
      </w:r>
      <w:r w:rsidR="00436230">
        <w:rPr>
          <w:color w:val="auto"/>
          <w:sz w:val="28"/>
          <w:szCs w:val="28"/>
          <w:lang w:val="uk-UA"/>
        </w:rPr>
        <w:t xml:space="preserve">ІІ </w:t>
      </w:r>
      <w:r w:rsidRPr="0074240C">
        <w:rPr>
          <w:color w:val="auto"/>
          <w:sz w:val="28"/>
          <w:szCs w:val="28"/>
          <w:lang w:val="uk-UA"/>
        </w:rPr>
        <w:t>групи – 31,25 % (5).</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Помірний </w:t>
      </w:r>
      <w:r w:rsidR="00436230">
        <w:rPr>
          <w:color w:val="auto"/>
          <w:sz w:val="28"/>
          <w:szCs w:val="28"/>
          <w:lang w:val="uk-UA"/>
        </w:rPr>
        <w:t xml:space="preserve">стан дезадаптації </w:t>
      </w:r>
      <w:r w:rsidRPr="0074240C">
        <w:rPr>
          <w:color w:val="auto"/>
          <w:sz w:val="28"/>
          <w:szCs w:val="28"/>
          <w:lang w:val="uk-UA"/>
        </w:rPr>
        <w:t xml:space="preserve">мають 18,75  % студентів (3) з </w:t>
      </w:r>
      <w:r w:rsidR="00436230">
        <w:rPr>
          <w:color w:val="auto"/>
          <w:sz w:val="28"/>
          <w:szCs w:val="28"/>
          <w:lang w:val="uk-UA"/>
        </w:rPr>
        <w:t xml:space="preserve">І </w:t>
      </w:r>
      <w:r w:rsidRPr="0074240C">
        <w:rPr>
          <w:color w:val="auto"/>
          <w:sz w:val="28"/>
          <w:szCs w:val="28"/>
          <w:lang w:val="uk-UA"/>
        </w:rPr>
        <w:t xml:space="preserve">групи та 12,5 % (2) студентів </w:t>
      </w:r>
      <w:r w:rsidR="00436230">
        <w:rPr>
          <w:color w:val="auto"/>
          <w:sz w:val="28"/>
          <w:szCs w:val="28"/>
          <w:lang w:val="uk-UA"/>
        </w:rPr>
        <w:t xml:space="preserve">ІІ </w:t>
      </w:r>
      <w:r w:rsidRPr="0074240C">
        <w:rPr>
          <w:color w:val="auto"/>
          <w:sz w:val="28"/>
          <w:szCs w:val="28"/>
          <w:lang w:val="uk-UA"/>
        </w:rPr>
        <w:t>групи.</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Високий рівень </w:t>
      </w:r>
      <w:r w:rsidR="00436230">
        <w:rPr>
          <w:color w:val="auto"/>
          <w:sz w:val="28"/>
          <w:szCs w:val="28"/>
          <w:lang w:val="uk-UA"/>
        </w:rPr>
        <w:t xml:space="preserve">стану дезадаптації </w:t>
      </w:r>
      <w:r w:rsidRPr="0074240C">
        <w:rPr>
          <w:color w:val="auto"/>
          <w:sz w:val="28"/>
          <w:szCs w:val="28"/>
          <w:lang w:val="uk-UA"/>
        </w:rPr>
        <w:t>не було виявлено в жодного з опитуваних студентів.</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Серед опитуваних в </w:t>
      </w:r>
      <w:r w:rsidR="00436230">
        <w:rPr>
          <w:color w:val="auto"/>
          <w:sz w:val="28"/>
          <w:szCs w:val="28"/>
          <w:lang w:val="uk-UA"/>
        </w:rPr>
        <w:t xml:space="preserve">ІІ </w:t>
      </w:r>
      <w:r w:rsidRPr="0074240C">
        <w:rPr>
          <w:color w:val="auto"/>
          <w:sz w:val="28"/>
          <w:szCs w:val="28"/>
          <w:lang w:val="uk-UA"/>
        </w:rPr>
        <w:t xml:space="preserve">групі не було виявлено жодного студента з критичним </w:t>
      </w:r>
      <w:r w:rsidR="00436230">
        <w:rPr>
          <w:color w:val="auto"/>
          <w:sz w:val="28"/>
          <w:szCs w:val="28"/>
          <w:lang w:val="uk-UA"/>
        </w:rPr>
        <w:t>рівнем стану дезадаптації</w:t>
      </w:r>
      <w:r w:rsidRPr="0074240C">
        <w:rPr>
          <w:color w:val="auto"/>
          <w:sz w:val="28"/>
          <w:szCs w:val="28"/>
          <w:lang w:val="uk-UA"/>
        </w:rPr>
        <w:t xml:space="preserve">, а в </w:t>
      </w:r>
      <w:r w:rsidR="00436230">
        <w:rPr>
          <w:color w:val="auto"/>
          <w:sz w:val="28"/>
          <w:szCs w:val="28"/>
          <w:lang w:val="uk-UA"/>
        </w:rPr>
        <w:t xml:space="preserve">І </w:t>
      </w:r>
      <w:r w:rsidRPr="0074240C">
        <w:rPr>
          <w:color w:val="auto"/>
          <w:sz w:val="28"/>
          <w:szCs w:val="28"/>
          <w:lang w:val="uk-UA"/>
        </w:rPr>
        <w:t>групі 6,25 % (1) ст</w:t>
      </w:r>
      <w:r w:rsidR="00AB055B">
        <w:rPr>
          <w:color w:val="auto"/>
          <w:sz w:val="28"/>
          <w:szCs w:val="28"/>
          <w:lang w:val="uk-UA"/>
        </w:rPr>
        <w:t>удентів, які мають зазначений рівень</w:t>
      </w:r>
      <w:r w:rsidR="00614B7D">
        <w:rPr>
          <w:color w:val="auto"/>
          <w:sz w:val="28"/>
          <w:szCs w:val="28"/>
          <w:lang w:val="uk-UA"/>
        </w:rPr>
        <w:t xml:space="preserve"> (таблиця 2.3)</w:t>
      </w:r>
      <w:r w:rsidRPr="0074240C">
        <w:rPr>
          <w:color w:val="auto"/>
          <w:sz w:val="28"/>
          <w:szCs w:val="28"/>
          <w:lang w:val="uk-UA"/>
        </w:rPr>
        <w:t xml:space="preserve">.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Схематично ми можемо відобразити дані результати у вигляді </w:t>
      </w:r>
      <w:r w:rsidR="00AB055B">
        <w:rPr>
          <w:color w:val="auto"/>
          <w:sz w:val="28"/>
          <w:szCs w:val="28"/>
          <w:lang w:val="uk-UA"/>
        </w:rPr>
        <w:t xml:space="preserve">гістограми </w:t>
      </w:r>
      <w:r w:rsidRPr="0074240C">
        <w:rPr>
          <w:color w:val="auto"/>
          <w:sz w:val="28"/>
          <w:szCs w:val="28"/>
          <w:lang w:val="uk-UA"/>
        </w:rPr>
        <w:t>(рис. 2.1).</w:t>
      </w:r>
    </w:p>
    <w:p w:rsidR="009449EC" w:rsidRPr="0074240C" w:rsidRDefault="009449EC" w:rsidP="009449EC">
      <w:pPr>
        <w:pStyle w:val="Default"/>
        <w:spacing w:line="360" w:lineRule="auto"/>
        <w:ind w:firstLine="567"/>
        <w:jc w:val="center"/>
        <w:rPr>
          <w:color w:val="auto"/>
          <w:sz w:val="28"/>
          <w:szCs w:val="28"/>
          <w:lang w:val="uk-UA"/>
        </w:rPr>
      </w:pPr>
      <w:r w:rsidRPr="0074240C">
        <w:rPr>
          <w:noProof/>
          <w:lang w:val="uk-UA" w:eastAsia="uk-UA"/>
        </w:rPr>
        <w:drawing>
          <wp:inline distT="0" distB="0" distL="0" distR="0" wp14:anchorId="167B04D3" wp14:editId="0874C3CF">
            <wp:extent cx="5494655" cy="2369185"/>
            <wp:effectExtent l="0" t="0" r="10795" b="1206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449EC" w:rsidRPr="0074240C" w:rsidRDefault="009449EC" w:rsidP="009449EC">
      <w:pPr>
        <w:pStyle w:val="Default"/>
        <w:spacing w:line="360" w:lineRule="auto"/>
        <w:ind w:firstLine="567"/>
        <w:jc w:val="center"/>
        <w:rPr>
          <w:b/>
          <w:color w:val="auto"/>
          <w:sz w:val="28"/>
          <w:szCs w:val="28"/>
          <w:lang w:val="uk-UA"/>
        </w:rPr>
      </w:pPr>
      <w:r w:rsidRPr="0074240C">
        <w:rPr>
          <w:b/>
          <w:color w:val="auto"/>
          <w:sz w:val="28"/>
          <w:szCs w:val="28"/>
          <w:lang w:val="uk-UA"/>
        </w:rPr>
        <w:t xml:space="preserve">Рис.2.1. Рівні станів </w:t>
      </w:r>
      <w:r w:rsidR="00AB055B">
        <w:rPr>
          <w:b/>
          <w:color w:val="auto"/>
          <w:sz w:val="28"/>
          <w:szCs w:val="28"/>
          <w:lang w:val="uk-UA"/>
        </w:rPr>
        <w:t xml:space="preserve">дезадаптації </w:t>
      </w:r>
      <w:r w:rsidRPr="0074240C">
        <w:rPr>
          <w:b/>
          <w:color w:val="auto"/>
          <w:sz w:val="28"/>
          <w:szCs w:val="28"/>
          <w:lang w:val="uk-UA"/>
        </w:rPr>
        <w:t xml:space="preserve">у студентів </w:t>
      </w:r>
      <w:r w:rsidR="00CA69FE">
        <w:rPr>
          <w:b/>
          <w:color w:val="auto"/>
          <w:sz w:val="28"/>
          <w:szCs w:val="28"/>
          <w:lang w:val="uk-UA"/>
        </w:rPr>
        <w:t>І</w:t>
      </w:r>
      <w:r w:rsidRPr="0074240C">
        <w:rPr>
          <w:b/>
          <w:color w:val="auto"/>
          <w:sz w:val="28"/>
          <w:szCs w:val="28"/>
          <w:lang w:val="uk-UA"/>
        </w:rPr>
        <w:t xml:space="preserve"> курсу </w:t>
      </w:r>
    </w:p>
    <w:p w:rsidR="00FE63D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На </w:t>
      </w:r>
      <w:r w:rsidR="00AB055B">
        <w:rPr>
          <w:color w:val="auto"/>
          <w:sz w:val="28"/>
          <w:szCs w:val="28"/>
          <w:lang w:val="uk-UA"/>
        </w:rPr>
        <w:t xml:space="preserve">гістограмі </w:t>
      </w:r>
      <w:r w:rsidRPr="0074240C">
        <w:rPr>
          <w:color w:val="auto"/>
          <w:sz w:val="28"/>
          <w:szCs w:val="28"/>
          <w:lang w:val="uk-UA"/>
        </w:rPr>
        <w:t xml:space="preserve">відображено відсоткові показники рівні </w:t>
      </w:r>
      <w:r w:rsidR="00FE63DC">
        <w:rPr>
          <w:color w:val="auto"/>
          <w:sz w:val="28"/>
          <w:szCs w:val="28"/>
          <w:lang w:val="uk-UA"/>
        </w:rPr>
        <w:t>стан</w:t>
      </w:r>
      <w:r w:rsidR="009D4255">
        <w:rPr>
          <w:color w:val="auto"/>
          <w:sz w:val="28"/>
          <w:szCs w:val="28"/>
          <w:lang w:val="uk-UA"/>
        </w:rPr>
        <w:t>ів</w:t>
      </w:r>
      <w:r w:rsidR="00FE63DC">
        <w:rPr>
          <w:color w:val="auto"/>
          <w:sz w:val="28"/>
          <w:szCs w:val="28"/>
          <w:lang w:val="uk-UA"/>
        </w:rPr>
        <w:t xml:space="preserve"> дезадаптації </w:t>
      </w:r>
      <w:r w:rsidRPr="0074240C">
        <w:rPr>
          <w:color w:val="auto"/>
          <w:sz w:val="28"/>
          <w:szCs w:val="28"/>
          <w:lang w:val="uk-UA"/>
        </w:rPr>
        <w:t xml:space="preserve">в студентів </w:t>
      </w:r>
      <w:r w:rsidR="00FE63DC">
        <w:rPr>
          <w:color w:val="auto"/>
          <w:sz w:val="28"/>
          <w:szCs w:val="28"/>
          <w:lang w:val="uk-UA"/>
        </w:rPr>
        <w:t xml:space="preserve">І </w:t>
      </w:r>
      <w:r w:rsidRPr="0074240C">
        <w:rPr>
          <w:color w:val="auto"/>
          <w:sz w:val="28"/>
          <w:szCs w:val="28"/>
          <w:lang w:val="uk-UA"/>
        </w:rPr>
        <w:t xml:space="preserve">та </w:t>
      </w:r>
      <w:r w:rsidR="00FE63DC">
        <w:rPr>
          <w:color w:val="auto"/>
          <w:sz w:val="28"/>
          <w:szCs w:val="28"/>
          <w:lang w:val="uk-UA"/>
        </w:rPr>
        <w:t xml:space="preserve">ІІ </w:t>
      </w:r>
      <w:r w:rsidRPr="0074240C">
        <w:rPr>
          <w:color w:val="auto"/>
          <w:sz w:val="28"/>
          <w:szCs w:val="28"/>
          <w:lang w:val="uk-UA"/>
        </w:rPr>
        <w:t xml:space="preserve">груп в період найбільшого навчального навантаження. У процесі констатувального етапу експерименту нами було встановлено, що виникнення </w:t>
      </w:r>
      <w:r w:rsidR="00FE63DC" w:rsidRPr="0074240C">
        <w:rPr>
          <w:color w:val="auto"/>
          <w:sz w:val="28"/>
          <w:szCs w:val="28"/>
          <w:lang w:val="uk-UA"/>
        </w:rPr>
        <w:t xml:space="preserve">станів </w:t>
      </w:r>
      <w:r w:rsidRPr="0074240C">
        <w:rPr>
          <w:color w:val="auto"/>
          <w:sz w:val="28"/>
          <w:szCs w:val="28"/>
          <w:lang w:val="uk-UA"/>
        </w:rPr>
        <w:t>де</w:t>
      </w:r>
      <w:r w:rsidR="00FE63DC">
        <w:rPr>
          <w:color w:val="auto"/>
          <w:sz w:val="28"/>
          <w:szCs w:val="28"/>
          <w:lang w:val="uk-UA"/>
        </w:rPr>
        <w:t>задаптації</w:t>
      </w:r>
      <w:r w:rsidRPr="0074240C">
        <w:rPr>
          <w:color w:val="auto"/>
          <w:sz w:val="28"/>
          <w:szCs w:val="28"/>
          <w:lang w:val="uk-UA"/>
        </w:rPr>
        <w:t xml:space="preserve"> наявний у всіх опитуваних нами студентів, але з різним рівнем прояву, зокрема найбільше студентів відчувають легкий та мінімальний, але в деяких спостерігається помірний та навіть критичний рівні. Оскільки нами було проведено анкетування зі </w:t>
      </w:r>
      <w:r w:rsidRPr="0074240C">
        <w:rPr>
          <w:color w:val="auto"/>
          <w:sz w:val="28"/>
          <w:szCs w:val="28"/>
          <w:lang w:val="uk-UA"/>
        </w:rPr>
        <w:lastRenderedPageBreak/>
        <w:t xml:space="preserve">студентською категорією суспільства, тому визначено, що причинами ризику виникнення </w:t>
      </w:r>
      <w:r w:rsidR="00FE63DC">
        <w:rPr>
          <w:color w:val="auto"/>
          <w:sz w:val="28"/>
          <w:szCs w:val="28"/>
          <w:lang w:val="uk-UA"/>
        </w:rPr>
        <w:t xml:space="preserve">досліджуваних станів </w:t>
      </w:r>
      <w:r w:rsidRPr="0074240C">
        <w:rPr>
          <w:color w:val="auto"/>
          <w:sz w:val="28"/>
          <w:szCs w:val="28"/>
          <w:lang w:val="uk-UA"/>
        </w:rPr>
        <w:t xml:space="preserve">є: </w:t>
      </w:r>
    </w:p>
    <w:p w:rsidR="00FE63DC" w:rsidRDefault="00FE63DC" w:rsidP="009449EC">
      <w:pPr>
        <w:pStyle w:val="Default"/>
        <w:spacing w:line="360" w:lineRule="auto"/>
        <w:ind w:firstLine="709"/>
        <w:jc w:val="both"/>
        <w:rPr>
          <w:color w:val="auto"/>
          <w:sz w:val="28"/>
          <w:szCs w:val="28"/>
          <w:lang w:val="uk-UA"/>
        </w:rPr>
      </w:pPr>
      <w:r>
        <w:rPr>
          <w:color w:val="auto"/>
          <w:sz w:val="28"/>
          <w:szCs w:val="28"/>
          <w:lang w:val="uk-UA"/>
        </w:rPr>
        <w:t xml:space="preserve">- </w:t>
      </w:r>
      <w:r w:rsidR="009449EC" w:rsidRPr="0074240C">
        <w:rPr>
          <w:color w:val="auto"/>
          <w:sz w:val="28"/>
          <w:szCs w:val="28"/>
          <w:lang w:val="uk-UA"/>
        </w:rPr>
        <w:t xml:space="preserve">зміна умов навчання (пристосування до нового колективу, нових викладачів; вивчення одразу багатьох дисциплін, виникає необхідність у швидкому переключенні уваги з одного предмету на інший); </w:t>
      </w:r>
    </w:p>
    <w:p w:rsidR="00FE63DC" w:rsidRDefault="00FE63DC" w:rsidP="00FE63DC">
      <w:pPr>
        <w:pStyle w:val="Default"/>
        <w:spacing w:line="360" w:lineRule="auto"/>
        <w:ind w:firstLine="709"/>
        <w:jc w:val="both"/>
        <w:rPr>
          <w:color w:val="auto"/>
          <w:sz w:val="28"/>
          <w:szCs w:val="28"/>
          <w:lang w:val="uk-UA"/>
        </w:rPr>
      </w:pPr>
      <w:r>
        <w:rPr>
          <w:color w:val="auto"/>
          <w:sz w:val="28"/>
          <w:szCs w:val="28"/>
          <w:lang w:val="uk-UA"/>
        </w:rPr>
        <w:t xml:space="preserve">- </w:t>
      </w:r>
      <w:r w:rsidR="009449EC" w:rsidRPr="0074240C">
        <w:rPr>
          <w:color w:val="auto"/>
          <w:sz w:val="28"/>
          <w:szCs w:val="28"/>
          <w:lang w:val="uk-UA"/>
        </w:rPr>
        <w:t>зміна умов проживання; невміння раціонально розподілити час праці та відпочинку; порушення сну, що пов’язано з досить напруженою активізацією розумової праці; прояв негативного ставлення з боку викладачів або інших студентів; віддаленість від родини, друзів, коханої людини;</w:t>
      </w:r>
    </w:p>
    <w:p w:rsidR="009449EC" w:rsidRPr="0074240C" w:rsidRDefault="00FE63DC" w:rsidP="00FE63DC">
      <w:pPr>
        <w:pStyle w:val="Default"/>
        <w:spacing w:line="360" w:lineRule="auto"/>
        <w:ind w:firstLine="709"/>
        <w:jc w:val="both"/>
        <w:rPr>
          <w:color w:val="auto"/>
          <w:sz w:val="28"/>
          <w:szCs w:val="28"/>
          <w:lang w:val="uk-UA"/>
        </w:rPr>
      </w:pPr>
      <w:r>
        <w:rPr>
          <w:color w:val="auto"/>
          <w:sz w:val="28"/>
          <w:szCs w:val="28"/>
          <w:lang w:val="uk-UA"/>
        </w:rPr>
        <w:t xml:space="preserve">- </w:t>
      </w:r>
      <w:r w:rsidR="009449EC" w:rsidRPr="0074240C">
        <w:rPr>
          <w:color w:val="auto"/>
          <w:sz w:val="28"/>
          <w:szCs w:val="28"/>
          <w:lang w:val="uk-UA"/>
        </w:rPr>
        <w:t>характерологічні якості студента (меланхоліки найчастіше є схильними до депресивного стану).</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Тому, виходячи з цього спостерігається негативна тенденція, яка підтверджує актуальність проблеми профілактики станів </w:t>
      </w:r>
      <w:r w:rsidR="00FE63DC" w:rsidRPr="0074240C">
        <w:rPr>
          <w:color w:val="auto"/>
          <w:sz w:val="28"/>
          <w:szCs w:val="28"/>
          <w:lang w:val="uk-UA"/>
        </w:rPr>
        <w:t>де</w:t>
      </w:r>
      <w:r w:rsidR="00FE63DC">
        <w:rPr>
          <w:color w:val="auto"/>
          <w:sz w:val="28"/>
          <w:szCs w:val="28"/>
          <w:lang w:val="uk-UA"/>
        </w:rPr>
        <w:t>задаптації у</w:t>
      </w:r>
      <w:r w:rsidR="00FE63DC" w:rsidRPr="0074240C">
        <w:rPr>
          <w:color w:val="auto"/>
          <w:sz w:val="28"/>
          <w:szCs w:val="28"/>
          <w:lang w:val="uk-UA"/>
        </w:rPr>
        <w:t xml:space="preserve"> </w:t>
      </w:r>
      <w:r w:rsidRPr="0074240C">
        <w:rPr>
          <w:color w:val="auto"/>
          <w:sz w:val="28"/>
          <w:szCs w:val="28"/>
          <w:lang w:val="uk-UA"/>
        </w:rPr>
        <w:t xml:space="preserve">студентської молоді та свідчить про надзвичайну потребу </w:t>
      </w:r>
      <w:r w:rsidR="00FE63DC">
        <w:rPr>
          <w:color w:val="auto"/>
          <w:sz w:val="28"/>
          <w:szCs w:val="28"/>
          <w:lang w:val="uk-UA"/>
        </w:rPr>
        <w:t>в</w:t>
      </w:r>
      <w:r w:rsidRPr="0074240C">
        <w:rPr>
          <w:color w:val="auto"/>
          <w:sz w:val="28"/>
          <w:szCs w:val="28"/>
          <w:lang w:val="uk-UA"/>
        </w:rPr>
        <w:t xml:space="preserve"> вирішенні даної ситуації. </w:t>
      </w:r>
    </w:p>
    <w:p w:rsidR="009449EC" w:rsidRPr="0074240C"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t xml:space="preserve">Для встановлення наявності відмінностей між рядами показників двох </w:t>
      </w:r>
      <w:r w:rsidR="00FE63DC">
        <w:rPr>
          <w:color w:val="auto"/>
          <w:sz w:val="28"/>
          <w:szCs w:val="28"/>
          <w:lang w:val="uk-UA"/>
        </w:rPr>
        <w:t>груп застосовано</w:t>
      </w:r>
      <w:r w:rsidRPr="0074240C">
        <w:rPr>
          <w:color w:val="auto"/>
          <w:sz w:val="28"/>
          <w:szCs w:val="28"/>
          <w:lang w:val="uk-UA"/>
        </w:rPr>
        <w:t xml:space="preserve"> метод </w:t>
      </w:r>
      <w:r w:rsidRPr="0074240C">
        <w:rPr>
          <w:i/>
          <w:color w:val="auto"/>
          <w:sz w:val="28"/>
          <w:szCs w:val="28"/>
          <w:lang w:val="uk-UA"/>
        </w:rPr>
        <w:t>х</w:t>
      </w:r>
      <w:r w:rsidRPr="0074240C">
        <w:rPr>
          <w:i/>
          <w:color w:val="auto"/>
          <w:sz w:val="28"/>
          <w:szCs w:val="28"/>
          <w:vertAlign w:val="superscript"/>
          <w:lang w:val="uk-UA"/>
        </w:rPr>
        <w:t>2</w:t>
      </w:r>
      <w:r w:rsidRPr="0074240C">
        <w:rPr>
          <w:color w:val="auto"/>
          <w:sz w:val="28"/>
          <w:szCs w:val="28"/>
          <w:vertAlign w:val="superscript"/>
          <w:lang w:val="uk-UA"/>
        </w:rPr>
        <w:t xml:space="preserve"> </w:t>
      </w:r>
      <w:r w:rsidRPr="0074240C">
        <w:rPr>
          <w:color w:val="auto"/>
          <w:sz w:val="28"/>
          <w:szCs w:val="28"/>
          <w:lang w:val="uk-UA"/>
        </w:rPr>
        <w:t xml:space="preserve"> (критерій К. Пірсона).</w:t>
      </w:r>
    </w:p>
    <w:p w:rsidR="009449EC" w:rsidRPr="0074240C" w:rsidRDefault="009449EC" w:rsidP="009449EC">
      <w:pPr>
        <w:pStyle w:val="Default"/>
        <w:spacing w:line="360" w:lineRule="auto"/>
        <w:ind w:firstLine="709"/>
        <w:jc w:val="both"/>
        <w:rPr>
          <w:color w:val="auto"/>
          <w:sz w:val="28"/>
          <w:szCs w:val="28"/>
          <w:lang w:val="uk-UA"/>
        </w:rPr>
      </w:pPr>
      <w:r w:rsidRPr="009D4255">
        <w:rPr>
          <w:color w:val="auto"/>
          <w:sz w:val="28"/>
          <w:szCs w:val="28"/>
          <w:lang w:val="uk-UA"/>
        </w:rPr>
        <w:t xml:space="preserve">Даний метод використовується для обчислення значень, отриманих в результаті </w:t>
      </w:r>
      <w:r w:rsidRPr="0074240C">
        <w:rPr>
          <w:color w:val="auto"/>
          <w:sz w:val="28"/>
          <w:szCs w:val="28"/>
          <w:lang w:val="uk-UA"/>
        </w:rPr>
        <w:t>вимірювання порядковими та інтервальними шкалами, якщо необхідно встановити чи існує суттєва відмінність між рядами показників двох сукупностей. При співвіднесенні двох сукупностей ми визначаємо ступінь розходження між емпіричними та теоретичними частотами. Чим більше розходження між рядами показників двох сукупностей, тим більше емпіричне значення χ2 [56].</w:t>
      </w:r>
    </w:p>
    <w:p w:rsidR="009449EC" w:rsidRPr="0074240C" w:rsidRDefault="009449EC" w:rsidP="009449EC">
      <w:pPr>
        <w:pStyle w:val="Default"/>
        <w:ind w:firstLine="709"/>
        <w:jc w:val="both"/>
        <w:rPr>
          <w:color w:val="auto"/>
          <w:sz w:val="28"/>
          <w:szCs w:val="28"/>
          <w:lang w:val="uk-UA"/>
        </w:rPr>
      </w:pPr>
      <w:r w:rsidRPr="0074240C">
        <w:rPr>
          <w:color w:val="auto"/>
          <w:sz w:val="28"/>
          <w:lang w:val="uk-UA"/>
        </w:rPr>
        <w:t>Отже, порівнюючи дві вибірки ми почали з обчислення χ</w:t>
      </w:r>
      <w:r w:rsidRPr="0074240C">
        <w:rPr>
          <w:color w:val="auto"/>
          <w:sz w:val="28"/>
          <w:vertAlign w:val="superscript"/>
          <w:lang w:val="uk-UA"/>
        </w:rPr>
        <w:t>2</w:t>
      </w:r>
      <w:r w:rsidRPr="0074240C">
        <w:rPr>
          <w:color w:val="auto"/>
          <w:sz w:val="28"/>
          <w:lang w:val="uk-UA"/>
        </w:rPr>
        <w:t xml:space="preserve"> за наступною формулою: </w:t>
      </w:r>
      <w:r w:rsidRPr="0074240C">
        <w:rPr>
          <w:b/>
          <w:color w:val="auto"/>
          <w:sz w:val="28"/>
          <w:lang w:val="uk-UA"/>
        </w:rPr>
        <w:t>χ</w:t>
      </w:r>
      <w:r w:rsidRPr="0074240C">
        <w:rPr>
          <w:b/>
          <w:color w:val="auto"/>
          <w:sz w:val="28"/>
          <w:vertAlign w:val="superscript"/>
          <w:lang w:val="uk-UA"/>
        </w:rPr>
        <w:t>2</w:t>
      </w:r>
      <w:r w:rsidRPr="0074240C">
        <w:rPr>
          <w:b/>
          <w:color w:val="auto"/>
          <w:sz w:val="28"/>
          <w:lang w:val="uk-UA"/>
        </w:rPr>
        <w:t xml:space="preserve"> </w:t>
      </w:r>
      <w:r w:rsidRPr="0074240C">
        <w:rPr>
          <w:b/>
          <w:color w:val="auto"/>
          <w:lang w:val="uk-UA"/>
        </w:rPr>
        <w:t xml:space="preserve">= </w:t>
      </w:r>
      <w:r w:rsidRPr="0074240C">
        <w:rPr>
          <w:b/>
          <w:color w:val="auto"/>
          <w:sz w:val="28"/>
          <w:lang w:val="uk-UA"/>
        </w:rPr>
        <w:t>Σ</w:t>
      </w:r>
      <w:r w:rsidRPr="0074240C">
        <w:rPr>
          <w:b/>
          <w:color w:val="auto"/>
          <w:lang w:val="uk-UA"/>
        </w:rPr>
        <w:t xml:space="preserve"> </w:t>
      </w:r>
      <w:r w:rsidRPr="0074240C">
        <w:rPr>
          <w:b/>
          <w:color w:val="auto"/>
          <w:sz w:val="44"/>
          <w:lang w:val="uk-UA"/>
        </w:rPr>
        <w:t xml:space="preserve">[ </w:t>
      </w:r>
      <w:r w:rsidRPr="0074240C">
        <w:rPr>
          <w:b/>
          <w:color w:val="auto"/>
          <w:sz w:val="28"/>
          <w:szCs w:val="28"/>
          <w:u w:val="single"/>
          <w:lang w:val="uk-UA"/>
        </w:rPr>
        <w:t>(f</w:t>
      </w:r>
      <w:r w:rsidRPr="0074240C">
        <w:rPr>
          <w:b/>
          <w:color w:val="auto"/>
          <w:sz w:val="28"/>
          <w:szCs w:val="28"/>
          <w:u w:val="single"/>
          <w:vertAlign w:val="superscript"/>
          <w:lang w:val="uk-UA"/>
        </w:rPr>
        <w:t>/</w:t>
      </w:r>
      <w:r w:rsidRPr="0074240C">
        <w:rPr>
          <w:b/>
          <w:color w:val="auto"/>
          <w:sz w:val="28"/>
          <w:szCs w:val="28"/>
          <w:u w:val="single"/>
          <w:vertAlign w:val="subscript"/>
          <w:lang w:val="uk-UA"/>
        </w:rPr>
        <w:t xml:space="preserve">E </w:t>
      </w:r>
      <w:r w:rsidRPr="0074240C">
        <w:rPr>
          <w:b/>
          <w:color w:val="auto"/>
          <w:sz w:val="28"/>
          <w:szCs w:val="28"/>
          <w:u w:val="single"/>
          <w:lang w:val="uk-UA"/>
        </w:rPr>
        <w:t>- f</w:t>
      </w:r>
      <w:r w:rsidRPr="0074240C">
        <w:rPr>
          <w:b/>
          <w:color w:val="auto"/>
          <w:sz w:val="28"/>
          <w:szCs w:val="28"/>
          <w:u w:val="single"/>
          <w:vertAlign w:val="superscript"/>
          <w:lang w:val="uk-UA"/>
        </w:rPr>
        <w:t>/</w:t>
      </w:r>
      <w:r w:rsidRPr="0074240C">
        <w:rPr>
          <w:b/>
          <w:color w:val="auto"/>
          <w:sz w:val="28"/>
          <w:szCs w:val="28"/>
          <w:u w:val="single"/>
          <w:vertAlign w:val="subscript"/>
          <w:lang w:val="uk-UA"/>
        </w:rPr>
        <w:t>К</w:t>
      </w:r>
      <w:r w:rsidRPr="0074240C">
        <w:rPr>
          <w:b/>
          <w:color w:val="auto"/>
          <w:sz w:val="28"/>
          <w:szCs w:val="28"/>
          <w:u w:val="single"/>
          <w:lang w:val="uk-UA"/>
        </w:rPr>
        <w:t>)</w:t>
      </w:r>
      <w:r w:rsidRPr="0074240C">
        <w:rPr>
          <w:b/>
          <w:color w:val="auto"/>
          <w:u w:val="single"/>
          <w:lang w:val="uk-UA"/>
        </w:rPr>
        <w:t xml:space="preserve"> </w:t>
      </w:r>
      <w:r w:rsidRPr="0074240C">
        <w:rPr>
          <w:b/>
          <w:color w:val="auto"/>
          <w:sz w:val="44"/>
          <w:lang w:val="uk-UA"/>
        </w:rPr>
        <w:t>]</w:t>
      </w:r>
      <w:r w:rsidRPr="0074240C">
        <w:rPr>
          <w:b/>
          <w:color w:val="auto"/>
          <w:sz w:val="28"/>
          <w:szCs w:val="28"/>
          <w:lang w:val="uk-UA"/>
        </w:rPr>
        <w:t xml:space="preserve">, </w:t>
      </w:r>
      <w:r w:rsidRPr="0074240C">
        <w:rPr>
          <w:color w:val="auto"/>
          <w:sz w:val="28"/>
          <w:szCs w:val="28"/>
          <w:lang w:val="uk-UA"/>
        </w:rPr>
        <w:t xml:space="preserve">де </w:t>
      </w:r>
    </w:p>
    <w:p w:rsidR="009449EC" w:rsidRPr="0074240C" w:rsidRDefault="009449EC" w:rsidP="009449EC">
      <w:pPr>
        <w:pStyle w:val="Default"/>
        <w:ind w:firstLine="709"/>
        <w:rPr>
          <w:b/>
          <w:color w:val="auto"/>
          <w:sz w:val="28"/>
          <w:szCs w:val="28"/>
          <w:vertAlign w:val="superscript"/>
          <w:lang w:val="uk-UA"/>
        </w:rPr>
      </w:pPr>
      <w:r w:rsidRPr="0074240C">
        <w:rPr>
          <w:b/>
          <w:color w:val="auto"/>
          <w:lang w:val="uk-UA"/>
        </w:rPr>
        <w:t xml:space="preserve">                                      </w:t>
      </w:r>
      <w:r w:rsidRPr="0074240C">
        <w:rPr>
          <w:b/>
          <w:color w:val="auto"/>
          <w:sz w:val="28"/>
          <w:szCs w:val="28"/>
          <w:lang w:val="uk-UA"/>
        </w:rPr>
        <w:t>f</w:t>
      </w:r>
      <w:r w:rsidRPr="0074240C">
        <w:rPr>
          <w:b/>
          <w:color w:val="auto"/>
          <w:sz w:val="28"/>
          <w:szCs w:val="28"/>
          <w:vertAlign w:val="superscript"/>
          <w:lang w:val="uk-UA"/>
        </w:rPr>
        <w:t>/</w:t>
      </w:r>
    </w:p>
    <w:p w:rsidR="009449EC" w:rsidRPr="0074240C" w:rsidRDefault="009449EC" w:rsidP="009449EC">
      <w:pPr>
        <w:pStyle w:val="Default"/>
        <w:spacing w:line="360" w:lineRule="auto"/>
        <w:ind w:firstLine="709"/>
        <w:rPr>
          <w:color w:val="auto"/>
          <w:sz w:val="28"/>
          <w:szCs w:val="28"/>
          <w:lang w:val="uk-UA"/>
        </w:rPr>
      </w:pPr>
      <w:r w:rsidRPr="0074240C">
        <w:rPr>
          <w:color w:val="auto"/>
          <w:sz w:val="28"/>
          <w:szCs w:val="28"/>
          <w:lang w:val="uk-UA"/>
        </w:rPr>
        <w:t>f</w:t>
      </w:r>
      <w:r w:rsidRPr="0074240C">
        <w:rPr>
          <w:color w:val="auto"/>
          <w:sz w:val="28"/>
          <w:szCs w:val="28"/>
          <w:vertAlign w:val="superscript"/>
          <w:lang w:val="uk-UA"/>
        </w:rPr>
        <w:t>/</w:t>
      </w:r>
      <w:r w:rsidRPr="0074240C">
        <w:rPr>
          <w:color w:val="auto"/>
          <w:sz w:val="28"/>
          <w:szCs w:val="28"/>
          <w:vertAlign w:val="subscript"/>
          <w:lang w:val="uk-UA"/>
        </w:rPr>
        <w:t>E</w:t>
      </w:r>
      <w:r w:rsidRPr="0074240C">
        <w:rPr>
          <w:color w:val="auto"/>
          <w:sz w:val="28"/>
          <w:szCs w:val="28"/>
          <w:lang w:val="uk-UA"/>
        </w:rPr>
        <w:t xml:space="preserve"> – це відносна частота інтервалу одного ряду (для експериментальної групи; </w:t>
      </w:r>
    </w:p>
    <w:p w:rsidR="009449EC" w:rsidRPr="0074240C" w:rsidRDefault="009449EC" w:rsidP="009449EC">
      <w:pPr>
        <w:pStyle w:val="Default"/>
        <w:spacing w:line="360" w:lineRule="auto"/>
        <w:ind w:firstLine="709"/>
        <w:rPr>
          <w:b/>
          <w:color w:val="auto"/>
          <w:sz w:val="28"/>
          <w:szCs w:val="28"/>
          <w:vertAlign w:val="superscript"/>
          <w:lang w:val="uk-UA"/>
        </w:rPr>
      </w:pPr>
      <w:r w:rsidRPr="0074240C">
        <w:rPr>
          <w:color w:val="auto"/>
          <w:sz w:val="28"/>
          <w:szCs w:val="28"/>
          <w:lang w:val="uk-UA"/>
        </w:rPr>
        <w:t>f</w:t>
      </w:r>
      <w:r w:rsidRPr="0074240C">
        <w:rPr>
          <w:color w:val="auto"/>
          <w:sz w:val="28"/>
          <w:szCs w:val="28"/>
          <w:vertAlign w:val="superscript"/>
          <w:lang w:val="uk-UA"/>
        </w:rPr>
        <w:t>/</w:t>
      </w:r>
      <w:r w:rsidRPr="0074240C">
        <w:rPr>
          <w:color w:val="auto"/>
          <w:sz w:val="28"/>
          <w:szCs w:val="28"/>
          <w:vertAlign w:val="subscript"/>
          <w:lang w:val="uk-UA"/>
        </w:rPr>
        <w:t>К </w:t>
      </w:r>
      <w:r w:rsidRPr="0074240C">
        <w:rPr>
          <w:color w:val="auto"/>
          <w:sz w:val="28"/>
          <w:szCs w:val="28"/>
          <w:lang w:val="uk-UA"/>
        </w:rPr>
        <w:t>– відносна частота інтервалу другого ряду (для контрольної групи).</w:t>
      </w:r>
    </w:p>
    <w:p w:rsidR="009449EC" w:rsidRPr="00614B7D" w:rsidRDefault="009449EC" w:rsidP="009449EC">
      <w:pPr>
        <w:pStyle w:val="Default"/>
        <w:spacing w:line="360" w:lineRule="auto"/>
        <w:ind w:firstLine="709"/>
        <w:jc w:val="both"/>
        <w:rPr>
          <w:color w:val="auto"/>
          <w:sz w:val="28"/>
          <w:szCs w:val="28"/>
          <w:lang w:val="uk-UA"/>
        </w:rPr>
      </w:pPr>
      <w:r w:rsidRPr="0074240C">
        <w:rPr>
          <w:color w:val="auto"/>
          <w:sz w:val="28"/>
          <w:szCs w:val="28"/>
          <w:lang w:val="uk-UA"/>
        </w:rPr>
        <w:lastRenderedPageBreak/>
        <w:t>Для статистичної обробки χ</w:t>
      </w:r>
      <w:r w:rsidRPr="0074240C">
        <w:rPr>
          <w:color w:val="auto"/>
          <w:sz w:val="28"/>
          <w:szCs w:val="28"/>
          <w:vertAlign w:val="superscript"/>
          <w:lang w:val="uk-UA"/>
        </w:rPr>
        <w:t>2</w:t>
      </w:r>
      <w:r w:rsidRPr="0074240C">
        <w:rPr>
          <w:color w:val="auto"/>
          <w:sz w:val="28"/>
          <w:szCs w:val="28"/>
          <w:lang w:val="uk-UA"/>
        </w:rPr>
        <w:t xml:space="preserve"> ми визначили розподіл балів, які набрали студенти </w:t>
      </w:r>
      <w:r w:rsidR="00FE63DC">
        <w:rPr>
          <w:color w:val="auto"/>
          <w:sz w:val="28"/>
          <w:szCs w:val="28"/>
          <w:lang w:val="uk-UA"/>
        </w:rPr>
        <w:t xml:space="preserve">І </w:t>
      </w:r>
      <w:r w:rsidRPr="0074240C">
        <w:rPr>
          <w:color w:val="auto"/>
          <w:sz w:val="28"/>
          <w:szCs w:val="28"/>
          <w:lang w:val="uk-UA"/>
        </w:rPr>
        <w:t xml:space="preserve">та </w:t>
      </w:r>
      <w:r w:rsidR="00FE63DC">
        <w:rPr>
          <w:color w:val="auto"/>
          <w:sz w:val="28"/>
          <w:szCs w:val="28"/>
          <w:lang w:val="uk-UA"/>
        </w:rPr>
        <w:t xml:space="preserve">ІІ </w:t>
      </w:r>
      <w:r w:rsidRPr="0074240C">
        <w:rPr>
          <w:color w:val="auto"/>
          <w:sz w:val="28"/>
          <w:szCs w:val="28"/>
          <w:lang w:val="uk-UA"/>
        </w:rPr>
        <w:t>груп після оцінювання рівн</w:t>
      </w:r>
      <w:r w:rsidR="00FE63DC">
        <w:rPr>
          <w:color w:val="auto"/>
          <w:sz w:val="28"/>
          <w:szCs w:val="28"/>
          <w:lang w:val="uk-UA"/>
        </w:rPr>
        <w:t>ів</w:t>
      </w:r>
      <w:r w:rsidRPr="0074240C">
        <w:rPr>
          <w:color w:val="auto"/>
          <w:sz w:val="28"/>
          <w:szCs w:val="28"/>
          <w:lang w:val="uk-UA"/>
        </w:rPr>
        <w:t xml:space="preserve"> </w:t>
      </w:r>
      <w:r w:rsidR="00FE63DC">
        <w:rPr>
          <w:color w:val="auto"/>
          <w:sz w:val="28"/>
          <w:szCs w:val="28"/>
          <w:lang w:val="uk-UA"/>
        </w:rPr>
        <w:t>станів дезадаптації</w:t>
      </w:r>
      <w:r w:rsidRPr="0074240C">
        <w:rPr>
          <w:color w:val="auto"/>
          <w:sz w:val="28"/>
          <w:szCs w:val="28"/>
          <w:lang w:val="uk-UA"/>
        </w:rPr>
        <w:t>. Розподіл набраних балів студентами за результатами проведеної методики зазначено в таблиці 2.</w:t>
      </w:r>
      <w:r w:rsidRPr="00614B7D">
        <w:rPr>
          <w:color w:val="auto"/>
          <w:sz w:val="28"/>
          <w:szCs w:val="28"/>
          <w:lang w:val="uk-UA"/>
        </w:rPr>
        <w:t xml:space="preserve">4 (додаток </w:t>
      </w:r>
      <w:r w:rsidR="00614B7D" w:rsidRPr="00614B7D">
        <w:rPr>
          <w:color w:val="auto"/>
          <w:sz w:val="28"/>
          <w:szCs w:val="28"/>
          <w:lang w:val="uk-UA"/>
        </w:rPr>
        <w:t>В</w:t>
      </w:r>
      <w:r w:rsidRPr="00614B7D">
        <w:rPr>
          <w:color w:val="auto"/>
          <w:sz w:val="28"/>
          <w:szCs w:val="28"/>
          <w:lang w:val="uk-UA"/>
        </w:rPr>
        <w:t>).</w:t>
      </w:r>
    </w:p>
    <w:p w:rsidR="009449EC" w:rsidRPr="0074240C" w:rsidRDefault="009449EC" w:rsidP="009449EC">
      <w:pPr>
        <w:pStyle w:val="Default"/>
        <w:spacing w:line="360" w:lineRule="auto"/>
        <w:ind w:firstLine="709"/>
        <w:jc w:val="both"/>
        <w:rPr>
          <w:color w:val="auto"/>
          <w:sz w:val="28"/>
          <w:lang w:val="uk-UA"/>
        </w:rPr>
      </w:pPr>
      <w:r w:rsidRPr="0074240C">
        <w:rPr>
          <w:color w:val="auto"/>
          <w:sz w:val="28"/>
          <w:szCs w:val="28"/>
          <w:lang w:val="uk-UA"/>
        </w:rPr>
        <w:t>На основі розподілу балів, які набрали студенти досліджуваних груп після оцінки рівн</w:t>
      </w:r>
      <w:r w:rsidR="00FE63DC">
        <w:rPr>
          <w:color w:val="auto"/>
          <w:sz w:val="28"/>
          <w:szCs w:val="28"/>
          <w:lang w:val="uk-UA"/>
        </w:rPr>
        <w:t xml:space="preserve">ів </w:t>
      </w:r>
      <w:r w:rsidRPr="0074240C">
        <w:rPr>
          <w:color w:val="auto"/>
          <w:sz w:val="28"/>
          <w:szCs w:val="28"/>
          <w:lang w:val="uk-UA"/>
        </w:rPr>
        <w:t>стан</w:t>
      </w:r>
      <w:r w:rsidR="009D4255">
        <w:rPr>
          <w:color w:val="auto"/>
          <w:sz w:val="28"/>
          <w:szCs w:val="28"/>
          <w:lang w:val="uk-UA"/>
        </w:rPr>
        <w:t>у</w:t>
      </w:r>
      <w:r w:rsidRPr="0074240C">
        <w:rPr>
          <w:color w:val="auto"/>
          <w:sz w:val="28"/>
          <w:szCs w:val="28"/>
          <w:lang w:val="uk-UA"/>
        </w:rPr>
        <w:t xml:space="preserve"> </w:t>
      </w:r>
      <w:r w:rsidR="00FE63DC">
        <w:rPr>
          <w:color w:val="auto"/>
          <w:sz w:val="28"/>
          <w:szCs w:val="28"/>
          <w:lang w:val="uk-UA"/>
        </w:rPr>
        <w:t xml:space="preserve">дезадаптації </w:t>
      </w:r>
      <w:r w:rsidRPr="0074240C">
        <w:rPr>
          <w:color w:val="auto"/>
          <w:sz w:val="28"/>
          <w:szCs w:val="28"/>
          <w:lang w:val="uk-UA"/>
        </w:rPr>
        <w:t xml:space="preserve">відповідно до </w:t>
      </w:r>
      <w:r w:rsidR="00FE63DC">
        <w:rPr>
          <w:color w:val="auto"/>
          <w:sz w:val="28"/>
          <w:szCs w:val="28"/>
          <w:lang w:val="uk-UA"/>
        </w:rPr>
        <w:t xml:space="preserve">застосованої </w:t>
      </w:r>
      <w:r w:rsidRPr="0074240C">
        <w:rPr>
          <w:color w:val="auto"/>
          <w:sz w:val="28"/>
          <w:szCs w:val="28"/>
          <w:lang w:val="uk-UA"/>
        </w:rPr>
        <w:t>методики, в якій визначено кількість інтервалів, кожному з яких відповідає певний інтервал балів (таблиця</w:t>
      </w:r>
      <w:r w:rsidR="00FE63DC">
        <w:rPr>
          <w:color w:val="auto"/>
          <w:sz w:val="28"/>
          <w:szCs w:val="28"/>
          <w:lang w:val="uk-UA"/>
        </w:rPr>
        <w:t xml:space="preserve"> 2.5). Оцінка рівня відсутньо</w:t>
      </w:r>
      <w:r w:rsidR="001979C6">
        <w:rPr>
          <w:color w:val="auto"/>
          <w:sz w:val="28"/>
          <w:szCs w:val="28"/>
          <w:lang w:val="uk-UA"/>
        </w:rPr>
        <w:t>го</w:t>
      </w:r>
      <w:r w:rsidR="00FE63DC">
        <w:rPr>
          <w:color w:val="auto"/>
          <w:sz w:val="28"/>
          <w:szCs w:val="28"/>
          <w:lang w:val="uk-UA"/>
        </w:rPr>
        <w:t xml:space="preserve"> стану дезадаптації</w:t>
      </w:r>
      <w:r w:rsidRPr="0074240C">
        <w:rPr>
          <w:color w:val="auto"/>
          <w:sz w:val="28"/>
          <w:szCs w:val="28"/>
          <w:lang w:val="uk-UA"/>
        </w:rPr>
        <w:t xml:space="preserve"> варіює в межах 1</w:t>
      </w:r>
      <w:r w:rsidR="00614B7D" w:rsidRPr="0074240C">
        <w:rPr>
          <w:color w:val="auto"/>
          <w:sz w:val="28"/>
          <w:lang w:val="uk-UA"/>
        </w:rPr>
        <w:t>–</w:t>
      </w:r>
      <w:r w:rsidRPr="0074240C">
        <w:rPr>
          <w:color w:val="auto"/>
          <w:sz w:val="28"/>
          <w:szCs w:val="28"/>
          <w:lang w:val="uk-UA"/>
        </w:rPr>
        <w:t>9 балів; оцінка рівня мінімально</w:t>
      </w:r>
      <w:r w:rsidR="00FE63DC">
        <w:rPr>
          <w:color w:val="auto"/>
          <w:sz w:val="28"/>
          <w:szCs w:val="28"/>
          <w:lang w:val="uk-UA"/>
        </w:rPr>
        <w:t>го стану</w:t>
      </w:r>
      <w:r w:rsidRPr="0074240C">
        <w:rPr>
          <w:color w:val="auto"/>
          <w:sz w:val="28"/>
          <w:szCs w:val="28"/>
          <w:lang w:val="uk-UA"/>
        </w:rPr>
        <w:t xml:space="preserve"> де</w:t>
      </w:r>
      <w:r w:rsidR="00FE63DC">
        <w:rPr>
          <w:color w:val="auto"/>
          <w:sz w:val="28"/>
          <w:szCs w:val="28"/>
          <w:lang w:val="uk-UA"/>
        </w:rPr>
        <w:t>задаптації</w:t>
      </w:r>
      <w:r w:rsidRPr="0074240C">
        <w:rPr>
          <w:color w:val="auto"/>
          <w:sz w:val="28"/>
          <w:szCs w:val="28"/>
          <w:lang w:val="uk-UA"/>
        </w:rPr>
        <w:t xml:space="preserve"> варіює в межах 10</w:t>
      </w:r>
      <w:r w:rsidR="00614B7D" w:rsidRPr="0074240C">
        <w:rPr>
          <w:color w:val="auto"/>
          <w:sz w:val="28"/>
          <w:lang w:val="uk-UA"/>
        </w:rPr>
        <w:t>–</w:t>
      </w:r>
      <w:r w:rsidRPr="0074240C">
        <w:rPr>
          <w:color w:val="auto"/>
          <w:sz w:val="28"/>
          <w:szCs w:val="28"/>
          <w:lang w:val="uk-UA"/>
        </w:rPr>
        <w:t>24 балів; оцінка легкої де</w:t>
      </w:r>
      <w:r w:rsidR="001979C6">
        <w:rPr>
          <w:color w:val="auto"/>
          <w:sz w:val="28"/>
          <w:szCs w:val="28"/>
          <w:lang w:val="uk-UA"/>
        </w:rPr>
        <w:t>задаптації</w:t>
      </w:r>
      <w:r w:rsidRPr="0074240C">
        <w:rPr>
          <w:color w:val="auto"/>
          <w:sz w:val="28"/>
          <w:szCs w:val="28"/>
          <w:lang w:val="uk-UA"/>
        </w:rPr>
        <w:t xml:space="preserve"> визначається в межах 25</w:t>
      </w:r>
      <w:r w:rsidR="00614B7D" w:rsidRPr="0074240C">
        <w:rPr>
          <w:color w:val="auto"/>
          <w:sz w:val="28"/>
          <w:lang w:val="uk-UA"/>
        </w:rPr>
        <w:t>–</w:t>
      </w:r>
      <w:r w:rsidRPr="0074240C">
        <w:rPr>
          <w:color w:val="auto"/>
          <w:sz w:val="28"/>
          <w:szCs w:val="28"/>
          <w:lang w:val="uk-UA"/>
        </w:rPr>
        <w:t>44 балів; оцінка рівня помірно</w:t>
      </w:r>
      <w:r w:rsidR="001979C6">
        <w:rPr>
          <w:color w:val="auto"/>
          <w:sz w:val="28"/>
          <w:szCs w:val="28"/>
          <w:lang w:val="uk-UA"/>
        </w:rPr>
        <w:t>го стану</w:t>
      </w:r>
      <w:r w:rsidRPr="0074240C">
        <w:rPr>
          <w:color w:val="auto"/>
          <w:sz w:val="28"/>
          <w:szCs w:val="28"/>
          <w:lang w:val="uk-UA"/>
        </w:rPr>
        <w:t xml:space="preserve"> де</w:t>
      </w:r>
      <w:r w:rsidR="001979C6">
        <w:rPr>
          <w:color w:val="auto"/>
          <w:sz w:val="28"/>
          <w:szCs w:val="28"/>
          <w:lang w:val="uk-UA"/>
        </w:rPr>
        <w:t>задаптації</w:t>
      </w:r>
      <w:r w:rsidRPr="0074240C">
        <w:rPr>
          <w:color w:val="auto"/>
          <w:sz w:val="28"/>
          <w:szCs w:val="28"/>
          <w:lang w:val="uk-UA"/>
        </w:rPr>
        <w:t xml:space="preserve"> варіює в межах 45</w:t>
      </w:r>
      <w:r w:rsidR="00614B7D" w:rsidRPr="0074240C">
        <w:rPr>
          <w:color w:val="auto"/>
          <w:sz w:val="28"/>
          <w:lang w:val="uk-UA"/>
        </w:rPr>
        <w:t>–</w:t>
      </w:r>
      <w:r w:rsidRPr="0074240C">
        <w:rPr>
          <w:color w:val="auto"/>
          <w:sz w:val="28"/>
          <w:szCs w:val="28"/>
          <w:lang w:val="uk-UA"/>
        </w:rPr>
        <w:t xml:space="preserve">67 балів; оцінка </w:t>
      </w:r>
      <w:r w:rsidR="001979C6" w:rsidRPr="0074240C">
        <w:rPr>
          <w:color w:val="auto"/>
          <w:sz w:val="28"/>
          <w:szCs w:val="28"/>
          <w:lang w:val="uk-UA"/>
        </w:rPr>
        <w:t xml:space="preserve">рівня </w:t>
      </w:r>
      <w:r w:rsidRPr="0074240C">
        <w:rPr>
          <w:color w:val="auto"/>
          <w:sz w:val="28"/>
          <w:szCs w:val="28"/>
          <w:lang w:val="uk-UA"/>
        </w:rPr>
        <w:t xml:space="preserve">високого </w:t>
      </w:r>
      <w:r w:rsidR="001979C6">
        <w:rPr>
          <w:color w:val="auto"/>
          <w:sz w:val="28"/>
          <w:szCs w:val="28"/>
          <w:lang w:val="uk-UA"/>
        </w:rPr>
        <w:t>досліджуваного стану</w:t>
      </w:r>
      <w:r w:rsidRPr="0074240C">
        <w:rPr>
          <w:color w:val="auto"/>
          <w:sz w:val="28"/>
          <w:szCs w:val="28"/>
          <w:lang w:val="uk-UA"/>
        </w:rPr>
        <w:t xml:space="preserve"> визначається в межах 68-87 балів; оцінка критичного рівня </w:t>
      </w:r>
      <w:r w:rsidR="001979C6">
        <w:rPr>
          <w:color w:val="auto"/>
          <w:sz w:val="28"/>
          <w:szCs w:val="28"/>
          <w:lang w:val="uk-UA"/>
        </w:rPr>
        <w:t xml:space="preserve">стану дезадаптації </w:t>
      </w:r>
      <w:r w:rsidRPr="0074240C">
        <w:rPr>
          <w:color w:val="auto"/>
          <w:sz w:val="28"/>
          <w:szCs w:val="28"/>
          <w:lang w:val="uk-UA"/>
        </w:rPr>
        <w:t>варіює в межах 88</w:t>
      </w:r>
      <w:r w:rsidR="00614B7D" w:rsidRPr="0074240C">
        <w:rPr>
          <w:color w:val="auto"/>
          <w:sz w:val="28"/>
          <w:lang w:val="uk-UA"/>
        </w:rPr>
        <w:t>–</w:t>
      </w:r>
      <w:r w:rsidRPr="0074240C">
        <w:rPr>
          <w:color w:val="auto"/>
          <w:sz w:val="28"/>
          <w:szCs w:val="28"/>
          <w:lang w:val="uk-UA"/>
        </w:rPr>
        <w:t xml:space="preserve">і більше балів. Обчислення </w:t>
      </w:r>
      <w:r w:rsidRPr="0074240C">
        <w:rPr>
          <w:color w:val="auto"/>
          <w:sz w:val="28"/>
          <w:lang w:val="uk-UA"/>
        </w:rPr>
        <w:t>χ</w:t>
      </w:r>
      <w:r w:rsidRPr="0074240C">
        <w:rPr>
          <w:color w:val="auto"/>
          <w:sz w:val="28"/>
          <w:vertAlign w:val="superscript"/>
          <w:lang w:val="uk-UA"/>
        </w:rPr>
        <w:t xml:space="preserve">2 </w:t>
      </w:r>
      <w:r w:rsidRPr="0074240C">
        <w:rPr>
          <w:color w:val="auto"/>
          <w:sz w:val="28"/>
          <w:lang w:val="uk-UA"/>
        </w:rPr>
        <w:t>–критерія (критерія К. Пірсона) відображено у таблиці 2.5.</w:t>
      </w:r>
    </w:p>
    <w:p w:rsidR="009449EC" w:rsidRPr="0074240C" w:rsidRDefault="009449EC" w:rsidP="009449EC">
      <w:pPr>
        <w:pStyle w:val="Default"/>
        <w:spacing w:line="360" w:lineRule="auto"/>
        <w:jc w:val="right"/>
        <w:rPr>
          <w:color w:val="auto"/>
          <w:sz w:val="28"/>
          <w:lang w:val="uk-UA"/>
        </w:rPr>
      </w:pPr>
      <w:r w:rsidRPr="0074240C">
        <w:rPr>
          <w:color w:val="auto"/>
          <w:sz w:val="28"/>
          <w:lang w:val="uk-UA"/>
        </w:rPr>
        <w:t>Таблиця 2.5</w:t>
      </w:r>
    </w:p>
    <w:p w:rsidR="009449EC" w:rsidRPr="0074240C" w:rsidRDefault="009449EC" w:rsidP="009449EC">
      <w:pPr>
        <w:pStyle w:val="Default"/>
        <w:spacing w:line="360" w:lineRule="auto"/>
        <w:jc w:val="center"/>
        <w:rPr>
          <w:b/>
          <w:i/>
          <w:color w:val="auto"/>
          <w:sz w:val="32"/>
          <w:lang w:val="uk-UA"/>
        </w:rPr>
      </w:pPr>
      <w:r w:rsidRPr="0074240C">
        <w:rPr>
          <w:b/>
          <w:color w:val="auto"/>
          <w:sz w:val="28"/>
          <w:szCs w:val="22"/>
          <w:lang w:val="uk-UA"/>
        </w:rPr>
        <w:t xml:space="preserve">Робоча таблиця обчислення </w:t>
      </w:r>
      <w:r w:rsidRPr="0074240C">
        <w:rPr>
          <w:b/>
          <w:i/>
          <w:color w:val="auto"/>
          <w:sz w:val="28"/>
          <w:szCs w:val="22"/>
          <w:lang w:val="uk-UA"/>
        </w:rPr>
        <w:t>х</w:t>
      </w:r>
      <w:r w:rsidRPr="0074240C">
        <w:rPr>
          <w:b/>
          <w:i/>
          <w:color w:val="auto"/>
          <w:sz w:val="28"/>
          <w:szCs w:val="22"/>
          <w:vertAlign w:val="superscript"/>
          <w:lang w:val="uk-UA"/>
        </w:rPr>
        <w:t>2</w:t>
      </w:r>
      <w:r w:rsidRPr="0074240C">
        <w:rPr>
          <w:b/>
          <w:color w:val="auto"/>
          <w:sz w:val="28"/>
          <w:szCs w:val="22"/>
          <w:lang w:val="uk-UA"/>
        </w:rPr>
        <w:t>-</w:t>
      </w:r>
      <w:r w:rsidRPr="0074240C">
        <w:rPr>
          <w:b/>
          <w:i/>
          <w:color w:val="auto"/>
          <w:sz w:val="28"/>
          <w:szCs w:val="22"/>
          <w:lang w:val="uk-UA"/>
        </w:rPr>
        <w:t>критерія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1661"/>
        <w:gridCol w:w="1280"/>
        <w:gridCol w:w="1203"/>
        <w:gridCol w:w="978"/>
        <w:gridCol w:w="1417"/>
        <w:gridCol w:w="1843"/>
      </w:tblGrid>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Кількість</w:t>
            </w:r>
          </w:p>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інтервалів, n</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 xml:space="preserve">Інтервали </w:t>
            </w:r>
          </w:p>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набраних балів</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 xml:space="preserve">Частота </w:t>
            </w:r>
            <w:r w:rsidRPr="0074240C">
              <w:rPr>
                <w:rFonts w:ascii="Times New Roman" w:hAnsi="Times New Roman"/>
                <w:b/>
                <w:sz w:val="28"/>
                <w:szCs w:val="28"/>
                <w:lang w:val="uk-UA"/>
              </w:rPr>
              <w:t>(f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E</w:t>
            </w:r>
            <w:r w:rsidRPr="0074240C">
              <w:rPr>
                <w:rFonts w:ascii="Times New Roman" w:hAnsi="Times New Roman"/>
                <w:b/>
                <w:sz w:val="28"/>
                <w:szCs w:val="28"/>
                <w:lang w:val="uk-UA"/>
              </w:rPr>
              <w:t>)</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 xml:space="preserve">Частота </w:t>
            </w:r>
            <w:r w:rsidRPr="0074240C">
              <w:rPr>
                <w:rFonts w:ascii="Times New Roman" w:hAnsi="Times New Roman"/>
                <w:b/>
                <w:sz w:val="28"/>
                <w:szCs w:val="28"/>
                <w:lang w:val="uk-UA"/>
              </w:rPr>
              <w:t>(f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К</w:t>
            </w:r>
            <w:r w:rsidRPr="0074240C">
              <w:rPr>
                <w:rFonts w:ascii="Times New Roman" w:hAnsi="Times New Roman"/>
                <w:b/>
                <w:sz w:val="28"/>
                <w:szCs w:val="28"/>
                <w:lang w:val="uk-UA"/>
              </w:rPr>
              <w:t>)</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b/>
                <w:sz w:val="28"/>
                <w:szCs w:val="28"/>
                <w:lang w:val="uk-UA"/>
              </w:rPr>
              <w:t>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 xml:space="preserve">E </w:t>
            </w:r>
            <w:r w:rsidRPr="0074240C">
              <w:rPr>
                <w:rFonts w:ascii="Times New Roman" w:hAnsi="Times New Roman"/>
                <w:b/>
                <w:sz w:val="28"/>
                <w:szCs w:val="28"/>
                <w:lang w:val="uk-UA"/>
              </w:rPr>
              <w:t>- 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К</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center"/>
              <w:rPr>
                <w:rFonts w:ascii="Times New Roman" w:hAnsi="Times New Roman"/>
                <w:b/>
                <w:sz w:val="28"/>
                <w:szCs w:val="28"/>
                <w:lang w:val="uk-UA"/>
              </w:rPr>
            </w:pPr>
            <w:r w:rsidRPr="0074240C">
              <w:rPr>
                <w:rFonts w:ascii="Times New Roman" w:hAnsi="Times New Roman"/>
                <w:b/>
                <w:sz w:val="28"/>
                <w:szCs w:val="28"/>
                <w:lang w:val="uk-UA"/>
              </w:rPr>
              <w:t>(f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 xml:space="preserve">E </w:t>
            </w:r>
            <w:r w:rsidRPr="0074240C">
              <w:rPr>
                <w:rFonts w:ascii="Times New Roman" w:hAnsi="Times New Roman"/>
                <w:b/>
                <w:sz w:val="28"/>
                <w:szCs w:val="28"/>
                <w:lang w:val="uk-UA"/>
              </w:rPr>
              <w:t>- f</w:t>
            </w:r>
            <w:r w:rsidRPr="0074240C">
              <w:rPr>
                <w:rFonts w:ascii="Times New Roman" w:hAnsi="Times New Roman"/>
                <w:b/>
                <w:sz w:val="28"/>
                <w:szCs w:val="28"/>
                <w:vertAlign w:val="superscript"/>
                <w:lang w:val="uk-UA"/>
              </w:rPr>
              <w:t>/</w:t>
            </w:r>
            <w:r w:rsidRPr="0074240C">
              <w:rPr>
                <w:rFonts w:ascii="Times New Roman" w:hAnsi="Times New Roman"/>
                <w:b/>
                <w:sz w:val="28"/>
                <w:szCs w:val="28"/>
                <w:vertAlign w:val="subscript"/>
                <w:lang w:val="uk-UA"/>
              </w:rPr>
              <w:t>К</w:t>
            </w:r>
            <w:r w:rsidRPr="0074240C">
              <w:rPr>
                <w:rFonts w:ascii="Times New Roman" w:hAnsi="Times New Roman"/>
                <w:b/>
                <w:sz w:val="28"/>
                <w:szCs w:val="28"/>
                <w:lang w:val="uk-UA"/>
              </w:rPr>
              <w:t xml:space="preserve"> )</w:t>
            </w:r>
            <w:r w:rsidRPr="0074240C">
              <w:rPr>
                <w:rFonts w:ascii="Times New Roman" w:hAnsi="Times New Roman"/>
                <w:b/>
                <w:sz w:val="28"/>
                <w:szCs w:val="28"/>
                <w:vertAlign w:val="superscript"/>
                <w:lang w:val="uk-UA"/>
              </w:rPr>
              <w:t>2</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pStyle w:val="Default"/>
              <w:rPr>
                <w:color w:val="auto"/>
                <w:sz w:val="28"/>
                <w:szCs w:val="28"/>
                <w:u w:val="single"/>
                <w:lang w:val="uk-UA"/>
              </w:rPr>
            </w:pPr>
            <w:r w:rsidRPr="0074240C">
              <w:rPr>
                <w:b/>
                <w:color w:val="auto"/>
                <w:sz w:val="28"/>
                <w:szCs w:val="28"/>
                <w:lang w:val="uk-UA"/>
              </w:rPr>
              <w:t xml:space="preserve">     </w:t>
            </w:r>
            <w:r w:rsidRPr="0074240C">
              <w:rPr>
                <w:b/>
                <w:color w:val="auto"/>
                <w:sz w:val="28"/>
                <w:szCs w:val="28"/>
                <w:u w:val="single"/>
                <w:lang w:val="uk-UA"/>
              </w:rPr>
              <w:t>(f</w:t>
            </w:r>
            <w:r w:rsidRPr="0074240C">
              <w:rPr>
                <w:b/>
                <w:color w:val="auto"/>
                <w:sz w:val="28"/>
                <w:szCs w:val="28"/>
                <w:u w:val="single"/>
                <w:vertAlign w:val="superscript"/>
                <w:lang w:val="uk-UA"/>
              </w:rPr>
              <w:t>/</w:t>
            </w:r>
            <w:r w:rsidRPr="0074240C">
              <w:rPr>
                <w:b/>
                <w:color w:val="auto"/>
                <w:sz w:val="28"/>
                <w:szCs w:val="28"/>
                <w:u w:val="single"/>
                <w:vertAlign w:val="subscript"/>
                <w:lang w:val="uk-UA"/>
              </w:rPr>
              <w:t xml:space="preserve">E </w:t>
            </w:r>
            <w:r w:rsidRPr="0074240C">
              <w:rPr>
                <w:b/>
                <w:color w:val="auto"/>
                <w:sz w:val="28"/>
                <w:szCs w:val="28"/>
                <w:u w:val="single"/>
                <w:lang w:val="uk-UA"/>
              </w:rPr>
              <w:t>- f</w:t>
            </w:r>
            <w:r w:rsidRPr="0074240C">
              <w:rPr>
                <w:b/>
                <w:color w:val="auto"/>
                <w:sz w:val="28"/>
                <w:szCs w:val="28"/>
                <w:u w:val="single"/>
                <w:vertAlign w:val="superscript"/>
                <w:lang w:val="uk-UA"/>
              </w:rPr>
              <w:t>/</w:t>
            </w:r>
            <w:r w:rsidRPr="0074240C">
              <w:rPr>
                <w:b/>
                <w:color w:val="auto"/>
                <w:sz w:val="28"/>
                <w:szCs w:val="28"/>
                <w:u w:val="single"/>
                <w:vertAlign w:val="subscript"/>
                <w:lang w:val="uk-UA"/>
              </w:rPr>
              <w:t>К</w:t>
            </w:r>
            <w:r w:rsidRPr="0074240C">
              <w:rPr>
                <w:b/>
                <w:color w:val="auto"/>
                <w:sz w:val="28"/>
                <w:szCs w:val="28"/>
                <w:u w:val="single"/>
                <w:lang w:val="uk-UA"/>
              </w:rPr>
              <w:t xml:space="preserve"> )</w:t>
            </w:r>
            <w:r w:rsidRPr="0074240C">
              <w:rPr>
                <w:b/>
                <w:color w:val="auto"/>
                <w:sz w:val="28"/>
                <w:szCs w:val="28"/>
                <w:vertAlign w:val="superscript"/>
                <w:lang w:val="uk-UA"/>
              </w:rPr>
              <w:t>2</w:t>
            </w:r>
          </w:p>
          <w:p w:rsidR="009449EC" w:rsidRPr="0074240C" w:rsidRDefault="009449EC">
            <w:pPr>
              <w:pStyle w:val="Default"/>
              <w:jc w:val="center"/>
              <w:rPr>
                <w:color w:val="auto"/>
                <w:sz w:val="28"/>
                <w:szCs w:val="28"/>
                <w:lang w:val="uk-UA"/>
              </w:rPr>
            </w:pPr>
            <w:r w:rsidRPr="0074240C">
              <w:rPr>
                <w:b/>
                <w:color w:val="auto"/>
                <w:sz w:val="28"/>
                <w:szCs w:val="28"/>
                <w:lang w:val="uk-UA"/>
              </w:rPr>
              <w:t>f</w:t>
            </w:r>
            <w:r w:rsidRPr="0074240C">
              <w:rPr>
                <w:b/>
                <w:color w:val="auto"/>
                <w:sz w:val="28"/>
                <w:szCs w:val="28"/>
                <w:vertAlign w:val="superscript"/>
                <w:lang w:val="uk-UA"/>
              </w:rPr>
              <w:t>/</w:t>
            </w:r>
            <w:r w:rsidRPr="0074240C">
              <w:rPr>
                <w:b/>
                <w:color w:val="auto"/>
                <w:sz w:val="28"/>
                <w:szCs w:val="28"/>
                <w:vertAlign w:val="subscript"/>
                <w:lang w:val="uk-UA"/>
              </w:rPr>
              <w:t>К</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1–9</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2</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10–24</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6</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9</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-3</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9</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3</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25–44</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6</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5</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0,2</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4</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45–67</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3</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2</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0,5</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5</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68–87</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r>
      <w:tr w:rsidR="009449EC" w:rsidRPr="0074240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6</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center"/>
              <w:rPr>
                <w:rFonts w:ascii="Times New Roman" w:hAnsi="Times New Roman"/>
                <w:sz w:val="28"/>
                <w:szCs w:val="28"/>
                <w:lang w:val="uk-UA"/>
              </w:rPr>
            </w:pPr>
            <w:r w:rsidRPr="0074240C">
              <w:rPr>
                <w:rFonts w:ascii="Times New Roman" w:hAnsi="Times New Roman"/>
                <w:sz w:val="28"/>
                <w:szCs w:val="28"/>
                <w:lang w:val="uk-UA"/>
              </w:rPr>
              <w:t>88– більше</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0</w:t>
            </w:r>
          </w:p>
        </w:tc>
      </w:tr>
      <w:tr w:rsidR="009449EC" w:rsidRPr="0074240C" w:rsidTr="009449EC">
        <w:trPr>
          <w:trHeight w:val="295"/>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rPr>
                <w:sz w:val="20"/>
                <w:szCs w:val="20"/>
                <w:lang w:val="uk-UA"/>
              </w:rPr>
            </w:pP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rPr>
                <w:sz w:val="20"/>
                <w:szCs w:val="20"/>
                <w:lang w:val="uk-UA"/>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Σ</w:t>
            </w:r>
            <w:r w:rsidRPr="0074240C">
              <w:rPr>
                <w:rFonts w:ascii="Times New Roman" w:hAnsi="Times New Roman"/>
                <w:sz w:val="28"/>
                <w:szCs w:val="28"/>
                <w:vertAlign w:val="subscript"/>
                <w:lang w:val="uk-UA"/>
              </w:rPr>
              <w:t>1</w:t>
            </w:r>
            <w:r w:rsidRPr="0074240C">
              <w:rPr>
                <w:rFonts w:ascii="Times New Roman" w:hAnsi="Times New Roman"/>
                <w:sz w:val="28"/>
                <w:szCs w:val="28"/>
                <w:lang w:val="uk-UA"/>
              </w:rPr>
              <w:t xml:space="preserve"> = 16</w:t>
            </w:r>
          </w:p>
        </w:tc>
        <w:tc>
          <w:tcPr>
            <w:tcW w:w="1203"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Σ</w:t>
            </w:r>
            <w:r w:rsidRPr="0074240C">
              <w:rPr>
                <w:rFonts w:ascii="Times New Roman" w:hAnsi="Times New Roman"/>
                <w:sz w:val="28"/>
                <w:szCs w:val="28"/>
                <w:vertAlign w:val="subscript"/>
                <w:lang w:val="uk-UA"/>
              </w:rPr>
              <w:t>2</w:t>
            </w:r>
            <w:r w:rsidRPr="0074240C">
              <w:rPr>
                <w:rFonts w:ascii="Times New Roman" w:hAnsi="Times New Roman"/>
                <w:sz w:val="28"/>
                <w:szCs w:val="28"/>
                <w:lang w:val="uk-UA"/>
              </w:rPr>
              <w:t xml:space="preserve"> = 16</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rPr>
                <w:sz w:val="20"/>
                <w:szCs w:val="20"/>
                <w:lang w:val="uk-UA"/>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rPr>
                <w:sz w:val="20"/>
                <w:szCs w:val="20"/>
                <w:lang w:val="uk-UA"/>
              </w:rPr>
            </w:pPr>
          </w:p>
        </w:tc>
        <w:tc>
          <w:tcPr>
            <w:tcW w:w="1843" w:type="dxa"/>
            <w:tcBorders>
              <w:top w:val="single" w:sz="4" w:space="0" w:color="auto"/>
              <w:left w:val="single" w:sz="4" w:space="0" w:color="auto"/>
              <w:bottom w:val="single" w:sz="4" w:space="0" w:color="auto"/>
              <w:right w:val="single" w:sz="4" w:space="0" w:color="auto"/>
            </w:tcBorders>
            <w:noWrap/>
            <w:vAlign w:val="bottom"/>
            <w:hideMark/>
          </w:tcPr>
          <w:p w:rsidR="009449EC" w:rsidRPr="0074240C" w:rsidRDefault="009449EC">
            <w:pPr>
              <w:spacing w:after="0" w:line="240" w:lineRule="auto"/>
              <w:jc w:val="right"/>
              <w:rPr>
                <w:rFonts w:ascii="Times New Roman" w:hAnsi="Times New Roman"/>
                <w:sz w:val="28"/>
                <w:szCs w:val="28"/>
                <w:lang w:val="uk-UA"/>
              </w:rPr>
            </w:pPr>
            <w:r w:rsidRPr="0074240C">
              <w:rPr>
                <w:rFonts w:ascii="Times New Roman" w:hAnsi="Times New Roman"/>
                <w:sz w:val="28"/>
                <w:szCs w:val="28"/>
                <w:lang w:val="uk-UA"/>
              </w:rPr>
              <w:t>x</w:t>
            </w:r>
            <w:r w:rsidRPr="0074240C">
              <w:rPr>
                <w:rFonts w:ascii="Times New Roman" w:hAnsi="Times New Roman"/>
                <w:sz w:val="28"/>
                <w:szCs w:val="28"/>
                <w:vertAlign w:val="superscript"/>
                <w:lang w:val="uk-UA"/>
              </w:rPr>
              <w:t>2</w:t>
            </w:r>
            <w:r w:rsidRPr="0074240C">
              <w:rPr>
                <w:rFonts w:ascii="Times New Roman" w:hAnsi="Times New Roman"/>
                <w:sz w:val="28"/>
                <w:szCs w:val="28"/>
                <w:lang w:val="uk-UA"/>
              </w:rPr>
              <w:t xml:space="preserve"> ≈ 1,7</w:t>
            </w:r>
          </w:p>
        </w:tc>
      </w:tr>
    </w:tbl>
    <w:p w:rsidR="009449EC" w:rsidRPr="0074240C" w:rsidRDefault="009449EC" w:rsidP="009449EC">
      <w:pPr>
        <w:pStyle w:val="Default"/>
        <w:spacing w:line="360" w:lineRule="auto"/>
        <w:ind w:firstLine="709"/>
        <w:jc w:val="both"/>
        <w:rPr>
          <w:i/>
          <w:color w:val="auto"/>
          <w:sz w:val="28"/>
          <w:szCs w:val="28"/>
          <w:lang w:val="uk-UA"/>
        </w:rPr>
      </w:pPr>
      <w:r w:rsidRPr="0074240C">
        <w:rPr>
          <w:color w:val="auto"/>
          <w:sz w:val="28"/>
          <w:szCs w:val="28"/>
          <w:lang w:val="uk-UA"/>
        </w:rPr>
        <w:t xml:space="preserve">Таким чином </w:t>
      </w:r>
      <w:r w:rsidRPr="0074240C">
        <w:rPr>
          <w:i/>
          <w:color w:val="auto"/>
          <w:sz w:val="28"/>
          <w:szCs w:val="22"/>
          <w:lang w:val="uk-UA"/>
        </w:rPr>
        <w:t>х</w:t>
      </w:r>
      <w:r w:rsidRPr="0074240C">
        <w:rPr>
          <w:i/>
          <w:color w:val="auto"/>
          <w:sz w:val="28"/>
          <w:szCs w:val="22"/>
          <w:vertAlign w:val="superscript"/>
          <w:lang w:val="uk-UA"/>
        </w:rPr>
        <w:t>2</w:t>
      </w:r>
      <w:r w:rsidRPr="0074240C">
        <w:rPr>
          <w:i/>
          <w:color w:val="auto"/>
          <w:sz w:val="28"/>
          <w:szCs w:val="22"/>
          <w:vertAlign w:val="subscript"/>
          <w:lang w:val="uk-UA"/>
        </w:rPr>
        <w:t>emp</w:t>
      </w:r>
      <w:r w:rsidRPr="0074240C">
        <w:rPr>
          <w:b/>
          <w:i/>
          <w:color w:val="auto"/>
          <w:sz w:val="28"/>
          <w:szCs w:val="22"/>
          <w:vertAlign w:val="subscript"/>
          <w:lang w:val="uk-UA"/>
        </w:rPr>
        <w:t xml:space="preserve"> </w:t>
      </w:r>
      <w:r w:rsidRPr="0074240C">
        <w:rPr>
          <w:b/>
          <w:i/>
          <w:color w:val="auto"/>
          <w:sz w:val="28"/>
          <w:szCs w:val="22"/>
          <w:lang w:val="uk-UA"/>
        </w:rPr>
        <w:t xml:space="preserve">= </w:t>
      </w:r>
      <w:r w:rsidRPr="0074240C">
        <w:rPr>
          <w:i/>
          <w:color w:val="auto"/>
          <w:sz w:val="28"/>
          <w:szCs w:val="22"/>
          <w:lang w:val="uk-UA"/>
        </w:rPr>
        <w:t xml:space="preserve">1,7, </w:t>
      </w:r>
      <w:r w:rsidRPr="0074240C">
        <w:rPr>
          <w:color w:val="auto"/>
          <w:sz w:val="28"/>
          <w:szCs w:val="22"/>
          <w:lang w:val="uk-UA"/>
        </w:rPr>
        <w:t xml:space="preserve">знаходимо </w:t>
      </w:r>
      <w:r w:rsidRPr="0074240C">
        <w:rPr>
          <w:i/>
          <w:color w:val="auto"/>
          <w:sz w:val="28"/>
          <w:szCs w:val="22"/>
          <w:lang w:val="uk-UA"/>
        </w:rPr>
        <w:t>х</w:t>
      </w:r>
      <w:r w:rsidRPr="0074240C">
        <w:rPr>
          <w:i/>
          <w:color w:val="auto"/>
          <w:sz w:val="28"/>
          <w:szCs w:val="22"/>
          <w:vertAlign w:val="superscript"/>
          <w:lang w:val="uk-UA"/>
        </w:rPr>
        <w:t>2</w:t>
      </w:r>
      <w:r w:rsidRPr="0074240C">
        <w:rPr>
          <w:i/>
          <w:color w:val="auto"/>
          <w:sz w:val="28"/>
          <w:szCs w:val="22"/>
          <w:vertAlign w:val="subscript"/>
          <w:lang w:val="uk-UA"/>
        </w:rPr>
        <w:t xml:space="preserve">krit </w:t>
      </w:r>
      <w:r w:rsidRPr="0074240C">
        <w:rPr>
          <w:color w:val="auto"/>
          <w:sz w:val="28"/>
          <w:szCs w:val="28"/>
          <w:lang w:val="uk-UA"/>
        </w:rPr>
        <w:t xml:space="preserve"> за таблицею </w:t>
      </w:r>
      <w:r w:rsidRPr="0074240C">
        <w:rPr>
          <w:color w:val="auto"/>
          <w:sz w:val="28"/>
          <w:lang w:val="uk-UA"/>
        </w:rPr>
        <w:t>χ</w:t>
      </w:r>
      <w:r w:rsidRPr="0074240C">
        <w:rPr>
          <w:color w:val="auto"/>
          <w:sz w:val="28"/>
          <w:vertAlign w:val="superscript"/>
          <w:lang w:val="uk-UA"/>
        </w:rPr>
        <w:t>2</w:t>
      </w:r>
      <w:r w:rsidRPr="0074240C">
        <w:rPr>
          <w:color w:val="auto"/>
          <w:sz w:val="28"/>
          <w:lang w:val="uk-UA"/>
        </w:rPr>
        <w:t xml:space="preserve">-критерію, </w:t>
      </w:r>
      <w:r w:rsidRPr="00614B7D">
        <w:rPr>
          <w:color w:val="auto"/>
          <w:sz w:val="28"/>
          <w:szCs w:val="28"/>
          <w:lang w:val="uk-UA"/>
        </w:rPr>
        <w:t xml:space="preserve">зазначеною в </w:t>
      </w:r>
      <w:r w:rsidR="001979C6" w:rsidRPr="00614B7D">
        <w:rPr>
          <w:color w:val="auto"/>
          <w:sz w:val="28"/>
          <w:szCs w:val="28"/>
          <w:lang w:val="uk-UA"/>
        </w:rPr>
        <w:t>(д</w:t>
      </w:r>
      <w:r w:rsidRPr="00614B7D">
        <w:rPr>
          <w:color w:val="auto"/>
          <w:sz w:val="28"/>
          <w:szCs w:val="28"/>
          <w:lang w:val="uk-UA"/>
        </w:rPr>
        <w:t xml:space="preserve">одатку </w:t>
      </w:r>
      <w:r w:rsidR="00614B7D" w:rsidRPr="00614B7D">
        <w:rPr>
          <w:color w:val="auto"/>
          <w:sz w:val="28"/>
          <w:szCs w:val="28"/>
          <w:lang w:val="uk-UA"/>
        </w:rPr>
        <w:t>Б</w:t>
      </w:r>
      <w:r w:rsidR="001979C6" w:rsidRPr="00614B7D">
        <w:rPr>
          <w:color w:val="auto"/>
          <w:sz w:val="28"/>
          <w:szCs w:val="28"/>
          <w:lang w:val="uk-UA"/>
        </w:rPr>
        <w:t>)</w:t>
      </w:r>
      <w:r w:rsidRPr="00614B7D">
        <w:rPr>
          <w:color w:val="auto"/>
          <w:sz w:val="28"/>
          <w:szCs w:val="28"/>
          <w:lang w:val="uk-UA"/>
        </w:rPr>
        <w:t>. У дос</w:t>
      </w:r>
      <w:r w:rsidRPr="0074240C">
        <w:rPr>
          <w:color w:val="auto"/>
          <w:sz w:val="28"/>
          <w:szCs w:val="28"/>
          <w:lang w:val="uk-UA"/>
        </w:rPr>
        <w:t xml:space="preserve">лідженні n – це кількість інтервалів, їх шість, тому </w:t>
      </w:r>
      <w:r w:rsidRPr="0074240C">
        <w:rPr>
          <w:i/>
          <w:color w:val="auto"/>
          <w:sz w:val="28"/>
          <w:szCs w:val="28"/>
          <w:lang w:val="uk-UA"/>
        </w:rPr>
        <w:t>х</w:t>
      </w:r>
      <w:r w:rsidRPr="0074240C">
        <w:rPr>
          <w:i/>
          <w:color w:val="auto"/>
          <w:sz w:val="28"/>
          <w:szCs w:val="28"/>
          <w:vertAlign w:val="superscript"/>
          <w:lang w:val="uk-UA"/>
        </w:rPr>
        <w:t>2</w:t>
      </w:r>
      <w:r w:rsidRPr="0074240C">
        <w:rPr>
          <w:i/>
          <w:color w:val="auto"/>
          <w:sz w:val="28"/>
          <w:szCs w:val="28"/>
          <w:vertAlign w:val="subscript"/>
          <w:lang w:val="uk-UA"/>
        </w:rPr>
        <w:t xml:space="preserve">krit </w:t>
      </w:r>
      <w:r w:rsidRPr="0074240C">
        <w:rPr>
          <w:i/>
          <w:color w:val="auto"/>
          <w:sz w:val="28"/>
          <w:szCs w:val="28"/>
          <w:lang w:val="uk-UA"/>
        </w:rPr>
        <w:t>= 11,1.</w:t>
      </w:r>
    </w:p>
    <w:p w:rsidR="009449EC" w:rsidRPr="0074240C" w:rsidRDefault="009449EC" w:rsidP="009449EC">
      <w:pPr>
        <w:spacing w:line="360" w:lineRule="auto"/>
        <w:ind w:firstLine="709"/>
        <w:jc w:val="both"/>
        <w:rPr>
          <w:rFonts w:ascii="Times New Roman" w:hAnsi="Times New Roman"/>
          <w:sz w:val="28"/>
          <w:szCs w:val="28"/>
          <w:lang w:val="uk-UA"/>
        </w:rPr>
      </w:pPr>
      <w:r w:rsidRPr="0074240C">
        <w:rPr>
          <w:rFonts w:ascii="Times New Roman" w:hAnsi="Times New Roman"/>
          <w:sz w:val="28"/>
          <w:szCs w:val="28"/>
          <w:lang w:val="uk-UA"/>
        </w:rPr>
        <w:t xml:space="preserve">Отже, оскільки </w:t>
      </w:r>
      <w:r w:rsidRPr="0074240C">
        <w:rPr>
          <w:rFonts w:ascii="Times New Roman" w:hAnsi="Times New Roman"/>
          <w:i/>
          <w:sz w:val="28"/>
          <w:szCs w:val="28"/>
          <w:lang w:val="uk-UA"/>
        </w:rPr>
        <w:t>х</w:t>
      </w:r>
      <w:r w:rsidRPr="0074240C">
        <w:rPr>
          <w:rFonts w:ascii="Times New Roman" w:hAnsi="Times New Roman"/>
          <w:i/>
          <w:sz w:val="28"/>
          <w:szCs w:val="28"/>
          <w:vertAlign w:val="superscript"/>
          <w:lang w:val="uk-UA"/>
        </w:rPr>
        <w:t>2</w:t>
      </w:r>
      <w:r w:rsidRPr="0074240C">
        <w:rPr>
          <w:rFonts w:ascii="Times New Roman" w:hAnsi="Times New Roman"/>
          <w:i/>
          <w:sz w:val="28"/>
          <w:szCs w:val="28"/>
          <w:vertAlign w:val="subscript"/>
          <w:lang w:val="uk-UA"/>
        </w:rPr>
        <w:t>emp</w:t>
      </w:r>
      <w:r w:rsidRPr="0074240C">
        <w:rPr>
          <w:rFonts w:ascii="Times New Roman" w:hAnsi="Times New Roman"/>
          <w:sz w:val="28"/>
          <w:szCs w:val="28"/>
          <w:lang w:val="uk-UA"/>
        </w:rPr>
        <w:t xml:space="preserve"> ≤ </w:t>
      </w:r>
      <w:r w:rsidRPr="0074240C">
        <w:rPr>
          <w:rFonts w:ascii="Times New Roman" w:hAnsi="Times New Roman"/>
          <w:i/>
          <w:sz w:val="28"/>
          <w:szCs w:val="28"/>
          <w:lang w:val="uk-UA"/>
        </w:rPr>
        <w:t>х</w:t>
      </w:r>
      <w:r w:rsidRPr="0074240C">
        <w:rPr>
          <w:rFonts w:ascii="Times New Roman" w:hAnsi="Times New Roman"/>
          <w:i/>
          <w:sz w:val="28"/>
          <w:szCs w:val="28"/>
          <w:vertAlign w:val="superscript"/>
          <w:lang w:val="uk-UA"/>
        </w:rPr>
        <w:t>2</w:t>
      </w:r>
      <w:r w:rsidRPr="0074240C">
        <w:rPr>
          <w:rFonts w:ascii="Times New Roman" w:hAnsi="Times New Roman"/>
          <w:i/>
          <w:sz w:val="28"/>
          <w:szCs w:val="28"/>
          <w:vertAlign w:val="subscript"/>
          <w:lang w:val="uk-UA"/>
        </w:rPr>
        <w:t>krit</w:t>
      </w:r>
      <w:r w:rsidRPr="0074240C">
        <w:rPr>
          <w:rFonts w:ascii="Times New Roman" w:hAnsi="Times New Roman"/>
          <w:sz w:val="28"/>
          <w:szCs w:val="28"/>
          <w:lang w:val="uk-UA"/>
        </w:rPr>
        <w:t>, то досліджувані нами вибірки є подібними. За результатами дослідження ми можемо зробити ви</w:t>
      </w:r>
      <w:r w:rsidR="001979C6">
        <w:rPr>
          <w:rFonts w:ascii="Times New Roman" w:hAnsi="Times New Roman"/>
          <w:sz w:val="28"/>
          <w:szCs w:val="28"/>
          <w:lang w:val="uk-UA"/>
        </w:rPr>
        <w:t xml:space="preserve">сновок, що рівні </w:t>
      </w:r>
      <w:r w:rsidRPr="0074240C">
        <w:rPr>
          <w:rFonts w:ascii="Times New Roman" w:hAnsi="Times New Roman"/>
          <w:sz w:val="28"/>
          <w:szCs w:val="28"/>
          <w:lang w:val="uk-UA"/>
        </w:rPr>
        <w:t xml:space="preserve">станів </w:t>
      </w:r>
      <w:r w:rsidR="001979C6">
        <w:rPr>
          <w:rFonts w:ascii="Times New Roman" w:hAnsi="Times New Roman"/>
          <w:sz w:val="28"/>
          <w:szCs w:val="28"/>
          <w:lang w:val="uk-UA"/>
        </w:rPr>
        <w:t xml:space="preserve">дезадаптації </w:t>
      </w:r>
      <w:r w:rsidRPr="0074240C">
        <w:rPr>
          <w:rFonts w:ascii="Times New Roman" w:hAnsi="Times New Roman"/>
          <w:sz w:val="28"/>
          <w:szCs w:val="28"/>
          <w:lang w:val="uk-UA"/>
        </w:rPr>
        <w:t xml:space="preserve">студентів </w:t>
      </w:r>
      <w:r w:rsidR="001979C6">
        <w:rPr>
          <w:rFonts w:ascii="Times New Roman" w:hAnsi="Times New Roman"/>
          <w:sz w:val="28"/>
          <w:szCs w:val="28"/>
          <w:lang w:val="uk-UA"/>
        </w:rPr>
        <w:t xml:space="preserve">І </w:t>
      </w:r>
      <w:r w:rsidRPr="0074240C">
        <w:rPr>
          <w:rFonts w:ascii="Times New Roman" w:hAnsi="Times New Roman"/>
          <w:sz w:val="28"/>
          <w:szCs w:val="28"/>
          <w:lang w:val="uk-UA"/>
        </w:rPr>
        <w:t xml:space="preserve">та </w:t>
      </w:r>
      <w:r w:rsidR="001979C6">
        <w:rPr>
          <w:rFonts w:ascii="Times New Roman" w:hAnsi="Times New Roman"/>
          <w:sz w:val="28"/>
          <w:szCs w:val="28"/>
          <w:lang w:val="uk-UA"/>
        </w:rPr>
        <w:t xml:space="preserve">ІІ </w:t>
      </w:r>
      <w:r w:rsidRPr="0074240C">
        <w:rPr>
          <w:rFonts w:ascii="Times New Roman" w:hAnsi="Times New Roman"/>
          <w:sz w:val="28"/>
          <w:szCs w:val="28"/>
          <w:lang w:val="uk-UA"/>
        </w:rPr>
        <w:t xml:space="preserve">груп є досить подібним, а отже досліджувані </w:t>
      </w:r>
      <w:r w:rsidRPr="0074240C">
        <w:rPr>
          <w:rFonts w:ascii="Times New Roman" w:hAnsi="Times New Roman"/>
          <w:sz w:val="28"/>
          <w:szCs w:val="28"/>
          <w:lang w:val="uk-UA"/>
        </w:rPr>
        <w:lastRenderedPageBreak/>
        <w:t>групи є подібними за даною ознакою.</w:t>
      </w:r>
      <w:r w:rsidR="001979C6">
        <w:rPr>
          <w:rFonts w:ascii="Times New Roman" w:hAnsi="Times New Roman"/>
          <w:sz w:val="28"/>
          <w:szCs w:val="28"/>
          <w:lang w:val="uk-UA"/>
        </w:rPr>
        <w:t xml:space="preserve"> Першу групу студентів візьмемо в якості експериментальної, а другу – в якості контрольної.</w:t>
      </w:r>
    </w:p>
    <w:p w:rsidR="009449EC" w:rsidRDefault="009449EC" w:rsidP="009449EC">
      <w:pPr>
        <w:pStyle w:val="Default"/>
        <w:spacing w:line="360" w:lineRule="auto"/>
        <w:ind w:firstLine="709"/>
        <w:rPr>
          <w:b/>
          <w:color w:val="auto"/>
          <w:sz w:val="28"/>
          <w:szCs w:val="28"/>
          <w:lang w:val="uk-UA"/>
        </w:rPr>
      </w:pPr>
    </w:p>
    <w:p w:rsidR="009449EC" w:rsidRDefault="009449EC" w:rsidP="009449EC">
      <w:pPr>
        <w:pStyle w:val="Default"/>
        <w:spacing w:line="360" w:lineRule="auto"/>
        <w:ind w:firstLine="709"/>
        <w:rPr>
          <w:b/>
          <w:color w:val="auto"/>
          <w:sz w:val="28"/>
          <w:szCs w:val="28"/>
          <w:lang w:val="uk-UA"/>
        </w:rPr>
      </w:pPr>
    </w:p>
    <w:p w:rsidR="009449EC" w:rsidRDefault="001979C6" w:rsidP="009449EC">
      <w:pPr>
        <w:pStyle w:val="Default"/>
        <w:spacing w:line="360" w:lineRule="auto"/>
        <w:ind w:firstLine="709"/>
        <w:rPr>
          <w:b/>
          <w:color w:val="auto"/>
          <w:sz w:val="28"/>
          <w:szCs w:val="28"/>
          <w:lang w:val="uk-UA"/>
        </w:rPr>
      </w:pPr>
      <w:r>
        <w:rPr>
          <w:b/>
          <w:color w:val="auto"/>
          <w:sz w:val="28"/>
          <w:szCs w:val="28"/>
          <w:lang w:val="uk-UA"/>
        </w:rPr>
        <w:t xml:space="preserve">2.2. </w:t>
      </w:r>
      <w:r w:rsidR="00614B7D">
        <w:rPr>
          <w:b/>
          <w:color w:val="auto"/>
          <w:sz w:val="28"/>
          <w:szCs w:val="28"/>
          <w:lang w:val="uk-UA"/>
        </w:rPr>
        <w:t xml:space="preserve">Методика </w:t>
      </w:r>
      <w:r w:rsidR="009449EC">
        <w:rPr>
          <w:b/>
          <w:color w:val="auto"/>
          <w:sz w:val="28"/>
          <w:szCs w:val="28"/>
          <w:lang w:val="uk-UA"/>
        </w:rPr>
        <w:t>профілактики</w:t>
      </w:r>
      <w:r w:rsidR="009449EC">
        <w:rPr>
          <w:b/>
          <w:color w:val="auto"/>
          <w:sz w:val="28"/>
          <w:szCs w:val="28"/>
        </w:rPr>
        <w:t xml:space="preserve"> </w:t>
      </w:r>
      <w:r>
        <w:rPr>
          <w:b/>
          <w:color w:val="auto"/>
          <w:sz w:val="28"/>
          <w:szCs w:val="28"/>
          <w:lang w:val="uk-UA"/>
        </w:rPr>
        <w:t xml:space="preserve">станів </w:t>
      </w:r>
      <w:r w:rsidR="009449EC">
        <w:rPr>
          <w:b/>
          <w:color w:val="auto"/>
          <w:sz w:val="28"/>
          <w:szCs w:val="28"/>
          <w:lang w:val="uk-UA"/>
        </w:rPr>
        <w:t>де</w:t>
      </w:r>
      <w:r>
        <w:rPr>
          <w:b/>
          <w:color w:val="auto"/>
          <w:sz w:val="28"/>
          <w:szCs w:val="28"/>
          <w:lang w:val="uk-UA"/>
        </w:rPr>
        <w:t xml:space="preserve">задаптації </w:t>
      </w:r>
      <w:r w:rsidR="009449EC">
        <w:rPr>
          <w:b/>
          <w:color w:val="auto"/>
          <w:sz w:val="28"/>
          <w:szCs w:val="28"/>
          <w:lang w:val="uk-UA"/>
        </w:rPr>
        <w:t>у студентів</w:t>
      </w:r>
      <w:r w:rsidR="009D4255">
        <w:rPr>
          <w:b/>
          <w:color w:val="auto"/>
          <w:sz w:val="28"/>
          <w:szCs w:val="28"/>
          <w:lang w:val="uk-UA"/>
        </w:rPr>
        <w:t xml:space="preserve"> І</w:t>
      </w:r>
      <w:r w:rsidR="009449EC">
        <w:rPr>
          <w:b/>
          <w:color w:val="auto"/>
          <w:sz w:val="28"/>
          <w:szCs w:val="28"/>
          <w:lang w:val="uk-UA"/>
        </w:rPr>
        <w:t xml:space="preserve"> курсу</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Нами апробовано методику виявлення </w:t>
      </w:r>
      <w:r w:rsidR="001979C6">
        <w:rPr>
          <w:color w:val="auto"/>
          <w:sz w:val="28"/>
          <w:szCs w:val="28"/>
          <w:lang w:val="uk-UA"/>
        </w:rPr>
        <w:t xml:space="preserve">рівнів </w:t>
      </w:r>
      <w:r>
        <w:rPr>
          <w:color w:val="auto"/>
          <w:sz w:val="28"/>
          <w:szCs w:val="28"/>
          <w:lang w:val="uk-UA"/>
        </w:rPr>
        <w:t xml:space="preserve">виникнення </w:t>
      </w:r>
      <w:r w:rsidR="001979C6">
        <w:rPr>
          <w:color w:val="auto"/>
          <w:sz w:val="28"/>
          <w:szCs w:val="28"/>
          <w:lang w:val="uk-UA"/>
        </w:rPr>
        <w:t>станів дезадаптації</w:t>
      </w:r>
      <w:r>
        <w:rPr>
          <w:color w:val="auto"/>
          <w:sz w:val="28"/>
          <w:szCs w:val="28"/>
          <w:lang w:val="uk-UA"/>
        </w:rPr>
        <w:t xml:space="preserve"> у студентів першого курсу і виявлено, що всі студенти мають певний ступінь</w:t>
      </w:r>
      <w:r w:rsidR="001979C6">
        <w:rPr>
          <w:color w:val="auto"/>
          <w:sz w:val="28"/>
          <w:szCs w:val="28"/>
          <w:lang w:val="uk-UA"/>
        </w:rPr>
        <w:t xml:space="preserve"> досліджуваного стану</w:t>
      </w:r>
      <w:r>
        <w:rPr>
          <w:color w:val="auto"/>
          <w:sz w:val="28"/>
          <w:szCs w:val="28"/>
          <w:lang w:val="uk-UA"/>
        </w:rPr>
        <w:t xml:space="preserve">. Тому метою подальшої дослідницької діяльності була розробка </w:t>
      </w:r>
      <w:r w:rsidR="006E71C7">
        <w:rPr>
          <w:color w:val="auto"/>
          <w:sz w:val="28"/>
          <w:szCs w:val="28"/>
          <w:lang w:val="uk-UA"/>
        </w:rPr>
        <w:t xml:space="preserve">методик </w:t>
      </w:r>
      <w:r w:rsidR="001979C6">
        <w:rPr>
          <w:color w:val="auto"/>
          <w:sz w:val="28"/>
          <w:szCs w:val="28"/>
          <w:lang w:val="uk-UA"/>
        </w:rPr>
        <w:t>профілактики станів дезадаптації</w:t>
      </w:r>
      <w:r>
        <w:rPr>
          <w:color w:val="auto"/>
          <w:sz w:val="28"/>
          <w:szCs w:val="28"/>
          <w:lang w:val="uk-UA"/>
        </w:rPr>
        <w:t> у студентів </w:t>
      </w:r>
      <w:r w:rsidR="00560CC9">
        <w:rPr>
          <w:color w:val="auto"/>
          <w:sz w:val="28"/>
          <w:szCs w:val="28"/>
          <w:lang w:val="uk-UA"/>
        </w:rPr>
        <w:t>І</w:t>
      </w:r>
      <w:r>
        <w:rPr>
          <w:color w:val="auto"/>
          <w:sz w:val="28"/>
          <w:szCs w:val="28"/>
          <w:lang w:val="uk-UA"/>
        </w:rPr>
        <w:t xml:space="preserve"> курсу.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На сучасному етапі вихованню психоемоційної стійкості в більшості не приділяється значної уваги, як з боку педагогів, так і зі сторони батьків.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Необхідно виховувати дитину бути спроможною долати складні життєві ситуації, бути самостійною, самоорганізованою, здатною до саморегуляції, а також виховувати почуття до співпраці з оточуючими людьми.</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У своїй праці В. Бобрицька розглядала такі психологічні методи для підвищення стійкості до стресів (депресивних станів): 1) методи психологічної корекції; 2) методи психічної саморегуляції; [57]. Необхідно зазначити, що не слід дитину занадто намагатися відгороджувати від негативних ситуацій у житті, тому що при зіткненні з певними труднощами це несприятливо позначиться на її психіці. Надмірні намагання відсторонити дитину від життєвих труднощів послаблює вироблення так званого імунітету, системи захисту для нервової системи.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В основі </w:t>
      </w:r>
      <w:r>
        <w:rPr>
          <w:i/>
          <w:color w:val="auto"/>
          <w:sz w:val="28"/>
          <w:szCs w:val="28"/>
          <w:lang w:val="uk-UA"/>
        </w:rPr>
        <w:t>методів</w:t>
      </w:r>
      <w:r>
        <w:rPr>
          <w:color w:val="auto"/>
          <w:sz w:val="28"/>
          <w:szCs w:val="28"/>
          <w:lang w:val="uk-UA"/>
        </w:rPr>
        <w:t xml:space="preserve"> </w:t>
      </w:r>
      <w:r>
        <w:rPr>
          <w:i/>
          <w:color w:val="auto"/>
          <w:sz w:val="28"/>
          <w:szCs w:val="28"/>
          <w:lang w:val="uk-UA"/>
        </w:rPr>
        <w:t>психологічної корекції</w:t>
      </w:r>
      <w:r>
        <w:rPr>
          <w:color w:val="auto"/>
          <w:sz w:val="28"/>
          <w:szCs w:val="28"/>
          <w:lang w:val="uk-UA"/>
        </w:rPr>
        <w:t xml:space="preserve"> </w:t>
      </w:r>
      <w:r w:rsidR="001979C6">
        <w:rPr>
          <w:color w:val="auto"/>
          <w:sz w:val="28"/>
          <w:szCs w:val="28"/>
          <w:lang w:val="uk-UA"/>
        </w:rPr>
        <w:t>л</w:t>
      </w:r>
      <w:r>
        <w:rPr>
          <w:color w:val="auto"/>
          <w:sz w:val="28"/>
          <w:szCs w:val="28"/>
          <w:lang w:val="uk-UA"/>
        </w:rPr>
        <w:t xml:space="preserve">ежить зміна тих характерологічних рис і поведінки суб’єкта, які викликають і підтримують відчуття емоційного напруження, до них належать: соціально-психологічні тренінги, психологічні ігри, ділові ігри, емоційно-раціональна терапія та інші. Дані методи ефективніше проводити під керівництвом психолога або </w:t>
      </w:r>
      <w:r>
        <w:rPr>
          <w:color w:val="auto"/>
          <w:sz w:val="28"/>
          <w:szCs w:val="28"/>
          <w:lang w:val="uk-UA"/>
        </w:rPr>
        <w:lastRenderedPageBreak/>
        <w:t xml:space="preserve">психотерапевта. Головною перевагою </w:t>
      </w:r>
      <w:r>
        <w:rPr>
          <w:i/>
          <w:color w:val="auto"/>
          <w:sz w:val="28"/>
          <w:szCs w:val="28"/>
          <w:lang w:val="uk-UA"/>
        </w:rPr>
        <w:t>методів психічної саморегуляції</w:t>
      </w:r>
      <w:r>
        <w:rPr>
          <w:color w:val="auto"/>
          <w:sz w:val="28"/>
          <w:szCs w:val="28"/>
          <w:lang w:val="uk-UA"/>
        </w:rPr>
        <w:t xml:space="preserve"> є надання людині можливості самостійно впливати на власний емоційний, фізичний та духовний стан, до них належать: релаксаційно-дихальна гімнастика, аутогенне тренування, йога, медитація, м’язова релаксація тощо [57].</w:t>
      </w:r>
    </w:p>
    <w:p w:rsidR="009A59A8" w:rsidRDefault="009A59A8" w:rsidP="009A59A8">
      <w:pPr>
        <w:pStyle w:val="Default"/>
        <w:spacing w:line="360" w:lineRule="auto"/>
        <w:ind w:firstLine="709"/>
        <w:jc w:val="both"/>
        <w:rPr>
          <w:color w:val="auto"/>
          <w:sz w:val="28"/>
          <w:szCs w:val="28"/>
          <w:lang w:val="uk-UA"/>
        </w:rPr>
      </w:pPr>
      <w:r>
        <w:rPr>
          <w:color w:val="auto"/>
          <w:sz w:val="28"/>
          <w:szCs w:val="28"/>
          <w:lang w:val="uk-UA"/>
        </w:rPr>
        <w:t xml:space="preserve">Необхідно відзначити, що </w:t>
      </w:r>
      <w:r>
        <w:rPr>
          <w:i/>
          <w:color w:val="auto"/>
          <w:sz w:val="28"/>
          <w:szCs w:val="28"/>
          <w:lang w:val="uk-UA"/>
        </w:rPr>
        <w:t>саморегуляція</w:t>
      </w:r>
      <w:r>
        <w:rPr>
          <w:color w:val="auto"/>
          <w:sz w:val="28"/>
          <w:szCs w:val="28"/>
          <w:lang w:val="uk-UA"/>
        </w:rPr>
        <w:t xml:space="preserve">  – це здатність біологічної системи до відновлення стабільного рівня тих чи інших функцій після їхньої зміни [57, с. 88]. </w:t>
      </w:r>
    </w:p>
    <w:p w:rsidR="009A59A8" w:rsidRDefault="009A59A8" w:rsidP="009A59A8">
      <w:pPr>
        <w:pStyle w:val="Default"/>
        <w:spacing w:line="360" w:lineRule="auto"/>
        <w:ind w:firstLine="709"/>
        <w:jc w:val="both"/>
        <w:rPr>
          <w:color w:val="auto"/>
          <w:sz w:val="28"/>
          <w:szCs w:val="28"/>
          <w:lang w:val="uk-UA"/>
        </w:rPr>
      </w:pPr>
      <w:r>
        <w:rPr>
          <w:color w:val="auto"/>
          <w:sz w:val="28"/>
          <w:szCs w:val="28"/>
          <w:lang w:val="uk-UA"/>
        </w:rPr>
        <w:t xml:space="preserve">Основними структурними компонентами саморегуляції є: </w:t>
      </w:r>
    </w:p>
    <w:p w:rsidR="009A59A8" w:rsidRDefault="009A59A8" w:rsidP="009A59A8">
      <w:pPr>
        <w:pStyle w:val="Default"/>
        <w:numPr>
          <w:ilvl w:val="0"/>
          <w:numId w:val="17"/>
        </w:numPr>
        <w:spacing w:line="360" w:lineRule="auto"/>
        <w:jc w:val="both"/>
        <w:rPr>
          <w:color w:val="auto"/>
          <w:sz w:val="28"/>
          <w:szCs w:val="28"/>
          <w:lang w:val="uk-UA"/>
        </w:rPr>
      </w:pPr>
      <w:r>
        <w:rPr>
          <w:color w:val="auto"/>
          <w:sz w:val="28"/>
          <w:szCs w:val="28"/>
          <w:lang w:val="uk-UA"/>
        </w:rPr>
        <w:t xml:space="preserve">мета діяльності; </w:t>
      </w:r>
    </w:p>
    <w:p w:rsidR="009A59A8" w:rsidRDefault="009A59A8" w:rsidP="009A59A8">
      <w:pPr>
        <w:pStyle w:val="Default"/>
        <w:numPr>
          <w:ilvl w:val="0"/>
          <w:numId w:val="17"/>
        </w:numPr>
        <w:spacing w:line="360" w:lineRule="auto"/>
        <w:jc w:val="both"/>
        <w:rPr>
          <w:color w:val="auto"/>
          <w:sz w:val="28"/>
          <w:szCs w:val="28"/>
          <w:lang w:val="uk-UA"/>
        </w:rPr>
      </w:pPr>
      <w:r>
        <w:rPr>
          <w:color w:val="auto"/>
          <w:sz w:val="28"/>
          <w:szCs w:val="28"/>
          <w:lang w:val="uk-UA"/>
        </w:rPr>
        <w:t>модель значущих умов;</w:t>
      </w:r>
    </w:p>
    <w:p w:rsidR="009A59A8" w:rsidRDefault="009A59A8" w:rsidP="009A59A8">
      <w:pPr>
        <w:pStyle w:val="Default"/>
        <w:numPr>
          <w:ilvl w:val="0"/>
          <w:numId w:val="17"/>
        </w:numPr>
        <w:spacing w:line="360" w:lineRule="auto"/>
        <w:jc w:val="both"/>
        <w:rPr>
          <w:color w:val="auto"/>
          <w:sz w:val="28"/>
          <w:szCs w:val="28"/>
          <w:lang w:val="uk-UA"/>
        </w:rPr>
      </w:pPr>
      <w:r>
        <w:rPr>
          <w:color w:val="auto"/>
          <w:sz w:val="28"/>
          <w:szCs w:val="28"/>
          <w:lang w:val="uk-UA"/>
        </w:rPr>
        <w:t>програма дій;</w:t>
      </w:r>
    </w:p>
    <w:p w:rsidR="009A59A8" w:rsidRDefault="009A59A8" w:rsidP="009A59A8">
      <w:pPr>
        <w:pStyle w:val="Default"/>
        <w:numPr>
          <w:ilvl w:val="0"/>
          <w:numId w:val="17"/>
        </w:numPr>
        <w:spacing w:line="360" w:lineRule="auto"/>
        <w:jc w:val="both"/>
        <w:rPr>
          <w:color w:val="auto"/>
          <w:sz w:val="28"/>
          <w:szCs w:val="28"/>
          <w:lang w:val="uk-UA"/>
        </w:rPr>
      </w:pPr>
      <w:r>
        <w:rPr>
          <w:color w:val="auto"/>
          <w:sz w:val="28"/>
          <w:szCs w:val="28"/>
          <w:lang w:val="uk-UA"/>
        </w:rPr>
        <w:t xml:space="preserve">оцінюючі дії. </w:t>
      </w:r>
    </w:p>
    <w:p w:rsidR="009A59A8" w:rsidRDefault="009A59A8" w:rsidP="009A59A8">
      <w:pPr>
        <w:pStyle w:val="Default"/>
        <w:spacing w:line="360" w:lineRule="auto"/>
        <w:ind w:firstLine="709"/>
        <w:jc w:val="both"/>
        <w:rPr>
          <w:color w:val="auto"/>
          <w:sz w:val="28"/>
          <w:szCs w:val="28"/>
          <w:lang w:val="uk-UA"/>
        </w:rPr>
      </w:pPr>
      <w:r>
        <w:rPr>
          <w:color w:val="auto"/>
          <w:sz w:val="28"/>
          <w:szCs w:val="28"/>
          <w:lang w:val="uk-UA"/>
        </w:rPr>
        <w:t>При формуванні саморегуляції необхідно дотримуватися певної послідовності дій як у навчальній діяльності, так і в інших видах діяльності, щоб виробити певний ритм роботи, який входитиме до звичайного (природного) ритму.</w:t>
      </w:r>
    </w:p>
    <w:p w:rsidR="00560CC9" w:rsidRPr="00DE2527" w:rsidRDefault="00560CC9" w:rsidP="00560CC9">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xml:space="preserve">Відповідно до розробленої </w:t>
      </w:r>
      <w:r>
        <w:rPr>
          <w:rFonts w:ascii="Times New Roman" w:hAnsi="Times New Roman"/>
          <w:sz w:val="28"/>
          <w:szCs w:val="28"/>
          <w:lang w:val="uk-UA"/>
        </w:rPr>
        <w:t xml:space="preserve">методики профілактики станів дезадаптації у студентів </w:t>
      </w:r>
      <w:r w:rsidRPr="00DE2527">
        <w:rPr>
          <w:rFonts w:ascii="Times New Roman" w:hAnsi="Times New Roman"/>
          <w:sz w:val="28"/>
          <w:szCs w:val="28"/>
          <w:lang w:val="uk-UA"/>
        </w:rPr>
        <w:t>було сформульовано мету</w:t>
      </w:r>
      <w:r>
        <w:rPr>
          <w:rFonts w:ascii="Times New Roman" w:hAnsi="Times New Roman"/>
          <w:sz w:val="28"/>
          <w:szCs w:val="28"/>
          <w:lang w:val="uk-UA"/>
        </w:rPr>
        <w:t xml:space="preserve"> профілактичної роботи</w:t>
      </w:r>
      <w:r w:rsidRPr="00DE2527">
        <w:rPr>
          <w:rFonts w:ascii="Times New Roman" w:hAnsi="Times New Roman"/>
          <w:sz w:val="28"/>
          <w:szCs w:val="28"/>
          <w:lang w:val="uk-UA"/>
        </w:rPr>
        <w:t xml:space="preserve">, програму </w:t>
      </w:r>
      <w:r>
        <w:rPr>
          <w:rFonts w:ascii="Times New Roman" w:hAnsi="Times New Roman"/>
          <w:sz w:val="28"/>
          <w:szCs w:val="28"/>
          <w:lang w:val="uk-UA"/>
        </w:rPr>
        <w:t>дій спрямовану на адаптацію студентів</w:t>
      </w:r>
      <w:r w:rsidR="00CA69FE">
        <w:rPr>
          <w:rFonts w:ascii="Times New Roman" w:hAnsi="Times New Roman"/>
          <w:sz w:val="28"/>
          <w:szCs w:val="28"/>
          <w:lang w:val="uk-UA"/>
        </w:rPr>
        <w:t xml:space="preserve"> до нових умов навчання</w:t>
      </w:r>
      <w:r w:rsidRPr="00DE2527">
        <w:rPr>
          <w:rFonts w:ascii="Times New Roman" w:hAnsi="Times New Roman"/>
          <w:sz w:val="28"/>
          <w:szCs w:val="28"/>
          <w:lang w:val="uk-UA"/>
        </w:rPr>
        <w:t>, підібрано засоби, обґрунтовано оптимальні умови для реалізації</w:t>
      </w:r>
      <w:r>
        <w:rPr>
          <w:rFonts w:ascii="Times New Roman" w:hAnsi="Times New Roman"/>
          <w:sz w:val="28"/>
          <w:szCs w:val="28"/>
          <w:lang w:val="uk-UA"/>
        </w:rPr>
        <w:t xml:space="preserve"> профілактичної діяльності</w:t>
      </w:r>
      <w:r w:rsidRPr="00DE2527">
        <w:rPr>
          <w:rFonts w:ascii="Times New Roman" w:hAnsi="Times New Roman"/>
          <w:sz w:val="28"/>
          <w:szCs w:val="28"/>
          <w:lang w:val="uk-UA"/>
        </w:rPr>
        <w:t xml:space="preserve">, розроблено </w:t>
      </w:r>
      <w:r w:rsidR="006E71C7">
        <w:rPr>
          <w:rFonts w:ascii="Times New Roman" w:hAnsi="Times New Roman"/>
          <w:sz w:val="28"/>
          <w:szCs w:val="28"/>
          <w:lang w:val="uk-UA"/>
        </w:rPr>
        <w:t xml:space="preserve">бланки </w:t>
      </w:r>
      <w:r w:rsidRPr="00DE2527">
        <w:rPr>
          <w:rFonts w:ascii="Times New Roman" w:hAnsi="Times New Roman"/>
          <w:sz w:val="28"/>
          <w:szCs w:val="28"/>
          <w:lang w:val="uk-UA"/>
        </w:rPr>
        <w:t xml:space="preserve">здоров’я, для фіксування отриманих результатів після кожного мікроциклу. </w:t>
      </w:r>
    </w:p>
    <w:p w:rsidR="00560CC9" w:rsidRPr="00DE2527" w:rsidRDefault="00560CC9" w:rsidP="00560CC9">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xml:space="preserve">Розроблена нами мета </w:t>
      </w:r>
      <w:r>
        <w:rPr>
          <w:rFonts w:ascii="Times New Roman" w:hAnsi="Times New Roman"/>
          <w:sz w:val="28"/>
          <w:szCs w:val="28"/>
          <w:lang w:val="uk-UA"/>
        </w:rPr>
        <w:t>профілактики дезадаптивних станів передбачала</w:t>
      </w:r>
      <w:r w:rsidRPr="00DE2527">
        <w:rPr>
          <w:rFonts w:ascii="Times New Roman" w:hAnsi="Times New Roman"/>
          <w:sz w:val="28"/>
          <w:szCs w:val="28"/>
          <w:lang w:val="uk-UA"/>
        </w:rPr>
        <w:t>: покращення функціональних показників для нормалізації</w:t>
      </w:r>
      <w:r w:rsidR="009A59A8">
        <w:rPr>
          <w:rFonts w:ascii="Times New Roman" w:hAnsi="Times New Roman"/>
          <w:sz w:val="28"/>
          <w:szCs w:val="28"/>
          <w:lang w:val="uk-UA"/>
        </w:rPr>
        <w:t xml:space="preserve"> </w:t>
      </w:r>
      <w:r w:rsidRPr="00DE2527">
        <w:rPr>
          <w:rFonts w:ascii="Times New Roman" w:hAnsi="Times New Roman"/>
          <w:sz w:val="28"/>
          <w:szCs w:val="28"/>
          <w:lang w:val="uk-UA"/>
        </w:rPr>
        <w:t>процесів життєдіяльності у біологічній системі</w:t>
      </w:r>
      <w:r w:rsidR="009A59A8">
        <w:rPr>
          <w:rFonts w:ascii="Times New Roman" w:hAnsi="Times New Roman"/>
          <w:sz w:val="28"/>
          <w:szCs w:val="28"/>
          <w:lang w:val="uk-UA"/>
        </w:rPr>
        <w:t xml:space="preserve"> та психоемоційних показників</w:t>
      </w:r>
      <w:r w:rsidRPr="00DE2527">
        <w:rPr>
          <w:rFonts w:ascii="Times New Roman" w:hAnsi="Times New Roman"/>
          <w:sz w:val="28"/>
          <w:szCs w:val="28"/>
          <w:lang w:val="uk-UA"/>
        </w:rPr>
        <w:t xml:space="preserve">. </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Відповідно до поставленої мети ми виокремили програму дій</w:t>
      </w:r>
      <w:r w:rsidR="00FC543C">
        <w:rPr>
          <w:rFonts w:ascii="Times New Roman" w:hAnsi="Times New Roman"/>
          <w:sz w:val="28"/>
          <w:szCs w:val="28"/>
          <w:lang w:val="uk-UA"/>
        </w:rPr>
        <w:t>: 1) </w:t>
      </w:r>
      <w:r w:rsidRPr="00DE2527">
        <w:rPr>
          <w:rFonts w:ascii="Times New Roman" w:hAnsi="Times New Roman"/>
          <w:sz w:val="28"/>
          <w:szCs w:val="28"/>
          <w:lang w:val="uk-UA"/>
        </w:rPr>
        <w:t>усвідомити мету</w:t>
      </w:r>
      <w:r>
        <w:rPr>
          <w:rFonts w:ascii="Times New Roman" w:hAnsi="Times New Roman"/>
          <w:sz w:val="28"/>
          <w:szCs w:val="28"/>
          <w:lang w:val="uk-UA"/>
        </w:rPr>
        <w:t xml:space="preserve"> профілактики станів дезадаптації</w:t>
      </w:r>
      <w:r w:rsidRPr="00DE2527">
        <w:rPr>
          <w:rFonts w:ascii="Times New Roman" w:hAnsi="Times New Roman"/>
          <w:sz w:val="28"/>
          <w:szCs w:val="28"/>
          <w:lang w:val="uk-UA"/>
        </w:rPr>
        <w:t xml:space="preserve">, відноситись до власного здоров’я як до найвищої цінності; 2) створити оптимальні умови для реалізації поставленої мети; 3) систематично застосовувати </w:t>
      </w:r>
      <w:r w:rsidRPr="00DE2527">
        <w:rPr>
          <w:rFonts w:ascii="Times New Roman" w:hAnsi="Times New Roman"/>
          <w:sz w:val="28"/>
          <w:szCs w:val="28"/>
          <w:lang w:val="uk-UA"/>
        </w:rPr>
        <w:lastRenderedPageBreak/>
        <w:t xml:space="preserve">рекомендовані засоби щодо збереження і зміцнення здоров’я; 4) фіксувати життєві показники після мікроциклів і за потреби отримати додаткові рекомендації від тренера щодо внесення корективів у організацію способу життя індивіда. </w:t>
      </w:r>
    </w:p>
    <w:p w:rsidR="009A59A8" w:rsidRPr="00DE2527" w:rsidRDefault="009A59A8" w:rsidP="009A59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w:t>
      </w:r>
      <w:r w:rsidRPr="00DE2527">
        <w:rPr>
          <w:rFonts w:ascii="Times New Roman" w:hAnsi="Times New Roman"/>
          <w:sz w:val="28"/>
          <w:szCs w:val="28"/>
          <w:lang w:val="uk-UA"/>
        </w:rPr>
        <w:t>виокрем</w:t>
      </w:r>
      <w:r>
        <w:rPr>
          <w:rFonts w:ascii="Times New Roman" w:hAnsi="Times New Roman"/>
          <w:sz w:val="28"/>
          <w:szCs w:val="28"/>
          <w:lang w:val="uk-UA"/>
        </w:rPr>
        <w:t>или</w:t>
      </w:r>
      <w:r w:rsidRPr="00DE2527">
        <w:rPr>
          <w:rFonts w:ascii="Times New Roman" w:hAnsi="Times New Roman"/>
          <w:sz w:val="28"/>
          <w:szCs w:val="28"/>
          <w:lang w:val="uk-UA"/>
        </w:rPr>
        <w:t xml:space="preserve"> засоби</w:t>
      </w:r>
      <w:r w:rsidR="006E71C7">
        <w:rPr>
          <w:rFonts w:ascii="Times New Roman" w:hAnsi="Times New Roman"/>
          <w:sz w:val="28"/>
          <w:szCs w:val="28"/>
          <w:lang w:val="uk-UA"/>
        </w:rPr>
        <w:t>, що сприяють адаптації студентів</w:t>
      </w:r>
      <w:r w:rsidRPr="00DE2527">
        <w:rPr>
          <w:rFonts w:ascii="Times New Roman" w:hAnsi="Times New Roman"/>
          <w:sz w:val="28"/>
          <w:szCs w:val="28"/>
          <w:lang w:val="uk-UA"/>
        </w:rPr>
        <w:t>:</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дотримання розпорядку дня;</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організація раціонального харчування;</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застосування оздоровчого тренування;</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застосування вправ для саморегуляції психічної діяльності;</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оптимізація інтелектуального навантаження;</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відмова від шкідливих звичок;</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дотримання санітарно-гігієнічних норм;</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дотримання гігієни сну;</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 зниження негативних впливів на організм чинників оточуючого середовища.</w:t>
      </w:r>
    </w:p>
    <w:p w:rsidR="009A59A8" w:rsidRPr="00DE2527" w:rsidRDefault="009A59A8" w:rsidP="009A59A8">
      <w:pPr>
        <w:spacing w:after="0" w:line="360" w:lineRule="auto"/>
        <w:ind w:firstLine="709"/>
        <w:jc w:val="both"/>
        <w:rPr>
          <w:rFonts w:ascii="Times New Roman" w:hAnsi="Times New Roman"/>
          <w:sz w:val="28"/>
          <w:szCs w:val="28"/>
          <w:lang w:val="uk-UA"/>
        </w:rPr>
      </w:pPr>
      <w:r w:rsidRPr="00DE2527">
        <w:rPr>
          <w:rFonts w:ascii="Times New Roman" w:hAnsi="Times New Roman"/>
          <w:sz w:val="28"/>
          <w:szCs w:val="28"/>
          <w:lang w:val="uk-UA"/>
        </w:rPr>
        <w:t>Нами було запропоновано створити наступні оптимальні умови для</w:t>
      </w:r>
      <w:r>
        <w:rPr>
          <w:rFonts w:ascii="Times New Roman" w:hAnsi="Times New Roman"/>
          <w:sz w:val="28"/>
          <w:szCs w:val="28"/>
          <w:lang w:val="uk-UA"/>
        </w:rPr>
        <w:t xml:space="preserve"> профілактики станів дезадаптації</w:t>
      </w:r>
      <w:r w:rsidRPr="00DE2527">
        <w:rPr>
          <w:rFonts w:ascii="Times New Roman" w:hAnsi="Times New Roman"/>
          <w:sz w:val="28"/>
          <w:szCs w:val="28"/>
          <w:lang w:val="uk-UA"/>
        </w:rPr>
        <w:t>: задовільні умови проживання; підбір мікрооточення, яке веде здоровий спосіб життя; уникнення конфліктних ситуацій, фізичних, психічних перевантажень.</w:t>
      </w:r>
    </w:p>
    <w:p w:rsidR="009A59A8" w:rsidRPr="009A59A8" w:rsidRDefault="009A59A8" w:rsidP="009A59A8">
      <w:pPr>
        <w:spacing w:after="0" w:line="360" w:lineRule="auto"/>
        <w:ind w:firstLine="709"/>
        <w:jc w:val="both"/>
        <w:rPr>
          <w:rFonts w:ascii="Times New Roman" w:hAnsi="Times New Roman"/>
          <w:sz w:val="28"/>
          <w:szCs w:val="28"/>
          <w:lang w:val="uk-UA"/>
        </w:rPr>
      </w:pPr>
      <w:r w:rsidRPr="00654AC7">
        <w:rPr>
          <w:rFonts w:ascii="Times New Roman" w:hAnsi="Times New Roman"/>
          <w:sz w:val="28"/>
          <w:szCs w:val="28"/>
          <w:lang w:val="uk-UA"/>
        </w:rPr>
        <w:t xml:space="preserve">Ми розробили </w:t>
      </w:r>
      <w:r w:rsidR="00654AC7">
        <w:rPr>
          <w:rFonts w:ascii="Times New Roman" w:hAnsi="Times New Roman"/>
          <w:sz w:val="28"/>
          <w:szCs w:val="28"/>
          <w:lang w:val="uk-UA"/>
        </w:rPr>
        <w:t xml:space="preserve">бланк для самоконтролю за станом </w:t>
      </w:r>
      <w:r w:rsidRPr="00654AC7">
        <w:rPr>
          <w:rFonts w:ascii="Times New Roman" w:hAnsi="Times New Roman"/>
          <w:sz w:val="28"/>
          <w:szCs w:val="28"/>
          <w:lang w:val="uk-UA"/>
        </w:rPr>
        <w:t>здоров’я</w:t>
      </w:r>
      <w:r w:rsidR="00654AC7">
        <w:rPr>
          <w:rFonts w:ascii="Times New Roman" w:hAnsi="Times New Roman"/>
          <w:sz w:val="28"/>
          <w:szCs w:val="28"/>
          <w:lang w:val="uk-UA"/>
        </w:rPr>
        <w:t>,</w:t>
      </w:r>
      <w:r w:rsidRPr="00654AC7">
        <w:rPr>
          <w:rFonts w:ascii="Times New Roman" w:hAnsi="Times New Roman"/>
          <w:sz w:val="28"/>
          <w:szCs w:val="28"/>
          <w:lang w:val="uk-UA"/>
        </w:rPr>
        <w:t xml:space="preserve"> у як</w:t>
      </w:r>
      <w:r w:rsidR="00654AC7">
        <w:rPr>
          <w:rFonts w:ascii="Times New Roman" w:hAnsi="Times New Roman"/>
          <w:sz w:val="28"/>
          <w:szCs w:val="28"/>
          <w:lang w:val="uk-UA"/>
        </w:rPr>
        <w:t>ому</w:t>
      </w:r>
      <w:r w:rsidRPr="00654AC7">
        <w:rPr>
          <w:rFonts w:ascii="Times New Roman" w:hAnsi="Times New Roman"/>
          <w:sz w:val="28"/>
          <w:szCs w:val="28"/>
          <w:lang w:val="uk-UA"/>
        </w:rPr>
        <w:t xml:space="preserve"> необхідно було фіксувати життєві показники і слідкувати за їх динамікою</w:t>
      </w:r>
      <w:r w:rsidR="00654AC7">
        <w:rPr>
          <w:rFonts w:ascii="Times New Roman" w:hAnsi="Times New Roman"/>
          <w:sz w:val="28"/>
          <w:szCs w:val="28"/>
          <w:lang w:val="uk-UA"/>
        </w:rPr>
        <w:t xml:space="preserve"> (додатки Л, М)</w:t>
      </w:r>
      <w:r w:rsidRPr="00654AC7">
        <w:rPr>
          <w:rFonts w:ascii="Times New Roman" w:hAnsi="Times New Roman"/>
          <w:sz w:val="28"/>
          <w:szCs w:val="28"/>
          <w:lang w:val="uk-UA"/>
        </w:rPr>
        <w:t>.</w:t>
      </w:r>
    </w:p>
    <w:p w:rsidR="009A59A8" w:rsidRPr="009A59A8" w:rsidRDefault="009A59A8" w:rsidP="009A59A8">
      <w:pPr>
        <w:spacing w:after="0" w:line="360" w:lineRule="auto"/>
        <w:ind w:firstLine="709"/>
        <w:jc w:val="both"/>
        <w:rPr>
          <w:rStyle w:val="apple-style-span"/>
          <w:rFonts w:ascii="Times New Roman" w:eastAsia="Calibri" w:hAnsi="Times New Roman"/>
          <w:sz w:val="28"/>
          <w:szCs w:val="28"/>
          <w:lang w:val="uk-UA"/>
        </w:rPr>
      </w:pPr>
      <w:r w:rsidRPr="009A59A8">
        <w:rPr>
          <w:rStyle w:val="apple-style-span"/>
          <w:rFonts w:ascii="Times New Roman" w:eastAsia="Calibri" w:hAnsi="Times New Roman"/>
          <w:sz w:val="28"/>
          <w:szCs w:val="28"/>
        </w:rPr>
        <w:t>У розпорядок дня</w:t>
      </w:r>
      <w:r w:rsidRPr="009A59A8">
        <w:rPr>
          <w:rStyle w:val="apple-style-span"/>
          <w:rFonts w:ascii="Times New Roman" w:eastAsia="Calibri" w:hAnsi="Times New Roman"/>
          <w:sz w:val="28"/>
          <w:szCs w:val="28"/>
          <w:lang w:val="uk-UA"/>
        </w:rPr>
        <w:t xml:space="preserve"> ми</w:t>
      </w:r>
      <w:r w:rsidRPr="009A59A8">
        <w:rPr>
          <w:rStyle w:val="apple-style-span"/>
          <w:rFonts w:ascii="Times New Roman" w:eastAsia="Calibri" w:hAnsi="Times New Roman"/>
          <w:sz w:val="28"/>
          <w:szCs w:val="28"/>
        </w:rPr>
        <w:t xml:space="preserve"> </w:t>
      </w:r>
      <w:r w:rsidRPr="009A59A8">
        <w:rPr>
          <w:rStyle w:val="apple-style-span"/>
          <w:rFonts w:ascii="Times New Roman" w:eastAsia="Calibri" w:hAnsi="Times New Roman"/>
          <w:sz w:val="28"/>
          <w:szCs w:val="28"/>
          <w:lang w:val="uk-UA"/>
        </w:rPr>
        <w:t xml:space="preserve">радили студентам </w:t>
      </w:r>
      <w:r w:rsidRPr="009A59A8">
        <w:rPr>
          <w:rStyle w:val="apple-style-span"/>
          <w:rFonts w:ascii="Times New Roman" w:eastAsia="Calibri" w:hAnsi="Times New Roman"/>
          <w:sz w:val="28"/>
          <w:szCs w:val="28"/>
        </w:rPr>
        <w:t>включити ранкову гімнастику, прогулянки на свіжому повітрі, 3</w:t>
      </w:r>
      <w:r w:rsidR="006E71C7" w:rsidRPr="009A59A8">
        <w:rPr>
          <w:rStyle w:val="apple-style-span"/>
          <w:rFonts w:ascii="Times New Roman" w:eastAsia="Calibri" w:hAnsi="Times New Roman"/>
          <w:sz w:val="28"/>
          <w:szCs w:val="28"/>
          <w:lang w:val="uk-UA"/>
        </w:rPr>
        <w:t>–</w:t>
      </w:r>
      <w:r w:rsidRPr="009A59A8">
        <w:rPr>
          <w:rStyle w:val="apple-style-span"/>
          <w:rFonts w:ascii="Times New Roman" w:eastAsia="Calibri" w:hAnsi="Times New Roman"/>
          <w:sz w:val="28"/>
          <w:szCs w:val="28"/>
        </w:rPr>
        <w:t>4 прийом</w:t>
      </w:r>
      <w:r w:rsidRPr="009A59A8">
        <w:rPr>
          <w:rStyle w:val="apple-style-span"/>
          <w:rFonts w:ascii="Times New Roman" w:eastAsia="Calibri" w:hAnsi="Times New Roman"/>
          <w:sz w:val="28"/>
          <w:szCs w:val="28"/>
          <w:lang w:val="uk-UA"/>
        </w:rPr>
        <w:t>и вживання харчових продуктів, 8 годин відвели на сон</w:t>
      </w:r>
      <w:r w:rsidRPr="009A59A8">
        <w:rPr>
          <w:rStyle w:val="apple-style-span"/>
          <w:rFonts w:ascii="Times New Roman" w:eastAsia="Calibri" w:hAnsi="Times New Roman"/>
          <w:sz w:val="28"/>
          <w:szCs w:val="28"/>
        </w:rPr>
        <w:t>.</w:t>
      </w:r>
      <w:r w:rsidRPr="009A59A8">
        <w:rPr>
          <w:rStyle w:val="apple-style-span"/>
          <w:rFonts w:ascii="Times New Roman" w:eastAsia="Calibri" w:hAnsi="Times New Roman"/>
          <w:sz w:val="28"/>
          <w:szCs w:val="28"/>
          <w:lang w:val="uk-UA"/>
        </w:rPr>
        <w:t xml:space="preserve"> </w:t>
      </w:r>
      <w:r>
        <w:rPr>
          <w:rStyle w:val="apple-style-span"/>
          <w:rFonts w:ascii="Times New Roman" w:eastAsia="Calibri" w:hAnsi="Times New Roman"/>
          <w:sz w:val="28"/>
          <w:szCs w:val="28"/>
          <w:lang w:val="uk-UA"/>
        </w:rPr>
        <w:t xml:space="preserve">Навчальну </w:t>
      </w:r>
      <w:r w:rsidRPr="009A59A8">
        <w:rPr>
          <w:rStyle w:val="apple-style-span"/>
          <w:rFonts w:ascii="Times New Roman" w:eastAsia="Calibri" w:hAnsi="Times New Roman"/>
          <w:sz w:val="28"/>
          <w:szCs w:val="28"/>
          <w:lang w:val="uk-UA"/>
        </w:rPr>
        <w:t>діяльність радили здійснювати у ранці та  з 16</w:t>
      </w:r>
      <w:r w:rsidRPr="009A59A8">
        <w:rPr>
          <w:rStyle w:val="apple-style-span"/>
          <w:rFonts w:ascii="Times New Roman" w:eastAsia="Calibri" w:hAnsi="Times New Roman"/>
          <w:sz w:val="28"/>
          <w:szCs w:val="28"/>
        </w:rPr>
        <w:t>.00 до 1</w:t>
      </w:r>
      <w:r w:rsidRPr="009A59A8">
        <w:rPr>
          <w:rStyle w:val="apple-style-span"/>
          <w:rFonts w:ascii="Times New Roman" w:eastAsia="Calibri" w:hAnsi="Times New Roman"/>
          <w:sz w:val="28"/>
          <w:szCs w:val="28"/>
          <w:lang w:val="uk-UA"/>
        </w:rPr>
        <w:t>9</w:t>
      </w:r>
      <w:r w:rsidRPr="009A59A8">
        <w:rPr>
          <w:rStyle w:val="apple-style-span"/>
          <w:rFonts w:ascii="Times New Roman" w:eastAsia="Calibri" w:hAnsi="Times New Roman"/>
          <w:sz w:val="28"/>
          <w:szCs w:val="28"/>
        </w:rPr>
        <w:t>.00.</w:t>
      </w:r>
      <w:r w:rsidRPr="009A59A8">
        <w:rPr>
          <w:rStyle w:val="apple-converted-space"/>
          <w:rFonts w:ascii="Times New Roman" w:hAnsi="Times New Roman"/>
          <w:sz w:val="28"/>
          <w:szCs w:val="28"/>
          <w:lang w:val="uk-UA"/>
        </w:rPr>
        <w:t xml:space="preserve"> </w:t>
      </w:r>
      <w:r w:rsidRPr="009A59A8">
        <w:rPr>
          <w:rStyle w:val="apple-style-span"/>
          <w:rFonts w:ascii="Times New Roman" w:eastAsia="Calibri" w:hAnsi="Times New Roman"/>
          <w:sz w:val="28"/>
          <w:szCs w:val="28"/>
        </w:rPr>
        <w:t xml:space="preserve">Через кожну годину </w:t>
      </w:r>
      <w:r w:rsidRPr="009A59A8">
        <w:rPr>
          <w:rStyle w:val="apple-style-span"/>
          <w:rFonts w:ascii="Times New Roman" w:eastAsia="Calibri" w:hAnsi="Times New Roman"/>
          <w:sz w:val="28"/>
          <w:szCs w:val="28"/>
          <w:lang w:val="uk-UA"/>
        </w:rPr>
        <w:t xml:space="preserve">радили </w:t>
      </w:r>
      <w:r w:rsidRPr="009A59A8">
        <w:rPr>
          <w:rStyle w:val="apple-style-span"/>
          <w:rFonts w:ascii="Times New Roman" w:eastAsia="Calibri" w:hAnsi="Times New Roman"/>
          <w:sz w:val="28"/>
          <w:szCs w:val="28"/>
        </w:rPr>
        <w:t>робити перерву</w:t>
      </w:r>
      <w:r w:rsidR="006E71C7">
        <w:rPr>
          <w:rStyle w:val="apple-style-span"/>
          <w:rFonts w:ascii="Times New Roman" w:eastAsia="Calibri" w:hAnsi="Times New Roman"/>
          <w:sz w:val="28"/>
          <w:szCs w:val="28"/>
          <w:lang w:val="uk-UA"/>
        </w:rPr>
        <w:t xml:space="preserve"> (додаток Е)</w:t>
      </w:r>
      <w:r w:rsidRPr="009A59A8">
        <w:rPr>
          <w:rStyle w:val="apple-style-span"/>
          <w:rFonts w:ascii="Times New Roman" w:eastAsia="Calibri" w:hAnsi="Times New Roman"/>
          <w:sz w:val="28"/>
          <w:szCs w:val="28"/>
          <w:lang w:val="uk-UA"/>
        </w:rPr>
        <w:t>.</w:t>
      </w:r>
    </w:p>
    <w:p w:rsidR="009A59A8" w:rsidRPr="009A59A8" w:rsidRDefault="009A59A8" w:rsidP="009A59A8">
      <w:pPr>
        <w:shd w:val="clear" w:color="auto" w:fill="FFFFFF"/>
        <w:spacing w:after="0" w:line="360" w:lineRule="auto"/>
        <w:ind w:firstLine="706"/>
        <w:jc w:val="both"/>
        <w:rPr>
          <w:rFonts w:ascii="Times New Roman" w:hAnsi="Times New Roman"/>
          <w:sz w:val="28"/>
          <w:szCs w:val="28"/>
          <w:lang w:val="uk-UA"/>
        </w:rPr>
      </w:pPr>
      <w:r w:rsidRPr="009A59A8">
        <w:rPr>
          <w:rStyle w:val="apple-style-span"/>
          <w:rFonts w:ascii="Times New Roman" w:eastAsia="Calibri" w:hAnsi="Times New Roman"/>
          <w:sz w:val="28"/>
          <w:szCs w:val="28"/>
          <w:lang w:val="uk-UA"/>
        </w:rPr>
        <w:t xml:space="preserve">Особливу увагу студентів звернули на раціональне харчування. Ми вказали, що прийом харчових продуктів потрібно здійснювати в один і той самий час 3–4 рази на добу </w:t>
      </w:r>
      <w:r w:rsidR="00654AC7">
        <w:rPr>
          <w:rStyle w:val="apple-style-span"/>
          <w:rFonts w:ascii="Times New Roman" w:eastAsia="Calibri" w:hAnsi="Times New Roman"/>
          <w:sz w:val="28"/>
          <w:szCs w:val="28"/>
          <w:lang w:val="uk-UA"/>
        </w:rPr>
        <w:t>(додатки Ж, К)</w:t>
      </w:r>
      <w:r w:rsidRPr="00654AC7">
        <w:rPr>
          <w:rStyle w:val="apple-style-span"/>
          <w:rFonts w:ascii="Times New Roman" w:eastAsia="Calibri" w:hAnsi="Times New Roman"/>
          <w:sz w:val="28"/>
          <w:szCs w:val="28"/>
          <w:lang w:val="uk-UA"/>
        </w:rPr>
        <w:t>.</w:t>
      </w:r>
      <w:r w:rsidRPr="009A59A8">
        <w:rPr>
          <w:rStyle w:val="apple-style-span"/>
          <w:rFonts w:ascii="Times New Roman" w:eastAsia="Calibri" w:hAnsi="Times New Roman"/>
          <w:sz w:val="28"/>
          <w:szCs w:val="28"/>
          <w:lang w:val="uk-UA"/>
        </w:rPr>
        <w:t xml:space="preserve"> </w:t>
      </w:r>
      <w:r w:rsidRPr="009A59A8">
        <w:rPr>
          <w:rFonts w:ascii="Times New Roman" w:hAnsi="Times New Roman"/>
          <w:sz w:val="28"/>
          <w:szCs w:val="28"/>
          <w:lang w:val="uk-UA"/>
        </w:rPr>
        <w:t xml:space="preserve">Ми ознайомили студентів з правилами, яких потрібно дотримуватися під час харчування, зокрема: </w:t>
      </w:r>
      <w:r w:rsidRPr="009A59A8">
        <w:rPr>
          <w:rFonts w:ascii="Times New Roman" w:hAnsi="Times New Roman"/>
          <w:sz w:val="28"/>
          <w:szCs w:val="28"/>
          <w:lang w:val="uk-UA"/>
        </w:rPr>
        <w:lastRenderedPageBreak/>
        <w:t>в</w:t>
      </w:r>
      <w:r w:rsidRPr="009A59A8">
        <w:rPr>
          <w:rFonts w:ascii="Times New Roman" w:hAnsi="Times New Roman"/>
          <w:bCs/>
          <w:iCs/>
          <w:spacing w:val="-1"/>
          <w:sz w:val="28"/>
          <w:szCs w:val="28"/>
          <w:lang w:val="uk-UA"/>
        </w:rPr>
        <w:t>живати рідину за півгодини до прийому їжі; н</w:t>
      </w:r>
      <w:r w:rsidRPr="009A59A8">
        <w:rPr>
          <w:rFonts w:ascii="Times New Roman" w:hAnsi="Times New Roman"/>
          <w:bCs/>
          <w:iCs/>
          <w:sz w:val="28"/>
          <w:szCs w:val="28"/>
          <w:lang w:val="uk-UA"/>
        </w:rPr>
        <w:t>е пити нічого деякий час після їжі; ретельно пережовуйте їжу; н</w:t>
      </w:r>
      <w:r w:rsidRPr="009A59A8">
        <w:rPr>
          <w:rFonts w:ascii="Times New Roman" w:hAnsi="Times New Roman"/>
          <w:bCs/>
          <w:iCs/>
          <w:spacing w:val="-1"/>
          <w:sz w:val="28"/>
          <w:szCs w:val="28"/>
          <w:lang w:val="uk-UA"/>
        </w:rPr>
        <w:t>е вживайте їжу в негативному емоційному стані;</w:t>
      </w:r>
      <w:r w:rsidR="00CA69FE">
        <w:rPr>
          <w:rFonts w:ascii="Times New Roman" w:hAnsi="Times New Roman"/>
          <w:bCs/>
          <w:iCs/>
          <w:spacing w:val="-1"/>
          <w:sz w:val="28"/>
          <w:szCs w:val="28"/>
          <w:lang w:val="uk-UA"/>
        </w:rPr>
        <w:t xml:space="preserve"> </w:t>
      </w:r>
      <w:r w:rsidRPr="009A59A8">
        <w:rPr>
          <w:rFonts w:ascii="Times New Roman" w:hAnsi="Times New Roman"/>
          <w:bCs/>
          <w:iCs/>
          <w:spacing w:val="-1"/>
          <w:sz w:val="28"/>
          <w:szCs w:val="28"/>
          <w:lang w:val="uk-UA"/>
        </w:rPr>
        <w:t>н</w:t>
      </w:r>
      <w:r w:rsidRPr="009A59A8">
        <w:rPr>
          <w:rFonts w:ascii="Times New Roman" w:hAnsi="Times New Roman"/>
          <w:bCs/>
          <w:iCs/>
          <w:sz w:val="28"/>
          <w:szCs w:val="28"/>
          <w:lang w:val="uk-UA"/>
        </w:rPr>
        <w:t>е вживайте їжу надто холодну або надто гарячу;</w:t>
      </w:r>
      <w:r w:rsidR="00CA69FE">
        <w:rPr>
          <w:rFonts w:ascii="Times New Roman" w:hAnsi="Times New Roman"/>
          <w:bCs/>
          <w:iCs/>
          <w:sz w:val="28"/>
          <w:szCs w:val="28"/>
          <w:lang w:val="uk-UA"/>
        </w:rPr>
        <w:t xml:space="preserve"> </w:t>
      </w:r>
      <w:r w:rsidRPr="009A59A8">
        <w:rPr>
          <w:rFonts w:ascii="Times New Roman" w:hAnsi="Times New Roman"/>
          <w:bCs/>
          <w:iCs/>
          <w:sz w:val="28"/>
          <w:szCs w:val="28"/>
          <w:lang w:val="uk-UA"/>
        </w:rPr>
        <w:t>вживати їжу тільки тоді, коли відчуваєте почуття голоду.</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В основі розробленої методики на подолання </w:t>
      </w:r>
      <w:r w:rsidR="007C073C">
        <w:rPr>
          <w:color w:val="auto"/>
          <w:sz w:val="28"/>
          <w:szCs w:val="28"/>
          <w:lang w:val="uk-UA"/>
        </w:rPr>
        <w:t xml:space="preserve">станів дезадаптації </w:t>
      </w:r>
      <w:r>
        <w:rPr>
          <w:color w:val="auto"/>
          <w:sz w:val="28"/>
          <w:szCs w:val="28"/>
          <w:lang w:val="uk-UA"/>
        </w:rPr>
        <w:t xml:space="preserve"> лежить комплекс вправ релаксаційно-дихальної гімнастики. Нормалізація дихання є одним з головних аспектів на який необхідно звертати увагу для профілактики </w:t>
      </w:r>
      <w:r w:rsidR="007C073C">
        <w:rPr>
          <w:color w:val="auto"/>
          <w:sz w:val="28"/>
          <w:szCs w:val="28"/>
          <w:lang w:val="uk-UA"/>
        </w:rPr>
        <w:t xml:space="preserve">досліджуваних </w:t>
      </w:r>
      <w:r>
        <w:rPr>
          <w:color w:val="auto"/>
          <w:sz w:val="28"/>
          <w:szCs w:val="28"/>
          <w:lang w:val="uk-UA"/>
        </w:rPr>
        <w:t>стан</w:t>
      </w:r>
      <w:r w:rsidR="007C073C">
        <w:rPr>
          <w:color w:val="auto"/>
          <w:sz w:val="28"/>
          <w:szCs w:val="28"/>
          <w:lang w:val="uk-UA"/>
        </w:rPr>
        <w:t>ів</w:t>
      </w:r>
      <w:r>
        <w:rPr>
          <w:color w:val="auto"/>
          <w:sz w:val="28"/>
          <w:szCs w:val="28"/>
          <w:lang w:val="uk-UA"/>
        </w:rPr>
        <w:t xml:space="preserve"> і підтримки саморегуляції організму. </w:t>
      </w:r>
    </w:p>
    <w:p w:rsidR="009449EC" w:rsidRPr="007C073C" w:rsidRDefault="009449EC" w:rsidP="009449EC">
      <w:pPr>
        <w:pStyle w:val="Default"/>
        <w:spacing w:line="360" w:lineRule="auto"/>
        <w:ind w:firstLine="709"/>
        <w:jc w:val="both"/>
        <w:rPr>
          <w:color w:val="auto"/>
          <w:sz w:val="28"/>
          <w:szCs w:val="28"/>
          <w:lang w:val="uk-UA"/>
        </w:rPr>
      </w:pPr>
      <w:r w:rsidRPr="007C073C">
        <w:rPr>
          <w:color w:val="auto"/>
          <w:sz w:val="28"/>
          <w:szCs w:val="28"/>
          <w:lang w:val="uk-UA"/>
        </w:rPr>
        <w:t xml:space="preserve">Визначено такі основні показники методики на подолання </w:t>
      </w:r>
      <w:r w:rsidR="007C073C" w:rsidRPr="007C073C">
        <w:rPr>
          <w:color w:val="auto"/>
          <w:sz w:val="28"/>
          <w:szCs w:val="28"/>
          <w:lang w:val="uk-UA"/>
        </w:rPr>
        <w:t>станів дезадаптації:</w:t>
      </w:r>
      <w:r w:rsidRPr="007C073C">
        <w:rPr>
          <w:color w:val="auto"/>
          <w:sz w:val="28"/>
          <w:szCs w:val="28"/>
          <w:lang w:val="uk-UA"/>
        </w:rPr>
        <w:t xml:space="preserve"> 1) легкість у виконанні вправ; 2) використання деяких вправ релаксаційно-дихальної гімнастики у процесі навчання, у побуті; 3) можливість виконувати дані вправи самостійно, без допомоги фахівця. </w:t>
      </w:r>
    </w:p>
    <w:p w:rsidR="009449EC" w:rsidRDefault="009449EC" w:rsidP="009449EC">
      <w:pPr>
        <w:autoSpaceDE w:val="0"/>
        <w:autoSpaceDN w:val="0"/>
        <w:adjustRightInd w:val="0"/>
        <w:spacing w:after="0" w:line="360" w:lineRule="auto"/>
        <w:ind w:firstLine="709"/>
        <w:jc w:val="both"/>
        <w:rPr>
          <w:rFonts w:ascii="Times New Roman" w:eastAsia="TimesNewRomanPS-ItalicMT" w:hAnsi="Times New Roman"/>
          <w:iCs/>
          <w:sz w:val="28"/>
          <w:szCs w:val="28"/>
          <w:lang w:val="uk-UA"/>
        </w:rPr>
      </w:pPr>
      <w:r>
        <w:rPr>
          <w:rFonts w:ascii="Times New Roman" w:hAnsi="Times New Roman"/>
          <w:sz w:val="28"/>
          <w:szCs w:val="28"/>
          <w:lang w:val="uk-UA"/>
        </w:rPr>
        <w:t xml:space="preserve">У </w:t>
      </w:r>
      <w:r w:rsidRPr="00654AC7">
        <w:rPr>
          <w:rFonts w:ascii="Times New Roman" w:hAnsi="Times New Roman"/>
          <w:sz w:val="28"/>
          <w:szCs w:val="28"/>
          <w:lang w:val="uk-UA"/>
        </w:rPr>
        <w:t>методиці (</w:t>
      </w:r>
      <w:r w:rsidR="007C073C" w:rsidRPr="00654AC7">
        <w:rPr>
          <w:rFonts w:ascii="Times New Roman" w:hAnsi="Times New Roman"/>
          <w:sz w:val="28"/>
          <w:szCs w:val="28"/>
          <w:lang w:val="uk-UA"/>
        </w:rPr>
        <w:t>д</w:t>
      </w:r>
      <w:r w:rsidRPr="00654AC7">
        <w:rPr>
          <w:rFonts w:ascii="Times New Roman" w:hAnsi="Times New Roman"/>
          <w:sz w:val="28"/>
          <w:szCs w:val="28"/>
          <w:lang w:val="uk-UA"/>
        </w:rPr>
        <w:t xml:space="preserve">одаток Д) ми </w:t>
      </w:r>
      <w:r>
        <w:rPr>
          <w:rFonts w:ascii="Times New Roman" w:hAnsi="Times New Roman"/>
          <w:sz w:val="28"/>
          <w:szCs w:val="28"/>
          <w:lang w:val="uk-UA"/>
        </w:rPr>
        <w:t xml:space="preserve">підібрали одинадцять вправ, які на нашу думку є нескладними у виконанні й студенти самостійно впораються в їх освоєнні. Методика включає наступні вправи: </w:t>
      </w:r>
      <w:r>
        <w:rPr>
          <w:rFonts w:ascii="Times New Roman" w:eastAsia="TimesNewRomanPS-ItalicMT" w:hAnsi="Times New Roman"/>
          <w:iCs/>
          <w:sz w:val="28"/>
          <w:szCs w:val="28"/>
          <w:lang w:val="uk-UA"/>
        </w:rPr>
        <w:t>«Очищуюче дихання», «Тонізуюче дихання»</w:t>
      </w:r>
      <w:r>
        <w:rPr>
          <w:rFonts w:ascii="Times New Roman" w:eastAsia="TimesNewRomanPS-ItalicMT" w:hAnsi="Times New Roman"/>
          <w:i/>
          <w:iCs/>
          <w:sz w:val="28"/>
          <w:szCs w:val="28"/>
          <w:lang w:val="uk-UA"/>
        </w:rPr>
        <w:t>,</w:t>
      </w:r>
      <w:r>
        <w:rPr>
          <w:rFonts w:ascii="Times New Roman" w:eastAsia="TimesNewRomanPS-ItalicMT" w:hAnsi="Times New Roman"/>
          <w:sz w:val="28"/>
          <w:szCs w:val="28"/>
          <w:lang w:val="uk-UA"/>
        </w:rPr>
        <w:t xml:space="preserve"> вправи для поліпшення психологічного стану, </w:t>
      </w:r>
      <w:r>
        <w:rPr>
          <w:rFonts w:ascii="Times New Roman" w:eastAsia="TimesNewRomanPS-ItalicMT" w:hAnsi="Times New Roman"/>
          <w:iCs/>
          <w:sz w:val="28"/>
          <w:szCs w:val="28"/>
          <w:lang w:val="uk-UA"/>
        </w:rPr>
        <w:t xml:space="preserve">«Заспокійливе дихання», «Ха-дихання», </w:t>
      </w:r>
      <w:r>
        <w:rPr>
          <w:rFonts w:ascii="Times New Roman" w:hAnsi="Times New Roman"/>
          <w:sz w:val="28"/>
          <w:szCs w:val="28"/>
          <w:lang w:val="uk-UA"/>
        </w:rPr>
        <w:t xml:space="preserve">«Повітряна куля», «Сміх живота», «Кішка», дихальні вправи для зміцнення </w:t>
      </w:r>
      <w:r>
        <w:rPr>
          <w:rFonts w:ascii="Times New Roman" w:hAnsi="Times New Roman"/>
          <w:snapToGrid w:val="0"/>
          <w:sz w:val="28"/>
          <w:szCs w:val="28"/>
          <w:lang w:val="uk-UA"/>
        </w:rPr>
        <w:t>нервової системи, «</w:t>
      </w:r>
      <w:r>
        <w:rPr>
          <w:rFonts w:ascii="Times New Roman" w:hAnsi="Times New Roman"/>
          <w:sz w:val="28"/>
          <w:szCs w:val="28"/>
          <w:lang w:val="uk-UA"/>
        </w:rPr>
        <w:t xml:space="preserve">Альтернативне дихання», </w:t>
      </w:r>
      <w:r>
        <w:rPr>
          <w:rFonts w:ascii="Times New Roman" w:eastAsia="TimesNewRomanPS-ItalicMT" w:hAnsi="Times New Roman"/>
          <w:iCs/>
          <w:sz w:val="28"/>
          <w:szCs w:val="28"/>
          <w:lang w:val="uk-UA"/>
        </w:rPr>
        <w:t xml:space="preserve">«Відпочинок». </w:t>
      </w:r>
    </w:p>
    <w:p w:rsidR="009449EC" w:rsidRDefault="009449EC" w:rsidP="009449EC">
      <w:pPr>
        <w:autoSpaceDE w:val="0"/>
        <w:autoSpaceDN w:val="0"/>
        <w:adjustRightInd w:val="0"/>
        <w:spacing w:after="0" w:line="360" w:lineRule="auto"/>
        <w:ind w:firstLine="709"/>
        <w:jc w:val="both"/>
        <w:rPr>
          <w:rFonts w:ascii="Times New Roman" w:eastAsia="TimesNewRomanPS-ItalicMT" w:hAnsi="Times New Roman"/>
          <w:iCs/>
          <w:sz w:val="28"/>
          <w:szCs w:val="28"/>
          <w:lang w:val="uk-UA"/>
        </w:rPr>
      </w:pPr>
      <w:r>
        <w:rPr>
          <w:rFonts w:ascii="Times New Roman" w:eastAsia="TimesNewRomanPS-ItalicMT" w:hAnsi="Times New Roman"/>
          <w:iCs/>
          <w:sz w:val="28"/>
          <w:szCs w:val="28"/>
          <w:lang w:val="uk-UA"/>
        </w:rPr>
        <w:t xml:space="preserve">Вправа </w:t>
      </w:r>
      <w:r>
        <w:rPr>
          <w:rFonts w:ascii="Times New Roman" w:eastAsia="TimesNewRomanPS-ItalicMT" w:hAnsi="Times New Roman"/>
          <w:i/>
          <w:iCs/>
          <w:sz w:val="28"/>
          <w:szCs w:val="28"/>
          <w:lang w:val="uk-UA"/>
        </w:rPr>
        <w:t xml:space="preserve">«Очищуюче дихання» </w:t>
      </w:r>
      <w:r>
        <w:rPr>
          <w:rFonts w:ascii="Times New Roman" w:eastAsia="TimesNewRomanPS-ItalicMT" w:hAnsi="Times New Roman"/>
          <w:iCs/>
          <w:sz w:val="28"/>
          <w:szCs w:val="28"/>
          <w:lang w:val="uk-UA"/>
        </w:rPr>
        <w:t xml:space="preserve">спрямована на зняття або зниження напруження </w:t>
      </w:r>
      <w:r>
        <w:rPr>
          <w:rFonts w:ascii="Times New Roman" w:eastAsia="TimesNewRomanPS-ItalicMT" w:hAnsi="Times New Roman"/>
          <w:iCs/>
          <w:sz w:val="28"/>
          <w:szCs w:val="28"/>
        </w:rPr>
        <w:t>[</w:t>
      </w:r>
      <w:r>
        <w:rPr>
          <w:rFonts w:ascii="Times New Roman" w:eastAsia="TimesNewRomanPS-ItalicMT" w:hAnsi="Times New Roman"/>
          <w:iCs/>
          <w:sz w:val="28"/>
          <w:szCs w:val="28"/>
          <w:lang w:val="uk-UA"/>
        </w:rPr>
        <w:t>58</w:t>
      </w:r>
      <w:r>
        <w:rPr>
          <w:rFonts w:ascii="Times New Roman" w:eastAsia="TimesNewRomanPS-ItalicMT" w:hAnsi="Times New Roman"/>
          <w:iCs/>
          <w:sz w:val="28"/>
          <w:szCs w:val="28"/>
        </w:rPr>
        <w:t>]</w:t>
      </w:r>
      <w:r>
        <w:rPr>
          <w:rFonts w:ascii="Times New Roman" w:eastAsia="TimesNewRomanPS-ItalicMT" w:hAnsi="Times New Roman"/>
          <w:iCs/>
          <w:sz w:val="28"/>
          <w:szCs w:val="28"/>
          <w:lang w:val="uk-UA"/>
        </w:rPr>
        <w:t xml:space="preserve">. Така вправа як </w:t>
      </w:r>
      <w:r>
        <w:rPr>
          <w:rFonts w:ascii="Times New Roman" w:eastAsia="TimesNewRomanPS-ItalicMT" w:hAnsi="Times New Roman"/>
          <w:i/>
          <w:iCs/>
          <w:sz w:val="28"/>
          <w:szCs w:val="28"/>
          <w:lang w:val="uk-UA"/>
        </w:rPr>
        <w:t xml:space="preserve">«Тонізуюче дихання» </w:t>
      </w:r>
      <w:r>
        <w:rPr>
          <w:rFonts w:ascii="Times New Roman" w:eastAsia="TimesNewRomanPS-ItalicMT" w:hAnsi="Times New Roman"/>
          <w:iCs/>
          <w:sz w:val="28"/>
          <w:szCs w:val="28"/>
          <w:lang w:val="uk-UA"/>
        </w:rPr>
        <w:t>сприяє покращенню циркуляції крові (можна використовувати при піднятті ваги або перед стрибком у воду, тобто для налаштування перед виконанням певної роботи) [58]. Вправи для поліпшення психологічного стану спрямовані на нормалізацію дихання (можна застосовувати при відчутті страху, хвилювання, тривоги, коли необхідно швидко заспокоїтися) [57].</w:t>
      </w:r>
    </w:p>
    <w:p w:rsidR="009449EC" w:rsidRDefault="009449EC" w:rsidP="009449EC">
      <w:pPr>
        <w:autoSpaceDE w:val="0"/>
        <w:autoSpaceDN w:val="0"/>
        <w:adjustRightInd w:val="0"/>
        <w:spacing w:after="0" w:line="360" w:lineRule="auto"/>
        <w:ind w:firstLine="709"/>
        <w:jc w:val="both"/>
        <w:rPr>
          <w:rFonts w:ascii="Times New Roman" w:eastAsia="TimesNewRomanPS-ItalicMT" w:hAnsi="Times New Roman"/>
          <w:iCs/>
          <w:sz w:val="28"/>
          <w:szCs w:val="28"/>
          <w:lang w:val="uk-UA"/>
        </w:rPr>
      </w:pPr>
      <w:r>
        <w:rPr>
          <w:rFonts w:ascii="Times New Roman" w:eastAsia="TimesNewRomanPS-ItalicMT" w:hAnsi="Times New Roman"/>
          <w:iCs/>
          <w:sz w:val="28"/>
          <w:szCs w:val="28"/>
          <w:lang w:val="uk-UA"/>
        </w:rPr>
        <w:t xml:space="preserve"> </w:t>
      </w:r>
      <w:r>
        <w:rPr>
          <w:rFonts w:ascii="Times New Roman" w:eastAsia="TimesNewRomanPS-ItalicMT" w:hAnsi="Times New Roman"/>
          <w:i/>
          <w:iCs/>
          <w:sz w:val="28"/>
          <w:szCs w:val="28"/>
          <w:lang w:val="uk-UA"/>
        </w:rPr>
        <w:t xml:space="preserve">«Заспокійливе дихання» </w:t>
      </w:r>
      <w:r>
        <w:rPr>
          <w:rFonts w:ascii="Times New Roman" w:eastAsia="TimesNewRomanPS-ItalicMT" w:hAnsi="Times New Roman"/>
          <w:iCs/>
          <w:sz w:val="28"/>
          <w:szCs w:val="28"/>
          <w:lang w:val="uk-UA"/>
        </w:rPr>
        <w:t xml:space="preserve">допомагає зменшити нервове напруження, можна застосовувати для зняття відчуття хвилювання перед певною діяльністю, зменшення нервово-психічних наслідків конфліктної ситуації, для розслаблення перед сном, після фізичного навантаження [59]. </w:t>
      </w:r>
      <w:r>
        <w:rPr>
          <w:rFonts w:ascii="Times New Roman" w:eastAsia="TimesNewRomanPS-ItalicMT" w:hAnsi="Times New Roman"/>
          <w:i/>
          <w:iCs/>
          <w:sz w:val="28"/>
          <w:szCs w:val="28"/>
          <w:lang w:val="uk-UA"/>
        </w:rPr>
        <w:t>«Ха-</w:t>
      </w:r>
      <w:r>
        <w:rPr>
          <w:rFonts w:ascii="Times New Roman" w:eastAsia="TimesNewRomanPS-ItalicMT" w:hAnsi="Times New Roman"/>
          <w:i/>
          <w:iCs/>
          <w:sz w:val="28"/>
          <w:szCs w:val="28"/>
          <w:lang w:val="uk-UA"/>
        </w:rPr>
        <w:lastRenderedPageBreak/>
        <w:t xml:space="preserve">дихання» </w:t>
      </w:r>
      <w:r>
        <w:rPr>
          <w:rFonts w:ascii="Times New Roman" w:eastAsia="TimesNewRomanPS-ItalicMT" w:hAnsi="Times New Roman"/>
          <w:iCs/>
          <w:sz w:val="28"/>
          <w:szCs w:val="28"/>
          <w:lang w:val="uk-UA"/>
        </w:rPr>
        <w:t xml:space="preserve">спрямоване на заспокоєння нервової системи і розвиток волі та рішучості, а також на покращення функціонування залоз внутрішньої секреції, поліпшення опірності організму, профілактики серцево-судинних захворювань [60]. Вправи </w:t>
      </w:r>
      <w:r>
        <w:rPr>
          <w:rFonts w:ascii="Times New Roman" w:eastAsia="TimesNewRomanPS-ItalicMT" w:hAnsi="Times New Roman"/>
          <w:i/>
          <w:iCs/>
          <w:sz w:val="28"/>
          <w:szCs w:val="28"/>
          <w:lang w:val="uk-UA"/>
        </w:rPr>
        <w:t>«Повітряна куля» та «Сміх живота»</w:t>
      </w:r>
      <w:r>
        <w:rPr>
          <w:rFonts w:ascii="Times New Roman" w:eastAsia="TimesNewRomanPS-ItalicMT" w:hAnsi="Times New Roman"/>
          <w:iCs/>
          <w:sz w:val="28"/>
          <w:szCs w:val="28"/>
          <w:lang w:val="uk-UA"/>
        </w:rPr>
        <w:t xml:space="preserve"> спрямовані на зниження нервово-психічного напруження та на підтримку тонусу нервової системи. Така дихальна вправа як </w:t>
      </w:r>
      <w:r>
        <w:rPr>
          <w:rFonts w:ascii="Times New Roman" w:eastAsia="TimesNewRomanPS-ItalicMT" w:hAnsi="Times New Roman"/>
          <w:i/>
          <w:iCs/>
          <w:sz w:val="28"/>
          <w:szCs w:val="28"/>
          <w:lang w:val="uk-UA"/>
        </w:rPr>
        <w:t>«Кішка»</w:t>
      </w:r>
      <w:r>
        <w:rPr>
          <w:rFonts w:ascii="Times New Roman" w:eastAsia="TimesNewRomanPS-ItalicMT" w:hAnsi="Times New Roman"/>
          <w:iCs/>
          <w:sz w:val="28"/>
          <w:szCs w:val="28"/>
          <w:lang w:val="uk-UA"/>
        </w:rPr>
        <w:t xml:space="preserve"> допомагає зняти стресовий стан, відпочити від напруженої розумової праці, спрямована на покращення функціонування дихальної системи, на розвиток м’язової системи. </w:t>
      </w:r>
      <w:r>
        <w:rPr>
          <w:rFonts w:ascii="Times New Roman" w:eastAsia="TimesNewRomanPS-ItalicMT" w:hAnsi="Times New Roman"/>
          <w:i/>
          <w:iCs/>
          <w:sz w:val="28"/>
          <w:szCs w:val="28"/>
          <w:lang w:val="uk-UA"/>
        </w:rPr>
        <w:t xml:space="preserve">Дихальні вправи для зміцнення нервової системи </w:t>
      </w:r>
      <w:r>
        <w:rPr>
          <w:rFonts w:ascii="Times New Roman" w:eastAsia="TimesNewRomanPS-ItalicMT" w:hAnsi="Times New Roman"/>
          <w:iCs/>
          <w:sz w:val="28"/>
          <w:szCs w:val="28"/>
          <w:lang w:val="uk-UA"/>
        </w:rPr>
        <w:t xml:space="preserve">спрямовані на зняття нервового напруження, для покращення функцій серцево-судинної та дихальної систем. Ефективність вправи </w:t>
      </w:r>
      <w:r>
        <w:rPr>
          <w:rFonts w:ascii="Times New Roman" w:eastAsia="TimesNewRomanPS-ItalicMT" w:hAnsi="Times New Roman"/>
          <w:i/>
          <w:iCs/>
          <w:sz w:val="28"/>
          <w:szCs w:val="28"/>
          <w:lang w:val="uk-UA"/>
        </w:rPr>
        <w:t xml:space="preserve">«Альтернативне дихання» </w:t>
      </w:r>
      <w:r>
        <w:rPr>
          <w:rFonts w:ascii="Times New Roman" w:eastAsia="TimesNewRomanPS-ItalicMT" w:hAnsi="Times New Roman"/>
          <w:iCs/>
          <w:sz w:val="28"/>
          <w:szCs w:val="28"/>
          <w:lang w:val="uk-UA"/>
        </w:rPr>
        <w:t xml:space="preserve">полягає в тому, що її можна застосовувати при відчутті головного болю, така вправа допомагає при відчутті запаморочення в стані емоційного напруження </w:t>
      </w:r>
      <w:r>
        <w:rPr>
          <w:rFonts w:ascii="Times New Roman" w:eastAsia="TimesNewRomanPS-ItalicMT" w:hAnsi="Times New Roman"/>
          <w:iCs/>
          <w:sz w:val="28"/>
          <w:szCs w:val="28"/>
        </w:rPr>
        <w:t>[58]</w:t>
      </w:r>
      <w:r>
        <w:rPr>
          <w:rFonts w:ascii="Times New Roman" w:eastAsia="TimesNewRomanPS-ItalicMT" w:hAnsi="Times New Roman"/>
          <w:iCs/>
          <w:sz w:val="28"/>
          <w:szCs w:val="28"/>
          <w:lang w:val="uk-UA"/>
        </w:rPr>
        <w:t xml:space="preserve">. Вправу </w:t>
      </w:r>
      <w:r>
        <w:rPr>
          <w:rFonts w:ascii="Times New Roman" w:eastAsia="TimesNewRomanPS-ItalicMT" w:hAnsi="Times New Roman"/>
          <w:i/>
          <w:iCs/>
          <w:sz w:val="28"/>
          <w:szCs w:val="28"/>
          <w:lang w:val="uk-UA"/>
        </w:rPr>
        <w:t>«Відпочинок»</w:t>
      </w:r>
      <w:r>
        <w:rPr>
          <w:rFonts w:ascii="Times New Roman" w:eastAsia="TimesNewRomanPS-ItalicMT" w:hAnsi="Times New Roman"/>
          <w:iCs/>
          <w:sz w:val="28"/>
          <w:szCs w:val="28"/>
          <w:lang w:val="uk-UA"/>
        </w:rPr>
        <w:t xml:space="preserve"> можна застосовувати для подолання напруженого стану, для розслаблення, переключення уваги, після напруженої розумової діяльності.</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4"/>
          <w:lang w:val="uk-UA"/>
        </w:rPr>
      </w:pPr>
      <w:r>
        <w:rPr>
          <w:rFonts w:ascii="Times New Roman" w:eastAsia="TimesNewRomanPS-ItalicMT" w:hAnsi="Times New Roman"/>
          <w:iCs/>
          <w:sz w:val="28"/>
          <w:szCs w:val="24"/>
          <w:lang w:val="uk-UA"/>
        </w:rPr>
        <w:t xml:space="preserve">«Очищуюче дихання», «Альтернативне дихання» і «Тонізуюче дихання» належать до системи основних методів </w:t>
      </w:r>
      <w:r>
        <w:rPr>
          <w:rFonts w:ascii="Times New Roman" w:eastAsia="TimesNewRomanPS-ItalicMT" w:hAnsi="Times New Roman"/>
          <w:i/>
          <w:iCs/>
          <w:sz w:val="28"/>
          <w:szCs w:val="24"/>
          <w:lang w:val="uk-UA"/>
        </w:rPr>
        <w:t>Цигун</w:t>
      </w:r>
      <w:r>
        <w:rPr>
          <w:rFonts w:ascii="Times New Roman" w:eastAsia="TimesNewRomanPS-ItalicMT" w:hAnsi="Times New Roman"/>
          <w:iCs/>
          <w:sz w:val="28"/>
          <w:szCs w:val="24"/>
          <w:lang w:val="uk-UA"/>
        </w:rPr>
        <w:t>. Цигун </w:t>
      </w:r>
      <w:r>
        <w:rPr>
          <w:rFonts w:ascii="Times New Roman" w:hAnsi="Times New Roman"/>
          <w:sz w:val="28"/>
          <w:szCs w:val="24"/>
          <w:lang w:val="uk-UA"/>
        </w:rPr>
        <w:t>– це узагальнена назва систем загартування і удосконалення можливостей психіки та тіла, лікування й зміцнення здоров’я, які були створені в Китаї [58, с. 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4"/>
          <w:lang w:val="uk-UA"/>
        </w:rPr>
      </w:pPr>
      <w:r>
        <w:rPr>
          <w:rFonts w:ascii="Times New Roman" w:hAnsi="Times New Roman"/>
          <w:sz w:val="28"/>
          <w:szCs w:val="24"/>
          <w:lang w:val="uk-UA"/>
        </w:rPr>
        <w:t xml:space="preserve">Отже, можна стверджувати, що вирівнювання, стабілізація дихання сприяє покращенню обміну речовин, фізичного стану, заспокоєнню нервової системи. На нашу думку, для профілактики станів </w:t>
      </w:r>
      <w:r w:rsidR="007C073C">
        <w:rPr>
          <w:rFonts w:ascii="Times New Roman" w:hAnsi="Times New Roman"/>
          <w:sz w:val="28"/>
          <w:szCs w:val="24"/>
          <w:lang w:val="uk-UA"/>
        </w:rPr>
        <w:t xml:space="preserve">дезадаптації </w:t>
      </w:r>
      <w:r>
        <w:rPr>
          <w:rFonts w:ascii="Times New Roman" w:hAnsi="Times New Roman"/>
          <w:sz w:val="28"/>
          <w:szCs w:val="24"/>
          <w:lang w:val="uk-UA"/>
        </w:rPr>
        <w:t>дихальна гімнастика потрібна в першу чергу, тому що саме в стані стресу, тривоги дихання є поверхневим і організм отримує кисень в недостатній кількості. Дихальні вправи сприятимуть покращенню тонусу та рівноваги нервової системи. Головними перевагами дихальної гімнастики є легкість у виконані вправ, можна займатися як під час навчання, так і в побуті, відсутність потреби у допомозі фахівця.</w:t>
      </w:r>
    </w:p>
    <w:p w:rsidR="009449EC" w:rsidRDefault="00C35CCE" w:rsidP="009449EC">
      <w:pPr>
        <w:autoSpaceDE w:val="0"/>
        <w:autoSpaceDN w:val="0"/>
        <w:adjustRightInd w:val="0"/>
        <w:spacing w:after="0" w:line="360" w:lineRule="auto"/>
        <w:ind w:firstLine="709"/>
        <w:jc w:val="both"/>
        <w:rPr>
          <w:rFonts w:ascii="Times New Roman" w:hAnsi="Times New Roman"/>
          <w:sz w:val="28"/>
          <w:szCs w:val="28"/>
          <w:lang w:val="uk-UA"/>
        </w:rPr>
      </w:pPr>
      <w:r w:rsidRPr="00C35CCE">
        <w:rPr>
          <w:rFonts w:ascii="Times New Roman" w:hAnsi="Times New Roman"/>
          <w:sz w:val="28"/>
          <w:szCs w:val="28"/>
          <w:lang w:val="uk-UA"/>
        </w:rPr>
        <w:lastRenderedPageBreak/>
        <w:t>Для формування сприятливого соціально-психологічного клімату</w:t>
      </w:r>
      <w:r>
        <w:rPr>
          <w:rFonts w:ascii="Times New Roman" w:hAnsi="Times New Roman"/>
          <w:sz w:val="28"/>
          <w:szCs w:val="28"/>
          <w:lang w:val="uk-UA"/>
        </w:rPr>
        <w:t xml:space="preserve"> у мікрооточені, колективі було застосовано вправи, які сприяють формуванню оптимальної поведінкової реакції, зокрема: гра «Знайди вихід», гра «Комплімент», моделювання життєвої ситуації «Техніка виходу з конфлікту», вправа «Де вихід»</w:t>
      </w:r>
      <w:r w:rsidR="00654AC7">
        <w:rPr>
          <w:rFonts w:ascii="Times New Roman" w:hAnsi="Times New Roman"/>
          <w:sz w:val="28"/>
          <w:szCs w:val="28"/>
          <w:lang w:val="uk-UA"/>
        </w:rPr>
        <w:t xml:space="preserve"> (додаток Н)</w:t>
      </w:r>
      <w:r w:rsidRPr="00C35CCE">
        <w:rPr>
          <w:rFonts w:ascii="Times New Roman" w:hAnsi="Times New Roman"/>
          <w:sz w:val="28"/>
          <w:szCs w:val="28"/>
          <w:lang w:val="uk-UA"/>
        </w:rPr>
        <w:t>.</w:t>
      </w:r>
    </w:p>
    <w:p w:rsidR="00C35CCE" w:rsidRDefault="00C35CCE" w:rsidP="009449EC">
      <w:pPr>
        <w:autoSpaceDE w:val="0"/>
        <w:autoSpaceDN w:val="0"/>
        <w:adjustRightInd w:val="0"/>
        <w:spacing w:after="0" w:line="360" w:lineRule="auto"/>
        <w:ind w:firstLine="709"/>
        <w:jc w:val="both"/>
        <w:rPr>
          <w:rFonts w:ascii="Times New Roman" w:hAnsi="Times New Roman"/>
          <w:sz w:val="28"/>
          <w:szCs w:val="28"/>
          <w:lang w:val="uk-UA"/>
        </w:rPr>
      </w:pPr>
    </w:p>
    <w:p w:rsidR="00C35CCE" w:rsidRPr="00C35CCE" w:rsidRDefault="00C35CCE" w:rsidP="009449EC">
      <w:pPr>
        <w:autoSpaceDE w:val="0"/>
        <w:autoSpaceDN w:val="0"/>
        <w:adjustRightInd w:val="0"/>
        <w:spacing w:after="0" w:line="360" w:lineRule="auto"/>
        <w:ind w:firstLine="709"/>
        <w:jc w:val="both"/>
        <w:rPr>
          <w:rFonts w:ascii="Times New Roman" w:hAnsi="Times New Roman"/>
          <w:b/>
          <w:sz w:val="28"/>
          <w:szCs w:val="28"/>
          <w:lang w:val="uk-UA"/>
        </w:rPr>
      </w:pPr>
    </w:p>
    <w:p w:rsidR="009449EC" w:rsidRDefault="009449EC" w:rsidP="009449EC">
      <w:pPr>
        <w:autoSpaceDE w:val="0"/>
        <w:autoSpaceDN w:val="0"/>
        <w:adjustRightInd w:val="0"/>
        <w:spacing w:after="0" w:line="360" w:lineRule="auto"/>
        <w:ind w:firstLine="709"/>
        <w:jc w:val="both"/>
        <w:rPr>
          <w:rFonts w:ascii="Times New Roman" w:hAnsi="Times New Roman"/>
          <w:b/>
          <w:sz w:val="28"/>
          <w:szCs w:val="24"/>
          <w:lang w:val="uk-UA"/>
        </w:rPr>
      </w:pPr>
      <w:r>
        <w:rPr>
          <w:rFonts w:ascii="Times New Roman" w:hAnsi="Times New Roman"/>
          <w:b/>
          <w:sz w:val="28"/>
          <w:szCs w:val="24"/>
          <w:lang w:val="uk-UA"/>
        </w:rPr>
        <w:t xml:space="preserve">2.3. </w:t>
      </w:r>
      <w:r w:rsidR="009D61CC">
        <w:rPr>
          <w:rFonts w:ascii="Times New Roman" w:hAnsi="Times New Roman"/>
          <w:b/>
          <w:sz w:val="28"/>
          <w:szCs w:val="24"/>
          <w:lang w:val="uk-UA"/>
        </w:rPr>
        <w:t>Експериментальна перевірка е</w:t>
      </w:r>
      <w:r>
        <w:rPr>
          <w:rFonts w:ascii="Times New Roman" w:hAnsi="Times New Roman"/>
          <w:b/>
          <w:sz w:val="28"/>
          <w:szCs w:val="24"/>
          <w:lang w:val="uk-UA"/>
        </w:rPr>
        <w:t xml:space="preserve">фективності </w:t>
      </w:r>
      <w:r w:rsidR="00C35CCE">
        <w:rPr>
          <w:rFonts w:ascii="Times New Roman" w:hAnsi="Times New Roman"/>
          <w:b/>
          <w:sz w:val="28"/>
          <w:szCs w:val="24"/>
          <w:lang w:val="uk-UA"/>
        </w:rPr>
        <w:t xml:space="preserve">методики </w:t>
      </w:r>
      <w:r>
        <w:rPr>
          <w:rFonts w:ascii="Times New Roman" w:hAnsi="Times New Roman"/>
          <w:b/>
          <w:sz w:val="28"/>
          <w:szCs w:val="24"/>
          <w:lang w:val="uk-UA"/>
        </w:rPr>
        <w:t>профілактики</w:t>
      </w:r>
      <w:r w:rsidR="007C073C" w:rsidRPr="007C073C">
        <w:rPr>
          <w:rFonts w:ascii="Times New Roman" w:hAnsi="Times New Roman"/>
          <w:b/>
          <w:sz w:val="28"/>
          <w:szCs w:val="24"/>
          <w:lang w:val="uk-UA"/>
        </w:rPr>
        <w:t xml:space="preserve"> </w:t>
      </w:r>
      <w:r w:rsidR="007C073C">
        <w:rPr>
          <w:rFonts w:ascii="Times New Roman" w:hAnsi="Times New Roman"/>
          <w:b/>
          <w:sz w:val="28"/>
          <w:szCs w:val="24"/>
          <w:lang w:val="uk-UA"/>
        </w:rPr>
        <w:t>станів</w:t>
      </w:r>
      <w:r>
        <w:rPr>
          <w:rFonts w:ascii="Times New Roman" w:hAnsi="Times New Roman"/>
          <w:b/>
          <w:sz w:val="28"/>
          <w:szCs w:val="24"/>
          <w:lang w:val="uk-UA"/>
        </w:rPr>
        <w:t xml:space="preserve"> де</w:t>
      </w:r>
      <w:r w:rsidR="007C073C">
        <w:rPr>
          <w:rFonts w:ascii="Times New Roman" w:hAnsi="Times New Roman"/>
          <w:b/>
          <w:sz w:val="28"/>
          <w:szCs w:val="24"/>
          <w:lang w:val="uk-UA"/>
        </w:rPr>
        <w:t>задаптації</w:t>
      </w:r>
      <w:r>
        <w:rPr>
          <w:rFonts w:ascii="Times New Roman" w:hAnsi="Times New Roman"/>
          <w:b/>
          <w:sz w:val="28"/>
          <w:szCs w:val="24"/>
          <w:lang w:val="uk-UA"/>
        </w:rPr>
        <w:t> у студентської молоді</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sidRPr="009D61CC">
        <w:rPr>
          <w:rFonts w:ascii="Times New Roman" w:hAnsi="Times New Roman"/>
          <w:sz w:val="28"/>
          <w:szCs w:val="28"/>
          <w:lang w:val="uk-UA"/>
        </w:rPr>
        <w:t xml:space="preserve">З метою перевірити ефективність </w:t>
      </w:r>
      <w:r w:rsidR="00C35CCE">
        <w:rPr>
          <w:rFonts w:ascii="Times New Roman" w:hAnsi="Times New Roman"/>
          <w:sz w:val="28"/>
          <w:szCs w:val="28"/>
          <w:lang w:val="uk-UA"/>
        </w:rPr>
        <w:t xml:space="preserve">методики </w:t>
      </w:r>
      <w:r w:rsidR="009D61CC" w:rsidRPr="009D61CC">
        <w:rPr>
          <w:rFonts w:ascii="Times New Roman" w:hAnsi="Times New Roman"/>
          <w:sz w:val="28"/>
          <w:szCs w:val="24"/>
          <w:lang w:val="uk-UA"/>
        </w:rPr>
        <w:t>профілактики станів дезадаптації</w:t>
      </w:r>
      <w:r w:rsidR="009D61CC" w:rsidRPr="009D61CC">
        <w:rPr>
          <w:rFonts w:ascii="Times New Roman" w:hAnsi="Times New Roman"/>
          <w:sz w:val="28"/>
          <w:szCs w:val="28"/>
          <w:lang w:val="uk-UA"/>
        </w:rPr>
        <w:t xml:space="preserve"> </w:t>
      </w:r>
      <w:r w:rsidRPr="009D61CC">
        <w:rPr>
          <w:rFonts w:ascii="Times New Roman" w:hAnsi="Times New Roman"/>
          <w:sz w:val="28"/>
          <w:szCs w:val="28"/>
          <w:lang w:val="uk-UA"/>
        </w:rPr>
        <w:t>в студентської молоді першого курсу навчання нами було проведено формувальний етап експерименту</w:t>
      </w:r>
      <w:r>
        <w:rPr>
          <w:rFonts w:ascii="Times New Roman" w:hAnsi="Times New Roman"/>
          <w:sz w:val="28"/>
          <w:szCs w:val="28"/>
          <w:lang w:val="uk-UA"/>
        </w:rPr>
        <w:t>.</w:t>
      </w:r>
    </w:p>
    <w:p w:rsidR="009449EC" w:rsidRDefault="009449EC" w:rsidP="009449EC">
      <w:pPr>
        <w:pStyle w:val="Default"/>
        <w:spacing w:line="360" w:lineRule="auto"/>
        <w:ind w:firstLine="709"/>
        <w:jc w:val="both"/>
        <w:rPr>
          <w:color w:val="auto"/>
          <w:sz w:val="28"/>
          <w:lang w:val="uk-UA"/>
        </w:rPr>
      </w:pPr>
      <w:r>
        <w:rPr>
          <w:color w:val="auto"/>
          <w:sz w:val="28"/>
          <w:szCs w:val="28"/>
          <w:lang w:val="uk-UA"/>
        </w:rPr>
        <w:t>Формувальний експеримент проводився у 2019 році у Глухівському національному педагогічному університеті імені Олександра </w:t>
      </w:r>
      <w:r>
        <w:rPr>
          <w:color w:val="auto"/>
          <w:sz w:val="28"/>
          <w:lang w:val="uk-UA"/>
        </w:rPr>
        <w:t xml:space="preserve">Довженка. У ньому взяли участь також 32 студенти </w:t>
      </w:r>
      <w:r>
        <w:rPr>
          <w:i/>
          <w:color w:val="auto"/>
          <w:sz w:val="28"/>
          <w:lang w:val="uk-UA"/>
        </w:rPr>
        <w:t>експериментальної</w:t>
      </w:r>
      <w:r>
        <w:rPr>
          <w:color w:val="auto"/>
          <w:sz w:val="28"/>
          <w:lang w:val="uk-UA"/>
        </w:rPr>
        <w:t xml:space="preserve"> (16</w:t>
      </w:r>
      <w:r w:rsidR="00C35CCE">
        <w:rPr>
          <w:color w:val="auto"/>
          <w:sz w:val="28"/>
          <w:lang w:val="uk-UA"/>
        </w:rPr>
        <w:t xml:space="preserve"> студентів</w:t>
      </w:r>
      <w:r>
        <w:rPr>
          <w:color w:val="auto"/>
          <w:sz w:val="28"/>
          <w:lang w:val="uk-UA"/>
        </w:rPr>
        <w:t xml:space="preserve">) та </w:t>
      </w:r>
      <w:r>
        <w:rPr>
          <w:i/>
          <w:color w:val="auto"/>
          <w:sz w:val="28"/>
          <w:lang w:val="uk-UA"/>
        </w:rPr>
        <w:t>контрольної груп</w:t>
      </w:r>
      <w:r>
        <w:rPr>
          <w:color w:val="auto"/>
          <w:sz w:val="28"/>
          <w:lang w:val="uk-UA"/>
        </w:rPr>
        <w:t xml:space="preserve"> (16 студентів).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Зі студентами експериментальної групи проводилася методика на подолання </w:t>
      </w:r>
      <w:r w:rsidR="009D61CC">
        <w:rPr>
          <w:color w:val="auto"/>
          <w:sz w:val="28"/>
          <w:szCs w:val="28"/>
          <w:lang w:val="uk-UA"/>
        </w:rPr>
        <w:t>станів дезадаптації</w:t>
      </w:r>
      <w:r>
        <w:rPr>
          <w:color w:val="auto"/>
          <w:sz w:val="28"/>
          <w:szCs w:val="28"/>
          <w:lang w:val="uk-UA"/>
        </w:rPr>
        <w:t xml:space="preserve">. Попередньо було проведено інструктаж з виконання вправ релаксаційно-дихальної гімнастики.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Наступний крок дослідження полягав у повторному проведенні методики на виявлення </w:t>
      </w:r>
      <w:r w:rsidR="009D61CC">
        <w:rPr>
          <w:color w:val="auto"/>
          <w:sz w:val="28"/>
          <w:szCs w:val="28"/>
          <w:lang w:val="uk-UA"/>
        </w:rPr>
        <w:t xml:space="preserve">станів дезадаптації </w:t>
      </w:r>
      <w:r>
        <w:rPr>
          <w:color w:val="auto"/>
          <w:sz w:val="28"/>
          <w:lang w:val="uk-UA"/>
        </w:rPr>
        <w:t>зі студентами обох груп</w:t>
      </w:r>
      <w:r>
        <w:rPr>
          <w:color w:val="auto"/>
          <w:sz w:val="28"/>
          <w:szCs w:val="28"/>
          <w:lang w:val="uk-UA"/>
        </w:rPr>
        <w:t xml:space="preserve"> з метою перевірки ефективності </w:t>
      </w:r>
      <w:r w:rsidR="009D61CC">
        <w:rPr>
          <w:color w:val="auto"/>
          <w:sz w:val="28"/>
          <w:szCs w:val="28"/>
          <w:lang w:val="uk-UA"/>
        </w:rPr>
        <w:t>підібран</w:t>
      </w:r>
      <w:r w:rsidR="00E575F9">
        <w:rPr>
          <w:color w:val="auto"/>
          <w:sz w:val="28"/>
          <w:szCs w:val="28"/>
          <w:lang w:val="uk-UA"/>
        </w:rPr>
        <w:t xml:space="preserve">ої  профілактичної методики </w:t>
      </w:r>
      <w:r>
        <w:rPr>
          <w:color w:val="auto"/>
          <w:sz w:val="28"/>
          <w:szCs w:val="28"/>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Після оцінювання рівн</w:t>
      </w:r>
      <w:r w:rsidR="009D61CC">
        <w:rPr>
          <w:color w:val="auto"/>
          <w:sz w:val="28"/>
          <w:szCs w:val="28"/>
          <w:lang w:val="uk-UA"/>
        </w:rPr>
        <w:t>ів</w:t>
      </w:r>
      <w:r>
        <w:rPr>
          <w:color w:val="auto"/>
          <w:sz w:val="28"/>
          <w:szCs w:val="28"/>
          <w:lang w:val="uk-UA"/>
        </w:rPr>
        <w:t xml:space="preserve"> </w:t>
      </w:r>
      <w:r w:rsidR="009D61CC">
        <w:rPr>
          <w:color w:val="auto"/>
          <w:sz w:val="28"/>
          <w:szCs w:val="28"/>
          <w:lang w:val="uk-UA"/>
        </w:rPr>
        <w:t xml:space="preserve">станів </w:t>
      </w:r>
      <w:r>
        <w:rPr>
          <w:color w:val="auto"/>
          <w:sz w:val="28"/>
          <w:szCs w:val="28"/>
          <w:lang w:val="uk-UA"/>
        </w:rPr>
        <w:t>де</w:t>
      </w:r>
      <w:r w:rsidR="009D61CC">
        <w:rPr>
          <w:color w:val="auto"/>
          <w:sz w:val="28"/>
          <w:szCs w:val="28"/>
          <w:lang w:val="uk-UA"/>
        </w:rPr>
        <w:t>задаптації</w:t>
      </w:r>
      <w:r>
        <w:rPr>
          <w:color w:val="auto"/>
          <w:sz w:val="28"/>
          <w:szCs w:val="28"/>
          <w:lang w:val="uk-UA"/>
        </w:rPr>
        <w:t xml:space="preserve"> в першокурсників у результаті виконання комплексу </w:t>
      </w:r>
      <w:r w:rsidR="009D61CC">
        <w:rPr>
          <w:color w:val="auto"/>
          <w:sz w:val="28"/>
          <w:szCs w:val="28"/>
          <w:lang w:val="uk-UA"/>
        </w:rPr>
        <w:t xml:space="preserve">профілактичних </w:t>
      </w:r>
      <w:r w:rsidR="00E575F9">
        <w:rPr>
          <w:color w:val="auto"/>
          <w:sz w:val="28"/>
          <w:szCs w:val="28"/>
          <w:lang w:val="uk-UA"/>
        </w:rPr>
        <w:t xml:space="preserve">заходів </w:t>
      </w:r>
      <w:r>
        <w:rPr>
          <w:color w:val="auto"/>
          <w:sz w:val="28"/>
          <w:szCs w:val="28"/>
          <w:lang w:val="uk-UA"/>
        </w:rPr>
        <w:t>та статистичної обробки даних ми отримали наступні дані, які висвітлено у таблицях 2.6 і 2.7 </w:t>
      </w:r>
      <w:r w:rsidR="007567B5">
        <w:rPr>
          <w:color w:val="auto"/>
          <w:sz w:val="28"/>
          <w:szCs w:val="28"/>
          <w:lang w:val="uk-UA"/>
        </w:rPr>
        <w:t>.</w:t>
      </w:r>
    </w:p>
    <w:p w:rsidR="00FB4255" w:rsidRDefault="00FB4255" w:rsidP="007567B5">
      <w:pPr>
        <w:jc w:val="right"/>
        <w:rPr>
          <w:rFonts w:ascii="Times New Roman" w:hAnsi="Times New Roman"/>
          <w:i/>
          <w:sz w:val="28"/>
          <w:szCs w:val="28"/>
          <w:lang w:val="uk-UA"/>
        </w:rPr>
      </w:pPr>
    </w:p>
    <w:p w:rsidR="00FB4255" w:rsidRDefault="00FB4255" w:rsidP="007567B5">
      <w:pPr>
        <w:jc w:val="right"/>
        <w:rPr>
          <w:rFonts w:ascii="Times New Roman" w:hAnsi="Times New Roman"/>
          <w:i/>
          <w:sz w:val="28"/>
          <w:szCs w:val="28"/>
          <w:lang w:val="uk-UA"/>
        </w:rPr>
      </w:pPr>
    </w:p>
    <w:p w:rsidR="00FB4255" w:rsidRDefault="00FB4255" w:rsidP="007567B5">
      <w:pPr>
        <w:jc w:val="right"/>
        <w:rPr>
          <w:rFonts w:ascii="Times New Roman" w:hAnsi="Times New Roman"/>
          <w:i/>
          <w:sz w:val="28"/>
          <w:szCs w:val="28"/>
          <w:lang w:val="uk-UA"/>
        </w:rPr>
      </w:pPr>
    </w:p>
    <w:p w:rsidR="007567B5" w:rsidRPr="007567B5" w:rsidRDefault="007567B5" w:rsidP="007567B5">
      <w:pPr>
        <w:jc w:val="right"/>
        <w:rPr>
          <w:rFonts w:ascii="Times New Roman" w:hAnsi="Times New Roman"/>
          <w:i/>
          <w:sz w:val="28"/>
          <w:szCs w:val="28"/>
          <w:lang w:val="uk-UA"/>
        </w:rPr>
      </w:pPr>
      <w:r w:rsidRPr="007567B5">
        <w:rPr>
          <w:rFonts w:ascii="Times New Roman" w:hAnsi="Times New Roman"/>
          <w:i/>
          <w:sz w:val="28"/>
          <w:szCs w:val="28"/>
          <w:lang w:val="uk-UA"/>
        </w:rPr>
        <w:lastRenderedPageBreak/>
        <w:t>Таблиця 2.6</w:t>
      </w:r>
    </w:p>
    <w:p w:rsidR="007567B5" w:rsidRDefault="007567B5" w:rsidP="007567B5">
      <w:pPr>
        <w:jc w:val="center"/>
        <w:rPr>
          <w:rFonts w:ascii="Times New Roman" w:hAnsi="Times New Roman"/>
          <w:b/>
          <w:sz w:val="28"/>
          <w:szCs w:val="28"/>
          <w:lang w:val="uk-UA"/>
        </w:rPr>
      </w:pPr>
      <w:r>
        <w:rPr>
          <w:rFonts w:ascii="Times New Roman" w:hAnsi="Times New Roman"/>
          <w:b/>
          <w:sz w:val="28"/>
          <w:szCs w:val="28"/>
          <w:lang w:val="uk-UA"/>
        </w:rPr>
        <w:t>Оцінка за рівнями станів дезадаптації в студентів експериментальної групи в балах</w:t>
      </w:r>
    </w:p>
    <w:tbl>
      <w:tblPr>
        <w:tblW w:w="9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8"/>
        <w:gridCol w:w="551"/>
        <w:gridCol w:w="553"/>
        <w:gridCol w:w="555"/>
        <w:gridCol w:w="555"/>
        <w:gridCol w:w="560"/>
        <w:gridCol w:w="566"/>
        <w:gridCol w:w="20"/>
        <w:gridCol w:w="527"/>
        <w:gridCol w:w="19"/>
        <w:gridCol w:w="26"/>
        <w:gridCol w:w="519"/>
        <w:gridCol w:w="16"/>
        <w:gridCol w:w="26"/>
        <w:gridCol w:w="561"/>
        <w:gridCol w:w="561"/>
        <w:gridCol w:w="534"/>
        <w:gridCol w:w="19"/>
        <w:gridCol w:w="8"/>
        <w:gridCol w:w="534"/>
        <w:gridCol w:w="27"/>
        <w:gridCol w:w="534"/>
        <w:gridCol w:w="27"/>
        <w:gridCol w:w="651"/>
        <w:gridCol w:w="23"/>
        <w:gridCol w:w="726"/>
        <w:gridCol w:w="384"/>
      </w:tblGrid>
      <w:tr w:rsidR="007567B5" w:rsidTr="006144A6">
        <w:trPr>
          <w:cantSplit/>
          <w:trHeight w:val="230"/>
        </w:trPr>
        <w:tc>
          <w:tcPr>
            <w:tcW w:w="518" w:type="dxa"/>
            <w:vMerge w:val="restart"/>
            <w:tcBorders>
              <w:top w:val="single" w:sz="4" w:space="0" w:color="000000"/>
              <w:left w:val="single" w:sz="4" w:space="0" w:color="000000"/>
              <w:bottom w:val="single" w:sz="4" w:space="0" w:color="auto"/>
              <w:right w:val="single" w:sz="4" w:space="0" w:color="auto"/>
            </w:tcBorders>
            <w:textDirection w:val="btLr"/>
            <w:hideMark/>
          </w:tcPr>
          <w:p w:rsidR="007567B5" w:rsidRDefault="007567B5" w:rsidP="006144A6">
            <w:pPr>
              <w:spacing w:after="0" w:line="240" w:lineRule="auto"/>
              <w:ind w:left="113" w:right="113"/>
              <w:jc w:val="center"/>
              <w:rPr>
                <w:rFonts w:ascii="Times New Roman" w:hAnsi="Times New Roman"/>
                <w:b/>
                <w:sz w:val="20"/>
                <w:szCs w:val="20"/>
                <w:lang w:val="uk-UA"/>
              </w:rPr>
            </w:pPr>
            <w:r>
              <w:rPr>
                <w:rFonts w:ascii="Times New Roman" w:hAnsi="Times New Roman"/>
                <w:b/>
                <w:sz w:val="20"/>
                <w:szCs w:val="20"/>
                <w:lang w:val="uk-UA"/>
              </w:rPr>
              <w:t>№ запитання</w:t>
            </w:r>
          </w:p>
        </w:tc>
        <w:tc>
          <w:tcPr>
            <w:tcW w:w="9082" w:type="dxa"/>
            <w:gridSpan w:val="26"/>
            <w:tcBorders>
              <w:top w:val="single" w:sz="4" w:space="0" w:color="000000"/>
              <w:left w:val="single" w:sz="4" w:space="0" w:color="000000"/>
              <w:bottom w:val="single" w:sz="4" w:space="0" w:color="auto"/>
              <w:right w:val="single" w:sz="4" w:space="0" w:color="000000"/>
            </w:tcBorders>
            <w:hideMark/>
          </w:tcPr>
          <w:p w:rsidR="007567B5" w:rsidRDefault="007567B5" w:rsidP="006144A6">
            <w:pPr>
              <w:spacing w:after="0" w:line="240" w:lineRule="auto"/>
              <w:ind w:right="-534"/>
              <w:jc w:val="center"/>
              <w:rPr>
                <w:rFonts w:ascii="Times New Roman" w:hAnsi="Times New Roman"/>
                <w:b/>
                <w:sz w:val="20"/>
                <w:szCs w:val="20"/>
                <w:lang w:val="uk-UA"/>
              </w:rPr>
            </w:pPr>
            <w:r>
              <w:rPr>
                <w:rFonts w:ascii="Times New Roman" w:hAnsi="Times New Roman"/>
                <w:b/>
                <w:sz w:val="20"/>
                <w:szCs w:val="20"/>
                <w:lang w:val="uk-UA"/>
              </w:rPr>
              <w:t>№ за/п студентів</w:t>
            </w:r>
          </w:p>
        </w:tc>
      </w:tr>
      <w:tr w:rsidR="007567B5" w:rsidTr="006144A6">
        <w:trPr>
          <w:cantSplit/>
          <w:trHeight w:val="375"/>
        </w:trPr>
        <w:tc>
          <w:tcPr>
            <w:tcW w:w="518" w:type="dxa"/>
            <w:vMerge/>
            <w:tcBorders>
              <w:top w:val="single" w:sz="4" w:space="0" w:color="000000"/>
              <w:left w:val="single" w:sz="4" w:space="0" w:color="000000"/>
              <w:bottom w:val="single" w:sz="4" w:space="0" w:color="auto"/>
              <w:right w:val="single" w:sz="4" w:space="0" w:color="auto"/>
            </w:tcBorders>
            <w:vAlign w:val="center"/>
            <w:hideMark/>
          </w:tcPr>
          <w:p w:rsidR="007567B5" w:rsidRDefault="007567B5" w:rsidP="006144A6">
            <w:pPr>
              <w:spacing w:after="0" w:line="240" w:lineRule="auto"/>
              <w:rPr>
                <w:rFonts w:ascii="Times New Roman" w:hAnsi="Times New Roman"/>
                <w:b/>
                <w:sz w:val="20"/>
                <w:szCs w:val="20"/>
                <w:lang w:val="uk-UA"/>
              </w:rPr>
            </w:pPr>
          </w:p>
        </w:tc>
        <w:tc>
          <w:tcPr>
            <w:tcW w:w="551" w:type="dxa"/>
            <w:tcBorders>
              <w:top w:val="single" w:sz="4" w:space="0" w:color="auto"/>
              <w:left w:val="single" w:sz="4" w:space="0" w:color="000000"/>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5</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6</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7</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8</w:t>
            </w:r>
          </w:p>
        </w:tc>
        <w:tc>
          <w:tcPr>
            <w:tcW w:w="587"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9</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10</w:t>
            </w:r>
          </w:p>
        </w:tc>
        <w:tc>
          <w:tcPr>
            <w:tcW w:w="534"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12</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13</w:t>
            </w:r>
          </w:p>
        </w:tc>
        <w:tc>
          <w:tcPr>
            <w:tcW w:w="70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14</w:t>
            </w:r>
          </w:p>
        </w:tc>
        <w:tc>
          <w:tcPr>
            <w:tcW w:w="726"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15</w:t>
            </w:r>
          </w:p>
        </w:tc>
        <w:tc>
          <w:tcPr>
            <w:tcW w:w="384" w:type="dxa"/>
            <w:tcBorders>
              <w:top w:val="single" w:sz="4" w:space="0" w:color="auto"/>
              <w:left w:val="single" w:sz="4" w:space="0" w:color="auto"/>
              <w:bottom w:val="single" w:sz="4" w:space="0" w:color="auto"/>
              <w:right w:val="single" w:sz="4" w:space="0" w:color="000000"/>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16</w:t>
            </w:r>
          </w:p>
        </w:tc>
      </w:tr>
      <w:tr w:rsidR="007567B5" w:rsidTr="006144A6">
        <w:trPr>
          <w:cantSplit/>
          <w:trHeight w:val="250"/>
        </w:trPr>
        <w:tc>
          <w:tcPr>
            <w:tcW w:w="518" w:type="dxa"/>
            <w:vMerge/>
            <w:tcBorders>
              <w:top w:val="single" w:sz="4" w:space="0" w:color="000000"/>
              <w:left w:val="single" w:sz="4" w:space="0" w:color="000000"/>
              <w:bottom w:val="single" w:sz="4" w:space="0" w:color="auto"/>
              <w:right w:val="single" w:sz="4" w:space="0" w:color="auto"/>
            </w:tcBorders>
            <w:vAlign w:val="center"/>
            <w:hideMark/>
          </w:tcPr>
          <w:p w:rsidR="007567B5" w:rsidRDefault="007567B5" w:rsidP="006144A6">
            <w:pPr>
              <w:spacing w:after="0" w:line="240" w:lineRule="auto"/>
              <w:rPr>
                <w:rFonts w:ascii="Times New Roman" w:hAnsi="Times New Roman"/>
                <w:b/>
                <w:sz w:val="20"/>
                <w:szCs w:val="20"/>
                <w:lang w:val="uk-UA"/>
              </w:rPr>
            </w:pPr>
          </w:p>
        </w:tc>
        <w:tc>
          <w:tcPr>
            <w:tcW w:w="9082" w:type="dxa"/>
            <w:gridSpan w:val="26"/>
            <w:tcBorders>
              <w:top w:val="single" w:sz="4" w:space="0" w:color="auto"/>
              <w:left w:val="single" w:sz="4" w:space="0" w:color="000000"/>
              <w:right w:val="single" w:sz="4" w:space="0" w:color="000000"/>
            </w:tcBorders>
          </w:tcPr>
          <w:p w:rsidR="007567B5" w:rsidRDefault="007567B5" w:rsidP="006144A6">
            <w:pPr>
              <w:spacing w:after="0" w:line="240" w:lineRule="auto"/>
              <w:jc w:val="center"/>
              <w:rPr>
                <w:rFonts w:ascii="Times New Roman" w:hAnsi="Times New Roman"/>
                <w:b/>
                <w:sz w:val="20"/>
                <w:szCs w:val="20"/>
                <w:lang w:val="uk-UA"/>
              </w:rPr>
            </w:pPr>
            <w:r>
              <w:rPr>
                <w:rFonts w:ascii="Times New Roman" w:hAnsi="Times New Roman"/>
                <w:b/>
                <w:sz w:val="20"/>
                <w:szCs w:val="20"/>
                <w:lang w:val="uk-UA"/>
              </w:rPr>
              <w:t>Кількість балів</w:t>
            </w:r>
          </w:p>
        </w:tc>
      </w:tr>
      <w:tr w:rsidR="007567B5" w:rsidTr="006144A6">
        <w:trPr>
          <w:trHeight w:val="259"/>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1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5</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6</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7</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3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8</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9</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59"/>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10</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194"/>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11</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194"/>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12</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59"/>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13</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14</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9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15</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16</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17</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194"/>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18</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59"/>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19</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194"/>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20</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322"/>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21</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25"/>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22</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162"/>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23</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uk-UA"/>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59"/>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24</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25</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26</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44"/>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27</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6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28</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1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29</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4"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0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30</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4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7"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1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31</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4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7"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79"/>
        </w:trPr>
        <w:tc>
          <w:tcPr>
            <w:tcW w:w="518" w:type="dxa"/>
            <w:tcBorders>
              <w:top w:val="nil"/>
              <w:left w:val="single" w:sz="4" w:space="0" w:color="auto"/>
              <w:bottom w:val="single" w:sz="4" w:space="0" w:color="auto"/>
              <w:right w:val="single" w:sz="4" w:space="0" w:color="auto"/>
            </w:tcBorders>
            <w:hideMark/>
          </w:tcPr>
          <w:p w:rsidR="007567B5" w:rsidRDefault="007567B5" w:rsidP="006144A6">
            <w:pPr>
              <w:rPr>
                <w:rFonts w:ascii="Times New Roman" w:hAnsi="Times New Roman"/>
                <w:sz w:val="20"/>
                <w:szCs w:val="20"/>
                <w:lang w:val="uk-UA"/>
              </w:rPr>
            </w:pPr>
            <w:r>
              <w:rPr>
                <w:rFonts w:ascii="Times New Roman" w:hAnsi="Times New Roman"/>
                <w:sz w:val="20"/>
                <w:szCs w:val="20"/>
                <w:lang w:val="uk-UA"/>
              </w:rPr>
              <w:t xml:space="preserve"> 32</w:t>
            </w:r>
          </w:p>
        </w:tc>
        <w:tc>
          <w:tcPr>
            <w:tcW w:w="551" w:type="dxa"/>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rPr>
                <w:rFonts w:ascii="Times New Roman" w:hAnsi="Times New Roman"/>
                <w:sz w:val="20"/>
                <w:szCs w:val="20"/>
                <w:lang w:val="uk-UA"/>
              </w:rPr>
            </w:pPr>
            <w:r>
              <w:rPr>
                <w:rFonts w:ascii="Times New Roman" w:hAnsi="Times New Roman"/>
                <w:sz w:val="20"/>
                <w:szCs w:val="20"/>
                <w:lang w:val="uk-UA"/>
              </w:rPr>
              <w:t xml:space="preserve">   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9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33</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uk-UA"/>
              </w:rPr>
              <w:t>2</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34</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9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35</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9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36</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37</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35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38</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7567B5" w:rsidTr="006144A6">
        <w:trPr>
          <w:trHeight w:val="276"/>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39</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r>
      <w:tr w:rsidR="007567B5" w:rsidTr="006144A6">
        <w:trPr>
          <w:trHeight w:val="211"/>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40</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322"/>
        </w:trPr>
        <w:tc>
          <w:tcPr>
            <w:tcW w:w="518"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41</w:t>
            </w:r>
          </w:p>
        </w:tc>
        <w:tc>
          <w:tcPr>
            <w:tcW w:w="5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8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65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r>
    </w:tbl>
    <w:p w:rsidR="007567B5" w:rsidRPr="00FB4255" w:rsidRDefault="00FB4255" w:rsidP="00FB4255">
      <w:pPr>
        <w:pStyle w:val="Default"/>
        <w:spacing w:line="360" w:lineRule="auto"/>
        <w:ind w:firstLine="709"/>
        <w:jc w:val="right"/>
        <w:rPr>
          <w:color w:val="auto"/>
          <w:sz w:val="28"/>
          <w:szCs w:val="28"/>
          <w:lang w:val="uk-UA"/>
        </w:rPr>
      </w:pPr>
      <w:r w:rsidRPr="00FB4255">
        <w:rPr>
          <w:color w:val="auto"/>
          <w:sz w:val="28"/>
          <w:szCs w:val="28"/>
          <w:lang w:val="uk-UA"/>
        </w:rPr>
        <w:lastRenderedPageBreak/>
        <w:t>Продовження таблиці 2.6</w:t>
      </w:r>
    </w:p>
    <w:tbl>
      <w:tblPr>
        <w:tblW w:w="9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8"/>
        <w:gridCol w:w="551"/>
        <w:gridCol w:w="553"/>
        <w:gridCol w:w="555"/>
        <w:gridCol w:w="555"/>
        <w:gridCol w:w="560"/>
        <w:gridCol w:w="586"/>
        <w:gridCol w:w="572"/>
        <w:gridCol w:w="561"/>
        <w:gridCol w:w="561"/>
        <w:gridCol w:w="561"/>
        <w:gridCol w:w="561"/>
        <w:gridCol w:w="561"/>
        <w:gridCol w:w="561"/>
        <w:gridCol w:w="651"/>
        <w:gridCol w:w="749"/>
        <w:gridCol w:w="384"/>
      </w:tblGrid>
      <w:tr w:rsidR="00FB4255" w:rsidTr="00D03E68">
        <w:trPr>
          <w:trHeight w:val="244"/>
        </w:trPr>
        <w:tc>
          <w:tcPr>
            <w:tcW w:w="51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42</w:t>
            </w:r>
          </w:p>
        </w:tc>
        <w:tc>
          <w:tcPr>
            <w:tcW w:w="55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2"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65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r>
      <w:tr w:rsidR="00FB4255" w:rsidTr="00D03E68">
        <w:trPr>
          <w:trHeight w:val="244"/>
        </w:trPr>
        <w:tc>
          <w:tcPr>
            <w:tcW w:w="51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43</w:t>
            </w:r>
          </w:p>
        </w:tc>
        <w:tc>
          <w:tcPr>
            <w:tcW w:w="55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8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2"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65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74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384"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FB4255" w:rsidTr="00D03E68">
        <w:trPr>
          <w:trHeight w:val="356"/>
        </w:trPr>
        <w:tc>
          <w:tcPr>
            <w:tcW w:w="518" w:type="dxa"/>
            <w:vMerge w:val="restart"/>
            <w:tcBorders>
              <w:top w:val="single" w:sz="4" w:space="0" w:color="auto"/>
              <w:left w:val="single" w:sz="4" w:space="0" w:color="auto"/>
              <w:bottom w:val="single" w:sz="4" w:space="0" w:color="auto"/>
              <w:right w:val="single" w:sz="4" w:space="0" w:color="auto"/>
            </w:tcBorders>
            <w:textDirection w:val="btLr"/>
            <w:hideMark/>
          </w:tcPr>
          <w:p w:rsidR="00FB4255" w:rsidRDefault="00FB4255" w:rsidP="00D03E68">
            <w:pPr>
              <w:spacing w:after="0" w:line="240" w:lineRule="auto"/>
              <w:ind w:left="113" w:right="113"/>
              <w:jc w:val="center"/>
              <w:rPr>
                <w:rFonts w:ascii="Times New Roman" w:hAnsi="Times New Roman"/>
                <w:b/>
                <w:sz w:val="20"/>
                <w:szCs w:val="20"/>
                <w:lang w:val="uk-UA"/>
              </w:rPr>
            </w:pPr>
            <w:r>
              <w:rPr>
                <w:rFonts w:ascii="Times New Roman" w:hAnsi="Times New Roman"/>
                <w:b/>
                <w:sz w:val="20"/>
                <w:szCs w:val="20"/>
                <w:lang w:val="uk-UA"/>
              </w:rPr>
              <w:t>Сума</w:t>
            </w:r>
          </w:p>
        </w:tc>
        <w:tc>
          <w:tcPr>
            <w:tcW w:w="55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53"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55"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55"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0"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86"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72"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56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651"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749"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c>
          <w:tcPr>
            <w:tcW w:w="384" w:type="dxa"/>
            <w:tcBorders>
              <w:top w:val="single" w:sz="4" w:space="0" w:color="auto"/>
              <w:left w:val="single" w:sz="4" w:space="0" w:color="auto"/>
              <w:bottom w:val="nil"/>
              <w:right w:val="single" w:sz="4" w:space="0" w:color="auto"/>
            </w:tcBorders>
          </w:tcPr>
          <w:p w:rsidR="00FB4255" w:rsidRDefault="00FB4255" w:rsidP="00D03E68">
            <w:pPr>
              <w:spacing w:after="0" w:line="240" w:lineRule="auto"/>
              <w:jc w:val="center"/>
              <w:rPr>
                <w:rFonts w:ascii="Times New Roman" w:hAnsi="Times New Roman"/>
                <w:b/>
                <w:sz w:val="20"/>
                <w:szCs w:val="20"/>
                <w:lang w:val="uk-UA"/>
              </w:rPr>
            </w:pPr>
          </w:p>
        </w:tc>
      </w:tr>
      <w:tr w:rsidR="00FB4255" w:rsidTr="00D03E68">
        <w:trPr>
          <w:trHeight w:val="767"/>
        </w:trPr>
        <w:tc>
          <w:tcPr>
            <w:tcW w:w="518" w:type="dxa"/>
            <w:vMerge/>
            <w:tcBorders>
              <w:top w:val="single" w:sz="4" w:space="0" w:color="auto"/>
              <w:left w:val="single" w:sz="4" w:space="0" w:color="auto"/>
              <w:bottom w:val="single" w:sz="4" w:space="0" w:color="auto"/>
              <w:right w:val="single" w:sz="4" w:space="0" w:color="auto"/>
            </w:tcBorders>
            <w:vAlign w:val="center"/>
            <w:hideMark/>
          </w:tcPr>
          <w:p w:rsidR="00FB4255" w:rsidRDefault="00FB4255" w:rsidP="00D03E68">
            <w:pPr>
              <w:spacing w:after="0" w:line="240" w:lineRule="auto"/>
              <w:rPr>
                <w:rFonts w:ascii="Times New Roman" w:hAnsi="Times New Roman"/>
                <w:b/>
                <w:sz w:val="20"/>
                <w:szCs w:val="20"/>
                <w:lang w:val="uk-UA"/>
              </w:rPr>
            </w:pPr>
          </w:p>
        </w:tc>
        <w:tc>
          <w:tcPr>
            <w:tcW w:w="55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29</w:t>
            </w:r>
          </w:p>
        </w:tc>
        <w:tc>
          <w:tcPr>
            <w:tcW w:w="553"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22</w:t>
            </w:r>
          </w:p>
        </w:tc>
        <w:tc>
          <w:tcPr>
            <w:tcW w:w="555"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24</w:t>
            </w:r>
          </w:p>
        </w:tc>
        <w:tc>
          <w:tcPr>
            <w:tcW w:w="555"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48</w:t>
            </w:r>
          </w:p>
        </w:tc>
        <w:tc>
          <w:tcPr>
            <w:tcW w:w="560"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37</w:t>
            </w:r>
          </w:p>
        </w:tc>
        <w:tc>
          <w:tcPr>
            <w:tcW w:w="586"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23</w:t>
            </w:r>
          </w:p>
        </w:tc>
        <w:tc>
          <w:tcPr>
            <w:tcW w:w="572"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17</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21</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23</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20</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28</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21</w:t>
            </w:r>
          </w:p>
        </w:tc>
        <w:tc>
          <w:tcPr>
            <w:tcW w:w="56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46</w:t>
            </w:r>
          </w:p>
        </w:tc>
        <w:tc>
          <w:tcPr>
            <w:tcW w:w="651"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24</w:t>
            </w:r>
          </w:p>
        </w:tc>
        <w:tc>
          <w:tcPr>
            <w:tcW w:w="749" w:type="dxa"/>
            <w:tcBorders>
              <w:top w:val="nil"/>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15</w:t>
            </w:r>
          </w:p>
        </w:tc>
        <w:tc>
          <w:tcPr>
            <w:tcW w:w="384" w:type="dxa"/>
            <w:tcBorders>
              <w:top w:val="nil"/>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59</w:t>
            </w:r>
          </w:p>
          <w:p w:rsidR="00FB4255" w:rsidRDefault="00FB4255" w:rsidP="00D03E68">
            <w:pPr>
              <w:spacing w:after="0" w:line="240" w:lineRule="auto"/>
              <w:jc w:val="center"/>
              <w:rPr>
                <w:rFonts w:ascii="Times New Roman" w:hAnsi="Times New Roman"/>
                <w:sz w:val="20"/>
                <w:szCs w:val="20"/>
                <w:lang w:val="en-US"/>
              </w:rPr>
            </w:pPr>
          </w:p>
        </w:tc>
      </w:tr>
    </w:tbl>
    <w:p w:rsidR="007567B5" w:rsidRDefault="007567B5" w:rsidP="007567B5">
      <w:pPr>
        <w:pStyle w:val="Default"/>
        <w:spacing w:line="360" w:lineRule="auto"/>
        <w:ind w:firstLine="709"/>
        <w:jc w:val="both"/>
        <w:rPr>
          <w:color w:val="auto"/>
          <w:sz w:val="28"/>
          <w:szCs w:val="28"/>
          <w:lang w:val="uk-UA"/>
        </w:rPr>
      </w:pPr>
      <w:r>
        <w:rPr>
          <w:color w:val="auto"/>
          <w:sz w:val="28"/>
          <w:szCs w:val="28"/>
          <w:lang w:val="uk-UA"/>
        </w:rPr>
        <w:t>Мінімальний рівень стану дезадаптації в студентів експериментальної групи становить 62,5 % (10), а в студентів контрольної групи  – 25 </w:t>
      </w:r>
      <w:r>
        <w:rPr>
          <w:color w:val="auto"/>
          <w:sz w:val="28"/>
          <w:szCs w:val="28"/>
        </w:rPr>
        <w:t>% (</w:t>
      </w:r>
      <w:r>
        <w:rPr>
          <w:color w:val="auto"/>
          <w:sz w:val="28"/>
          <w:szCs w:val="28"/>
          <w:lang w:val="uk-UA"/>
        </w:rPr>
        <w:t>4</w:t>
      </w:r>
      <w:r>
        <w:rPr>
          <w:color w:val="auto"/>
          <w:sz w:val="28"/>
          <w:szCs w:val="28"/>
        </w:rPr>
        <w:t>)</w:t>
      </w:r>
      <w:r>
        <w:rPr>
          <w:color w:val="auto"/>
          <w:sz w:val="28"/>
          <w:szCs w:val="28"/>
          <w:lang w:val="uk-UA"/>
        </w:rPr>
        <w:t>.</w:t>
      </w:r>
    </w:p>
    <w:p w:rsidR="007567B5" w:rsidRDefault="007567B5" w:rsidP="007567B5">
      <w:pPr>
        <w:pStyle w:val="Default"/>
        <w:spacing w:line="360" w:lineRule="auto"/>
        <w:ind w:firstLine="709"/>
        <w:jc w:val="both"/>
        <w:rPr>
          <w:color w:val="auto"/>
          <w:sz w:val="28"/>
          <w:szCs w:val="28"/>
          <w:lang w:val="uk-UA"/>
        </w:rPr>
      </w:pPr>
      <w:r>
        <w:rPr>
          <w:color w:val="auto"/>
          <w:sz w:val="28"/>
          <w:szCs w:val="28"/>
          <w:lang w:val="uk-UA"/>
        </w:rPr>
        <w:t>Легкий рівень стану дезадаптації в студентів експериментальної групи становить 18,75 % (3), а в студентів контрольної групи – 50 % (8).</w:t>
      </w:r>
    </w:p>
    <w:p w:rsidR="007567B5" w:rsidRDefault="007567B5" w:rsidP="007567B5">
      <w:pPr>
        <w:pStyle w:val="Default"/>
        <w:spacing w:line="360" w:lineRule="auto"/>
        <w:ind w:firstLine="709"/>
        <w:jc w:val="both"/>
        <w:rPr>
          <w:color w:val="auto"/>
          <w:sz w:val="28"/>
          <w:szCs w:val="28"/>
          <w:lang w:val="uk-UA"/>
        </w:rPr>
      </w:pPr>
      <w:r>
        <w:rPr>
          <w:color w:val="auto"/>
          <w:sz w:val="28"/>
          <w:szCs w:val="28"/>
          <w:lang w:val="uk-UA"/>
        </w:rPr>
        <w:t>Помірний рівень стану дезадаптації мають 18,75 % студентів (3) з експериментальної групи та 25 % (4) студентів контрольної групи.</w:t>
      </w:r>
    </w:p>
    <w:p w:rsidR="007567B5" w:rsidRDefault="007567B5" w:rsidP="007567B5">
      <w:pPr>
        <w:pStyle w:val="Default"/>
        <w:spacing w:line="360" w:lineRule="auto"/>
        <w:ind w:firstLine="709"/>
        <w:jc w:val="both"/>
        <w:rPr>
          <w:color w:val="auto"/>
          <w:sz w:val="28"/>
          <w:szCs w:val="28"/>
          <w:lang w:val="uk-UA"/>
        </w:rPr>
      </w:pPr>
      <w:r>
        <w:rPr>
          <w:color w:val="auto"/>
          <w:sz w:val="28"/>
          <w:szCs w:val="28"/>
          <w:lang w:val="uk-UA"/>
        </w:rPr>
        <w:t>Високий рівень стану дезадаптації не було виявлено в жодного з опитуваних студентів.</w:t>
      </w:r>
    </w:p>
    <w:p w:rsidR="007567B5" w:rsidRDefault="007567B5" w:rsidP="007567B5">
      <w:pPr>
        <w:pStyle w:val="Default"/>
        <w:spacing w:line="360" w:lineRule="auto"/>
        <w:ind w:firstLine="709"/>
        <w:jc w:val="both"/>
        <w:rPr>
          <w:color w:val="auto"/>
          <w:sz w:val="28"/>
          <w:szCs w:val="28"/>
          <w:lang w:val="uk-UA"/>
        </w:rPr>
      </w:pPr>
      <w:r>
        <w:rPr>
          <w:color w:val="auto"/>
          <w:sz w:val="28"/>
          <w:szCs w:val="28"/>
          <w:lang w:val="uk-UA"/>
        </w:rPr>
        <w:t xml:space="preserve">Критичного рівня стану дезадаптації серед опитуваних нами студентів в контрольній та експериментальній групах не було виявлено. </w:t>
      </w:r>
    </w:p>
    <w:p w:rsidR="007567B5" w:rsidRPr="007567B5" w:rsidRDefault="007567B5" w:rsidP="007567B5">
      <w:pPr>
        <w:jc w:val="right"/>
        <w:rPr>
          <w:rFonts w:ascii="Times New Roman" w:hAnsi="Times New Roman"/>
          <w:i/>
          <w:sz w:val="28"/>
          <w:szCs w:val="28"/>
          <w:lang w:val="uk-UA"/>
        </w:rPr>
      </w:pPr>
      <w:r w:rsidRPr="007567B5">
        <w:rPr>
          <w:rFonts w:ascii="Times New Roman" w:hAnsi="Times New Roman"/>
          <w:i/>
          <w:sz w:val="28"/>
          <w:szCs w:val="28"/>
          <w:lang w:val="uk-UA"/>
        </w:rPr>
        <w:t>Таблиця 2.</w:t>
      </w:r>
      <w:r>
        <w:rPr>
          <w:rFonts w:ascii="Times New Roman" w:hAnsi="Times New Roman"/>
          <w:i/>
          <w:sz w:val="28"/>
          <w:szCs w:val="28"/>
          <w:lang w:val="uk-UA"/>
        </w:rPr>
        <w:t>7</w:t>
      </w:r>
    </w:p>
    <w:p w:rsidR="007567B5" w:rsidRDefault="007567B5" w:rsidP="007567B5">
      <w:pPr>
        <w:jc w:val="center"/>
        <w:rPr>
          <w:rFonts w:ascii="Times New Roman" w:hAnsi="Times New Roman"/>
          <w:b/>
          <w:sz w:val="28"/>
          <w:szCs w:val="28"/>
          <w:lang w:val="uk-UA"/>
        </w:rPr>
      </w:pPr>
      <w:r>
        <w:rPr>
          <w:rFonts w:ascii="Times New Roman" w:hAnsi="Times New Roman"/>
          <w:b/>
          <w:sz w:val="28"/>
          <w:szCs w:val="28"/>
          <w:lang w:val="uk-UA"/>
        </w:rPr>
        <w:t xml:space="preserve">Оцінка за рівнями станів дезадаптації у студентів контрольної групи в балах </w:t>
      </w:r>
    </w:p>
    <w:tbl>
      <w:tblPr>
        <w:tblW w:w="9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7"/>
        <w:gridCol w:w="6"/>
        <w:gridCol w:w="426"/>
        <w:gridCol w:w="121"/>
        <w:gridCol w:w="422"/>
        <w:gridCol w:w="146"/>
        <w:gridCol w:w="15"/>
        <w:gridCol w:w="424"/>
        <w:gridCol w:w="130"/>
        <w:gridCol w:w="12"/>
        <w:gridCol w:w="413"/>
        <w:gridCol w:w="130"/>
        <w:gridCol w:w="12"/>
        <w:gridCol w:w="12"/>
        <w:gridCol w:w="413"/>
        <w:gridCol w:w="142"/>
        <w:gridCol w:w="6"/>
        <w:gridCol w:w="6"/>
        <w:gridCol w:w="548"/>
        <w:gridCol w:w="6"/>
        <w:gridCol w:w="566"/>
        <w:gridCol w:w="569"/>
        <w:gridCol w:w="571"/>
        <w:gridCol w:w="554"/>
        <w:gridCol w:w="14"/>
        <w:gridCol w:w="555"/>
        <w:gridCol w:w="11"/>
        <w:gridCol w:w="559"/>
        <w:gridCol w:w="7"/>
        <w:gridCol w:w="566"/>
        <w:gridCol w:w="570"/>
        <w:gridCol w:w="555"/>
        <w:gridCol w:w="11"/>
        <w:gridCol w:w="575"/>
      </w:tblGrid>
      <w:tr w:rsidR="007567B5" w:rsidTr="006144A6">
        <w:trPr>
          <w:cantSplit/>
          <w:trHeight w:val="287"/>
        </w:trPr>
        <w:tc>
          <w:tcPr>
            <w:tcW w:w="527" w:type="dxa"/>
            <w:vMerge w:val="restart"/>
            <w:tcBorders>
              <w:top w:val="single" w:sz="4" w:space="0" w:color="000000"/>
              <w:left w:val="single" w:sz="4" w:space="0" w:color="000000"/>
              <w:bottom w:val="single" w:sz="4" w:space="0" w:color="auto"/>
              <w:right w:val="single" w:sz="4" w:space="0" w:color="auto"/>
            </w:tcBorders>
            <w:textDirection w:val="btLr"/>
            <w:hideMark/>
          </w:tcPr>
          <w:p w:rsidR="007567B5" w:rsidRDefault="007567B5" w:rsidP="006144A6">
            <w:pPr>
              <w:spacing w:after="0" w:line="240" w:lineRule="auto"/>
              <w:ind w:left="113" w:right="113"/>
              <w:jc w:val="center"/>
              <w:rPr>
                <w:rFonts w:ascii="Times New Roman" w:hAnsi="Times New Roman"/>
                <w:b/>
                <w:sz w:val="20"/>
                <w:szCs w:val="20"/>
                <w:lang w:val="uk-UA"/>
              </w:rPr>
            </w:pPr>
            <w:r>
              <w:rPr>
                <w:rFonts w:ascii="Times New Roman" w:hAnsi="Times New Roman"/>
                <w:b/>
                <w:sz w:val="20"/>
                <w:szCs w:val="20"/>
                <w:lang w:val="uk-UA"/>
              </w:rPr>
              <w:t>№ запитання</w:t>
            </w:r>
          </w:p>
        </w:tc>
        <w:tc>
          <w:tcPr>
            <w:tcW w:w="9073" w:type="dxa"/>
            <w:gridSpan w:val="33"/>
            <w:tcBorders>
              <w:top w:val="single" w:sz="4" w:space="0" w:color="000000"/>
              <w:left w:val="single" w:sz="4" w:space="0" w:color="000000"/>
              <w:bottom w:val="single" w:sz="4" w:space="0" w:color="auto"/>
              <w:right w:val="single" w:sz="4" w:space="0" w:color="000000"/>
            </w:tcBorders>
            <w:hideMark/>
          </w:tcPr>
          <w:p w:rsidR="007567B5" w:rsidRDefault="007567B5" w:rsidP="006144A6">
            <w:pPr>
              <w:spacing w:after="0" w:line="240" w:lineRule="auto"/>
              <w:jc w:val="center"/>
              <w:rPr>
                <w:rFonts w:ascii="Times New Roman" w:hAnsi="Times New Roman"/>
                <w:b/>
                <w:sz w:val="20"/>
                <w:szCs w:val="20"/>
                <w:lang w:val="uk-UA"/>
              </w:rPr>
            </w:pPr>
            <w:r>
              <w:rPr>
                <w:rFonts w:ascii="Times New Roman" w:hAnsi="Times New Roman"/>
                <w:b/>
                <w:sz w:val="20"/>
                <w:szCs w:val="20"/>
                <w:lang w:val="uk-UA"/>
              </w:rPr>
              <w:t>Прізвище та ім’</w:t>
            </w:r>
            <w:r>
              <w:rPr>
                <w:rFonts w:ascii="Times New Roman" w:hAnsi="Times New Roman"/>
                <w:b/>
                <w:sz w:val="20"/>
                <w:szCs w:val="20"/>
                <w:lang w:val="en-US"/>
              </w:rPr>
              <w:t>я</w:t>
            </w:r>
          </w:p>
        </w:tc>
      </w:tr>
      <w:tr w:rsidR="007567B5" w:rsidTr="006144A6">
        <w:trPr>
          <w:cantSplit/>
          <w:trHeight w:val="276"/>
        </w:trPr>
        <w:tc>
          <w:tcPr>
            <w:tcW w:w="527" w:type="dxa"/>
            <w:vMerge/>
            <w:tcBorders>
              <w:top w:val="single" w:sz="4" w:space="0" w:color="000000"/>
              <w:left w:val="single" w:sz="4" w:space="0" w:color="000000"/>
              <w:bottom w:val="single" w:sz="4" w:space="0" w:color="auto"/>
              <w:right w:val="single" w:sz="4" w:space="0" w:color="auto"/>
            </w:tcBorders>
            <w:vAlign w:val="center"/>
            <w:hideMark/>
          </w:tcPr>
          <w:p w:rsidR="007567B5" w:rsidRDefault="007567B5" w:rsidP="006144A6">
            <w:pPr>
              <w:spacing w:after="0" w:line="240" w:lineRule="auto"/>
              <w:rPr>
                <w:rFonts w:ascii="Times New Roman" w:hAnsi="Times New Roman"/>
                <w:b/>
                <w:sz w:val="20"/>
                <w:szCs w:val="20"/>
                <w:lang w:val="uk-UA"/>
              </w:rPr>
            </w:pPr>
          </w:p>
        </w:tc>
        <w:tc>
          <w:tcPr>
            <w:tcW w:w="432" w:type="dxa"/>
            <w:gridSpan w:val="2"/>
            <w:tcBorders>
              <w:top w:val="single" w:sz="4" w:space="0" w:color="auto"/>
              <w:left w:val="single" w:sz="4" w:space="0" w:color="000000"/>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43"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85"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55"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5</w:t>
            </w:r>
          </w:p>
        </w:tc>
        <w:tc>
          <w:tcPr>
            <w:tcW w:w="708" w:type="dxa"/>
            <w:gridSpan w:val="5"/>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6</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7</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8</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9</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12</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13</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14</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15</w:t>
            </w:r>
          </w:p>
        </w:tc>
        <w:tc>
          <w:tcPr>
            <w:tcW w:w="575" w:type="dxa"/>
            <w:tcBorders>
              <w:top w:val="single" w:sz="4" w:space="0" w:color="auto"/>
              <w:left w:val="single" w:sz="4" w:space="0" w:color="auto"/>
              <w:bottom w:val="single" w:sz="4" w:space="0" w:color="auto"/>
              <w:right w:val="single" w:sz="4" w:space="0" w:color="000000"/>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16</w:t>
            </w:r>
          </w:p>
        </w:tc>
      </w:tr>
      <w:tr w:rsidR="007567B5" w:rsidTr="006144A6">
        <w:trPr>
          <w:cantSplit/>
          <w:trHeight w:val="459"/>
        </w:trPr>
        <w:tc>
          <w:tcPr>
            <w:tcW w:w="527" w:type="dxa"/>
            <w:vMerge/>
            <w:tcBorders>
              <w:top w:val="single" w:sz="4" w:space="0" w:color="000000"/>
              <w:left w:val="single" w:sz="4" w:space="0" w:color="000000"/>
              <w:bottom w:val="single" w:sz="4" w:space="0" w:color="auto"/>
              <w:right w:val="single" w:sz="4" w:space="0" w:color="auto"/>
            </w:tcBorders>
            <w:vAlign w:val="center"/>
            <w:hideMark/>
          </w:tcPr>
          <w:p w:rsidR="007567B5" w:rsidRDefault="007567B5" w:rsidP="006144A6">
            <w:pPr>
              <w:spacing w:after="0" w:line="240" w:lineRule="auto"/>
              <w:rPr>
                <w:rFonts w:ascii="Times New Roman" w:hAnsi="Times New Roman"/>
                <w:b/>
                <w:sz w:val="20"/>
                <w:szCs w:val="20"/>
                <w:lang w:val="uk-UA"/>
              </w:rPr>
            </w:pPr>
          </w:p>
        </w:tc>
        <w:tc>
          <w:tcPr>
            <w:tcW w:w="9073" w:type="dxa"/>
            <w:gridSpan w:val="33"/>
            <w:tcBorders>
              <w:top w:val="single" w:sz="4" w:space="0" w:color="auto"/>
              <w:left w:val="single" w:sz="4" w:space="0" w:color="000000"/>
              <w:right w:val="single" w:sz="4" w:space="0" w:color="auto"/>
            </w:tcBorders>
          </w:tcPr>
          <w:p w:rsidR="007567B5" w:rsidRDefault="007567B5" w:rsidP="006144A6">
            <w:pPr>
              <w:spacing w:after="0" w:line="240" w:lineRule="auto"/>
              <w:jc w:val="center"/>
              <w:rPr>
                <w:rFonts w:ascii="Times New Roman" w:hAnsi="Times New Roman"/>
                <w:b/>
                <w:sz w:val="20"/>
                <w:szCs w:val="20"/>
                <w:lang w:val="uk-UA"/>
              </w:rPr>
            </w:pPr>
            <w:r>
              <w:rPr>
                <w:rFonts w:ascii="Times New Roman" w:hAnsi="Times New Roman"/>
                <w:b/>
                <w:sz w:val="20"/>
                <w:szCs w:val="20"/>
                <w:lang w:val="uk-UA"/>
              </w:rPr>
              <w:t>Кількість балів</w:t>
            </w:r>
          </w:p>
        </w:tc>
      </w:tr>
      <w:tr w:rsidR="007567B5" w:rsidTr="006144A6">
        <w:trPr>
          <w:trHeight w:val="123"/>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31"/>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 xml:space="preserve"> 2</w:t>
            </w:r>
          </w:p>
        </w:tc>
      </w:tr>
      <w:tr w:rsidR="007567B5" w:rsidTr="006144A6">
        <w:trPr>
          <w:trHeight w:val="131"/>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00"/>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4</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7567B5" w:rsidTr="006144A6">
        <w:trPr>
          <w:trHeight w:val="131"/>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5</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62"/>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6</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7567B5" w:rsidTr="006144A6">
        <w:trPr>
          <w:trHeight w:val="131"/>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7</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7567B5" w:rsidTr="006144A6">
        <w:trPr>
          <w:trHeight w:val="154"/>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8</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07"/>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9</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8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7567B5" w:rsidTr="006144A6">
        <w:trPr>
          <w:trHeight w:val="180"/>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10</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7567B5" w:rsidTr="006144A6">
        <w:trPr>
          <w:trHeight w:val="92"/>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11</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92"/>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12</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23"/>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13</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07"/>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14</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138"/>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15</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7567B5" w:rsidTr="006144A6">
        <w:trPr>
          <w:trHeight w:val="334"/>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16</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ind w:right="1460"/>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356"/>
        </w:trPr>
        <w:tc>
          <w:tcPr>
            <w:tcW w:w="533"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17</w:t>
            </w:r>
          </w:p>
        </w:tc>
        <w:tc>
          <w:tcPr>
            <w:tcW w:w="547"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1</w:t>
            </w:r>
          </w:p>
        </w:tc>
        <w:tc>
          <w:tcPr>
            <w:tcW w:w="569" w:type="dxa"/>
            <w:gridSpan w:val="3"/>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0</w:t>
            </w:r>
          </w:p>
        </w:tc>
        <w:tc>
          <w:tcPr>
            <w:tcW w:w="555" w:type="dxa"/>
            <w:gridSpan w:val="3"/>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1</w:t>
            </w:r>
          </w:p>
        </w:tc>
        <w:tc>
          <w:tcPr>
            <w:tcW w:w="585" w:type="dxa"/>
            <w:gridSpan w:val="5"/>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en-US"/>
              </w:rPr>
            </w:pPr>
            <w:r>
              <w:rPr>
                <w:rFonts w:ascii="Times New Roman" w:hAnsi="Times New Roman"/>
                <w:sz w:val="20"/>
                <w:szCs w:val="20"/>
                <w:lang w:val="en-US"/>
              </w:rPr>
              <w:t>1</w:t>
            </w:r>
          </w:p>
        </w:tc>
        <w:tc>
          <w:tcPr>
            <w:tcW w:w="554" w:type="dxa"/>
            <w:gridSpan w:val="2"/>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72" w:type="dxa"/>
            <w:gridSpan w:val="2"/>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54" w:type="dxa"/>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gridSpan w:val="2"/>
            <w:tcBorders>
              <w:top w:val="nil"/>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70"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1</w:t>
            </w:r>
          </w:p>
        </w:tc>
        <w:tc>
          <w:tcPr>
            <w:tcW w:w="573"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55" w:type="dxa"/>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c>
          <w:tcPr>
            <w:tcW w:w="586" w:type="dxa"/>
            <w:gridSpan w:val="2"/>
            <w:tcBorders>
              <w:top w:val="nil"/>
              <w:left w:val="single" w:sz="4" w:space="0" w:color="auto"/>
              <w:bottom w:val="single" w:sz="4" w:space="0" w:color="auto"/>
              <w:right w:val="single" w:sz="4" w:space="0" w:color="auto"/>
            </w:tcBorders>
            <w:hideMark/>
          </w:tcPr>
          <w:p w:rsidR="007567B5" w:rsidRDefault="007567B5" w:rsidP="006144A6">
            <w:pPr>
              <w:jc w:val="center"/>
              <w:rPr>
                <w:rFonts w:ascii="Times New Roman" w:hAnsi="Times New Roman"/>
                <w:sz w:val="20"/>
                <w:szCs w:val="20"/>
                <w:lang w:val="uk-UA"/>
              </w:rPr>
            </w:pPr>
            <w:r>
              <w:rPr>
                <w:rFonts w:ascii="Times New Roman" w:hAnsi="Times New Roman"/>
                <w:sz w:val="20"/>
                <w:szCs w:val="20"/>
                <w:lang w:val="uk-UA"/>
              </w:rPr>
              <w:t>0</w:t>
            </w:r>
          </w:p>
        </w:tc>
      </w:tr>
      <w:tr w:rsidR="007567B5" w:rsidTr="006144A6">
        <w:trPr>
          <w:trHeight w:val="403"/>
        </w:trPr>
        <w:tc>
          <w:tcPr>
            <w:tcW w:w="527"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18</w:t>
            </w:r>
          </w:p>
        </w:tc>
        <w:tc>
          <w:tcPr>
            <w:tcW w:w="553"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gridSpan w:val="3"/>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gridSpan w:val="4"/>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gridSpan w:val="2"/>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7567B5" w:rsidRDefault="007567B5" w:rsidP="006144A6">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bl>
    <w:p w:rsidR="00FB4255" w:rsidRDefault="00FB4255" w:rsidP="009449EC">
      <w:pPr>
        <w:pStyle w:val="Default"/>
        <w:spacing w:line="360" w:lineRule="auto"/>
        <w:ind w:right="142" w:firstLine="709"/>
        <w:jc w:val="right"/>
        <w:rPr>
          <w:color w:val="auto"/>
          <w:sz w:val="28"/>
          <w:szCs w:val="28"/>
          <w:lang w:val="uk-UA"/>
        </w:rPr>
      </w:pPr>
      <w:r>
        <w:rPr>
          <w:color w:val="auto"/>
          <w:sz w:val="28"/>
          <w:szCs w:val="28"/>
          <w:lang w:val="uk-UA"/>
        </w:rPr>
        <w:lastRenderedPageBreak/>
        <w:t>Продовження таблиці 2.7</w:t>
      </w:r>
    </w:p>
    <w:tbl>
      <w:tblPr>
        <w:tblW w:w="9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7"/>
        <w:gridCol w:w="553"/>
        <w:gridCol w:w="568"/>
        <w:gridCol w:w="569"/>
        <w:gridCol w:w="567"/>
        <w:gridCol w:w="567"/>
        <w:gridCol w:w="566"/>
        <w:gridCol w:w="566"/>
        <w:gridCol w:w="569"/>
        <w:gridCol w:w="571"/>
        <w:gridCol w:w="568"/>
        <w:gridCol w:w="566"/>
        <w:gridCol w:w="566"/>
        <w:gridCol w:w="566"/>
        <w:gridCol w:w="570"/>
        <w:gridCol w:w="566"/>
        <w:gridCol w:w="575"/>
      </w:tblGrid>
      <w:tr w:rsidR="00FB4255" w:rsidTr="00D03E68">
        <w:trPr>
          <w:trHeight w:val="92"/>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19</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92"/>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20</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FB4255" w:rsidTr="00D03E68">
        <w:trPr>
          <w:trHeight w:val="123"/>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21</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FB4255" w:rsidTr="00D03E68">
        <w:trPr>
          <w:trHeight w:val="153"/>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22</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07"/>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23</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16"/>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24</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23"/>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25</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26</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27</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FB4255" w:rsidTr="00D03E68">
        <w:trPr>
          <w:trHeight w:val="116"/>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28</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16"/>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29</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00"/>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30</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31</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415"/>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32</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en-US"/>
              </w:rPr>
            </w:pPr>
            <w:r>
              <w:rPr>
                <w:rFonts w:ascii="Times New Roman" w:hAnsi="Times New Roman"/>
                <w:sz w:val="20"/>
                <w:szCs w:val="20"/>
                <w:lang w:val="en-US"/>
              </w:rPr>
              <w:t>3</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jc w:val="center"/>
              <w:rPr>
                <w:rFonts w:ascii="Times New Roman" w:hAnsi="Times New Roman"/>
                <w:sz w:val="20"/>
                <w:szCs w:val="20"/>
                <w:lang w:val="uk-UA"/>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41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33</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138"/>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34</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35</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138"/>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36</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FB4255" w:rsidTr="00D03E68">
        <w:trPr>
          <w:trHeight w:val="138"/>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37</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38</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r>
      <w:tr w:rsidR="00FB4255" w:rsidTr="00D03E68">
        <w:trPr>
          <w:trHeight w:val="169"/>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39</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31"/>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40</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00"/>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41</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trHeight w:val="153"/>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42</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2</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1</w:t>
            </w:r>
          </w:p>
        </w:tc>
      </w:tr>
      <w:tr w:rsidR="00FB4255" w:rsidTr="00D03E68">
        <w:trPr>
          <w:trHeight w:val="116"/>
        </w:trPr>
        <w:tc>
          <w:tcPr>
            <w:tcW w:w="52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43</w:t>
            </w:r>
          </w:p>
        </w:tc>
        <w:tc>
          <w:tcPr>
            <w:tcW w:w="553"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0</w:t>
            </w:r>
          </w:p>
        </w:tc>
        <w:tc>
          <w:tcPr>
            <w:tcW w:w="567"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9"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1"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8"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0"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66"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c>
          <w:tcPr>
            <w:tcW w:w="575" w:type="dxa"/>
            <w:tcBorders>
              <w:top w:val="single" w:sz="4" w:space="0" w:color="auto"/>
              <w:left w:val="single" w:sz="4" w:space="0" w:color="auto"/>
              <w:bottom w:val="single" w:sz="4" w:space="0" w:color="auto"/>
              <w:right w:val="single" w:sz="4" w:space="0" w:color="auto"/>
            </w:tcBorders>
            <w:hideMark/>
          </w:tcPr>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uk-UA"/>
              </w:rPr>
              <w:t>0</w:t>
            </w:r>
          </w:p>
        </w:tc>
      </w:tr>
      <w:tr w:rsidR="00FB4255" w:rsidTr="00D03E68">
        <w:trPr>
          <w:cantSplit/>
          <w:trHeight w:val="1134"/>
        </w:trPr>
        <w:tc>
          <w:tcPr>
            <w:tcW w:w="527" w:type="dxa"/>
            <w:tcBorders>
              <w:top w:val="single" w:sz="4" w:space="0" w:color="auto"/>
              <w:left w:val="single" w:sz="4" w:space="0" w:color="auto"/>
              <w:bottom w:val="single" w:sz="4" w:space="0" w:color="auto"/>
              <w:right w:val="single" w:sz="4" w:space="0" w:color="auto"/>
            </w:tcBorders>
            <w:textDirection w:val="btLr"/>
            <w:hideMark/>
          </w:tcPr>
          <w:p w:rsidR="00FB4255" w:rsidRDefault="00FB4255" w:rsidP="00D03E68">
            <w:pPr>
              <w:spacing w:after="0" w:line="240" w:lineRule="auto"/>
              <w:ind w:left="113" w:right="113"/>
              <w:jc w:val="center"/>
              <w:rPr>
                <w:rFonts w:ascii="Times New Roman" w:hAnsi="Times New Roman"/>
                <w:sz w:val="20"/>
                <w:szCs w:val="20"/>
                <w:lang w:val="uk-UA"/>
              </w:rPr>
            </w:pPr>
            <w:r>
              <w:rPr>
                <w:rFonts w:ascii="Times New Roman" w:hAnsi="Times New Roman"/>
                <w:b/>
                <w:sz w:val="20"/>
                <w:szCs w:val="20"/>
                <w:lang w:val="uk-UA"/>
              </w:rPr>
              <w:t>Сума</w:t>
            </w:r>
          </w:p>
        </w:tc>
        <w:tc>
          <w:tcPr>
            <w:tcW w:w="553"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27</w:t>
            </w:r>
          </w:p>
        </w:tc>
        <w:tc>
          <w:tcPr>
            <w:tcW w:w="568"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47</w:t>
            </w:r>
          </w:p>
        </w:tc>
        <w:tc>
          <w:tcPr>
            <w:tcW w:w="569"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31</w:t>
            </w:r>
          </w:p>
        </w:tc>
        <w:tc>
          <w:tcPr>
            <w:tcW w:w="567"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47</w:t>
            </w:r>
          </w:p>
        </w:tc>
        <w:tc>
          <w:tcPr>
            <w:tcW w:w="567"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28</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uk-UA"/>
              </w:rPr>
              <w:t>1</w:t>
            </w:r>
            <w:r>
              <w:rPr>
                <w:rFonts w:ascii="Times New Roman" w:hAnsi="Times New Roman"/>
                <w:sz w:val="20"/>
                <w:szCs w:val="20"/>
                <w:lang w:val="en-US"/>
              </w:rPr>
              <w:t>8</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uk-UA"/>
              </w:rPr>
              <w:t>13</w:t>
            </w:r>
          </w:p>
        </w:tc>
        <w:tc>
          <w:tcPr>
            <w:tcW w:w="569"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46</w:t>
            </w:r>
          </w:p>
        </w:tc>
        <w:tc>
          <w:tcPr>
            <w:tcW w:w="571"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32</w:t>
            </w:r>
          </w:p>
        </w:tc>
        <w:tc>
          <w:tcPr>
            <w:tcW w:w="568"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48</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25</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24</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20</w:t>
            </w:r>
          </w:p>
        </w:tc>
        <w:tc>
          <w:tcPr>
            <w:tcW w:w="570"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uk-UA"/>
              </w:rPr>
            </w:pPr>
            <w:r>
              <w:rPr>
                <w:rFonts w:ascii="Times New Roman" w:hAnsi="Times New Roman"/>
                <w:sz w:val="20"/>
                <w:szCs w:val="20"/>
                <w:lang w:val="en-US"/>
              </w:rPr>
              <w:t>2</w:t>
            </w:r>
            <w:r>
              <w:rPr>
                <w:rFonts w:ascii="Times New Roman" w:hAnsi="Times New Roman"/>
                <w:sz w:val="20"/>
                <w:szCs w:val="20"/>
                <w:lang w:val="uk-UA"/>
              </w:rPr>
              <w:t>5</w:t>
            </w:r>
          </w:p>
        </w:tc>
        <w:tc>
          <w:tcPr>
            <w:tcW w:w="566"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11</w:t>
            </w:r>
          </w:p>
        </w:tc>
        <w:tc>
          <w:tcPr>
            <w:tcW w:w="575" w:type="dxa"/>
            <w:tcBorders>
              <w:top w:val="single" w:sz="4" w:space="0" w:color="auto"/>
              <w:left w:val="single" w:sz="4" w:space="0" w:color="auto"/>
              <w:bottom w:val="single" w:sz="4" w:space="0" w:color="auto"/>
              <w:right w:val="single" w:sz="4" w:space="0" w:color="auto"/>
            </w:tcBorders>
          </w:tcPr>
          <w:p w:rsidR="00FB4255" w:rsidRDefault="00FB4255" w:rsidP="00D03E68">
            <w:pPr>
              <w:spacing w:after="0" w:line="240" w:lineRule="auto"/>
              <w:jc w:val="center"/>
              <w:rPr>
                <w:rFonts w:ascii="Times New Roman" w:hAnsi="Times New Roman"/>
                <w:sz w:val="20"/>
                <w:szCs w:val="20"/>
                <w:lang w:val="uk-UA"/>
              </w:rPr>
            </w:pPr>
          </w:p>
          <w:p w:rsidR="00FB4255" w:rsidRDefault="00FB4255" w:rsidP="00D03E68">
            <w:pPr>
              <w:spacing w:after="0" w:line="240" w:lineRule="auto"/>
              <w:jc w:val="center"/>
              <w:rPr>
                <w:rFonts w:ascii="Times New Roman" w:hAnsi="Times New Roman"/>
                <w:sz w:val="20"/>
                <w:szCs w:val="20"/>
                <w:lang w:val="en-US"/>
              </w:rPr>
            </w:pPr>
            <w:r>
              <w:rPr>
                <w:rFonts w:ascii="Times New Roman" w:hAnsi="Times New Roman"/>
                <w:sz w:val="20"/>
                <w:szCs w:val="20"/>
                <w:lang w:val="en-US"/>
              </w:rPr>
              <w:t>27</w:t>
            </w:r>
          </w:p>
        </w:tc>
      </w:tr>
    </w:tbl>
    <w:p w:rsidR="007567B5" w:rsidRDefault="009449EC" w:rsidP="007567B5">
      <w:pPr>
        <w:pStyle w:val="Default"/>
        <w:spacing w:line="360" w:lineRule="auto"/>
        <w:ind w:right="142" w:firstLine="709"/>
        <w:jc w:val="both"/>
        <w:rPr>
          <w:color w:val="auto"/>
          <w:sz w:val="28"/>
          <w:szCs w:val="28"/>
          <w:lang w:val="uk-UA"/>
        </w:rPr>
      </w:pPr>
      <w:r>
        <w:rPr>
          <w:color w:val="auto"/>
          <w:sz w:val="28"/>
          <w:szCs w:val="28"/>
          <w:lang w:val="uk-UA"/>
        </w:rPr>
        <w:t>Отже, за результатами формувального етапу експерименту ми виявили, що певний ступінь де</w:t>
      </w:r>
      <w:r w:rsidR="00CE1C18">
        <w:rPr>
          <w:color w:val="auto"/>
          <w:sz w:val="28"/>
          <w:szCs w:val="28"/>
          <w:lang w:val="uk-UA"/>
        </w:rPr>
        <w:t>задаптації</w:t>
      </w:r>
      <w:r>
        <w:rPr>
          <w:color w:val="auto"/>
          <w:sz w:val="28"/>
          <w:szCs w:val="28"/>
          <w:lang w:val="uk-UA"/>
        </w:rPr>
        <w:t xml:space="preserve">, починаючи з мінімального рівня мають всі опитувані студенти. </w:t>
      </w:r>
    </w:p>
    <w:p w:rsidR="007567B5" w:rsidRPr="00A25538" w:rsidRDefault="007567B5" w:rsidP="007567B5">
      <w:pPr>
        <w:pStyle w:val="Default"/>
        <w:spacing w:line="360" w:lineRule="auto"/>
        <w:ind w:right="142" w:firstLine="709"/>
        <w:jc w:val="right"/>
        <w:rPr>
          <w:i/>
          <w:color w:val="auto"/>
          <w:sz w:val="28"/>
          <w:szCs w:val="28"/>
          <w:lang w:val="uk-UA"/>
        </w:rPr>
      </w:pPr>
      <w:r w:rsidRPr="00A25538">
        <w:rPr>
          <w:i/>
          <w:color w:val="auto"/>
          <w:sz w:val="28"/>
          <w:szCs w:val="28"/>
          <w:lang w:val="uk-UA"/>
        </w:rPr>
        <w:t>Таблиця 2.8</w:t>
      </w:r>
    </w:p>
    <w:p w:rsidR="007567B5" w:rsidRDefault="007567B5" w:rsidP="007567B5">
      <w:pPr>
        <w:pStyle w:val="Default"/>
        <w:spacing w:line="360" w:lineRule="auto"/>
        <w:ind w:firstLine="567"/>
        <w:jc w:val="center"/>
        <w:rPr>
          <w:b/>
          <w:color w:val="auto"/>
          <w:sz w:val="28"/>
          <w:szCs w:val="28"/>
          <w:lang w:val="uk-UA"/>
        </w:rPr>
      </w:pPr>
      <w:r>
        <w:rPr>
          <w:b/>
          <w:color w:val="auto"/>
          <w:sz w:val="28"/>
          <w:szCs w:val="28"/>
          <w:lang w:val="uk-UA"/>
        </w:rPr>
        <w:t>Результати поточних зрізів за рівнями станів дезадаптації в студентів першого курсу після реалізації  профілактичної методики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93"/>
        <w:gridCol w:w="710"/>
        <w:gridCol w:w="813"/>
        <w:gridCol w:w="598"/>
        <w:gridCol w:w="733"/>
        <w:gridCol w:w="426"/>
        <w:gridCol w:w="743"/>
        <w:gridCol w:w="426"/>
        <w:gridCol w:w="743"/>
        <w:gridCol w:w="624"/>
        <w:gridCol w:w="595"/>
        <w:gridCol w:w="484"/>
        <w:gridCol w:w="584"/>
      </w:tblGrid>
      <w:tr w:rsidR="007567B5" w:rsidRPr="00FB4255" w:rsidTr="00147198">
        <w:trPr>
          <w:trHeight w:val="70"/>
        </w:trPr>
        <w:tc>
          <w:tcPr>
            <w:tcW w:w="2093" w:type="dxa"/>
            <w:tcBorders>
              <w:top w:val="single" w:sz="4" w:space="0" w:color="000000"/>
              <w:left w:val="single" w:sz="4" w:space="0" w:color="000000"/>
              <w:bottom w:val="single" w:sz="4" w:space="0" w:color="000000"/>
              <w:right w:val="single" w:sz="4" w:space="0" w:color="000000"/>
            </w:tcBorders>
          </w:tcPr>
          <w:p w:rsidR="007567B5" w:rsidRPr="00FB4255" w:rsidRDefault="007567B5" w:rsidP="006144A6">
            <w:pPr>
              <w:ind w:left="720"/>
              <w:contextualSpacing/>
              <w:rPr>
                <w:rFonts w:ascii="Times New Roman" w:hAnsi="Times New Roman"/>
                <w:sz w:val="18"/>
                <w:szCs w:val="18"/>
                <w:lang w:val="uk-UA"/>
              </w:rPr>
            </w:pPr>
          </w:p>
        </w:tc>
        <w:tc>
          <w:tcPr>
            <w:tcW w:w="7479" w:type="dxa"/>
            <w:gridSpan w:val="12"/>
            <w:tcBorders>
              <w:top w:val="single" w:sz="4" w:space="0" w:color="000000"/>
              <w:left w:val="single" w:sz="4" w:space="0" w:color="000000"/>
              <w:bottom w:val="single" w:sz="4" w:space="0" w:color="000000"/>
              <w:right w:val="single" w:sz="4" w:space="0" w:color="000000"/>
            </w:tcBorders>
            <w:hideMark/>
          </w:tcPr>
          <w:p w:rsidR="007567B5" w:rsidRPr="00FB4255" w:rsidRDefault="007567B5" w:rsidP="006144A6">
            <w:pPr>
              <w:ind w:left="720"/>
              <w:contextualSpacing/>
              <w:jc w:val="center"/>
              <w:rPr>
                <w:rFonts w:ascii="Times New Roman" w:hAnsi="Times New Roman"/>
                <w:sz w:val="18"/>
                <w:szCs w:val="18"/>
                <w:lang w:val="uk-UA"/>
              </w:rPr>
            </w:pPr>
            <w:r w:rsidRPr="00FB4255">
              <w:rPr>
                <w:rFonts w:ascii="Times New Roman" w:hAnsi="Times New Roman"/>
                <w:sz w:val="18"/>
                <w:szCs w:val="18"/>
                <w:lang w:val="uk-UA"/>
              </w:rPr>
              <w:t>Рівні станів дезадаптації</w:t>
            </w:r>
          </w:p>
        </w:tc>
      </w:tr>
      <w:tr w:rsidR="007567B5" w:rsidRPr="00FB4255" w:rsidTr="00FB4255">
        <w:trPr>
          <w:cantSplit/>
          <w:trHeight w:val="1668"/>
        </w:trPr>
        <w:tc>
          <w:tcPr>
            <w:tcW w:w="2093" w:type="dxa"/>
            <w:vMerge w:val="restart"/>
            <w:tcBorders>
              <w:top w:val="single" w:sz="4" w:space="0" w:color="000000"/>
              <w:left w:val="single" w:sz="4" w:space="0" w:color="000000"/>
              <w:bottom w:val="single" w:sz="4" w:space="0" w:color="000000"/>
              <w:right w:val="single" w:sz="4" w:space="0" w:color="000000"/>
            </w:tcBorders>
            <w:textDirection w:val="btLr"/>
            <w:hideMark/>
          </w:tcPr>
          <w:p w:rsidR="007567B5" w:rsidRPr="00FB4255" w:rsidRDefault="007567B5" w:rsidP="006144A6">
            <w:pPr>
              <w:pStyle w:val="Default"/>
              <w:spacing w:line="360" w:lineRule="auto"/>
              <w:ind w:left="113" w:right="113"/>
              <w:jc w:val="center"/>
              <w:rPr>
                <w:color w:val="auto"/>
                <w:sz w:val="18"/>
                <w:szCs w:val="18"/>
                <w:lang w:val="uk-UA"/>
              </w:rPr>
            </w:pPr>
            <w:r w:rsidRPr="00FB4255">
              <w:rPr>
                <w:color w:val="auto"/>
                <w:sz w:val="18"/>
                <w:szCs w:val="18"/>
                <w:lang w:val="uk-UA"/>
              </w:rPr>
              <w:t>Групи</w:t>
            </w:r>
          </w:p>
        </w:tc>
        <w:tc>
          <w:tcPr>
            <w:tcW w:w="1523" w:type="dxa"/>
            <w:gridSpan w:val="2"/>
            <w:tcBorders>
              <w:top w:val="single" w:sz="4" w:space="0" w:color="000000"/>
              <w:left w:val="single" w:sz="4" w:space="0" w:color="000000"/>
              <w:bottom w:val="single" w:sz="4" w:space="0" w:color="auto"/>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Відсутній стан дезадаптації</w:t>
            </w:r>
          </w:p>
        </w:tc>
        <w:tc>
          <w:tcPr>
            <w:tcW w:w="1331" w:type="dxa"/>
            <w:gridSpan w:val="2"/>
            <w:tcBorders>
              <w:top w:val="single" w:sz="4" w:space="0" w:color="000000"/>
              <w:left w:val="single" w:sz="4" w:space="0" w:color="000000"/>
              <w:bottom w:val="single" w:sz="4" w:space="0" w:color="auto"/>
              <w:right w:val="single" w:sz="4" w:space="0" w:color="000000"/>
            </w:tcBorders>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Мінімальний</w:t>
            </w:r>
          </w:p>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стан дезадаптації</w:t>
            </w:r>
          </w:p>
        </w:tc>
        <w:tc>
          <w:tcPr>
            <w:tcW w:w="1169" w:type="dxa"/>
            <w:gridSpan w:val="2"/>
            <w:tcBorders>
              <w:top w:val="single" w:sz="4" w:space="0" w:color="000000"/>
              <w:left w:val="single" w:sz="4" w:space="0" w:color="000000"/>
              <w:bottom w:val="single" w:sz="4" w:space="0" w:color="auto"/>
              <w:right w:val="single" w:sz="4" w:space="0" w:color="000000"/>
            </w:tcBorders>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 xml:space="preserve">Легкий </w:t>
            </w:r>
          </w:p>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стан дезадап</w:t>
            </w:r>
            <w:r w:rsidR="00F840D5" w:rsidRPr="00FB4255">
              <w:rPr>
                <w:color w:val="auto"/>
                <w:sz w:val="18"/>
                <w:szCs w:val="18"/>
                <w:lang w:val="uk-UA"/>
              </w:rPr>
              <w:t>-</w:t>
            </w:r>
            <w:r w:rsidRPr="00FB4255">
              <w:rPr>
                <w:color w:val="auto"/>
                <w:sz w:val="18"/>
                <w:szCs w:val="18"/>
                <w:lang w:val="uk-UA"/>
              </w:rPr>
              <w:t>тації</w:t>
            </w:r>
          </w:p>
        </w:tc>
        <w:tc>
          <w:tcPr>
            <w:tcW w:w="1169" w:type="dxa"/>
            <w:gridSpan w:val="2"/>
            <w:tcBorders>
              <w:top w:val="single" w:sz="4" w:space="0" w:color="000000"/>
              <w:left w:val="single" w:sz="4" w:space="0" w:color="000000"/>
              <w:bottom w:val="single" w:sz="4" w:space="0" w:color="auto"/>
              <w:right w:val="single" w:sz="4" w:space="0" w:color="000000"/>
            </w:tcBorders>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 xml:space="preserve">Помірний </w:t>
            </w:r>
          </w:p>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стан</w:t>
            </w:r>
          </w:p>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дезадап</w:t>
            </w:r>
            <w:r w:rsidR="00F840D5" w:rsidRPr="00FB4255">
              <w:rPr>
                <w:color w:val="auto"/>
                <w:sz w:val="18"/>
                <w:szCs w:val="18"/>
                <w:lang w:val="uk-UA"/>
              </w:rPr>
              <w:t>-</w:t>
            </w:r>
            <w:r w:rsidRPr="00FB4255">
              <w:rPr>
                <w:color w:val="auto"/>
                <w:sz w:val="18"/>
                <w:szCs w:val="18"/>
                <w:lang w:val="uk-UA"/>
              </w:rPr>
              <w:t>тації</w:t>
            </w:r>
          </w:p>
        </w:tc>
        <w:tc>
          <w:tcPr>
            <w:tcW w:w="1219" w:type="dxa"/>
            <w:gridSpan w:val="2"/>
            <w:tcBorders>
              <w:top w:val="single" w:sz="4" w:space="0" w:color="000000"/>
              <w:left w:val="single" w:sz="4" w:space="0" w:color="000000"/>
              <w:bottom w:val="single" w:sz="4" w:space="0" w:color="auto"/>
              <w:right w:val="single" w:sz="4" w:space="0" w:color="000000"/>
            </w:tcBorders>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Високий</w:t>
            </w:r>
          </w:p>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стан</w:t>
            </w:r>
          </w:p>
          <w:p w:rsidR="007567B5" w:rsidRPr="00FB4255" w:rsidRDefault="007567B5" w:rsidP="00FB4255">
            <w:pPr>
              <w:pStyle w:val="Default"/>
              <w:spacing w:line="360" w:lineRule="auto"/>
              <w:jc w:val="center"/>
              <w:rPr>
                <w:color w:val="auto"/>
                <w:sz w:val="18"/>
                <w:szCs w:val="18"/>
                <w:lang w:val="uk-UA"/>
              </w:rPr>
            </w:pPr>
            <w:r w:rsidRPr="00FB4255">
              <w:rPr>
                <w:color w:val="auto"/>
                <w:sz w:val="18"/>
                <w:szCs w:val="18"/>
                <w:lang w:val="uk-UA"/>
              </w:rPr>
              <w:t>дезадаптації</w:t>
            </w:r>
          </w:p>
        </w:tc>
        <w:tc>
          <w:tcPr>
            <w:tcW w:w="1068" w:type="dxa"/>
            <w:gridSpan w:val="2"/>
            <w:tcBorders>
              <w:top w:val="single" w:sz="4" w:space="0" w:color="000000"/>
              <w:left w:val="single" w:sz="4" w:space="0" w:color="000000"/>
              <w:bottom w:val="single" w:sz="4" w:space="0" w:color="auto"/>
              <w:right w:val="single" w:sz="4" w:space="0" w:color="000000"/>
            </w:tcBorders>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Критич</w:t>
            </w:r>
            <w:r w:rsidR="00FB4255">
              <w:rPr>
                <w:color w:val="auto"/>
                <w:sz w:val="18"/>
                <w:szCs w:val="18"/>
                <w:lang w:val="uk-UA"/>
              </w:rPr>
              <w:t>-</w:t>
            </w:r>
            <w:r w:rsidRPr="00FB4255">
              <w:rPr>
                <w:color w:val="auto"/>
                <w:sz w:val="18"/>
                <w:szCs w:val="18"/>
                <w:lang w:val="uk-UA"/>
              </w:rPr>
              <w:t>ний</w:t>
            </w:r>
          </w:p>
          <w:p w:rsidR="00147198"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стан дезадап</w:t>
            </w:r>
            <w:r w:rsidR="00147198" w:rsidRPr="00FB4255">
              <w:rPr>
                <w:color w:val="auto"/>
                <w:sz w:val="18"/>
                <w:szCs w:val="18"/>
                <w:lang w:val="uk-UA"/>
              </w:rPr>
              <w:t>-</w:t>
            </w:r>
          </w:p>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тації</w:t>
            </w:r>
          </w:p>
        </w:tc>
      </w:tr>
      <w:tr w:rsidR="007567B5" w:rsidRPr="00FB4255" w:rsidTr="00147198">
        <w:trPr>
          <w:cantSplit/>
          <w:trHeight w:val="459"/>
        </w:trPr>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7567B5" w:rsidRPr="00FB4255" w:rsidRDefault="007567B5" w:rsidP="006144A6">
            <w:pPr>
              <w:spacing w:after="0" w:line="240" w:lineRule="auto"/>
              <w:rPr>
                <w:rFonts w:ascii="Times New Roman" w:hAnsi="Times New Roman"/>
                <w:sz w:val="18"/>
                <w:szCs w:val="18"/>
                <w:lang w:val="uk-UA"/>
              </w:rPr>
            </w:pPr>
          </w:p>
        </w:tc>
        <w:tc>
          <w:tcPr>
            <w:tcW w:w="710"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813"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c>
          <w:tcPr>
            <w:tcW w:w="598"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733"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c>
          <w:tcPr>
            <w:tcW w:w="426"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743"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c>
          <w:tcPr>
            <w:tcW w:w="426"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743"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c>
          <w:tcPr>
            <w:tcW w:w="624"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595"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c>
          <w:tcPr>
            <w:tcW w:w="484" w:type="dxa"/>
            <w:tcBorders>
              <w:top w:val="single" w:sz="4" w:space="0" w:color="auto"/>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к-ть</w:t>
            </w:r>
          </w:p>
        </w:tc>
        <w:tc>
          <w:tcPr>
            <w:tcW w:w="584" w:type="dxa"/>
            <w:tcBorders>
              <w:top w:val="single" w:sz="4" w:space="0" w:color="auto"/>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both"/>
              <w:rPr>
                <w:color w:val="auto"/>
                <w:sz w:val="18"/>
                <w:szCs w:val="18"/>
                <w:lang w:val="uk-UA"/>
              </w:rPr>
            </w:pPr>
            <w:r w:rsidRPr="00FB4255">
              <w:rPr>
                <w:color w:val="auto"/>
                <w:sz w:val="18"/>
                <w:szCs w:val="18"/>
                <w:lang w:val="uk-UA"/>
              </w:rPr>
              <w:t>%</w:t>
            </w:r>
          </w:p>
        </w:tc>
      </w:tr>
      <w:tr w:rsidR="007567B5" w:rsidRPr="00FB4255" w:rsidTr="00147198">
        <w:tc>
          <w:tcPr>
            <w:tcW w:w="2093" w:type="dxa"/>
            <w:tcBorders>
              <w:top w:val="single" w:sz="4" w:space="0" w:color="000000"/>
              <w:left w:val="single" w:sz="4" w:space="0" w:color="000000"/>
              <w:bottom w:val="single" w:sz="4" w:space="0" w:color="000000"/>
              <w:right w:val="single" w:sz="4" w:space="0" w:color="000000"/>
            </w:tcBorders>
            <w:hideMark/>
          </w:tcPr>
          <w:p w:rsidR="007567B5" w:rsidRPr="00FB4255" w:rsidRDefault="007567B5" w:rsidP="00147198">
            <w:pPr>
              <w:pStyle w:val="Default"/>
              <w:spacing w:line="360" w:lineRule="auto"/>
              <w:jc w:val="center"/>
              <w:rPr>
                <w:color w:val="auto"/>
                <w:sz w:val="18"/>
                <w:szCs w:val="18"/>
                <w:lang w:val="uk-UA"/>
              </w:rPr>
            </w:pPr>
            <w:r w:rsidRPr="00FB4255">
              <w:rPr>
                <w:color w:val="auto"/>
                <w:sz w:val="18"/>
                <w:szCs w:val="18"/>
                <w:lang w:val="uk-UA"/>
              </w:rPr>
              <w:t>Експериментальна</w:t>
            </w:r>
          </w:p>
        </w:tc>
        <w:tc>
          <w:tcPr>
            <w:tcW w:w="710"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81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98"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en-US"/>
              </w:rPr>
            </w:pPr>
            <w:r w:rsidRPr="00FB4255">
              <w:rPr>
                <w:color w:val="auto"/>
                <w:sz w:val="18"/>
                <w:szCs w:val="18"/>
                <w:lang w:val="en-US"/>
              </w:rPr>
              <w:t>10</w:t>
            </w:r>
          </w:p>
        </w:tc>
        <w:tc>
          <w:tcPr>
            <w:tcW w:w="73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rPr>
              <w:t>62,5</w:t>
            </w:r>
          </w:p>
        </w:tc>
        <w:tc>
          <w:tcPr>
            <w:tcW w:w="426"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rPr>
            </w:pPr>
            <w:r w:rsidRPr="00FB4255">
              <w:rPr>
                <w:color w:val="auto"/>
                <w:sz w:val="18"/>
                <w:szCs w:val="18"/>
              </w:rPr>
              <w:t>3</w:t>
            </w:r>
          </w:p>
        </w:tc>
        <w:tc>
          <w:tcPr>
            <w:tcW w:w="74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18,75</w:t>
            </w:r>
          </w:p>
        </w:tc>
        <w:tc>
          <w:tcPr>
            <w:tcW w:w="426"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3</w:t>
            </w:r>
          </w:p>
        </w:tc>
        <w:tc>
          <w:tcPr>
            <w:tcW w:w="74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18,75</w:t>
            </w:r>
          </w:p>
        </w:tc>
        <w:tc>
          <w:tcPr>
            <w:tcW w:w="624"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95"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484"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84"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r>
      <w:tr w:rsidR="007567B5" w:rsidRPr="00FB4255" w:rsidTr="00147198">
        <w:tc>
          <w:tcPr>
            <w:tcW w:w="2093" w:type="dxa"/>
            <w:tcBorders>
              <w:top w:val="single" w:sz="4" w:space="0" w:color="000000"/>
              <w:left w:val="single" w:sz="4" w:space="0" w:color="000000"/>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Контрольна</w:t>
            </w:r>
          </w:p>
        </w:tc>
        <w:tc>
          <w:tcPr>
            <w:tcW w:w="710"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81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98"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rPr>
            </w:pPr>
            <w:r w:rsidRPr="00FB4255">
              <w:rPr>
                <w:color w:val="auto"/>
                <w:sz w:val="18"/>
                <w:szCs w:val="18"/>
              </w:rPr>
              <w:t>4</w:t>
            </w:r>
          </w:p>
        </w:tc>
        <w:tc>
          <w:tcPr>
            <w:tcW w:w="73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25</w:t>
            </w:r>
          </w:p>
        </w:tc>
        <w:tc>
          <w:tcPr>
            <w:tcW w:w="426"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rPr>
            </w:pPr>
            <w:r w:rsidRPr="00FB4255">
              <w:rPr>
                <w:color w:val="auto"/>
                <w:sz w:val="18"/>
                <w:szCs w:val="18"/>
              </w:rPr>
              <w:t>8</w:t>
            </w:r>
          </w:p>
        </w:tc>
        <w:tc>
          <w:tcPr>
            <w:tcW w:w="74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50</w:t>
            </w:r>
          </w:p>
        </w:tc>
        <w:tc>
          <w:tcPr>
            <w:tcW w:w="426"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rPr>
            </w:pPr>
            <w:r w:rsidRPr="00FB4255">
              <w:rPr>
                <w:color w:val="auto"/>
                <w:sz w:val="18"/>
                <w:szCs w:val="18"/>
              </w:rPr>
              <w:t>4</w:t>
            </w:r>
          </w:p>
        </w:tc>
        <w:tc>
          <w:tcPr>
            <w:tcW w:w="743"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25</w:t>
            </w:r>
          </w:p>
        </w:tc>
        <w:tc>
          <w:tcPr>
            <w:tcW w:w="624"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95"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484" w:type="dxa"/>
            <w:tcBorders>
              <w:top w:val="single" w:sz="4" w:space="0" w:color="000000"/>
              <w:left w:val="single" w:sz="4" w:space="0" w:color="000000"/>
              <w:bottom w:val="single" w:sz="4" w:space="0" w:color="000000"/>
              <w:right w:val="single" w:sz="4" w:space="0" w:color="auto"/>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c>
          <w:tcPr>
            <w:tcW w:w="584" w:type="dxa"/>
            <w:tcBorders>
              <w:top w:val="single" w:sz="4" w:space="0" w:color="000000"/>
              <w:left w:val="single" w:sz="4" w:space="0" w:color="auto"/>
              <w:bottom w:val="single" w:sz="4" w:space="0" w:color="000000"/>
              <w:right w:val="single" w:sz="4" w:space="0" w:color="000000"/>
            </w:tcBorders>
            <w:hideMark/>
          </w:tcPr>
          <w:p w:rsidR="007567B5" w:rsidRPr="00FB4255" w:rsidRDefault="007567B5" w:rsidP="006144A6">
            <w:pPr>
              <w:pStyle w:val="Default"/>
              <w:spacing w:line="360" w:lineRule="auto"/>
              <w:jc w:val="center"/>
              <w:rPr>
                <w:color w:val="auto"/>
                <w:sz w:val="18"/>
                <w:szCs w:val="18"/>
                <w:lang w:val="uk-UA"/>
              </w:rPr>
            </w:pPr>
            <w:r w:rsidRPr="00FB4255">
              <w:rPr>
                <w:color w:val="auto"/>
                <w:sz w:val="18"/>
                <w:szCs w:val="18"/>
                <w:lang w:val="uk-UA"/>
              </w:rPr>
              <w:t>-</w:t>
            </w:r>
          </w:p>
        </w:tc>
      </w:tr>
    </w:tbl>
    <w:p w:rsidR="007567B5" w:rsidRDefault="007567B5" w:rsidP="009449EC">
      <w:pPr>
        <w:pStyle w:val="Default"/>
        <w:spacing w:line="360" w:lineRule="auto"/>
        <w:ind w:firstLine="709"/>
        <w:jc w:val="both"/>
        <w:rPr>
          <w:color w:val="auto"/>
          <w:sz w:val="28"/>
          <w:szCs w:val="28"/>
          <w:lang w:val="uk-UA"/>
        </w:rPr>
      </w:pPr>
    </w:p>
    <w:p w:rsidR="009449EC" w:rsidRDefault="009449EC" w:rsidP="00E64410">
      <w:pPr>
        <w:pStyle w:val="Default"/>
        <w:spacing w:line="360" w:lineRule="auto"/>
        <w:ind w:firstLine="709"/>
        <w:jc w:val="both"/>
        <w:rPr>
          <w:color w:val="auto"/>
          <w:sz w:val="28"/>
          <w:szCs w:val="28"/>
          <w:lang w:val="uk-UA"/>
        </w:rPr>
      </w:pPr>
      <w:r>
        <w:rPr>
          <w:color w:val="auto"/>
          <w:sz w:val="28"/>
          <w:szCs w:val="28"/>
          <w:lang w:val="uk-UA"/>
        </w:rPr>
        <w:lastRenderedPageBreak/>
        <w:t xml:space="preserve">Схематично ми можемо відобразити дані результати у вигляді </w:t>
      </w:r>
      <w:r w:rsidR="00E64410">
        <w:rPr>
          <w:color w:val="auto"/>
          <w:sz w:val="28"/>
          <w:szCs w:val="28"/>
          <w:lang w:val="uk-UA"/>
        </w:rPr>
        <w:t xml:space="preserve">гістограми </w:t>
      </w:r>
      <w:r>
        <w:rPr>
          <w:color w:val="auto"/>
          <w:sz w:val="28"/>
          <w:szCs w:val="28"/>
          <w:lang w:val="uk-UA"/>
        </w:rPr>
        <w:t>(рис. 2.2).</w:t>
      </w:r>
    </w:p>
    <w:p w:rsidR="00147198" w:rsidRPr="00FE67AD" w:rsidRDefault="00147198" w:rsidP="009449EC">
      <w:pPr>
        <w:pStyle w:val="Default"/>
        <w:spacing w:line="360" w:lineRule="auto"/>
        <w:ind w:firstLine="709"/>
        <w:jc w:val="both"/>
        <w:rPr>
          <w:color w:val="auto"/>
          <w:sz w:val="28"/>
          <w:szCs w:val="28"/>
          <w:lang w:val="uk-UA"/>
        </w:rPr>
      </w:pPr>
      <w:r w:rsidRPr="0074240C">
        <w:rPr>
          <w:noProof/>
          <w:lang w:val="uk-UA" w:eastAsia="uk-UA"/>
        </w:rPr>
        <w:drawing>
          <wp:inline distT="0" distB="0" distL="0" distR="0" wp14:anchorId="4A156768" wp14:editId="322CDF44">
            <wp:extent cx="5494655" cy="2369185"/>
            <wp:effectExtent l="0" t="0" r="10795" b="12065"/>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E67AD" w:rsidRDefault="00FE67AD" w:rsidP="00FE67AD">
      <w:pPr>
        <w:pStyle w:val="Default"/>
        <w:spacing w:line="360" w:lineRule="auto"/>
        <w:ind w:firstLine="567"/>
        <w:jc w:val="center"/>
        <w:rPr>
          <w:b/>
          <w:color w:val="auto"/>
          <w:sz w:val="28"/>
          <w:szCs w:val="28"/>
          <w:lang w:val="uk-UA"/>
        </w:rPr>
      </w:pPr>
      <w:r>
        <w:rPr>
          <w:b/>
          <w:color w:val="auto"/>
          <w:sz w:val="28"/>
          <w:szCs w:val="28"/>
          <w:lang w:val="uk-UA"/>
        </w:rPr>
        <w:t xml:space="preserve">Рис.2.2. Рівні станів дезадаптації в студентів І курсу </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На </w:t>
      </w:r>
      <w:r w:rsidR="00DB3E29" w:rsidRPr="00FE67AD">
        <w:rPr>
          <w:color w:val="auto"/>
          <w:sz w:val="28"/>
          <w:szCs w:val="28"/>
          <w:lang w:val="uk-UA"/>
        </w:rPr>
        <w:t xml:space="preserve">гістограмі </w:t>
      </w:r>
      <w:r w:rsidRPr="00FE67AD">
        <w:rPr>
          <w:color w:val="auto"/>
          <w:sz w:val="28"/>
          <w:szCs w:val="28"/>
          <w:lang w:val="uk-UA"/>
        </w:rPr>
        <w:t xml:space="preserve">відображено відсоткові показники рівнів </w:t>
      </w:r>
      <w:r w:rsidR="00280A0D" w:rsidRPr="00FE67AD">
        <w:rPr>
          <w:color w:val="auto"/>
          <w:sz w:val="28"/>
          <w:szCs w:val="28"/>
          <w:lang w:val="uk-UA"/>
        </w:rPr>
        <w:t xml:space="preserve">стану </w:t>
      </w:r>
      <w:r w:rsidR="00DB3E29" w:rsidRPr="00FE67AD">
        <w:rPr>
          <w:color w:val="auto"/>
          <w:sz w:val="28"/>
          <w:szCs w:val="28"/>
          <w:lang w:val="uk-UA"/>
        </w:rPr>
        <w:t>дезадаптаці</w:t>
      </w:r>
      <w:r w:rsidR="00280A0D" w:rsidRPr="00FE67AD">
        <w:rPr>
          <w:color w:val="auto"/>
          <w:sz w:val="28"/>
          <w:szCs w:val="28"/>
          <w:lang w:val="uk-UA"/>
        </w:rPr>
        <w:t>ї</w:t>
      </w:r>
      <w:r w:rsidR="00DB3E29" w:rsidRPr="00FE67AD">
        <w:rPr>
          <w:color w:val="auto"/>
          <w:sz w:val="28"/>
          <w:szCs w:val="28"/>
          <w:lang w:val="uk-UA"/>
        </w:rPr>
        <w:t xml:space="preserve"> </w:t>
      </w:r>
      <w:r w:rsidRPr="00FE67AD">
        <w:rPr>
          <w:color w:val="auto"/>
          <w:sz w:val="28"/>
          <w:szCs w:val="28"/>
          <w:lang w:val="uk-UA"/>
        </w:rPr>
        <w:t>в студентів експериментальної та контрольної груп. У процесі формувального етапу експерименту встановлено, що де</w:t>
      </w:r>
      <w:r w:rsidR="00DB3E29" w:rsidRPr="00FE67AD">
        <w:rPr>
          <w:color w:val="auto"/>
          <w:sz w:val="28"/>
          <w:szCs w:val="28"/>
          <w:lang w:val="uk-UA"/>
        </w:rPr>
        <w:t>задап</w:t>
      </w:r>
      <w:r w:rsidR="00280A0D" w:rsidRPr="00FE67AD">
        <w:rPr>
          <w:color w:val="auto"/>
          <w:sz w:val="28"/>
          <w:szCs w:val="28"/>
          <w:lang w:val="uk-UA"/>
        </w:rPr>
        <w:t>тивні</w:t>
      </w:r>
      <w:r w:rsidRPr="00FE67AD">
        <w:rPr>
          <w:color w:val="auto"/>
          <w:sz w:val="28"/>
          <w:szCs w:val="28"/>
          <w:lang w:val="uk-UA"/>
        </w:rPr>
        <w:t xml:space="preserve"> стан</w:t>
      </w:r>
      <w:r w:rsidR="00DB3E29" w:rsidRPr="00FE67AD">
        <w:rPr>
          <w:color w:val="auto"/>
          <w:sz w:val="28"/>
          <w:szCs w:val="28"/>
          <w:lang w:val="uk-UA"/>
        </w:rPr>
        <w:t>и наявні</w:t>
      </w:r>
      <w:r w:rsidRPr="00FE67AD">
        <w:rPr>
          <w:color w:val="auto"/>
          <w:sz w:val="28"/>
          <w:szCs w:val="28"/>
          <w:lang w:val="uk-UA"/>
        </w:rPr>
        <w:t xml:space="preserve"> </w:t>
      </w:r>
      <w:r w:rsidR="00280A0D" w:rsidRPr="00FE67AD">
        <w:rPr>
          <w:color w:val="auto"/>
          <w:sz w:val="28"/>
          <w:szCs w:val="28"/>
          <w:lang w:val="uk-UA"/>
        </w:rPr>
        <w:t>в</w:t>
      </w:r>
      <w:r w:rsidRPr="00FE67AD">
        <w:rPr>
          <w:color w:val="auto"/>
          <w:sz w:val="28"/>
          <w:szCs w:val="28"/>
          <w:lang w:val="uk-UA"/>
        </w:rPr>
        <w:t xml:space="preserve"> </w:t>
      </w:r>
      <w:r w:rsidR="00280A0D" w:rsidRPr="00FE67AD">
        <w:rPr>
          <w:color w:val="auto"/>
          <w:sz w:val="28"/>
          <w:szCs w:val="28"/>
          <w:lang w:val="uk-UA"/>
        </w:rPr>
        <w:t>у</w:t>
      </w:r>
      <w:r w:rsidRPr="00FE67AD">
        <w:rPr>
          <w:color w:val="auto"/>
          <w:sz w:val="28"/>
          <w:szCs w:val="28"/>
          <w:lang w:val="uk-UA"/>
        </w:rPr>
        <w:t>сіх опитуваних нами студентів, але з різним рівнем прояву, зокрема найбільше студентів відчувають легкий та мінімальний, але в деяких спостерігається помірний рівні де</w:t>
      </w:r>
      <w:r w:rsidR="00DB3E29" w:rsidRPr="00FE67AD">
        <w:rPr>
          <w:color w:val="auto"/>
          <w:sz w:val="28"/>
          <w:szCs w:val="28"/>
          <w:lang w:val="uk-UA"/>
        </w:rPr>
        <w:t>задап</w:t>
      </w:r>
      <w:r w:rsidR="00280A0D" w:rsidRPr="00FE67AD">
        <w:rPr>
          <w:color w:val="auto"/>
          <w:sz w:val="28"/>
          <w:szCs w:val="28"/>
          <w:lang w:val="uk-UA"/>
        </w:rPr>
        <w:t>тивних</w:t>
      </w:r>
      <w:r w:rsidRPr="00FE67AD">
        <w:rPr>
          <w:color w:val="auto"/>
          <w:sz w:val="28"/>
          <w:szCs w:val="28"/>
          <w:lang w:val="uk-UA"/>
        </w:rPr>
        <w:t xml:space="preserve"> стан</w:t>
      </w:r>
      <w:r w:rsidR="00DB3E29" w:rsidRPr="00FE67AD">
        <w:rPr>
          <w:color w:val="auto"/>
          <w:sz w:val="28"/>
          <w:szCs w:val="28"/>
          <w:lang w:val="uk-UA"/>
        </w:rPr>
        <w:t>ів</w:t>
      </w:r>
      <w:r w:rsidRPr="00FE67AD">
        <w:rPr>
          <w:color w:val="auto"/>
          <w:sz w:val="28"/>
          <w:szCs w:val="28"/>
          <w:lang w:val="uk-UA"/>
        </w:rPr>
        <w:t xml:space="preserve">, що може бути </w:t>
      </w:r>
      <w:r w:rsidR="00DB3E29" w:rsidRPr="00FE67AD">
        <w:rPr>
          <w:color w:val="auto"/>
          <w:sz w:val="28"/>
          <w:szCs w:val="28"/>
          <w:lang w:val="uk-UA"/>
        </w:rPr>
        <w:t>пов’язано</w:t>
      </w:r>
      <w:r w:rsidRPr="00FE67AD">
        <w:rPr>
          <w:color w:val="auto"/>
          <w:sz w:val="28"/>
          <w:szCs w:val="28"/>
          <w:lang w:val="uk-UA"/>
        </w:rPr>
        <w:t xml:space="preserve"> з певними ситуативними переживаннями та впливом різноманітних чинників. </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Встановлено, що після проведеної </w:t>
      </w:r>
      <w:r w:rsidR="00DB3E29" w:rsidRPr="00FE67AD">
        <w:rPr>
          <w:color w:val="auto"/>
          <w:sz w:val="28"/>
          <w:szCs w:val="28"/>
          <w:lang w:val="uk-UA"/>
        </w:rPr>
        <w:t xml:space="preserve">профілактичної роботи </w:t>
      </w:r>
      <w:r w:rsidRPr="00FE67AD">
        <w:rPr>
          <w:color w:val="auto"/>
          <w:sz w:val="28"/>
          <w:szCs w:val="28"/>
          <w:lang w:val="uk-UA"/>
        </w:rPr>
        <w:t xml:space="preserve">на подолання станів </w:t>
      </w:r>
      <w:r w:rsidR="00DB3E29" w:rsidRPr="00FE67AD">
        <w:rPr>
          <w:color w:val="auto"/>
          <w:sz w:val="28"/>
          <w:szCs w:val="28"/>
          <w:lang w:val="uk-UA"/>
        </w:rPr>
        <w:t xml:space="preserve">дезадаптції </w:t>
      </w:r>
      <w:r w:rsidRPr="00FE67AD">
        <w:rPr>
          <w:color w:val="auto"/>
          <w:sz w:val="28"/>
          <w:szCs w:val="28"/>
          <w:lang w:val="uk-UA"/>
        </w:rPr>
        <w:t>в експериментальній групі змінилися рівні їх прояву. Порівнюючи дані отримані на етапах констатувального та формувального експеримент</w:t>
      </w:r>
      <w:r w:rsidR="008E6247" w:rsidRPr="00FE67AD">
        <w:rPr>
          <w:color w:val="auto"/>
          <w:sz w:val="28"/>
          <w:szCs w:val="28"/>
          <w:lang w:val="uk-UA"/>
        </w:rPr>
        <w:t>ів</w:t>
      </w:r>
      <w:r w:rsidRPr="00FE67AD">
        <w:rPr>
          <w:color w:val="auto"/>
          <w:sz w:val="28"/>
          <w:szCs w:val="28"/>
          <w:lang w:val="uk-UA"/>
        </w:rPr>
        <w:t>, можна стверджувати, що дещо збільшилося значення мінімального рівня (на 25%), знизилося з</w:t>
      </w:r>
      <w:r w:rsidR="00FE67AD">
        <w:rPr>
          <w:color w:val="auto"/>
          <w:sz w:val="28"/>
          <w:szCs w:val="28"/>
          <w:lang w:val="uk-UA"/>
        </w:rPr>
        <w:t>начення легкого рівня (на 18,75</w:t>
      </w:r>
      <w:r w:rsidRPr="00FE67AD">
        <w:rPr>
          <w:color w:val="auto"/>
          <w:sz w:val="28"/>
          <w:szCs w:val="28"/>
          <w:lang w:val="uk-UA"/>
        </w:rPr>
        <w:t xml:space="preserve">%), відсоток помірного рівня не змінився, не виявлено </w:t>
      </w:r>
      <w:r w:rsidR="00280A0D" w:rsidRPr="00FE67AD">
        <w:rPr>
          <w:color w:val="auto"/>
          <w:sz w:val="28"/>
          <w:szCs w:val="28"/>
          <w:lang w:val="uk-UA"/>
        </w:rPr>
        <w:t xml:space="preserve">високого </w:t>
      </w:r>
      <w:r w:rsidRPr="00FE67AD">
        <w:rPr>
          <w:color w:val="auto"/>
          <w:sz w:val="28"/>
          <w:szCs w:val="28"/>
          <w:lang w:val="uk-UA"/>
        </w:rPr>
        <w:t xml:space="preserve">та </w:t>
      </w:r>
      <w:r w:rsidR="00280A0D" w:rsidRPr="00FE67AD">
        <w:rPr>
          <w:color w:val="auto"/>
          <w:sz w:val="28"/>
          <w:szCs w:val="28"/>
          <w:lang w:val="uk-UA"/>
        </w:rPr>
        <w:t xml:space="preserve">критичного </w:t>
      </w:r>
      <w:r w:rsidRPr="00FE67AD">
        <w:rPr>
          <w:color w:val="auto"/>
          <w:sz w:val="28"/>
          <w:szCs w:val="28"/>
          <w:lang w:val="uk-UA"/>
        </w:rPr>
        <w:t>рівнів стан</w:t>
      </w:r>
      <w:r w:rsidR="00280A0D" w:rsidRPr="00FE67AD">
        <w:rPr>
          <w:color w:val="auto"/>
          <w:sz w:val="28"/>
          <w:szCs w:val="28"/>
          <w:lang w:val="uk-UA"/>
        </w:rPr>
        <w:t>у</w:t>
      </w:r>
      <w:r w:rsidR="00A00214" w:rsidRPr="00FE67AD">
        <w:rPr>
          <w:color w:val="auto"/>
          <w:sz w:val="28"/>
          <w:szCs w:val="28"/>
          <w:lang w:val="uk-UA"/>
        </w:rPr>
        <w:t xml:space="preserve"> дезадаптації</w:t>
      </w:r>
      <w:r w:rsidRPr="00FE67AD">
        <w:rPr>
          <w:color w:val="auto"/>
          <w:sz w:val="28"/>
          <w:szCs w:val="28"/>
          <w:lang w:val="uk-UA"/>
        </w:rPr>
        <w:t>. Отже, можна засвідчити, що розроблен</w:t>
      </w:r>
      <w:r w:rsidR="00E575F9" w:rsidRPr="00FE67AD">
        <w:rPr>
          <w:color w:val="auto"/>
          <w:sz w:val="28"/>
          <w:szCs w:val="28"/>
          <w:lang w:val="uk-UA"/>
        </w:rPr>
        <w:t>а</w:t>
      </w:r>
      <w:r w:rsidR="00A00214" w:rsidRPr="00FE67AD">
        <w:rPr>
          <w:color w:val="auto"/>
          <w:sz w:val="28"/>
          <w:szCs w:val="28"/>
          <w:lang w:val="uk-UA"/>
        </w:rPr>
        <w:t xml:space="preserve"> профілакти</w:t>
      </w:r>
      <w:r w:rsidR="00E575F9" w:rsidRPr="00FE67AD">
        <w:rPr>
          <w:color w:val="auto"/>
          <w:sz w:val="28"/>
          <w:szCs w:val="28"/>
          <w:lang w:val="uk-UA"/>
        </w:rPr>
        <w:t>чна методика</w:t>
      </w:r>
      <w:r w:rsidRPr="00FE67AD">
        <w:rPr>
          <w:color w:val="auto"/>
          <w:sz w:val="28"/>
          <w:szCs w:val="28"/>
          <w:lang w:val="uk-UA"/>
        </w:rPr>
        <w:t xml:space="preserve"> є ефективн</w:t>
      </w:r>
      <w:r w:rsidR="00E575F9" w:rsidRPr="00FE67AD">
        <w:rPr>
          <w:color w:val="auto"/>
          <w:sz w:val="28"/>
          <w:szCs w:val="28"/>
          <w:lang w:val="uk-UA"/>
        </w:rPr>
        <w:t>ою</w:t>
      </w:r>
      <w:r w:rsidR="00A00214" w:rsidRPr="00FE67AD">
        <w:rPr>
          <w:color w:val="auto"/>
          <w:sz w:val="28"/>
          <w:szCs w:val="28"/>
          <w:lang w:val="uk-UA"/>
        </w:rPr>
        <w:t xml:space="preserve"> щодо подолання досліджуваних станів</w:t>
      </w:r>
      <w:r w:rsidRPr="00FE67AD">
        <w:rPr>
          <w:color w:val="auto"/>
          <w:sz w:val="28"/>
          <w:szCs w:val="28"/>
          <w:lang w:val="uk-UA"/>
        </w:rPr>
        <w:t>, оскільки після ї</w:t>
      </w:r>
      <w:r w:rsidR="00E575F9" w:rsidRPr="00FE67AD">
        <w:rPr>
          <w:color w:val="auto"/>
          <w:sz w:val="28"/>
          <w:szCs w:val="28"/>
          <w:lang w:val="uk-UA"/>
        </w:rPr>
        <w:t>ї</w:t>
      </w:r>
      <w:r w:rsidRPr="00FE67AD">
        <w:rPr>
          <w:color w:val="auto"/>
          <w:sz w:val="28"/>
          <w:szCs w:val="28"/>
          <w:lang w:val="uk-UA"/>
        </w:rPr>
        <w:t xml:space="preserve"> застосування відсутні більш важкі їх рівні (</w:t>
      </w:r>
      <w:r w:rsidR="00E575F9" w:rsidRPr="00FE67AD">
        <w:rPr>
          <w:color w:val="auto"/>
          <w:sz w:val="28"/>
          <w:szCs w:val="28"/>
          <w:lang w:val="uk-UA"/>
        </w:rPr>
        <w:t>високий та критичний</w:t>
      </w:r>
      <w:r w:rsidRPr="00FE67AD">
        <w:rPr>
          <w:color w:val="auto"/>
          <w:sz w:val="28"/>
          <w:szCs w:val="28"/>
          <w:lang w:val="uk-UA"/>
        </w:rPr>
        <w:t>) і дещо зниз</w:t>
      </w:r>
      <w:r w:rsidR="00A00214" w:rsidRPr="00FE67AD">
        <w:rPr>
          <w:color w:val="auto"/>
          <w:sz w:val="28"/>
          <w:szCs w:val="28"/>
          <w:lang w:val="uk-UA"/>
        </w:rPr>
        <w:t xml:space="preserve">илися показники інших рівнів </w:t>
      </w:r>
      <w:r w:rsidRPr="00FE67AD">
        <w:rPr>
          <w:color w:val="auto"/>
          <w:sz w:val="28"/>
          <w:szCs w:val="28"/>
          <w:lang w:val="uk-UA"/>
        </w:rPr>
        <w:t> стан</w:t>
      </w:r>
      <w:r w:rsidR="00280A0D" w:rsidRPr="00FE67AD">
        <w:rPr>
          <w:color w:val="auto"/>
          <w:sz w:val="28"/>
          <w:szCs w:val="28"/>
          <w:lang w:val="uk-UA"/>
        </w:rPr>
        <w:t>у</w:t>
      </w:r>
      <w:r w:rsidR="00A00214" w:rsidRPr="00FE67AD">
        <w:rPr>
          <w:color w:val="auto"/>
          <w:sz w:val="28"/>
          <w:szCs w:val="28"/>
          <w:lang w:val="uk-UA"/>
        </w:rPr>
        <w:t xml:space="preserve"> дезадаптації</w:t>
      </w:r>
      <w:r w:rsidRPr="00FE67AD">
        <w:rPr>
          <w:color w:val="auto"/>
          <w:sz w:val="28"/>
          <w:szCs w:val="28"/>
          <w:lang w:val="uk-UA"/>
        </w:rPr>
        <w:t>.</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lastRenderedPageBreak/>
        <w:t>Порівнюючи дані констатувального та формувального експериментів</w:t>
      </w:r>
      <w:r w:rsidR="00A00214" w:rsidRPr="00FE67AD">
        <w:rPr>
          <w:color w:val="auto"/>
          <w:sz w:val="28"/>
          <w:szCs w:val="28"/>
          <w:lang w:val="uk-UA"/>
        </w:rPr>
        <w:t xml:space="preserve"> у контрольній групі</w:t>
      </w:r>
      <w:r w:rsidRPr="00FE67AD">
        <w:rPr>
          <w:color w:val="auto"/>
          <w:sz w:val="28"/>
          <w:szCs w:val="28"/>
          <w:lang w:val="uk-UA"/>
        </w:rPr>
        <w:t>, можна стверджувати, що з</w:t>
      </w:r>
      <w:r w:rsidR="008E6247" w:rsidRPr="00FE67AD">
        <w:rPr>
          <w:color w:val="auto"/>
          <w:sz w:val="28"/>
          <w:szCs w:val="28"/>
          <w:lang w:val="uk-UA"/>
        </w:rPr>
        <w:t>низився</w:t>
      </w:r>
      <w:r w:rsidRPr="00FE67AD">
        <w:rPr>
          <w:color w:val="auto"/>
          <w:sz w:val="28"/>
          <w:szCs w:val="28"/>
          <w:lang w:val="uk-UA"/>
        </w:rPr>
        <w:t xml:space="preserve"> відсоток мінімального рівня (на 31,25 %), підвищився легкий (на</w:t>
      </w:r>
      <w:r w:rsidRPr="00FE67AD">
        <w:rPr>
          <w:color w:val="auto"/>
          <w:sz w:val="28"/>
          <w:szCs w:val="28"/>
          <w:lang w:val="en-US"/>
        </w:rPr>
        <w:t> </w:t>
      </w:r>
      <w:r w:rsidRPr="00FE67AD">
        <w:rPr>
          <w:color w:val="auto"/>
          <w:sz w:val="28"/>
          <w:szCs w:val="28"/>
        </w:rPr>
        <w:t>31</w:t>
      </w:r>
      <w:r w:rsidRPr="00FE67AD">
        <w:rPr>
          <w:color w:val="auto"/>
          <w:sz w:val="28"/>
          <w:szCs w:val="28"/>
          <w:lang w:val="uk-UA"/>
        </w:rPr>
        <w:t>,25 %)</w:t>
      </w:r>
      <w:r w:rsidR="008E6247" w:rsidRPr="00FE67AD">
        <w:rPr>
          <w:color w:val="auto"/>
          <w:sz w:val="28"/>
          <w:szCs w:val="28"/>
          <w:lang w:val="uk-UA"/>
        </w:rPr>
        <w:t xml:space="preserve"> та</w:t>
      </w:r>
      <w:r w:rsidRPr="00FE67AD">
        <w:rPr>
          <w:color w:val="auto"/>
          <w:sz w:val="28"/>
          <w:szCs w:val="28"/>
          <w:lang w:val="uk-UA"/>
        </w:rPr>
        <w:t xml:space="preserve"> помірн</w:t>
      </w:r>
      <w:r w:rsidR="008E6247" w:rsidRPr="00FE67AD">
        <w:rPr>
          <w:color w:val="auto"/>
          <w:sz w:val="28"/>
          <w:szCs w:val="28"/>
          <w:lang w:val="uk-UA"/>
        </w:rPr>
        <w:t>ий рів</w:t>
      </w:r>
      <w:r w:rsidRPr="00FE67AD">
        <w:rPr>
          <w:color w:val="auto"/>
          <w:sz w:val="28"/>
          <w:szCs w:val="28"/>
          <w:lang w:val="uk-UA"/>
        </w:rPr>
        <w:t>н</w:t>
      </w:r>
      <w:r w:rsidR="008E6247" w:rsidRPr="00FE67AD">
        <w:rPr>
          <w:color w:val="auto"/>
          <w:sz w:val="28"/>
          <w:szCs w:val="28"/>
          <w:lang w:val="uk-UA"/>
        </w:rPr>
        <w:t>і</w:t>
      </w:r>
      <w:r w:rsidRPr="00FE67AD">
        <w:rPr>
          <w:color w:val="auto"/>
          <w:sz w:val="28"/>
          <w:szCs w:val="28"/>
          <w:lang w:val="uk-UA"/>
        </w:rPr>
        <w:t xml:space="preserve"> (на 12,5 %), </w:t>
      </w:r>
      <w:r w:rsidR="008E6247" w:rsidRPr="00FE67AD">
        <w:rPr>
          <w:color w:val="auto"/>
          <w:sz w:val="28"/>
          <w:szCs w:val="28"/>
          <w:lang w:val="uk-UA"/>
        </w:rPr>
        <w:t xml:space="preserve">високого </w:t>
      </w:r>
      <w:r w:rsidRPr="00FE67AD">
        <w:rPr>
          <w:color w:val="auto"/>
          <w:sz w:val="28"/>
          <w:szCs w:val="28"/>
          <w:lang w:val="uk-UA"/>
        </w:rPr>
        <w:t xml:space="preserve">та </w:t>
      </w:r>
      <w:r w:rsidR="008E6247" w:rsidRPr="00FE67AD">
        <w:rPr>
          <w:color w:val="auto"/>
          <w:sz w:val="28"/>
          <w:szCs w:val="28"/>
          <w:lang w:val="uk-UA"/>
        </w:rPr>
        <w:t xml:space="preserve">критичного </w:t>
      </w:r>
      <w:r w:rsidRPr="00FE67AD">
        <w:rPr>
          <w:color w:val="auto"/>
          <w:sz w:val="28"/>
          <w:szCs w:val="28"/>
          <w:lang w:val="uk-UA"/>
        </w:rPr>
        <w:t>рівнів де</w:t>
      </w:r>
      <w:r w:rsidR="008E6247" w:rsidRPr="00FE67AD">
        <w:rPr>
          <w:color w:val="auto"/>
          <w:sz w:val="28"/>
          <w:szCs w:val="28"/>
          <w:lang w:val="uk-UA"/>
        </w:rPr>
        <w:t>задаптивних станів</w:t>
      </w:r>
      <w:r w:rsidRPr="00FE67AD">
        <w:rPr>
          <w:color w:val="auto"/>
          <w:sz w:val="28"/>
          <w:szCs w:val="28"/>
          <w:lang w:val="uk-UA"/>
        </w:rPr>
        <w:t xml:space="preserve"> не зафіксовано, як і на попередньому етапі. Отже, можна засвідчити, що в контрольній групі </w:t>
      </w:r>
      <w:r w:rsidR="008E6247" w:rsidRPr="00FE67AD">
        <w:rPr>
          <w:color w:val="auto"/>
          <w:sz w:val="28"/>
          <w:szCs w:val="28"/>
          <w:lang w:val="uk-UA"/>
        </w:rPr>
        <w:t xml:space="preserve">суттєвих </w:t>
      </w:r>
      <w:r w:rsidRPr="00FE67AD">
        <w:rPr>
          <w:color w:val="auto"/>
          <w:sz w:val="28"/>
          <w:szCs w:val="28"/>
          <w:lang w:val="uk-UA"/>
        </w:rPr>
        <w:t xml:space="preserve">змін </w:t>
      </w:r>
      <w:r w:rsidR="00A00214" w:rsidRPr="00FE67AD">
        <w:rPr>
          <w:color w:val="auto"/>
          <w:sz w:val="28"/>
          <w:szCs w:val="28"/>
          <w:lang w:val="uk-UA"/>
        </w:rPr>
        <w:t>стан</w:t>
      </w:r>
      <w:r w:rsidR="008E6247" w:rsidRPr="00FE67AD">
        <w:rPr>
          <w:color w:val="auto"/>
          <w:sz w:val="28"/>
          <w:szCs w:val="28"/>
          <w:lang w:val="uk-UA"/>
        </w:rPr>
        <w:t>ів</w:t>
      </w:r>
      <w:r w:rsidR="00A00214" w:rsidRPr="00FE67AD">
        <w:rPr>
          <w:color w:val="auto"/>
          <w:sz w:val="28"/>
          <w:szCs w:val="28"/>
          <w:lang w:val="uk-UA"/>
        </w:rPr>
        <w:t xml:space="preserve"> дезадаптації</w:t>
      </w:r>
      <w:r w:rsidR="008E6247" w:rsidRPr="00FE67AD">
        <w:rPr>
          <w:color w:val="auto"/>
          <w:sz w:val="28"/>
          <w:szCs w:val="28"/>
          <w:lang w:val="uk-UA"/>
        </w:rPr>
        <w:t xml:space="preserve"> не відбулося.</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Тому, виходячи з цього спостерігається така тенденція, яка підтверджує актуальність проблеми наявності </w:t>
      </w:r>
      <w:r w:rsidR="00A00214" w:rsidRPr="00FE67AD">
        <w:rPr>
          <w:color w:val="auto"/>
          <w:sz w:val="28"/>
          <w:szCs w:val="28"/>
          <w:lang w:val="uk-UA"/>
        </w:rPr>
        <w:t xml:space="preserve">станів дезадаптації у </w:t>
      </w:r>
      <w:r w:rsidRPr="00FE67AD">
        <w:rPr>
          <w:color w:val="auto"/>
          <w:sz w:val="28"/>
          <w:szCs w:val="28"/>
          <w:lang w:val="uk-UA"/>
        </w:rPr>
        <w:t xml:space="preserve">студентської молоді та свідчить про </w:t>
      </w:r>
      <w:r w:rsidR="00A00214" w:rsidRPr="00FE67AD">
        <w:rPr>
          <w:color w:val="auto"/>
          <w:sz w:val="28"/>
          <w:szCs w:val="28"/>
          <w:lang w:val="uk-UA"/>
        </w:rPr>
        <w:t xml:space="preserve">необхідність здійснювати </w:t>
      </w:r>
      <w:r w:rsidR="00E61F28" w:rsidRPr="00FE67AD">
        <w:rPr>
          <w:color w:val="auto"/>
          <w:sz w:val="28"/>
          <w:szCs w:val="28"/>
          <w:lang w:val="uk-UA"/>
        </w:rPr>
        <w:t>п</w:t>
      </w:r>
      <w:r w:rsidRPr="00FE67AD">
        <w:rPr>
          <w:color w:val="auto"/>
          <w:sz w:val="28"/>
          <w:szCs w:val="28"/>
          <w:lang w:val="uk-UA"/>
        </w:rPr>
        <w:t>рофілактичн</w:t>
      </w:r>
      <w:r w:rsidR="00E61F28" w:rsidRPr="00FE67AD">
        <w:rPr>
          <w:color w:val="auto"/>
          <w:sz w:val="28"/>
          <w:szCs w:val="28"/>
          <w:lang w:val="uk-UA"/>
        </w:rPr>
        <w:t>і</w:t>
      </w:r>
      <w:r w:rsidRPr="00FE67AD">
        <w:rPr>
          <w:color w:val="auto"/>
          <w:sz w:val="28"/>
          <w:szCs w:val="28"/>
          <w:lang w:val="uk-UA"/>
        </w:rPr>
        <w:t xml:space="preserve"> заход</w:t>
      </w:r>
      <w:r w:rsidR="00E61F28" w:rsidRPr="00FE67AD">
        <w:rPr>
          <w:color w:val="auto"/>
          <w:sz w:val="28"/>
          <w:szCs w:val="28"/>
          <w:lang w:val="uk-UA"/>
        </w:rPr>
        <w:t>и</w:t>
      </w:r>
      <w:r w:rsidRPr="00FE67AD">
        <w:rPr>
          <w:color w:val="auto"/>
          <w:sz w:val="28"/>
          <w:szCs w:val="28"/>
          <w:lang w:val="uk-UA"/>
        </w:rPr>
        <w:t xml:space="preserve"> щодо їх подолання.</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Для встановлення наявності відмінностей між рядами показників двох </w:t>
      </w:r>
      <w:r w:rsidR="00E61F28" w:rsidRPr="00FE67AD">
        <w:rPr>
          <w:color w:val="auto"/>
          <w:sz w:val="28"/>
          <w:szCs w:val="28"/>
          <w:lang w:val="uk-UA"/>
        </w:rPr>
        <w:t xml:space="preserve">груп </w:t>
      </w:r>
      <w:r w:rsidRPr="00FE67AD">
        <w:rPr>
          <w:color w:val="auto"/>
          <w:sz w:val="28"/>
          <w:szCs w:val="28"/>
          <w:lang w:val="uk-UA"/>
        </w:rPr>
        <w:t>застосован</w:t>
      </w:r>
      <w:r w:rsidR="008E6247" w:rsidRPr="00FE67AD">
        <w:rPr>
          <w:color w:val="auto"/>
          <w:sz w:val="28"/>
          <w:szCs w:val="28"/>
          <w:lang w:val="uk-UA"/>
        </w:rPr>
        <w:t>о</w:t>
      </w:r>
      <w:r w:rsidRPr="00FE67AD">
        <w:rPr>
          <w:color w:val="auto"/>
          <w:sz w:val="28"/>
          <w:szCs w:val="28"/>
          <w:lang w:val="uk-UA"/>
        </w:rPr>
        <w:t xml:space="preserve"> метод </w:t>
      </w:r>
      <w:r w:rsidRPr="00FE67AD">
        <w:rPr>
          <w:i/>
          <w:color w:val="auto"/>
          <w:sz w:val="28"/>
          <w:szCs w:val="28"/>
          <w:lang w:val="uk-UA"/>
        </w:rPr>
        <w:t>х</w:t>
      </w:r>
      <w:r w:rsidRPr="00FE67AD">
        <w:rPr>
          <w:i/>
          <w:color w:val="auto"/>
          <w:sz w:val="28"/>
          <w:szCs w:val="28"/>
          <w:vertAlign w:val="superscript"/>
          <w:lang w:val="uk-UA"/>
        </w:rPr>
        <w:t>2</w:t>
      </w:r>
      <w:r w:rsidRPr="00FE67AD">
        <w:rPr>
          <w:color w:val="auto"/>
          <w:sz w:val="28"/>
          <w:szCs w:val="28"/>
          <w:vertAlign w:val="superscript"/>
          <w:lang w:val="uk-UA"/>
        </w:rPr>
        <w:t xml:space="preserve"> </w:t>
      </w:r>
      <w:r w:rsidRPr="00FE67AD">
        <w:rPr>
          <w:color w:val="auto"/>
          <w:sz w:val="28"/>
          <w:szCs w:val="28"/>
          <w:lang w:val="uk-UA"/>
        </w:rPr>
        <w:t xml:space="preserve"> (критерій К. Пірсона) </w:t>
      </w:r>
      <w:r w:rsidRPr="00FE67AD">
        <w:rPr>
          <w:color w:val="auto"/>
          <w:sz w:val="28"/>
          <w:szCs w:val="28"/>
        </w:rPr>
        <w:t>[56]</w:t>
      </w:r>
      <w:r w:rsidRPr="00FE67AD">
        <w:rPr>
          <w:color w:val="auto"/>
          <w:sz w:val="28"/>
          <w:szCs w:val="28"/>
          <w:lang w:val="uk-UA"/>
        </w:rPr>
        <w:t>.</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Даний метод </w:t>
      </w:r>
      <w:r w:rsidR="00E61F28" w:rsidRPr="00FE67AD">
        <w:rPr>
          <w:color w:val="auto"/>
          <w:sz w:val="28"/>
          <w:szCs w:val="28"/>
          <w:lang w:val="uk-UA"/>
        </w:rPr>
        <w:t>використано</w:t>
      </w:r>
      <w:r w:rsidRPr="00FE67AD">
        <w:rPr>
          <w:color w:val="auto"/>
          <w:sz w:val="28"/>
          <w:szCs w:val="28"/>
          <w:lang w:val="uk-UA"/>
        </w:rPr>
        <w:t xml:space="preserve"> при опрацюванні дан</w:t>
      </w:r>
      <w:r w:rsidR="00E575F9" w:rsidRPr="00FE67AD">
        <w:rPr>
          <w:color w:val="auto"/>
          <w:sz w:val="28"/>
          <w:szCs w:val="28"/>
          <w:lang w:val="uk-UA"/>
        </w:rPr>
        <w:t>ої</w:t>
      </w:r>
      <w:r w:rsidRPr="00FE67AD">
        <w:rPr>
          <w:color w:val="auto"/>
          <w:sz w:val="28"/>
          <w:szCs w:val="28"/>
          <w:lang w:val="uk-UA"/>
        </w:rPr>
        <w:t xml:space="preserve"> методики на виявлення станів</w:t>
      </w:r>
      <w:r w:rsidR="00E61F28" w:rsidRPr="00FE67AD">
        <w:rPr>
          <w:color w:val="auto"/>
          <w:sz w:val="28"/>
          <w:szCs w:val="28"/>
          <w:lang w:val="uk-UA"/>
        </w:rPr>
        <w:t xml:space="preserve"> дезадаптації</w:t>
      </w:r>
      <w:r w:rsidRPr="00FE67AD">
        <w:rPr>
          <w:color w:val="auto"/>
          <w:sz w:val="28"/>
          <w:szCs w:val="28"/>
          <w:lang w:val="uk-UA"/>
        </w:rPr>
        <w:t xml:space="preserve">. </w:t>
      </w:r>
    </w:p>
    <w:p w:rsidR="009449EC" w:rsidRPr="00FE67AD" w:rsidRDefault="009449EC" w:rsidP="009449EC">
      <w:pPr>
        <w:pStyle w:val="Default"/>
        <w:ind w:firstLine="709"/>
        <w:jc w:val="both"/>
        <w:rPr>
          <w:color w:val="auto"/>
          <w:sz w:val="28"/>
          <w:szCs w:val="28"/>
          <w:lang w:val="uk-UA"/>
        </w:rPr>
      </w:pPr>
      <w:r w:rsidRPr="00FE67AD">
        <w:rPr>
          <w:color w:val="auto"/>
          <w:sz w:val="28"/>
          <w:lang w:val="uk-UA"/>
        </w:rPr>
        <w:t xml:space="preserve">Отже, порівнюючи дві вибірки ми почали з обчислення </w:t>
      </w:r>
      <w:r w:rsidRPr="00FE67AD">
        <w:rPr>
          <w:color w:val="auto"/>
          <w:sz w:val="28"/>
        </w:rPr>
        <w:t>χ</w:t>
      </w:r>
      <w:r w:rsidRPr="00FE67AD">
        <w:rPr>
          <w:color w:val="auto"/>
          <w:sz w:val="28"/>
          <w:vertAlign w:val="superscript"/>
        </w:rPr>
        <w:t>2</w:t>
      </w:r>
      <w:r w:rsidRPr="00FE67AD">
        <w:rPr>
          <w:color w:val="auto"/>
          <w:sz w:val="28"/>
          <w:lang w:val="uk-UA"/>
        </w:rPr>
        <w:t xml:space="preserve"> за наступною формулою:</w:t>
      </w:r>
      <w:r w:rsidRPr="00FE67AD">
        <w:rPr>
          <w:color w:val="auto"/>
          <w:sz w:val="28"/>
        </w:rPr>
        <w:t xml:space="preserve"> </w:t>
      </w:r>
      <w:r w:rsidRPr="00FE67AD">
        <w:rPr>
          <w:b/>
          <w:color w:val="auto"/>
          <w:sz w:val="28"/>
        </w:rPr>
        <w:t>χ</w:t>
      </w:r>
      <w:r w:rsidRPr="00FE67AD">
        <w:rPr>
          <w:b/>
          <w:color w:val="auto"/>
          <w:sz w:val="28"/>
          <w:vertAlign w:val="superscript"/>
        </w:rPr>
        <w:t>2</w:t>
      </w:r>
      <w:r w:rsidRPr="00FE67AD">
        <w:rPr>
          <w:b/>
          <w:color w:val="auto"/>
          <w:sz w:val="28"/>
          <w:lang w:val="uk-UA"/>
        </w:rPr>
        <w:t xml:space="preserve"> </w:t>
      </w:r>
      <w:r w:rsidRPr="00FE67AD">
        <w:rPr>
          <w:b/>
          <w:color w:val="auto"/>
          <w:lang w:val="uk-UA"/>
        </w:rPr>
        <w:t xml:space="preserve">= </w:t>
      </w:r>
      <w:r w:rsidRPr="00FE67AD">
        <w:rPr>
          <w:b/>
          <w:color w:val="auto"/>
          <w:sz w:val="28"/>
          <w:lang w:val="uk-UA"/>
        </w:rPr>
        <w:t>Σ</w:t>
      </w:r>
      <w:r w:rsidRPr="00FE67AD">
        <w:rPr>
          <w:b/>
          <w:color w:val="auto"/>
          <w:lang w:val="uk-UA"/>
        </w:rPr>
        <w:t xml:space="preserve"> </w:t>
      </w:r>
      <w:r w:rsidRPr="00FE67AD">
        <w:rPr>
          <w:b/>
          <w:color w:val="auto"/>
          <w:sz w:val="44"/>
        </w:rPr>
        <w:t xml:space="preserve">[ </w:t>
      </w:r>
      <w:r w:rsidRPr="00FE67AD">
        <w:rPr>
          <w:b/>
          <w:color w:val="auto"/>
          <w:sz w:val="28"/>
          <w:szCs w:val="28"/>
          <w:u w:val="single"/>
        </w:rPr>
        <w:t>(f</w:t>
      </w:r>
      <w:r w:rsidRPr="00FE67AD">
        <w:rPr>
          <w:b/>
          <w:color w:val="auto"/>
          <w:sz w:val="28"/>
          <w:szCs w:val="28"/>
          <w:u w:val="single"/>
          <w:vertAlign w:val="superscript"/>
        </w:rPr>
        <w:t>/</w:t>
      </w:r>
      <w:r w:rsidRPr="00FE67AD">
        <w:rPr>
          <w:b/>
          <w:color w:val="auto"/>
          <w:sz w:val="28"/>
          <w:szCs w:val="28"/>
          <w:u w:val="single"/>
          <w:vertAlign w:val="subscript"/>
        </w:rPr>
        <w:t xml:space="preserve">E </w:t>
      </w:r>
      <w:r w:rsidRPr="00FE67AD">
        <w:rPr>
          <w:b/>
          <w:color w:val="auto"/>
          <w:sz w:val="28"/>
          <w:szCs w:val="28"/>
          <w:u w:val="single"/>
        </w:rPr>
        <w:t>- f</w:t>
      </w:r>
      <w:r w:rsidRPr="00FE67AD">
        <w:rPr>
          <w:b/>
          <w:color w:val="auto"/>
          <w:sz w:val="28"/>
          <w:szCs w:val="28"/>
          <w:u w:val="single"/>
          <w:vertAlign w:val="superscript"/>
        </w:rPr>
        <w:t>/</w:t>
      </w:r>
      <w:r w:rsidRPr="00FE67AD">
        <w:rPr>
          <w:b/>
          <w:color w:val="auto"/>
          <w:sz w:val="28"/>
          <w:szCs w:val="28"/>
          <w:u w:val="single"/>
          <w:vertAlign w:val="subscript"/>
          <w:lang w:val="uk-UA"/>
        </w:rPr>
        <w:t>К</w:t>
      </w:r>
      <w:r w:rsidRPr="00FE67AD">
        <w:rPr>
          <w:b/>
          <w:color w:val="auto"/>
          <w:sz w:val="28"/>
          <w:szCs w:val="28"/>
          <w:u w:val="single"/>
        </w:rPr>
        <w:t>)</w:t>
      </w:r>
      <w:r w:rsidRPr="00FE67AD">
        <w:rPr>
          <w:b/>
          <w:color w:val="auto"/>
          <w:u w:val="single"/>
        </w:rPr>
        <w:t xml:space="preserve"> </w:t>
      </w:r>
      <w:r w:rsidRPr="00FE67AD">
        <w:rPr>
          <w:b/>
          <w:color w:val="auto"/>
          <w:sz w:val="44"/>
        </w:rPr>
        <w:t>]</w:t>
      </w:r>
      <w:r w:rsidRPr="00FE67AD">
        <w:rPr>
          <w:b/>
          <w:color w:val="auto"/>
          <w:sz w:val="28"/>
          <w:szCs w:val="28"/>
          <w:lang w:val="uk-UA"/>
        </w:rPr>
        <w:t xml:space="preserve">, </w:t>
      </w:r>
      <w:r w:rsidRPr="00FE67AD">
        <w:rPr>
          <w:color w:val="auto"/>
          <w:sz w:val="28"/>
          <w:szCs w:val="28"/>
          <w:lang w:val="uk-UA"/>
        </w:rPr>
        <w:t xml:space="preserve">де </w:t>
      </w:r>
    </w:p>
    <w:p w:rsidR="009449EC" w:rsidRPr="00FE67AD" w:rsidRDefault="009449EC" w:rsidP="009449EC">
      <w:pPr>
        <w:pStyle w:val="Default"/>
        <w:ind w:firstLine="709"/>
        <w:rPr>
          <w:b/>
          <w:color w:val="auto"/>
          <w:sz w:val="28"/>
          <w:szCs w:val="28"/>
          <w:vertAlign w:val="superscript"/>
          <w:lang w:val="uk-UA"/>
        </w:rPr>
      </w:pPr>
      <w:r w:rsidRPr="00FE67AD">
        <w:rPr>
          <w:b/>
          <w:color w:val="auto"/>
          <w:lang w:val="uk-UA"/>
        </w:rPr>
        <w:t xml:space="preserve">                                    </w:t>
      </w:r>
      <w:r w:rsidRPr="00FE67AD">
        <w:rPr>
          <w:b/>
          <w:color w:val="auto"/>
        </w:rPr>
        <w:t xml:space="preserve">  </w:t>
      </w:r>
      <w:r w:rsidRPr="00FE67AD">
        <w:rPr>
          <w:b/>
          <w:color w:val="auto"/>
          <w:sz w:val="28"/>
          <w:szCs w:val="28"/>
        </w:rPr>
        <w:t>f</w:t>
      </w:r>
      <w:r w:rsidRPr="00FE67AD">
        <w:rPr>
          <w:b/>
          <w:color w:val="auto"/>
          <w:sz w:val="28"/>
          <w:szCs w:val="28"/>
          <w:vertAlign w:val="superscript"/>
        </w:rPr>
        <w:t>/</w:t>
      </w:r>
    </w:p>
    <w:p w:rsidR="009449EC" w:rsidRPr="00FE67AD" w:rsidRDefault="009449EC" w:rsidP="009449EC">
      <w:pPr>
        <w:pStyle w:val="Default"/>
        <w:spacing w:line="360" w:lineRule="auto"/>
        <w:ind w:firstLine="709"/>
        <w:rPr>
          <w:color w:val="auto"/>
          <w:sz w:val="28"/>
          <w:szCs w:val="28"/>
          <w:lang w:val="uk-UA"/>
        </w:rPr>
      </w:pPr>
      <w:r w:rsidRPr="00FE67AD">
        <w:rPr>
          <w:color w:val="auto"/>
          <w:sz w:val="28"/>
          <w:szCs w:val="28"/>
        </w:rPr>
        <w:t>f</w:t>
      </w:r>
      <w:r w:rsidRPr="00FE67AD">
        <w:rPr>
          <w:color w:val="auto"/>
          <w:sz w:val="28"/>
          <w:szCs w:val="28"/>
          <w:vertAlign w:val="superscript"/>
        </w:rPr>
        <w:t>/</w:t>
      </w:r>
      <w:r w:rsidRPr="00FE67AD">
        <w:rPr>
          <w:color w:val="auto"/>
          <w:sz w:val="28"/>
          <w:szCs w:val="28"/>
          <w:vertAlign w:val="subscript"/>
        </w:rPr>
        <w:t>E</w:t>
      </w:r>
      <w:r w:rsidRPr="00FE67AD">
        <w:rPr>
          <w:color w:val="auto"/>
          <w:sz w:val="28"/>
          <w:szCs w:val="28"/>
          <w:lang w:val="en-US"/>
        </w:rPr>
        <w:t> </w:t>
      </w:r>
      <w:r w:rsidRPr="00FE67AD">
        <w:rPr>
          <w:color w:val="auto"/>
          <w:sz w:val="28"/>
          <w:szCs w:val="28"/>
        </w:rPr>
        <w:t>–</w:t>
      </w:r>
      <w:r w:rsidRPr="00FE67AD">
        <w:rPr>
          <w:color w:val="auto"/>
          <w:sz w:val="28"/>
          <w:szCs w:val="28"/>
          <w:lang w:val="en-US"/>
        </w:rPr>
        <w:t> </w:t>
      </w:r>
      <w:r w:rsidRPr="00FE67AD">
        <w:rPr>
          <w:color w:val="auto"/>
          <w:sz w:val="28"/>
          <w:szCs w:val="28"/>
          <w:lang w:val="uk-UA"/>
        </w:rPr>
        <w:t xml:space="preserve">це відносна частота інтервалу одного ряду (для експериментальної групи; </w:t>
      </w:r>
    </w:p>
    <w:p w:rsidR="009449EC" w:rsidRPr="00FE67AD" w:rsidRDefault="009449EC" w:rsidP="009449EC">
      <w:pPr>
        <w:pStyle w:val="Default"/>
        <w:spacing w:line="360" w:lineRule="auto"/>
        <w:ind w:firstLine="709"/>
        <w:rPr>
          <w:b/>
          <w:color w:val="auto"/>
          <w:sz w:val="28"/>
          <w:szCs w:val="28"/>
          <w:vertAlign w:val="superscript"/>
          <w:lang w:val="uk-UA"/>
        </w:rPr>
      </w:pPr>
      <w:r w:rsidRPr="00FE67AD">
        <w:rPr>
          <w:color w:val="auto"/>
          <w:sz w:val="28"/>
          <w:szCs w:val="28"/>
        </w:rPr>
        <w:t>f</w:t>
      </w:r>
      <w:r w:rsidRPr="00FE67AD">
        <w:rPr>
          <w:color w:val="auto"/>
          <w:sz w:val="28"/>
          <w:szCs w:val="28"/>
          <w:vertAlign w:val="superscript"/>
        </w:rPr>
        <w:t>/</w:t>
      </w:r>
      <w:r w:rsidRPr="00FE67AD">
        <w:rPr>
          <w:color w:val="auto"/>
          <w:sz w:val="28"/>
          <w:szCs w:val="28"/>
          <w:vertAlign w:val="subscript"/>
          <w:lang w:val="uk-UA"/>
        </w:rPr>
        <w:t>К </w:t>
      </w:r>
      <w:r w:rsidRPr="00FE67AD">
        <w:rPr>
          <w:color w:val="auto"/>
          <w:sz w:val="28"/>
          <w:szCs w:val="28"/>
          <w:lang w:val="uk-UA"/>
        </w:rPr>
        <w:t>– відносна частота інтервалу другого ряду (для контрольної групи).</w:t>
      </w:r>
    </w:p>
    <w:p w:rsidR="009449EC" w:rsidRPr="00FE67AD" w:rsidRDefault="009449EC" w:rsidP="009449EC">
      <w:pPr>
        <w:pStyle w:val="Default"/>
        <w:spacing w:line="360" w:lineRule="auto"/>
        <w:ind w:firstLine="709"/>
        <w:jc w:val="both"/>
        <w:rPr>
          <w:color w:val="auto"/>
          <w:sz w:val="28"/>
          <w:szCs w:val="28"/>
          <w:lang w:val="uk-UA"/>
        </w:rPr>
      </w:pPr>
      <w:r w:rsidRPr="00FE67AD">
        <w:rPr>
          <w:color w:val="auto"/>
          <w:sz w:val="28"/>
          <w:szCs w:val="28"/>
          <w:lang w:val="uk-UA"/>
        </w:rPr>
        <w:t xml:space="preserve">Для статистичної обробки </w:t>
      </w:r>
      <w:r w:rsidRPr="00FE67AD">
        <w:rPr>
          <w:color w:val="auto"/>
          <w:sz w:val="28"/>
          <w:szCs w:val="28"/>
        </w:rPr>
        <w:t>χ</w:t>
      </w:r>
      <w:r w:rsidRPr="00FE67AD">
        <w:rPr>
          <w:color w:val="auto"/>
          <w:sz w:val="28"/>
          <w:szCs w:val="28"/>
          <w:vertAlign w:val="superscript"/>
        </w:rPr>
        <w:t>2</w:t>
      </w:r>
      <w:r w:rsidRPr="00FE67AD">
        <w:rPr>
          <w:color w:val="auto"/>
          <w:sz w:val="28"/>
          <w:szCs w:val="28"/>
          <w:lang w:val="uk-UA"/>
        </w:rPr>
        <w:t xml:space="preserve"> визначили розподіл балів, які набрали студенти експериментальної та контрольної груп </w:t>
      </w:r>
      <w:r w:rsidR="00E61F28" w:rsidRPr="00FE67AD">
        <w:rPr>
          <w:color w:val="auto"/>
          <w:sz w:val="28"/>
          <w:szCs w:val="28"/>
          <w:lang w:val="uk-UA"/>
        </w:rPr>
        <w:t xml:space="preserve">після повторного оцінювання станів </w:t>
      </w:r>
      <w:r w:rsidRPr="00FE67AD">
        <w:rPr>
          <w:color w:val="auto"/>
          <w:sz w:val="28"/>
          <w:szCs w:val="28"/>
          <w:lang w:val="uk-UA"/>
        </w:rPr>
        <w:t>де</w:t>
      </w:r>
      <w:r w:rsidR="00E61F28" w:rsidRPr="00FE67AD">
        <w:rPr>
          <w:color w:val="auto"/>
          <w:sz w:val="28"/>
          <w:szCs w:val="28"/>
          <w:lang w:val="uk-UA"/>
        </w:rPr>
        <w:t>задаптації</w:t>
      </w:r>
      <w:r w:rsidRPr="00FE67AD">
        <w:rPr>
          <w:color w:val="auto"/>
          <w:sz w:val="28"/>
          <w:szCs w:val="28"/>
          <w:lang w:val="uk-UA"/>
        </w:rPr>
        <w:t>. Розподіл набраних балів студентами за результатами проведеної методики зазначено в таблиці 2.9 (</w:t>
      </w:r>
      <w:r w:rsidR="007E7727">
        <w:rPr>
          <w:color w:val="auto"/>
          <w:sz w:val="28"/>
          <w:szCs w:val="28"/>
          <w:lang w:val="uk-UA"/>
        </w:rPr>
        <w:t>д</w:t>
      </w:r>
      <w:r w:rsidRPr="00FE67AD">
        <w:rPr>
          <w:color w:val="auto"/>
          <w:sz w:val="28"/>
          <w:szCs w:val="28"/>
          <w:lang w:val="uk-UA"/>
        </w:rPr>
        <w:t xml:space="preserve">одаток </w:t>
      </w:r>
      <w:r w:rsidR="007E7727">
        <w:rPr>
          <w:color w:val="auto"/>
          <w:sz w:val="28"/>
          <w:szCs w:val="28"/>
          <w:lang w:val="uk-UA"/>
        </w:rPr>
        <w:t>П</w:t>
      </w:r>
      <w:r w:rsidRPr="00FE67AD">
        <w:rPr>
          <w:color w:val="auto"/>
          <w:sz w:val="28"/>
          <w:szCs w:val="28"/>
          <w:lang w:val="uk-UA"/>
        </w:rPr>
        <w:t>).</w:t>
      </w:r>
    </w:p>
    <w:p w:rsidR="009449EC" w:rsidRPr="00FE67AD" w:rsidRDefault="009449EC" w:rsidP="009449EC">
      <w:pPr>
        <w:pStyle w:val="Default"/>
        <w:spacing w:line="360" w:lineRule="auto"/>
        <w:ind w:firstLine="709"/>
        <w:jc w:val="both"/>
        <w:rPr>
          <w:color w:val="auto"/>
          <w:sz w:val="28"/>
          <w:lang w:val="uk-UA"/>
        </w:rPr>
      </w:pPr>
      <w:r w:rsidRPr="00FE67AD">
        <w:rPr>
          <w:color w:val="auto"/>
          <w:sz w:val="28"/>
          <w:szCs w:val="28"/>
          <w:lang w:val="uk-UA"/>
        </w:rPr>
        <w:t>На основі розподілу балів, які набрали студенти досліджуваних груп після оцінки рівн</w:t>
      </w:r>
      <w:r w:rsidR="00E61F28" w:rsidRPr="00FE67AD">
        <w:rPr>
          <w:color w:val="auto"/>
          <w:sz w:val="28"/>
          <w:szCs w:val="28"/>
          <w:lang w:val="uk-UA"/>
        </w:rPr>
        <w:t>ів</w:t>
      </w:r>
      <w:r w:rsidRPr="00FE67AD">
        <w:rPr>
          <w:color w:val="auto"/>
          <w:sz w:val="28"/>
          <w:szCs w:val="28"/>
          <w:lang w:val="uk-UA"/>
        </w:rPr>
        <w:t xml:space="preserve"> </w:t>
      </w:r>
      <w:r w:rsidR="00E61F28" w:rsidRPr="00FE67AD">
        <w:rPr>
          <w:color w:val="auto"/>
          <w:sz w:val="28"/>
          <w:szCs w:val="28"/>
          <w:lang w:val="uk-UA"/>
        </w:rPr>
        <w:t xml:space="preserve">стану </w:t>
      </w:r>
      <w:r w:rsidRPr="00FE67AD">
        <w:rPr>
          <w:color w:val="auto"/>
          <w:sz w:val="28"/>
          <w:szCs w:val="28"/>
          <w:lang w:val="uk-UA"/>
        </w:rPr>
        <w:t>де</w:t>
      </w:r>
      <w:r w:rsidR="00E61F28" w:rsidRPr="00FE67AD">
        <w:rPr>
          <w:color w:val="auto"/>
          <w:sz w:val="28"/>
          <w:szCs w:val="28"/>
          <w:lang w:val="uk-UA"/>
        </w:rPr>
        <w:t>задаптації</w:t>
      </w:r>
      <w:r w:rsidRPr="00FE67AD">
        <w:rPr>
          <w:color w:val="auto"/>
          <w:sz w:val="28"/>
          <w:szCs w:val="28"/>
          <w:lang w:val="uk-UA"/>
        </w:rPr>
        <w:t xml:space="preserve"> відповідно до методики «Диференціальної діагностики </w:t>
      </w:r>
      <w:r w:rsidR="00E61F28" w:rsidRPr="00FE67AD">
        <w:rPr>
          <w:color w:val="auto"/>
          <w:sz w:val="28"/>
          <w:szCs w:val="28"/>
          <w:lang w:val="uk-UA"/>
        </w:rPr>
        <w:t xml:space="preserve">станів </w:t>
      </w:r>
      <w:r w:rsidRPr="00FE67AD">
        <w:rPr>
          <w:color w:val="auto"/>
          <w:sz w:val="28"/>
          <w:szCs w:val="28"/>
          <w:lang w:val="uk-UA"/>
        </w:rPr>
        <w:t>де</w:t>
      </w:r>
      <w:r w:rsidR="00E61F28" w:rsidRPr="00FE67AD">
        <w:rPr>
          <w:color w:val="auto"/>
          <w:sz w:val="28"/>
          <w:szCs w:val="28"/>
          <w:lang w:val="uk-UA"/>
        </w:rPr>
        <w:t>задаптації</w:t>
      </w:r>
      <w:r w:rsidRPr="00FE67AD">
        <w:rPr>
          <w:color w:val="auto"/>
          <w:sz w:val="28"/>
          <w:szCs w:val="28"/>
          <w:lang w:val="uk-UA"/>
        </w:rPr>
        <w:t xml:space="preserve">», в якій визначено кількість інтервалів, кожному з яких відповідає певний інтервал балів (таблиця 2.10). Оцінка </w:t>
      </w:r>
      <w:r w:rsidR="008E6247" w:rsidRPr="00FE67AD">
        <w:rPr>
          <w:color w:val="auto"/>
          <w:sz w:val="28"/>
          <w:szCs w:val="28"/>
          <w:lang w:val="uk-UA"/>
        </w:rPr>
        <w:t xml:space="preserve">відсутнього </w:t>
      </w:r>
      <w:r w:rsidRPr="00FE67AD">
        <w:rPr>
          <w:color w:val="auto"/>
          <w:sz w:val="28"/>
          <w:szCs w:val="28"/>
          <w:lang w:val="uk-UA"/>
        </w:rPr>
        <w:t xml:space="preserve">рівня </w:t>
      </w:r>
      <w:r w:rsidR="008E6247" w:rsidRPr="00FE67AD">
        <w:rPr>
          <w:color w:val="auto"/>
          <w:sz w:val="28"/>
          <w:szCs w:val="28"/>
          <w:lang w:val="uk-UA"/>
        </w:rPr>
        <w:t xml:space="preserve">стану дезадаптації </w:t>
      </w:r>
      <w:r w:rsidRPr="00FE67AD">
        <w:rPr>
          <w:color w:val="auto"/>
          <w:sz w:val="28"/>
          <w:szCs w:val="28"/>
          <w:lang w:val="uk-UA"/>
        </w:rPr>
        <w:t>варіює в межах 1</w:t>
      </w:r>
      <w:r w:rsidR="007E7727" w:rsidRPr="00FE67AD">
        <w:rPr>
          <w:color w:val="auto"/>
          <w:sz w:val="28"/>
          <w:szCs w:val="28"/>
          <w:lang w:val="uk-UA"/>
        </w:rPr>
        <w:t>–</w:t>
      </w:r>
      <w:r w:rsidRPr="00FE67AD">
        <w:rPr>
          <w:color w:val="auto"/>
          <w:sz w:val="28"/>
          <w:szCs w:val="28"/>
          <w:lang w:val="uk-UA"/>
        </w:rPr>
        <w:t>9 балів; мінімально</w:t>
      </w:r>
      <w:r w:rsidR="008E6247" w:rsidRPr="00FE67AD">
        <w:rPr>
          <w:color w:val="auto"/>
          <w:sz w:val="28"/>
          <w:szCs w:val="28"/>
          <w:lang w:val="uk-UA"/>
        </w:rPr>
        <w:t>го рівня –</w:t>
      </w:r>
      <w:r w:rsidRPr="00FE67AD">
        <w:rPr>
          <w:color w:val="auto"/>
          <w:sz w:val="28"/>
          <w:szCs w:val="28"/>
          <w:lang w:val="uk-UA"/>
        </w:rPr>
        <w:t xml:space="preserve"> в межах 10</w:t>
      </w:r>
      <w:r w:rsidR="00E575F9" w:rsidRPr="00FE67AD">
        <w:rPr>
          <w:color w:val="auto"/>
          <w:sz w:val="28"/>
          <w:szCs w:val="28"/>
          <w:lang w:val="uk-UA"/>
        </w:rPr>
        <w:t>–</w:t>
      </w:r>
      <w:r w:rsidRPr="00FE67AD">
        <w:rPr>
          <w:color w:val="auto"/>
          <w:sz w:val="28"/>
          <w:szCs w:val="28"/>
          <w:lang w:val="uk-UA"/>
        </w:rPr>
        <w:t xml:space="preserve">24 балів; </w:t>
      </w:r>
      <w:r w:rsidR="008E6247" w:rsidRPr="00FE67AD">
        <w:rPr>
          <w:color w:val="auto"/>
          <w:sz w:val="28"/>
          <w:szCs w:val="28"/>
          <w:lang w:val="uk-UA"/>
        </w:rPr>
        <w:t xml:space="preserve">легкої </w:t>
      </w:r>
      <w:r w:rsidRPr="00FE67AD">
        <w:rPr>
          <w:color w:val="auto"/>
          <w:sz w:val="28"/>
          <w:szCs w:val="28"/>
          <w:lang w:val="uk-UA"/>
        </w:rPr>
        <w:t xml:space="preserve">рівня </w:t>
      </w:r>
      <w:r w:rsidRPr="00FE67AD">
        <w:rPr>
          <w:color w:val="auto"/>
          <w:sz w:val="28"/>
          <w:szCs w:val="28"/>
          <w:lang w:val="uk-UA"/>
        </w:rPr>
        <w:lastRenderedPageBreak/>
        <w:t>визначається в межах 25</w:t>
      </w:r>
      <w:r w:rsidR="00E575F9" w:rsidRPr="00FE67AD">
        <w:rPr>
          <w:color w:val="auto"/>
          <w:sz w:val="28"/>
          <w:szCs w:val="28"/>
          <w:lang w:val="uk-UA"/>
        </w:rPr>
        <w:t>–</w:t>
      </w:r>
      <w:r w:rsidRPr="00FE67AD">
        <w:rPr>
          <w:color w:val="auto"/>
          <w:sz w:val="28"/>
          <w:szCs w:val="28"/>
          <w:lang w:val="uk-UA"/>
        </w:rPr>
        <w:t xml:space="preserve">44 балів; оцінка </w:t>
      </w:r>
      <w:r w:rsidR="008E6247" w:rsidRPr="00FE67AD">
        <w:rPr>
          <w:color w:val="auto"/>
          <w:sz w:val="28"/>
          <w:szCs w:val="28"/>
          <w:lang w:val="uk-UA"/>
        </w:rPr>
        <w:t xml:space="preserve">помірного </w:t>
      </w:r>
      <w:r w:rsidRPr="00FE67AD">
        <w:rPr>
          <w:color w:val="auto"/>
          <w:sz w:val="28"/>
          <w:szCs w:val="28"/>
          <w:lang w:val="uk-UA"/>
        </w:rPr>
        <w:t xml:space="preserve">рівня </w:t>
      </w:r>
      <w:r w:rsidR="008E6247" w:rsidRPr="00FE67AD">
        <w:rPr>
          <w:color w:val="auto"/>
          <w:sz w:val="28"/>
          <w:szCs w:val="28"/>
          <w:lang w:val="uk-UA"/>
        </w:rPr>
        <w:t>–</w:t>
      </w:r>
      <w:r w:rsidRPr="00FE67AD">
        <w:rPr>
          <w:color w:val="auto"/>
          <w:sz w:val="28"/>
          <w:szCs w:val="28"/>
          <w:lang w:val="uk-UA"/>
        </w:rPr>
        <w:t xml:space="preserve"> варіює в межах 45</w:t>
      </w:r>
      <w:r w:rsidR="00E575F9" w:rsidRPr="00FE67AD">
        <w:rPr>
          <w:color w:val="auto"/>
          <w:sz w:val="28"/>
          <w:szCs w:val="28"/>
          <w:lang w:val="uk-UA"/>
        </w:rPr>
        <w:t>–</w:t>
      </w:r>
      <w:r w:rsidRPr="00FE67AD">
        <w:rPr>
          <w:color w:val="auto"/>
          <w:sz w:val="28"/>
          <w:szCs w:val="28"/>
          <w:lang w:val="uk-UA"/>
        </w:rPr>
        <w:t xml:space="preserve">67 балів; </w:t>
      </w:r>
      <w:r w:rsidR="008E6247" w:rsidRPr="00FE67AD">
        <w:rPr>
          <w:color w:val="auto"/>
          <w:sz w:val="28"/>
          <w:szCs w:val="28"/>
          <w:lang w:val="uk-UA"/>
        </w:rPr>
        <w:t xml:space="preserve">високого </w:t>
      </w:r>
      <w:r w:rsidRPr="00FE67AD">
        <w:rPr>
          <w:color w:val="auto"/>
          <w:sz w:val="28"/>
          <w:szCs w:val="28"/>
          <w:lang w:val="uk-UA"/>
        </w:rPr>
        <w:t xml:space="preserve">рівня </w:t>
      </w:r>
      <w:r w:rsidR="008E6247" w:rsidRPr="00FE67AD">
        <w:rPr>
          <w:color w:val="auto"/>
          <w:sz w:val="28"/>
          <w:szCs w:val="28"/>
          <w:lang w:val="uk-UA"/>
        </w:rPr>
        <w:t xml:space="preserve">– </w:t>
      </w:r>
      <w:r w:rsidRPr="00FE67AD">
        <w:rPr>
          <w:color w:val="auto"/>
          <w:sz w:val="28"/>
          <w:szCs w:val="28"/>
          <w:lang w:val="uk-UA"/>
        </w:rPr>
        <w:t>визначається в межах 68</w:t>
      </w:r>
      <w:r w:rsidR="00E575F9" w:rsidRPr="00FE67AD">
        <w:rPr>
          <w:color w:val="auto"/>
          <w:sz w:val="28"/>
          <w:szCs w:val="28"/>
          <w:lang w:val="uk-UA"/>
        </w:rPr>
        <w:t>–</w:t>
      </w:r>
      <w:r w:rsidRPr="00FE67AD">
        <w:rPr>
          <w:color w:val="auto"/>
          <w:sz w:val="28"/>
          <w:szCs w:val="28"/>
          <w:lang w:val="uk-UA"/>
        </w:rPr>
        <w:t xml:space="preserve">87 балів; </w:t>
      </w:r>
      <w:r w:rsidR="008E6247" w:rsidRPr="00FE67AD">
        <w:rPr>
          <w:color w:val="auto"/>
          <w:sz w:val="28"/>
          <w:szCs w:val="28"/>
          <w:lang w:val="uk-UA"/>
        </w:rPr>
        <w:t xml:space="preserve">критичного </w:t>
      </w:r>
      <w:r w:rsidRPr="00FE67AD">
        <w:rPr>
          <w:color w:val="auto"/>
          <w:sz w:val="28"/>
          <w:szCs w:val="28"/>
          <w:lang w:val="uk-UA"/>
        </w:rPr>
        <w:t xml:space="preserve">рівня </w:t>
      </w:r>
      <w:r w:rsidR="008E6247" w:rsidRPr="00FE67AD">
        <w:rPr>
          <w:color w:val="auto"/>
          <w:sz w:val="28"/>
          <w:szCs w:val="28"/>
          <w:lang w:val="uk-UA"/>
        </w:rPr>
        <w:t xml:space="preserve">– </w:t>
      </w:r>
      <w:r w:rsidRPr="00FE67AD">
        <w:rPr>
          <w:color w:val="auto"/>
          <w:sz w:val="28"/>
          <w:szCs w:val="28"/>
          <w:lang w:val="uk-UA"/>
        </w:rPr>
        <w:t xml:space="preserve">варіює в межах 88-і більше балів. Обчислення </w:t>
      </w:r>
      <w:r w:rsidRPr="00FE67AD">
        <w:rPr>
          <w:color w:val="auto"/>
          <w:sz w:val="28"/>
        </w:rPr>
        <w:t>χ</w:t>
      </w:r>
      <w:r w:rsidRPr="00FE67AD">
        <w:rPr>
          <w:color w:val="auto"/>
          <w:sz w:val="28"/>
          <w:vertAlign w:val="superscript"/>
        </w:rPr>
        <w:t>2</w:t>
      </w:r>
      <w:r w:rsidRPr="00FE67AD">
        <w:rPr>
          <w:color w:val="auto"/>
          <w:sz w:val="28"/>
          <w:vertAlign w:val="superscript"/>
          <w:lang w:val="uk-UA"/>
        </w:rPr>
        <w:t xml:space="preserve"> </w:t>
      </w:r>
      <w:r w:rsidRPr="00FE67AD">
        <w:rPr>
          <w:color w:val="auto"/>
          <w:sz w:val="28"/>
          <w:lang w:val="uk-UA"/>
        </w:rPr>
        <w:t>–критерія (критерія К. Пірсона) відображено у таблиці 2.10.</w:t>
      </w:r>
    </w:p>
    <w:p w:rsidR="009449EC" w:rsidRPr="00FE67AD" w:rsidRDefault="009449EC" w:rsidP="009449EC">
      <w:pPr>
        <w:pStyle w:val="Default"/>
        <w:spacing w:line="360" w:lineRule="auto"/>
        <w:jc w:val="right"/>
        <w:rPr>
          <w:color w:val="auto"/>
          <w:sz w:val="28"/>
          <w:lang w:val="uk-UA"/>
        </w:rPr>
      </w:pPr>
      <w:r w:rsidRPr="00FE67AD">
        <w:rPr>
          <w:color w:val="auto"/>
          <w:sz w:val="28"/>
          <w:lang w:val="uk-UA"/>
        </w:rPr>
        <w:t>Таблиця 2.10</w:t>
      </w:r>
    </w:p>
    <w:p w:rsidR="009449EC" w:rsidRDefault="009449EC" w:rsidP="009449EC">
      <w:pPr>
        <w:pStyle w:val="Default"/>
        <w:spacing w:line="360" w:lineRule="auto"/>
        <w:jc w:val="center"/>
        <w:rPr>
          <w:b/>
          <w:i/>
          <w:color w:val="auto"/>
          <w:sz w:val="32"/>
          <w:lang w:val="uk-UA"/>
        </w:rPr>
      </w:pPr>
      <w:r>
        <w:rPr>
          <w:b/>
          <w:color w:val="auto"/>
          <w:sz w:val="28"/>
          <w:szCs w:val="22"/>
        </w:rPr>
        <w:t xml:space="preserve">Робоча таблиця обчислення </w:t>
      </w:r>
      <w:r>
        <w:rPr>
          <w:b/>
          <w:i/>
          <w:color w:val="auto"/>
          <w:sz w:val="28"/>
          <w:szCs w:val="22"/>
          <w:lang w:val="uk-UA"/>
        </w:rPr>
        <w:t>х</w:t>
      </w:r>
      <w:r>
        <w:rPr>
          <w:b/>
          <w:i/>
          <w:color w:val="auto"/>
          <w:sz w:val="28"/>
          <w:szCs w:val="22"/>
          <w:vertAlign w:val="superscript"/>
          <w:lang w:val="uk-UA"/>
        </w:rPr>
        <w:t>2</w:t>
      </w:r>
      <w:r>
        <w:rPr>
          <w:b/>
          <w:color w:val="auto"/>
          <w:sz w:val="28"/>
          <w:szCs w:val="22"/>
        </w:rPr>
        <w:t>-</w:t>
      </w:r>
      <w:r>
        <w:rPr>
          <w:b/>
          <w:i/>
          <w:color w:val="auto"/>
          <w:sz w:val="28"/>
          <w:szCs w:val="22"/>
        </w:rPr>
        <w:t>критерія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1661"/>
        <w:gridCol w:w="1280"/>
        <w:gridCol w:w="1203"/>
        <w:gridCol w:w="978"/>
        <w:gridCol w:w="1417"/>
        <w:gridCol w:w="1843"/>
      </w:tblGrid>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8"/>
                <w:szCs w:val="28"/>
                <w:lang w:val="uk-UA"/>
              </w:rPr>
            </w:pPr>
            <w:r>
              <w:rPr>
                <w:rFonts w:ascii="Times New Roman" w:hAnsi="Times New Roman"/>
                <w:sz w:val="28"/>
                <w:szCs w:val="28"/>
              </w:rPr>
              <w:t>Кількість</w:t>
            </w:r>
          </w:p>
          <w:p w:rsidR="009449EC" w:rsidRDefault="009449EC">
            <w:pPr>
              <w:spacing w:after="0" w:line="240" w:lineRule="auto"/>
              <w:jc w:val="center"/>
              <w:rPr>
                <w:rFonts w:ascii="Times New Roman" w:hAnsi="Times New Roman"/>
                <w:sz w:val="28"/>
                <w:szCs w:val="28"/>
              </w:rPr>
            </w:pPr>
            <w:r>
              <w:rPr>
                <w:rFonts w:ascii="Times New Roman" w:hAnsi="Times New Roman"/>
                <w:sz w:val="28"/>
                <w:szCs w:val="28"/>
              </w:rPr>
              <w:t>інтервалів, n</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8"/>
                <w:szCs w:val="28"/>
                <w:lang w:val="uk-UA"/>
              </w:rPr>
            </w:pPr>
            <w:r>
              <w:rPr>
                <w:rFonts w:ascii="Times New Roman" w:hAnsi="Times New Roman"/>
                <w:sz w:val="28"/>
                <w:szCs w:val="28"/>
              </w:rPr>
              <w:t xml:space="preserve">Інтервали </w:t>
            </w:r>
          </w:p>
          <w:p w:rsidR="009449EC" w:rsidRDefault="009449EC">
            <w:pPr>
              <w:spacing w:after="0" w:line="240" w:lineRule="auto"/>
              <w:jc w:val="center"/>
              <w:rPr>
                <w:rFonts w:ascii="Times New Roman" w:hAnsi="Times New Roman"/>
                <w:sz w:val="28"/>
                <w:szCs w:val="28"/>
              </w:rPr>
            </w:pPr>
            <w:r>
              <w:rPr>
                <w:rFonts w:ascii="Times New Roman" w:hAnsi="Times New Roman"/>
                <w:sz w:val="28"/>
                <w:szCs w:val="28"/>
              </w:rPr>
              <w:t>набраних балів</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8"/>
                <w:szCs w:val="28"/>
              </w:rPr>
            </w:pPr>
            <w:r>
              <w:rPr>
                <w:rFonts w:ascii="Times New Roman" w:hAnsi="Times New Roman"/>
                <w:sz w:val="28"/>
                <w:szCs w:val="28"/>
              </w:rPr>
              <w:t xml:space="preserve">Частота </w:t>
            </w:r>
            <w:r>
              <w:rPr>
                <w:rFonts w:ascii="Times New Roman" w:hAnsi="Times New Roman"/>
                <w:b/>
                <w:sz w:val="28"/>
                <w:szCs w:val="28"/>
              </w:rPr>
              <w:t>(f</w:t>
            </w:r>
            <w:r>
              <w:rPr>
                <w:rFonts w:ascii="Times New Roman" w:hAnsi="Times New Roman"/>
                <w:b/>
                <w:sz w:val="28"/>
                <w:szCs w:val="28"/>
                <w:vertAlign w:val="superscript"/>
              </w:rPr>
              <w:t>/</w:t>
            </w:r>
            <w:r>
              <w:rPr>
                <w:rFonts w:ascii="Times New Roman" w:hAnsi="Times New Roman"/>
                <w:b/>
                <w:sz w:val="28"/>
                <w:szCs w:val="28"/>
                <w:vertAlign w:val="subscript"/>
              </w:rPr>
              <w:t>E</w:t>
            </w:r>
            <w:r>
              <w:rPr>
                <w:rFonts w:ascii="Times New Roman" w:hAnsi="Times New Roman"/>
                <w:b/>
                <w:sz w:val="28"/>
                <w:szCs w:val="28"/>
              </w:rPr>
              <w:t>)</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center"/>
              <w:rPr>
                <w:rFonts w:ascii="Times New Roman" w:hAnsi="Times New Roman"/>
                <w:sz w:val="28"/>
                <w:szCs w:val="28"/>
              </w:rPr>
            </w:pPr>
            <w:r>
              <w:rPr>
                <w:rFonts w:ascii="Times New Roman" w:hAnsi="Times New Roman"/>
                <w:sz w:val="28"/>
                <w:szCs w:val="28"/>
              </w:rPr>
              <w:t xml:space="preserve">Частота </w:t>
            </w:r>
            <w:r>
              <w:rPr>
                <w:rFonts w:ascii="Times New Roman" w:hAnsi="Times New Roman"/>
                <w:b/>
                <w:sz w:val="28"/>
                <w:szCs w:val="28"/>
              </w:rPr>
              <w:t>(f</w:t>
            </w:r>
            <w:r>
              <w:rPr>
                <w:rFonts w:ascii="Times New Roman" w:hAnsi="Times New Roman"/>
                <w:b/>
                <w:sz w:val="28"/>
                <w:szCs w:val="28"/>
                <w:vertAlign w:val="superscript"/>
              </w:rPr>
              <w:t>/</w:t>
            </w:r>
            <w:r>
              <w:rPr>
                <w:rFonts w:ascii="Times New Roman" w:hAnsi="Times New Roman"/>
                <w:b/>
                <w:sz w:val="28"/>
                <w:szCs w:val="28"/>
                <w:vertAlign w:val="subscript"/>
              </w:rPr>
              <w:t>К</w:t>
            </w:r>
            <w:r>
              <w:rPr>
                <w:rFonts w:ascii="Times New Roman" w:hAnsi="Times New Roman"/>
                <w:b/>
                <w:sz w:val="28"/>
                <w:szCs w:val="28"/>
              </w:rPr>
              <w:t>)</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8"/>
                <w:szCs w:val="28"/>
              </w:rPr>
            </w:pPr>
            <w:r>
              <w:rPr>
                <w:rFonts w:ascii="Times New Roman" w:hAnsi="Times New Roman"/>
                <w:b/>
                <w:sz w:val="28"/>
                <w:szCs w:val="28"/>
              </w:rPr>
              <w:t>f</w:t>
            </w:r>
            <w:r>
              <w:rPr>
                <w:rFonts w:ascii="Times New Roman" w:hAnsi="Times New Roman"/>
                <w:b/>
                <w:sz w:val="28"/>
                <w:szCs w:val="28"/>
                <w:vertAlign w:val="superscript"/>
              </w:rPr>
              <w:t>/</w:t>
            </w:r>
            <w:r>
              <w:rPr>
                <w:rFonts w:ascii="Times New Roman" w:hAnsi="Times New Roman"/>
                <w:b/>
                <w:sz w:val="28"/>
                <w:szCs w:val="28"/>
                <w:vertAlign w:val="subscript"/>
              </w:rPr>
              <w:t>E</w:t>
            </w:r>
            <w:r>
              <w:rPr>
                <w:rFonts w:ascii="Times New Roman" w:hAnsi="Times New Roman"/>
                <w:b/>
                <w:sz w:val="28"/>
                <w:szCs w:val="28"/>
                <w:vertAlign w:val="subscript"/>
                <w:lang w:val="uk-UA"/>
              </w:rPr>
              <w:t xml:space="preserve"> </w:t>
            </w:r>
            <w:r>
              <w:rPr>
                <w:rFonts w:ascii="Times New Roman" w:hAnsi="Times New Roman"/>
                <w:b/>
                <w:sz w:val="28"/>
                <w:szCs w:val="28"/>
                <w:lang w:val="uk-UA"/>
              </w:rPr>
              <w:t>-</w:t>
            </w:r>
            <w:r>
              <w:rPr>
                <w:rFonts w:ascii="Times New Roman" w:hAnsi="Times New Roman"/>
                <w:b/>
                <w:sz w:val="28"/>
                <w:szCs w:val="28"/>
              </w:rPr>
              <w:t xml:space="preserve"> f</w:t>
            </w:r>
            <w:r>
              <w:rPr>
                <w:rFonts w:ascii="Times New Roman" w:hAnsi="Times New Roman"/>
                <w:b/>
                <w:sz w:val="28"/>
                <w:szCs w:val="28"/>
                <w:vertAlign w:val="superscript"/>
              </w:rPr>
              <w:t>/</w:t>
            </w:r>
            <w:r>
              <w:rPr>
                <w:rFonts w:ascii="Times New Roman" w:hAnsi="Times New Roman"/>
                <w:b/>
                <w:sz w:val="28"/>
                <w:szCs w:val="28"/>
                <w:vertAlign w:val="subscript"/>
              </w:rPr>
              <w:t>К</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center"/>
              <w:rPr>
                <w:rFonts w:ascii="Times New Roman" w:hAnsi="Times New Roman"/>
                <w:b/>
                <w:sz w:val="28"/>
                <w:szCs w:val="28"/>
              </w:rPr>
            </w:pPr>
            <w:r>
              <w:rPr>
                <w:rFonts w:ascii="Times New Roman" w:hAnsi="Times New Roman"/>
                <w:b/>
                <w:sz w:val="28"/>
                <w:szCs w:val="28"/>
                <w:lang w:val="uk-UA"/>
              </w:rPr>
              <w:t>(</w:t>
            </w:r>
            <w:r>
              <w:rPr>
                <w:rFonts w:ascii="Times New Roman" w:hAnsi="Times New Roman"/>
                <w:b/>
                <w:sz w:val="28"/>
                <w:szCs w:val="28"/>
              </w:rPr>
              <w:t>f</w:t>
            </w:r>
            <w:r>
              <w:rPr>
                <w:rFonts w:ascii="Times New Roman" w:hAnsi="Times New Roman"/>
                <w:b/>
                <w:sz w:val="28"/>
                <w:szCs w:val="28"/>
                <w:vertAlign w:val="superscript"/>
              </w:rPr>
              <w:t>/</w:t>
            </w:r>
            <w:r>
              <w:rPr>
                <w:rFonts w:ascii="Times New Roman" w:hAnsi="Times New Roman"/>
                <w:b/>
                <w:sz w:val="28"/>
                <w:szCs w:val="28"/>
                <w:vertAlign w:val="subscript"/>
              </w:rPr>
              <w:t>E</w:t>
            </w:r>
            <w:r>
              <w:rPr>
                <w:rFonts w:ascii="Times New Roman" w:hAnsi="Times New Roman"/>
                <w:b/>
                <w:sz w:val="28"/>
                <w:szCs w:val="28"/>
                <w:vertAlign w:val="subscript"/>
                <w:lang w:val="uk-UA"/>
              </w:rPr>
              <w:t xml:space="preserve"> </w:t>
            </w:r>
            <w:r>
              <w:rPr>
                <w:rFonts w:ascii="Times New Roman" w:hAnsi="Times New Roman"/>
                <w:b/>
                <w:sz w:val="28"/>
                <w:szCs w:val="28"/>
                <w:lang w:val="uk-UA"/>
              </w:rPr>
              <w:t>-</w:t>
            </w:r>
            <w:r>
              <w:rPr>
                <w:rFonts w:ascii="Times New Roman" w:hAnsi="Times New Roman"/>
                <w:b/>
                <w:sz w:val="28"/>
                <w:szCs w:val="28"/>
              </w:rPr>
              <w:t xml:space="preserve"> f</w:t>
            </w:r>
            <w:r>
              <w:rPr>
                <w:rFonts w:ascii="Times New Roman" w:hAnsi="Times New Roman"/>
                <w:b/>
                <w:sz w:val="28"/>
                <w:szCs w:val="28"/>
                <w:vertAlign w:val="superscript"/>
              </w:rPr>
              <w:t>/</w:t>
            </w:r>
            <w:r>
              <w:rPr>
                <w:rFonts w:ascii="Times New Roman" w:hAnsi="Times New Roman"/>
                <w:b/>
                <w:sz w:val="28"/>
                <w:szCs w:val="28"/>
                <w:vertAlign w:val="subscript"/>
              </w:rPr>
              <w:t>К</w:t>
            </w:r>
            <w:r>
              <w:rPr>
                <w:rFonts w:ascii="Times New Roman" w:hAnsi="Times New Roman"/>
                <w:b/>
                <w:sz w:val="28"/>
                <w:szCs w:val="28"/>
              </w:rPr>
              <w:t xml:space="preserve"> </w:t>
            </w:r>
            <w:r>
              <w:rPr>
                <w:rFonts w:ascii="Times New Roman" w:hAnsi="Times New Roman"/>
                <w:b/>
                <w:sz w:val="28"/>
                <w:szCs w:val="28"/>
                <w:lang w:val="uk-UA"/>
              </w:rPr>
              <w:t>)</w:t>
            </w:r>
            <w:r>
              <w:rPr>
                <w:rFonts w:ascii="Times New Roman" w:hAnsi="Times New Roman"/>
                <w:b/>
                <w:sz w:val="28"/>
                <w:szCs w:val="28"/>
                <w:vertAlign w:val="superscript"/>
              </w:rPr>
              <w:t>2</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pStyle w:val="Default"/>
              <w:rPr>
                <w:color w:val="auto"/>
                <w:sz w:val="28"/>
                <w:szCs w:val="28"/>
                <w:u w:val="single"/>
                <w:lang w:val="uk-UA"/>
              </w:rPr>
            </w:pPr>
            <w:r>
              <w:rPr>
                <w:b/>
                <w:color w:val="auto"/>
                <w:sz w:val="28"/>
                <w:szCs w:val="28"/>
                <w:lang w:val="uk-UA"/>
              </w:rPr>
              <w:t xml:space="preserve">     </w:t>
            </w:r>
            <w:r>
              <w:rPr>
                <w:b/>
                <w:color w:val="auto"/>
                <w:sz w:val="28"/>
                <w:szCs w:val="28"/>
                <w:u w:val="single"/>
                <w:lang w:val="uk-UA"/>
              </w:rPr>
              <w:t>(</w:t>
            </w:r>
            <w:r>
              <w:rPr>
                <w:b/>
                <w:color w:val="auto"/>
                <w:sz w:val="28"/>
                <w:szCs w:val="28"/>
                <w:u w:val="single"/>
              </w:rPr>
              <w:t>f</w:t>
            </w:r>
            <w:r>
              <w:rPr>
                <w:b/>
                <w:color w:val="auto"/>
                <w:sz w:val="28"/>
                <w:szCs w:val="28"/>
                <w:u w:val="single"/>
                <w:vertAlign w:val="superscript"/>
              </w:rPr>
              <w:t>/</w:t>
            </w:r>
            <w:r>
              <w:rPr>
                <w:b/>
                <w:color w:val="auto"/>
                <w:sz w:val="28"/>
                <w:szCs w:val="28"/>
                <w:u w:val="single"/>
                <w:vertAlign w:val="subscript"/>
              </w:rPr>
              <w:t>E</w:t>
            </w:r>
            <w:r>
              <w:rPr>
                <w:b/>
                <w:color w:val="auto"/>
                <w:sz w:val="28"/>
                <w:szCs w:val="28"/>
                <w:u w:val="single"/>
                <w:vertAlign w:val="subscript"/>
                <w:lang w:val="uk-UA"/>
              </w:rPr>
              <w:t xml:space="preserve"> </w:t>
            </w:r>
            <w:r>
              <w:rPr>
                <w:b/>
                <w:color w:val="auto"/>
                <w:sz w:val="28"/>
                <w:szCs w:val="28"/>
                <w:u w:val="single"/>
                <w:lang w:val="uk-UA"/>
              </w:rPr>
              <w:t>-</w:t>
            </w:r>
            <w:r>
              <w:rPr>
                <w:b/>
                <w:color w:val="auto"/>
                <w:sz w:val="28"/>
                <w:szCs w:val="28"/>
                <w:u w:val="single"/>
              </w:rPr>
              <w:t xml:space="preserve"> f</w:t>
            </w:r>
            <w:r>
              <w:rPr>
                <w:b/>
                <w:color w:val="auto"/>
                <w:sz w:val="28"/>
                <w:szCs w:val="28"/>
                <w:u w:val="single"/>
                <w:vertAlign w:val="superscript"/>
              </w:rPr>
              <w:t>/</w:t>
            </w:r>
            <w:r>
              <w:rPr>
                <w:b/>
                <w:color w:val="auto"/>
                <w:sz w:val="28"/>
                <w:szCs w:val="28"/>
                <w:u w:val="single"/>
                <w:vertAlign w:val="subscript"/>
              </w:rPr>
              <w:t>К</w:t>
            </w:r>
            <w:r>
              <w:rPr>
                <w:b/>
                <w:color w:val="auto"/>
                <w:sz w:val="28"/>
                <w:szCs w:val="28"/>
                <w:u w:val="single"/>
              </w:rPr>
              <w:t xml:space="preserve"> </w:t>
            </w:r>
            <w:r>
              <w:rPr>
                <w:b/>
                <w:color w:val="auto"/>
                <w:sz w:val="28"/>
                <w:szCs w:val="28"/>
                <w:u w:val="single"/>
                <w:lang w:val="uk-UA"/>
              </w:rPr>
              <w:t>)</w:t>
            </w:r>
            <w:r>
              <w:rPr>
                <w:b/>
                <w:color w:val="auto"/>
                <w:sz w:val="28"/>
                <w:szCs w:val="28"/>
                <w:vertAlign w:val="superscript"/>
              </w:rPr>
              <w:t>2</w:t>
            </w:r>
          </w:p>
          <w:p w:rsidR="009449EC" w:rsidRDefault="009449EC">
            <w:pPr>
              <w:pStyle w:val="Default"/>
              <w:jc w:val="center"/>
              <w:rPr>
                <w:color w:val="auto"/>
                <w:sz w:val="28"/>
                <w:szCs w:val="28"/>
                <w:lang w:val="uk-UA"/>
              </w:rPr>
            </w:pPr>
            <w:r>
              <w:rPr>
                <w:b/>
                <w:color w:val="auto"/>
                <w:sz w:val="28"/>
                <w:szCs w:val="28"/>
              </w:rPr>
              <w:t>f</w:t>
            </w:r>
            <w:r>
              <w:rPr>
                <w:b/>
                <w:color w:val="auto"/>
                <w:sz w:val="28"/>
                <w:szCs w:val="28"/>
                <w:vertAlign w:val="superscript"/>
              </w:rPr>
              <w:t>/</w:t>
            </w:r>
            <w:r>
              <w:rPr>
                <w:b/>
                <w:color w:val="auto"/>
                <w:sz w:val="28"/>
                <w:szCs w:val="28"/>
                <w:vertAlign w:val="subscript"/>
              </w:rPr>
              <w:t>К</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1</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1</w:t>
            </w:r>
            <w:r>
              <w:rPr>
                <w:rFonts w:ascii="Times New Roman" w:hAnsi="Times New Roman"/>
                <w:sz w:val="28"/>
                <w:szCs w:val="28"/>
                <w:lang w:val="uk-UA"/>
              </w:rPr>
              <w:t>–</w:t>
            </w:r>
            <w:r>
              <w:rPr>
                <w:rFonts w:ascii="Times New Roman" w:hAnsi="Times New Roman"/>
                <w:sz w:val="28"/>
                <w:szCs w:val="28"/>
              </w:rPr>
              <w:t>9</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2</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10</w:t>
            </w:r>
            <w:r>
              <w:rPr>
                <w:rFonts w:ascii="Times New Roman" w:hAnsi="Times New Roman"/>
                <w:sz w:val="28"/>
                <w:szCs w:val="28"/>
                <w:lang w:val="uk-UA"/>
              </w:rPr>
              <w:t>–</w:t>
            </w:r>
            <w:r>
              <w:rPr>
                <w:rFonts w:ascii="Times New Roman" w:hAnsi="Times New Roman"/>
                <w:sz w:val="28"/>
                <w:szCs w:val="28"/>
              </w:rPr>
              <w:t>24</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10</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4</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6</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36</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9</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3</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25</w:t>
            </w:r>
            <w:r>
              <w:rPr>
                <w:rFonts w:ascii="Times New Roman" w:hAnsi="Times New Roman"/>
                <w:sz w:val="28"/>
                <w:szCs w:val="28"/>
                <w:lang w:val="uk-UA"/>
              </w:rPr>
              <w:t>–</w:t>
            </w:r>
            <w:r>
              <w:rPr>
                <w:rFonts w:ascii="Times New Roman" w:hAnsi="Times New Roman"/>
                <w:sz w:val="28"/>
                <w:szCs w:val="28"/>
              </w:rPr>
              <w:t>44</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3</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8</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25</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3,125</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4</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45</w:t>
            </w:r>
            <w:r>
              <w:rPr>
                <w:rFonts w:ascii="Times New Roman" w:hAnsi="Times New Roman"/>
                <w:sz w:val="28"/>
                <w:szCs w:val="28"/>
                <w:lang w:val="uk-UA"/>
              </w:rPr>
              <w:t>–</w:t>
            </w:r>
            <w:r>
              <w:rPr>
                <w:rFonts w:ascii="Times New Roman" w:hAnsi="Times New Roman"/>
                <w:sz w:val="28"/>
                <w:szCs w:val="28"/>
              </w:rPr>
              <w:t>67</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3</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4</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0,25</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5</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68</w:t>
            </w:r>
            <w:r>
              <w:rPr>
                <w:rFonts w:ascii="Times New Roman" w:hAnsi="Times New Roman"/>
                <w:sz w:val="28"/>
                <w:szCs w:val="28"/>
                <w:lang w:val="uk-UA"/>
              </w:rPr>
              <w:t>–</w:t>
            </w:r>
            <w:r>
              <w:rPr>
                <w:rFonts w:ascii="Times New Roman" w:hAnsi="Times New Roman"/>
                <w:sz w:val="28"/>
                <w:szCs w:val="28"/>
              </w:rPr>
              <w:t>87</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0</w:t>
            </w:r>
          </w:p>
        </w:tc>
      </w:tr>
      <w:tr w:rsidR="009449EC" w:rsidTr="009449EC">
        <w:trPr>
          <w:trHeight w:val="280"/>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6</w:t>
            </w: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8"/>
                <w:szCs w:val="28"/>
              </w:rPr>
            </w:pPr>
            <w:r>
              <w:rPr>
                <w:rFonts w:ascii="Times New Roman" w:hAnsi="Times New Roman"/>
                <w:sz w:val="28"/>
                <w:szCs w:val="28"/>
              </w:rPr>
              <w:t>88</w:t>
            </w:r>
            <w:r>
              <w:rPr>
                <w:rFonts w:ascii="Times New Roman" w:hAnsi="Times New Roman"/>
                <w:sz w:val="28"/>
                <w:szCs w:val="28"/>
                <w:lang w:val="uk-UA"/>
              </w:rPr>
              <w:t>–</w:t>
            </w:r>
            <w:r>
              <w:rPr>
                <w:rFonts w:ascii="Times New Roman" w:hAnsi="Times New Roman"/>
                <w:sz w:val="28"/>
                <w:szCs w:val="28"/>
              </w:rPr>
              <w:t xml:space="preserve"> більше</w:t>
            </w: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1</w:t>
            </w:r>
          </w:p>
        </w:tc>
        <w:tc>
          <w:tcPr>
            <w:tcW w:w="120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0</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0</w:t>
            </w:r>
          </w:p>
        </w:tc>
        <w:tc>
          <w:tcPr>
            <w:tcW w:w="141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0</w:t>
            </w:r>
          </w:p>
        </w:tc>
        <w:tc>
          <w:tcPr>
            <w:tcW w:w="184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lang w:val="uk-UA"/>
              </w:rPr>
              <w:t>0</w:t>
            </w:r>
          </w:p>
        </w:tc>
      </w:tr>
      <w:tr w:rsidR="009449EC" w:rsidTr="009449EC">
        <w:trPr>
          <w:trHeight w:val="295"/>
        </w:trPr>
        <w:tc>
          <w:tcPr>
            <w:tcW w:w="150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1661"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rPr>
              <w:t>Σ</w:t>
            </w:r>
            <w:r>
              <w:rPr>
                <w:rFonts w:ascii="Times New Roman" w:hAnsi="Times New Roman"/>
                <w:sz w:val="28"/>
                <w:szCs w:val="28"/>
                <w:vertAlign w:val="subscript"/>
              </w:rPr>
              <w:t>1</w:t>
            </w:r>
            <w:r>
              <w:rPr>
                <w:rFonts w:ascii="Times New Roman" w:hAnsi="Times New Roman"/>
                <w:sz w:val="28"/>
                <w:szCs w:val="28"/>
              </w:rPr>
              <w:t xml:space="preserve"> = </w:t>
            </w:r>
            <w:r>
              <w:rPr>
                <w:rFonts w:ascii="Times New Roman" w:hAnsi="Times New Roman"/>
                <w:sz w:val="28"/>
                <w:szCs w:val="28"/>
                <w:lang w:val="uk-UA"/>
              </w:rPr>
              <w:t>16</w:t>
            </w:r>
          </w:p>
        </w:tc>
        <w:tc>
          <w:tcPr>
            <w:tcW w:w="12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rPr>
            </w:pPr>
            <w:r>
              <w:rPr>
                <w:rFonts w:ascii="Times New Roman" w:hAnsi="Times New Roman"/>
                <w:sz w:val="28"/>
                <w:szCs w:val="28"/>
              </w:rPr>
              <w:t>Σ</w:t>
            </w:r>
            <w:r>
              <w:rPr>
                <w:rFonts w:ascii="Times New Roman" w:hAnsi="Times New Roman"/>
                <w:sz w:val="28"/>
                <w:szCs w:val="28"/>
                <w:vertAlign w:val="subscript"/>
              </w:rPr>
              <w:t>2</w:t>
            </w:r>
            <w:r>
              <w:rPr>
                <w:rFonts w:ascii="Times New Roman" w:hAnsi="Times New Roman"/>
                <w:sz w:val="28"/>
                <w:szCs w:val="28"/>
              </w:rPr>
              <w:t xml:space="preserve"> = </w:t>
            </w:r>
            <w:r>
              <w:rPr>
                <w:rFonts w:ascii="Times New Roman" w:hAnsi="Times New Roman"/>
                <w:sz w:val="28"/>
                <w:szCs w:val="28"/>
                <w:lang w:val="uk-UA"/>
              </w:rPr>
              <w:t>1</w:t>
            </w:r>
            <w:r>
              <w:rPr>
                <w:rFonts w:ascii="Times New Roman" w:hAnsi="Times New Roman"/>
                <w:sz w:val="28"/>
                <w:szCs w:val="28"/>
              </w:rPr>
              <w:t>6</w:t>
            </w:r>
          </w:p>
        </w:tc>
        <w:tc>
          <w:tcPr>
            <w:tcW w:w="978"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184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8"/>
                <w:szCs w:val="28"/>
                <w:lang w:val="uk-UA"/>
              </w:rPr>
            </w:pPr>
            <w:r>
              <w:rPr>
                <w:rFonts w:ascii="Times New Roman" w:hAnsi="Times New Roman"/>
                <w:sz w:val="28"/>
                <w:szCs w:val="28"/>
              </w:rPr>
              <w:t>x</w:t>
            </w:r>
            <w:r>
              <w:rPr>
                <w:rFonts w:ascii="Times New Roman" w:hAnsi="Times New Roman"/>
                <w:sz w:val="28"/>
                <w:szCs w:val="28"/>
                <w:vertAlign w:val="superscript"/>
              </w:rPr>
              <w:t>2</w:t>
            </w:r>
            <w:r>
              <w:rPr>
                <w:rFonts w:ascii="Times New Roman" w:hAnsi="Times New Roman"/>
                <w:sz w:val="28"/>
                <w:szCs w:val="28"/>
              </w:rPr>
              <w:t xml:space="preserve"> ≈ </w:t>
            </w:r>
            <w:r>
              <w:rPr>
                <w:rFonts w:ascii="Times New Roman" w:hAnsi="Times New Roman"/>
                <w:sz w:val="28"/>
                <w:szCs w:val="28"/>
                <w:lang w:val="uk-UA"/>
              </w:rPr>
              <w:t>12,375</w:t>
            </w:r>
          </w:p>
        </w:tc>
      </w:tr>
    </w:tbl>
    <w:p w:rsidR="009449EC" w:rsidRPr="00FE67AD" w:rsidRDefault="009449EC" w:rsidP="009449EC">
      <w:pPr>
        <w:pStyle w:val="Default"/>
        <w:spacing w:line="360" w:lineRule="auto"/>
        <w:ind w:firstLine="709"/>
        <w:jc w:val="both"/>
        <w:rPr>
          <w:i/>
          <w:color w:val="auto"/>
          <w:sz w:val="28"/>
          <w:szCs w:val="28"/>
          <w:lang w:val="uk-UA"/>
        </w:rPr>
      </w:pPr>
      <w:r w:rsidRPr="00FE67AD">
        <w:rPr>
          <w:color w:val="auto"/>
          <w:sz w:val="28"/>
          <w:szCs w:val="28"/>
          <w:lang w:val="uk-UA"/>
        </w:rPr>
        <w:t xml:space="preserve">Таким чином </w:t>
      </w:r>
      <w:r w:rsidRPr="00FE67AD">
        <w:rPr>
          <w:i/>
          <w:color w:val="auto"/>
          <w:sz w:val="28"/>
          <w:szCs w:val="22"/>
          <w:lang w:val="uk-UA"/>
        </w:rPr>
        <w:t>х</w:t>
      </w:r>
      <w:r w:rsidRPr="00FE67AD">
        <w:rPr>
          <w:i/>
          <w:color w:val="auto"/>
          <w:sz w:val="28"/>
          <w:szCs w:val="22"/>
          <w:vertAlign w:val="superscript"/>
          <w:lang w:val="uk-UA"/>
        </w:rPr>
        <w:t>2</w:t>
      </w:r>
      <w:r w:rsidRPr="00FE67AD">
        <w:rPr>
          <w:i/>
          <w:color w:val="auto"/>
          <w:sz w:val="28"/>
          <w:szCs w:val="22"/>
          <w:vertAlign w:val="subscript"/>
          <w:lang w:val="en-US"/>
        </w:rPr>
        <w:t>emp</w:t>
      </w:r>
      <w:r w:rsidRPr="00FE67AD">
        <w:rPr>
          <w:b/>
          <w:i/>
          <w:color w:val="auto"/>
          <w:sz w:val="28"/>
          <w:szCs w:val="22"/>
          <w:vertAlign w:val="subscript"/>
        </w:rPr>
        <w:t xml:space="preserve"> </w:t>
      </w:r>
      <w:r w:rsidRPr="00FE67AD">
        <w:rPr>
          <w:b/>
          <w:i/>
          <w:color w:val="auto"/>
          <w:sz w:val="28"/>
          <w:szCs w:val="22"/>
        </w:rPr>
        <w:t>=</w:t>
      </w:r>
      <w:r w:rsidRPr="00FE67AD">
        <w:rPr>
          <w:b/>
          <w:i/>
          <w:color w:val="auto"/>
          <w:sz w:val="28"/>
          <w:szCs w:val="22"/>
          <w:lang w:val="uk-UA"/>
        </w:rPr>
        <w:t> </w:t>
      </w:r>
      <w:r w:rsidRPr="00FE67AD">
        <w:rPr>
          <w:i/>
          <w:color w:val="auto"/>
          <w:sz w:val="28"/>
          <w:szCs w:val="22"/>
          <w:lang w:val="uk-UA"/>
        </w:rPr>
        <w:t xml:space="preserve">12,375, </w:t>
      </w:r>
      <w:r w:rsidRPr="00FE67AD">
        <w:rPr>
          <w:color w:val="auto"/>
          <w:sz w:val="28"/>
          <w:szCs w:val="22"/>
          <w:lang w:val="uk-UA"/>
        </w:rPr>
        <w:t xml:space="preserve">знаходимо </w:t>
      </w:r>
      <w:r w:rsidRPr="00FE67AD">
        <w:rPr>
          <w:i/>
          <w:color w:val="auto"/>
          <w:sz w:val="28"/>
          <w:szCs w:val="22"/>
          <w:lang w:val="uk-UA"/>
        </w:rPr>
        <w:t>х</w:t>
      </w:r>
      <w:r w:rsidRPr="00FE67AD">
        <w:rPr>
          <w:i/>
          <w:color w:val="auto"/>
          <w:sz w:val="28"/>
          <w:szCs w:val="22"/>
          <w:vertAlign w:val="superscript"/>
          <w:lang w:val="uk-UA"/>
        </w:rPr>
        <w:t>2</w:t>
      </w:r>
      <w:r w:rsidRPr="00FE67AD">
        <w:rPr>
          <w:i/>
          <w:color w:val="auto"/>
          <w:sz w:val="28"/>
          <w:szCs w:val="22"/>
          <w:vertAlign w:val="subscript"/>
          <w:lang w:val="en-US"/>
        </w:rPr>
        <w:t>krit</w:t>
      </w:r>
      <w:r w:rsidRPr="00FE67AD">
        <w:rPr>
          <w:i/>
          <w:color w:val="auto"/>
          <w:sz w:val="28"/>
          <w:szCs w:val="22"/>
          <w:vertAlign w:val="subscript"/>
        </w:rPr>
        <w:t xml:space="preserve"> </w:t>
      </w:r>
      <w:r w:rsidRPr="00FE67AD">
        <w:rPr>
          <w:color w:val="auto"/>
          <w:sz w:val="28"/>
          <w:szCs w:val="28"/>
        </w:rPr>
        <w:t xml:space="preserve"> </w:t>
      </w:r>
      <w:r w:rsidRPr="00FE67AD">
        <w:rPr>
          <w:color w:val="auto"/>
          <w:sz w:val="28"/>
          <w:szCs w:val="28"/>
          <w:lang w:val="uk-UA"/>
        </w:rPr>
        <w:t xml:space="preserve">за таблицею </w:t>
      </w:r>
      <w:r w:rsidRPr="00FE67AD">
        <w:rPr>
          <w:color w:val="auto"/>
          <w:sz w:val="28"/>
        </w:rPr>
        <w:t>χ</w:t>
      </w:r>
      <w:r w:rsidRPr="00FE67AD">
        <w:rPr>
          <w:color w:val="auto"/>
          <w:sz w:val="28"/>
          <w:vertAlign w:val="superscript"/>
        </w:rPr>
        <w:t>2</w:t>
      </w:r>
      <w:r w:rsidRPr="00FE67AD">
        <w:rPr>
          <w:color w:val="auto"/>
          <w:sz w:val="28"/>
          <w:lang w:val="uk-UA"/>
        </w:rPr>
        <w:t xml:space="preserve">-критерію, </w:t>
      </w:r>
      <w:r w:rsidRPr="00FE67AD">
        <w:rPr>
          <w:color w:val="auto"/>
          <w:sz w:val="28"/>
          <w:szCs w:val="28"/>
          <w:lang w:val="uk-UA"/>
        </w:rPr>
        <w:t xml:space="preserve">зазначеною в Додатку В. У дослідженні </w:t>
      </w:r>
      <w:r w:rsidRPr="00FE67AD">
        <w:rPr>
          <w:color w:val="auto"/>
          <w:sz w:val="28"/>
          <w:szCs w:val="28"/>
          <w:lang w:val="en-US"/>
        </w:rPr>
        <w:t>n</w:t>
      </w:r>
      <w:r w:rsidRPr="00FE67AD">
        <w:rPr>
          <w:color w:val="auto"/>
          <w:sz w:val="28"/>
          <w:szCs w:val="28"/>
          <w:lang w:val="uk-UA"/>
        </w:rPr>
        <w:t xml:space="preserve"> – це кількість інтервалів, їх шість, тому </w:t>
      </w:r>
      <w:r w:rsidRPr="00FE67AD">
        <w:rPr>
          <w:i/>
          <w:color w:val="auto"/>
          <w:sz w:val="28"/>
          <w:szCs w:val="28"/>
          <w:lang w:val="uk-UA"/>
        </w:rPr>
        <w:t>х</w:t>
      </w:r>
      <w:r w:rsidRPr="00FE67AD">
        <w:rPr>
          <w:i/>
          <w:color w:val="auto"/>
          <w:sz w:val="28"/>
          <w:szCs w:val="28"/>
          <w:vertAlign w:val="superscript"/>
          <w:lang w:val="uk-UA"/>
        </w:rPr>
        <w:t>2</w:t>
      </w:r>
      <w:r w:rsidRPr="00FE67AD">
        <w:rPr>
          <w:i/>
          <w:color w:val="auto"/>
          <w:sz w:val="28"/>
          <w:szCs w:val="28"/>
          <w:vertAlign w:val="subscript"/>
          <w:lang w:val="en-US"/>
        </w:rPr>
        <w:t>krit</w:t>
      </w:r>
      <w:r w:rsidRPr="00FE67AD">
        <w:rPr>
          <w:i/>
          <w:color w:val="auto"/>
          <w:sz w:val="28"/>
          <w:szCs w:val="28"/>
          <w:vertAlign w:val="subscript"/>
          <w:lang w:val="uk-UA"/>
        </w:rPr>
        <w:t xml:space="preserve"> </w:t>
      </w:r>
      <w:r w:rsidRPr="00FE67AD">
        <w:rPr>
          <w:i/>
          <w:color w:val="auto"/>
          <w:sz w:val="28"/>
          <w:szCs w:val="28"/>
          <w:lang w:val="uk-UA"/>
        </w:rPr>
        <w:t>= 11,1.</w:t>
      </w:r>
    </w:p>
    <w:p w:rsidR="00421577" w:rsidRPr="002865B4" w:rsidRDefault="009449EC" w:rsidP="00421577">
      <w:pPr>
        <w:spacing w:after="0" w:line="360" w:lineRule="auto"/>
        <w:ind w:firstLine="720"/>
        <w:jc w:val="both"/>
        <w:rPr>
          <w:rFonts w:ascii="Times New Roman" w:hAnsi="Times New Roman"/>
          <w:sz w:val="28"/>
          <w:szCs w:val="28"/>
          <w:lang w:val="uk-UA"/>
        </w:rPr>
      </w:pPr>
      <w:r w:rsidRPr="00FE67AD">
        <w:rPr>
          <w:rFonts w:ascii="Times New Roman" w:hAnsi="Times New Roman"/>
          <w:sz w:val="28"/>
          <w:szCs w:val="28"/>
          <w:lang w:val="uk-UA"/>
        </w:rPr>
        <w:t xml:space="preserve">Отже, оскільки </w:t>
      </w:r>
      <w:r w:rsidRPr="00FE67AD">
        <w:rPr>
          <w:rFonts w:ascii="Times New Roman" w:hAnsi="Times New Roman"/>
          <w:i/>
          <w:sz w:val="28"/>
          <w:szCs w:val="28"/>
          <w:lang w:val="uk-UA"/>
        </w:rPr>
        <w:t>х</w:t>
      </w:r>
      <w:r w:rsidRPr="00FE67AD">
        <w:rPr>
          <w:rFonts w:ascii="Times New Roman" w:hAnsi="Times New Roman"/>
          <w:i/>
          <w:sz w:val="28"/>
          <w:szCs w:val="28"/>
          <w:vertAlign w:val="superscript"/>
          <w:lang w:val="uk-UA"/>
        </w:rPr>
        <w:t>2</w:t>
      </w:r>
      <w:r w:rsidRPr="00FE67AD">
        <w:rPr>
          <w:rFonts w:ascii="Times New Roman" w:hAnsi="Times New Roman"/>
          <w:i/>
          <w:sz w:val="28"/>
          <w:szCs w:val="28"/>
          <w:vertAlign w:val="subscript"/>
          <w:lang w:val="en-US"/>
        </w:rPr>
        <w:t>emp</w:t>
      </w:r>
      <w:r w:rsidRPr="00FE67AD">
        <w:rPr>
          <w:rFonts w:ascii="Times New Roman" w:hAnsi="Times New Roman"/>
          <w:sz w:val="28"/>
          <w:szCs w:val="28"/>
          <w:lang w:val="uk-UA"/>
        </w:rPr>
        <w:t xml:space="preserve"> </w:t>
      </w:r>
      <w:r w:rsidRPr="00FE67AD">
        <w:rPr>
          <w:rFonts w:ascii="Times New Roman" w:hAnsi="Times New Roman"/>
          <w:sz w:val="28"/>
          <w:szCs w:val="28"/>
          <w:shd w:val="clear" w:color="auto" w:fill="FFFFFF"/>
          <w:lang w:val="uk-UA"/>
        </w:rPr>
        <w:t>≥</w:t>
      </w:r>
      <w:r w:rsidRPr="00FE67AD">
        <w:rPr>
          <w:rFonts w:ascii="Times New Roman" w:hAnsi="Times New Roman"/>
          <w:sz w:val="28"/>
          <w:szCs w:val="28"/>
          <w:lang w:val="uk-UA"/>
        </w:rPr>
        <w:t xml:space="preserve"> </w:t>
      </w:r>
      <w:r w:rsidRPr="00FE67AD">
        <w:rPr>
          <w:rFonts w:ascii="Times New Roman" w:hAnsi="Times New Roman"/>
          <w:i/>
          <w:sz w:val="28"/>
          <w:szCs w:val="28"/>
          <w:lang w:val="uk-UA"/>
        </w:rPr>
        <w:t>х</w:t>
      </w:r>
      <w:r w:rsidRPr="00FE67AD">
        <w:rPr>
          <w:rFonts w:ascii="Times New Roman" w:hAnsi="Times New Roman"/>
          <w:i/>
          <w:sz w:val="28"/>
          <w:szCs w:val="28"/>
          <w:vertAlign w:val="superscript"/>
          <w:lang w:val="uk-UA"/>
        </w:rPr>
        <w:t>2</w:t>
      </w:r>
      <w:r w:rsidRPr="00FE67AD">
        <w:rPr>
          <w:rFonts w:ascii="Times New Roman" w:hAnsi="Times New Roman"/>
          <w:i/>
          <w:sz w:val="28"/>
          <w:szCs w:val="28"/>
          <w:vertAlign w:val="subscript"/>
          <w:lang w:val="en-US"/>
        </w:rPr>
        <w:t>krit</w:t>
      </w:r>
      <w:r w:rsidRPr="00FE67AD">
        <w:rPr>
          <w:rFonts w:ascii="Times New Roman" w:hAnsi="Times New Roman"/>
          <w:sz w:val="28"/>
          <w:szCs w:val="28"/>
          <w:lang w:val="uk-UA"/>
        </w:rPr>
        <w:t xml:space="preserve">, то досліджувані нами вибірки не є подібними. </w:t>
      </w:r>
      <w:r w:rsidR="00421577" w:rsidRPr="00FE67AD">
        <w:rPr>
          <w:rFonts w:ascii="Times New Roman" w:hAnsi="Times New Roman"/>
          <w:sz w:val="28"/>
          <w:szCs w:val="28"/>
          <w:lang w:val="uk-UA"/>
        </w:rPr>
        <w:t xml:space="preserve">Як показали результати дослідження, рівні станів дезадаптації студентів експериментальної і контрольної </w:t>
      </w:r>
      <w:r w:rsidR="00421577" w:rsidRPr="002865B4">
        <w:rPr>
          <w:rFonts w:ascii="Times New Roman" w:hAnsi="Times New Roman"/>
          <w:sz w:val="28"/>
          <w:szCs w:val="28"/>
          <w:lang w:val="uk-UA"/>
        </w:rPr>
        <w:t>груп відрізняються за цією ознакою.</w:t>
      </w:r>
    </w:p>
    <w:p w:rsidR="00421577" w:rsidRPr="002865B4" w:rsidRDefault="00421577" w:rsidP="00421577">
      <w:pPr>
        <w:pStyle w:val="2"/>
        <w:spacing w:after="0" w:line="360" w:lineRule="auto"/>
        <w:ind w:left="0" w:firstLine="720"/>
        <w:jc w:val="both"/>
        <w:rPr>
          <w:rFonts w:ascii="Times New Roman" w:hAnsi="Times New Roman"/>
          <w:b/>
          <w:sz w:val="28"/>
          <w:szCs w:val="28"/>
          <w:lang w:val="uk-UA"/>
        </w:rPr>
      </w:pPr>
      <w:r w:rsidRPr="002865B4">
        <w:rPr>
          <w:rFonts w:ascii="Times New Roman" w:hAnsi="Times New Roman"/>
          <w:noProof/>
          <w:sz w:val="28"/>
          <w:szCs w:val="28"/>
          <w:lang w:val="uk-UA"/>
        </w:rPr>
        <w:t xml:space="preserve">Отже, порівнявши дані констатувального і </w:t>
      </w:r>
      <w:r w:rsidR="007E7727">
        <w:rPr>
          <w:rFonts w:ascii="Times New Roman" w:hAnsi="Times New Roman"/>
          <w:noProof/>
          <w:sz w:val="28"/>
          <w:szCs w:val="28"/>
          <w:lang w:val="uk-UA"/>
        </w:rPr>
        <w:t xml:space="preserve">формувального </w:t>
      </w:r>
      <w:r w:rsidRPr="002865B4">
        <w:rPr>
          <w:rFonts w:ascii="Times New Roman" w:hAnsi="Times New Roman"/>
          <w:noProof/>
          <w:sz w:val="28"/>
          <w:szCs w:val="28"/>
          <w:lang w:val="uk-UA"/>
        </w:rPr>
        <w:t xml:space="preserve">експеременту можна зробити висновок, що після проведення формувального експеременту </w:t>
      </w:r>
      <w:r>
        <w:rPr>
          <w:rFonts w:ascii="Times New Roman" w:hAnsi="Times New Roman"/>
          <w:noProof/>
          <w:sz w:val="28"/>
          <w:szCs w:val="28"/>
          <w:lang w:val="uk-UA"/>
        </w:rPr>
        <w:t>знизилися прояви станів дезадаптації у сткудентів експериментальної групи. О</w:t>
      </w:r>
      <w:r w:rsidRPr="002865B4">
        <w:rPr>
          <w:rFonts w:ascii="Times New Roman" w:hAnsi="Times New Roman"/>
          <w:noProof/>
          <w:sz w:val="28"/>
          <w:szCs w:val="28"/>
          <w:lang w:val="uk-UA"/>
        </w:rPr>
        <w:t xml:space="preserve">тримані результати свідчать про позитивну динаміку </w:t>
      </w:r>
      <w:r w:rsidR="00B442D9">
        <w:rPr>
          <w:rFonts w:ascii="Times New Roman" w:hAnsi="Times New Roman"/>
          <w:noProof/>
          <w:sz w:val="28"/>
          <w:szCs w:val="28"/>
          <w:lang w:val="uk-UA"/>
        </w:rPr>
        <w:t xml:space="preserve">впливу </w:t>
      </w:r>
      <w:r w:rsidRPr="002865B4">
        <w:rPr>
          <w:rFonts w:ascii="Times New Roman" w:hAnsi="Times New Roman"/>
          <w:noProof/>
          <w:sz w:val="28"/>
          <w:szCs w:val="28"/>
          <w:lang w:val="uk-UA"/>
        </w:rPr>
        <w:t>запропоновано</w:t>
      </w:r>
      <w:r>
        <w:rPr>
          <w:rFonts w:ascii="Times New Roman" w:hAnsi="Times New Roman"/>
          <w:noProof/>
          <w:sz w:val="28"/>
          <w:szCs w:val="28"/>
          <w:lang w:val="uk-UA"/>
        </w:rPr>
        <w:t>ван</w:t>
      </w:r>
      <w:r w:rsidR="00E575F9">
        <w:rPr>
          <w:rFonts w:ascii="Times New Roman" w:hAnsi="Times New Roman"/>
          <w:noProof/>
          <w:sz w:val="28"/>
          <w:szCs w:val="28"/>
          <w:lang w:val="uk-UA"/>
        </w:rPr>
        <w:t>ої методики</w:t>
      </w:r>
      <w:r w:rsidR="00B442D9">
        <w:rPr>
          <w:rFonts w:ascii="Times New Roman" w:hAnsi="Times New Roman"/>
          <w:noProof/>
          <w:sz w:val="28"/>
          <w:szCs w:val="28"/>
          <w:lang w:val="uk-UA"/>
        </w:rPr>
        <w:t xml:space="preserve"> на студентів експериментальної групи</w:t>
      </w:r>
      <w:r w:rsidRPr="002865B4">
        <w:rPr>
          <w:rFonts w:ascii="Times New Roman" w:hAnsi="Times New Roman"/>
          <w:noProof/>
          <w:sz w:val="28"/>
          <w:szCs w:val="28"/>
          <w:lang w:val="uk-UA"/>
        </w:rPr>
        <w:t>.</w:t>
      </w:r>
    </w:p>
    <w:p w:rsidR="001A2019" w:rsidRDefault="001A2019" w:rsidP="00421577">
      <w:pPr>
        <w:spacing w:line="360" w:lineRule="auto"/>
        <w:ind w:firstLine="709"/>
        <w:jc w:val="both"/>
        <w:rPr>
          <w:rFonts w:ascii="Times New Roman" w:hAnsi="Times New Roman"/>
          <w:b/>
          <w:sz w:val="28"/>
          <w:szCs w:val="24"/>
          <w:lang w:val="uk-UA"/>
        </w:rPr>
      </w:pPr>
    </w:p>
    <w:p w:rsidR="007E7727" w:rsidRDefault="007E7727" w:rsidP="00421577">
      <w:pPr>
        <w:spacing w:line="360" w:lineRule="auto"/>
        <w:ind w:firstLine="709"/>
        <w:jc w:val="both"/>
        <w:rPr>
          <w:rFonts w:ascii="Times New Roman" w:hAnsi="Times New Roman"/>
          <w:b/>
          <w:sz w:val="28"/>
          <w:szCs w:val="24"/>
          <w:lang w:val="uk-UA"/>
        </w:rPr>
      </w:pPr>
    </w:p>
    <w:p w:rsidR="001A2019" w:rsidRDefault="001A2019" w:rsidP="00B26E49">
      <w:pPr>
        <w:spacing w:after="0" w:line="360" w:lineRule="auto"/>
        <w:ind w:firstLine="709"/>
        <w:jc w:val="center"/>
        <w:rPr>
          <w:rFonts w:ascii="Times New Roman" w:hAnsi="Times New Roman"/>
          <w:b/>
          <w:sz w:val="28"/>
          <w:szCs w:val="24"/>
          <w:lang w:val="uk-UA"/>
        </w:rPr>
      </w:pPr>
      <w:r>
        <w:rPr>
          <w:rFonts w:ascii="Times New Roman" w:hAnsi="Times New Roman"/>
          <w:b/>
          <w:sz w:val="28"/>
          <w:szCs w:val="24"/>
          <w:lang w:val="uk-UA"/>
        </w:rPr>
        <w:t>Висновки до другого розділу</w:t>
      </w:r>
    </w:p>
    <w:p w:rsidR="001A2019" w:rsidRDefault="001A2019" w:rsidP="00B26E49">
      <w:pPr>
        <w:pStyle w:val="Default"/>
        <w:spacing w:line="360" w:lineRule="auto"/>
        <w:ind w:firstLine="709"/>
        <w:jc w:val="both"/>
        <w:rPr>
          <w:color w:val="auto"/>
          <w:sz w:val="28"/>
          <w:szCs w:val="28"/>
          <w:lang w:val="uk-UA"/>
        </w:rPr>
      </w:pPr>
      <w:r>
        <w:rPr>
          <w:color w:val="auto"/>
          <w:sz w:val="28"/>
          <w:szCs w:val="28"/>
          <w:lang w:val="uk-UA"/>
        </w:rPr>
        <w:lastRenderedPageBreak/>
        <w:t>1. За результатами констатувального етапу експерименту ми виявили, що певний ступінь станів дезадаптації, починаючи з мінімального рівня мають всі опитувані студенти першого курсу.</w:t>
      </w:r>
    </w:p>
    <w:p w:rsidR="001A2019" w:rsidRDefault="001A2019" w:rsidP="001A2019">
      <w:pPr>
        <w:pStyle w:val="Default"/>
        <w:spacing w:line="360" w:lineRule="auto"/>
        <w:ind w:firstLine="709"/>
        <w:jc w:val="both"/>
        <w:rPr>
          <w:color w:val="auto"/>
          <w:sz w:val="28"/>
          <w:szCs w:val="28"/>
          <w:lang w:val="uk-UA"/>
        </w:rPr>
      </w:pPr>
      <w:r>
        <w:rPr>
          <w:color w:val="auto"/>
          <w:sz w:val="28"/>
          <w:szCs w:val="28"/>
          <w:lang w:val="uk-UA"/>
        </w:rPr>
        <w:t>Мінімальний рівень стану дезадаптації у студентів І групи становить 37,5 % (6), а в студентів ІІ групи  – 56,25 </w:t>
      </w:r>
      <w:r>
        <w:rPr>
          <w:color w:val="auto"/>
          <w:sz w:val="28"/>
          <w:szCs w:val="28"/>
        </w:rPr>
        <w:t>% (</w:t>
      </w:r>
      <w:r>
        <w:rPr>
          <w:color w:val="auto"/>
          <w:sz w:val="28"/>
          <w:szCs w:val="28"/>
          <w:lang w:val="uk-UA"/>
        </w:rPr>
        <w:t>9</w:t>
      </w:r>
      <w:r>
        <w:rPr>
          <w:color w:val="auto"/>
          <w:sz w:val="28"/>
          <w:szCs w:val="28"/>
        </w:rPr>
        <w:t>)</w:t>
      </w:r>
      <w:r>
        <w:rPr>
          <w:color w:val="auto"/>
          <w:sz w:val="28"/>
          <w:szCs w:val="28"/>
          <w:lang w:val="uk-UA"/>
        </w:rPr>
        <w:t>.</w:t>
      </w:r>
    </w:p>
    <w:p w:rsidR="001A2019" w:rsidRDefault="001A2019" w:rsidP="001A2019">
      <w:pPr>
        <w:pStyle w:val="Default"/>
        <w:spacing w:line="360" w:lineRule="auto"/>
        <w:ind w:firstLine="709"/>
        <w:jc w:val="both"/>
        <w:rPr>
          <w:color w:val="auto"/>
          <w:sz w:val="28"/>
          <w:szCs w:val="28"/>
          <w:lang w:val="uk-UA"/>
        </w:rPr>
      </w:pPr>
      <w:r>
        <w:rPr>
          <w:color w:val="auto"/>
          <w:sz w:val="28"/>
          <w:szCs w:val="28"/>
          <w:lang w:val="uk-UA"/>
        </w:rPr>
        <w:t>Легкий рівень стану дезадаптації в студентів І групи становить 37,5 % (6), а в студентів ІІ групи – 31,25 % (5).</w:t>
      </w:r>
    </w:p>
    <w:p w:rsidR="001A2019" w:rsidRDefault="001A2019" w:rsidP="001A2019">
      <w:pPr>
        <w:pStyle w:val="Default"/>
        <w:spacing w:line="360" w:lineRule="auto"/>
        <w:ind w:firstLine="709"/>
        <w:jc w:val="both"/>
        <w:rPr>
          <w:color w:val="auto"/>
          <w:sz w:val="28"/>
          <w:szCs w:val="28"/>
          <w:lang w:val="uk-UA"/>
        </w:rPr>
      </w:pPr>
      <w:r>
        <w:rPr>
          <w:color w:val="auto"/>
          <w:sz w:val="28"/>
          <w:szCs w:val="28"/>
          <w:lang w:val="uk-UA"/>
        </w:rPr>
        <w:t>Помірний рівень – мають 18,75 % студентів (3) І групи та 12,5 % (2) студентів ІІ групи.</w:t>
      </w:r>
    </w:p>
    <w:p w:rsidR="001A2019" w:rsidRDefault="001A2019" w:rsidP="001A2019">
      <w:pPr>
        <w:pStyle w:val="Default"/>
        <w:spacing w:line="360" w:lineRule="auto"/>
        <w:ind w:firstLine="709"/>
        <w:jc w:val="both"/>
        <w:rPr>
          <w:color w:val="auto"/>
          <w:sz w:val="28"/>
          <w:szCs w:val="28"/>
          <w:lang w:val="uk-UA"/>
        </w:rPr>
      </w:pPr>
      <w:r>
        <w:rPr>
          <w:color w:val="auto"/>
          <w:sz w:val="28"/>
          <w:szCs w:val="28"/>
          <w:lang w:val="uk-UA"/>
        </w:rPr>
        <w:t>Високого рівня – не було виявлено в жодного з опитуваних студентів.</w:t>
      </w:r>
    </w:p>
    <w:p w:rsidR="001A2019" w:rsidRDefault="001A2019" w:rsidP="001A2019">
      <w:pPr>
        <w:pStyle w:val="Default"/>
        <w:spacing w:line="360" w:lineRule="auto"/>
        <w:ind w:firstLine="709"/>
        <w:jc w:val="both"/>
        <w:rPr>
          <w:color w:val="auto"/>
          <w:sz w:val="28"/>
          <w:szCs w:val="28"/>
          <w:lang w:val="uk-UA"/>
        </w:rPr>
      </w:pPr>
      <w:r>
        <w:rPr>
          <w:color w:val="auto"/>
          <w:sz w:val="28"/>
          <w:szCs w:val="28"/>
          <w:lang w:val="uk-UA"/>
        </w:rPr>
        <w:t>Серед опитуваних у ІІ групі не було виявлено жодного студента з критичним рівнем стану дезадаптації, а в І групі 6,25 % (1) студентів, які мають зазначений рівень.</w:t>
      </w:r>
    </w:p>
    <w:p w:rsidR="001A2019" w:rsidRPr="00297087" w:rsidRDefault="001A2019" w:rsidP="001A2019">
      <w:pPr>
        <w:spacing w:after="0" w:line="360" w:lineRule="auto"/>
        <w:ind w:firstLine="709"/>
        <w:jc w:val="both"/>
        <w:rPr>
          <w:rFonts w:ascii="Times New Roman" w:hAnsi="Times New Roman"/>
          <w:color w:val="000000"/>
          <w:sz w:val="28"/>
          <w:szCs w:val="28"/>
          <w:lang w:val="uk-UA"/>
        </w:rPr>
      </w:pPr>
      <w:r>
        <w:rPr>
          <w:sz w:val="28"/>
          <w:szCs w:val="28"/>
          <w:lang w:val="uk-UA"/>
        </w:rPr>
        <w:t>2</w:t>
      </w:r>
      <w:r w:rsidRPr="00297087">
        <w:rPr>
          <w:sz w:val="28"/>
          <w:szCs w:val="28"/>
          <w:lang w:val="uk-UA"/>
        </w:rPr>
        <w:t xml:space="preserve">. </w:t>
      </w:r>
      <w:r w:rsidRPr="00297087">
        <w:rPr>
          <w:rFonts w:ascii="Times New Roman" w:hAnsi="Times New Roman"/>
          <w:sz w:val="28"/>
          <w:szCs w:val="28"/>
          <w:lang w:val="uk-UA"/>
        </w:rPr>
        <w:t>Розроблено та охарактеризовано умови профілактики станів дезадаптації у студентів І курсу та методичний супровід до них. Умови профілактики включають такі складники: п</w:t>
      </w:r>
      <w:r w:rsidRPr="00297087">
        <w:rPr>
          <w:rFonts w:ascii="Times New Roman" w:hAnsi="Times New Roman"/>
          <w:color w:val="000000"/>
          <w:sz w:val="28"/>
          <w:szCs w:val="28"/>
          <w:lang w:val="uk-UA"/>
        </w:rPr>
        <w:t xml:space="preserve">рофілактика у навчально-виховному процесі; </w:t>
      </w:r>
      <w:r>
        <w:rPr>
          <w:rFonts w:ascii="Times New Roman" w:hAnsi="Times New Roman"/>
          <w:color w:val="000000"/>
          <w:sz w:val="28"/>
          <w:szCs w:val="28"/>
          <w:lang w:val="uk-UA"/>
        </w:rPr>
        <w:t xml:space="preserve">у </w:t>
      </w:r>
      <w:r w:rsidRPr="00297087">
        <w:rPr>
          <w:rFonts w:ascii="Times New Roman" w:hAnsi="Times New Roman"/>
          <w:color w:val="000000"/>
          <w:sz w:val="28"/>
          <w:szCs w:val="28"/>
          <w:lang w:val="uk-UA"/>
        </w:rPr>
        <w:t>вільний від навчання час; у процесі спілкування.</w:t>
      </w:r>
    </w:p>
    <w:p w:rsidR="001A2019" w:rsidRPr="005D65B2" w:rsidRDefault="001A2019" w:rsidP="001A2019">
      <w:pPr>
        <w:tabs>
          <w:tab w:val="left" w:pos="567"/>
          <w:tab w:val="left" w:pos="709"/>
        </w:tabs>
        <w:autoSpaceDE w:val="0"/>
        <w:autoSpaceDN w:val="0"/>
        <w:adjustRightInd w:val="0"/>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Розроблено м</w:t>
      </w:r>
      <w:r w:rsidRPr="00C227F0">
        <w:rPr>
          <w:rFonts w:ascii="Times New Roman" w:hAnsi="Times New Roman"/>
          <w:color w:val="000000"/>
          <w:sz w:val="28"/>
          <w:szCs w:val="28"/>
          <w:lang w:val="uk-UA"/>
        </w:rPr>
        <w:t>етодик</w:t>
      </w:r>
      <w:r>
        <w:rPr>
          <w:rFonts w:ascii="Times New Roman" w:hAnsi="Times New Roman"/>
          <w:color w:val="000000"/>
          <w:sz w:val="28"/>
          <w:szCs w:val="28"/>
          <w:lang w:val="uk-UA"/>
        </w:rPr>
        <w:t>у</w:t>
      </w:r>
      <w:r w:rsidRPr="00C227F0">
        <w:rPr>
          <w:rFonts w:ascii="Times New Roman" w:hAnsi="Times New Roman"/>
          <w:color w:val="000000"/>
          <w:sz w:val="28"/>
          <w:szCs w:val="28"/>
          <w:lang w:val="uk-UA"/>
        </w:rPr>
        <w:t xml:space="preserve"> саморе</w:t>
      </w:r>
      <w:r>
        <w:rPr>
          <w:rFonts w:ascii="Times New Roman" w:hAnsi="Times New Roman"/>
          <w:color w:val="000000"/>
          <w:sz w:val="28"/>
          <w:szCs w:val="28"/>
          <w:lang w:val="uk-UA"/>
        </w:rPr>
        <w:t>гуляції навчальної діяльності; підібрано комплекс</w:t>
      </w:r>
      <w:r w:rsidRPr="00C227F0">
        <w:rPr>
          <w:rFonts w:ascii="Times New Roman" w:hAnsi="Times New Roman"/>
          <w:color w:val="000000"/>
          <w:sz w:val="28"/>
          <w:szCs w:val="28"/>
          <w:lang w:val="uk-UA"/>
        </w:rPr>
        <w:t xml:space="preserve"> психофізичних вправ</w:t>
      </w:r>
      <w:r>
        <w:rPr>
          <w:rFonts w:ascii="Times New Roman" w:hAnsi="Times New Roman"/>
          <w:color w:val="000000"/>
          <w:sz w:val="28"/>
          <w:szCs w:val="28"/>
          <w:lang w:val="uk-UA"/>
        </w:rPr>
        <w:t>;</w:t>
      </w:r>
      <w:r w:rsidRPr="005D65B2">
        <w:rPr>
          <w:rFonts w:ascii="Times New Roman" w:hAnsi="Times New Roman"/>
          <w:color w:val="000000"/>
          <w:sz w:val="28"/>
          <w:szCs w:val="28"/>
          <w:lang w:val="uk-UA"/>
        </w:rPr>
        <w:t xml:space="preserve"> розроблено рекомендації щодо </w:t>
      </w:r>
      <w:r w:rsidRPr="005D65B2">
        <w:rPr>
          <w:rFonts w:ascii="Times New Roman" w:hAnsi="Times New Roman"/>
          <w:spacing w:val="-2"/>
          <w:sz w:val="28"/>
          <w:szCs w:val="28"/>
          <w:lang w:val="uk-UA"/>
        </w:rPr>
        <w:t xml:space="preserve"> раціонального харчування</w:t>
      </w:r>
      <w:r>
        <w:rPr>
          <w:rFonts w:ascii="Times New Roman" w:hAnsi="Times New Roman"/>
          <w:spacing w:val="-2"/>
          <w:sz w:val="28"/>
          <w:szCs w:val="28"/>
          <w:lang w:val="uk-UA"/>
        </w:rPr>
        <w:t xml:space="preserve"> та</w:t>
      </w:r>
      <w:r w:rsidRPr="005D65B2">
        <w:rPr>
          <w:rFonts w:ascii="Times New Roman" w:hAnsi="Times New Roman"/>
          <w:spacing w:val="-2"/>
          <w:sz w:val="28"/>
          <w:szCs w:val="28"/>
          <w:lang w:val="uk-UA"/>
        </w:rPr>
        <w:t xml:space="preserve"> нормалізації сну</w:t>
      </w:r>
      <w:r>
        <w:rPr>
          <w:rFonts w:ascii="Times New Roman" w:hAnsi="Times New Roman"/>
          <w:spacing w:val="-2"/>
          <w:sz w:val="28"/>
          <w:szCs w:val="28"/>
          <w:lang w:val="uk-UA"/>
        </w:rPr>
        <w:t>;</w:t>
      </w:r>
      <w:r w:rsidRPr="005D65B2">
        <w:rPr>
          <w:rFonts w:ascii="Times New Roman" w:hAnsi="Times New Roman"/>
          <w:spacing w:val="-2"/>
          <w:sz w:val="28"/>
          <w:szCs w:val="28"/>
          <w:lang w:val="uk-UA"/>
        </w:rPr>
        <w:t xml:space="preserve"> підібрано вправи дихальної гімнастики</w:t>
      </w:r>
      <w:r>
        <w:rPr>
          <w:rFonts w:ascii="Times New Roman" w:hAnsi="Times New Roman"/>
          <w:spacing w:val="-2"/>
          <w:sz w:val="28"/>
          <w:szCs w:val="28"/>
          <w:lang w:val="uk-UA"/>
        </w:rPr>
        <w:t>; розроблено життєві ситуації, які формують доброзичливі стосунки у колективі та виборі мікрооточенні.</w:t>
      </w:r>
      <w:r w:rsidRPr="005D65B2">
        <w:rPr>
          <w:rFonts w:ascii="Times New Roman" w:hAnsi="Times New Roman"/>
          <w:color w:val="000000"/>
          <w:sz w:val="28"/>
          <w:szCs w:val="28"/>
          <w:lang w:val="uk-UA"/>
        </w:rPr>
        <w:t xml:space="preserve"> </w:t>
      </w:r>
    </w:p>
    <w:p w:rsidR="001A2019" w:rsidRDefault="001A2019" w:rsidP="001A2019">
      <w:pPr>
        <w:pStyle w:val="2"/>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3</w:t>
      </w:r>
      <w:r w:rsidRPr="0039647A">
        <w:rPr>
          <w:rFonts w:ascii="Times New Roman" w:hAnsi="Times New Roman"/>
          <w:sz w:val="28"/>
          <w:szCs w:val="28"/>
          <w:lang w:val="uk-UA"/>
        </w:rPr>
        <w:t xml:space="preserve">. Після застосування розроблених умов профілактики станів дезадаптації та методичного супроводу до них встановлено, що </w:t>
      </w:r>
      <w:r w:rsidRPr="0039647A">
        <w:rPr>
          <w:rFonts w:ascii="Times New Roman" w:hAnsi="Times New Roman"/>
          <w:noProof/>
          <w:sz w:val="28"/>
          <w:szCs w:val="28"/>
          <w:lang w:val="uk-UA"/>
        </w:rPr>
        <w:t xml:space="preserve">знизилися прояви станів дезадаптації у сткудентів експериментальної групи. </w:t>
      </w:r>
      <w:r w:rsidRPr="0039647A">
        <w:rPr>
          <w:rFonts w:ascii="Times New Roman" w:hAnsi="Times New Roman"/>
          <w:sz w:val="28"/>
          <w:szCs w:val="28"/>
          <w:lang w:val="uk-UA"/>
        </w:rPr>
        <w:t>Отримані результати можна</w:t>
      </w:r>
      <w:r w:rsidRPr="002865B4">
        <w:rPr>
          <w:rFonts w:ascii="Times New Roman" w:hAnsi="Times New Roman"/>
          <w:sz w:val="28"/>
          <w:szCs w:val="28"/>
          <w:lang w:val="uk-UA"/>
        </w:rPr>
        <w:t xml:space="preserve"> пояснити ефективністю розробленої методики. </w:t>
      </w:r>
    </w:p>
    <w:p w:rsidR="001A2019" w:rsidRDefault="001A2019" w:rsidP="001A2019">
      <w:pPr>
        <w:spacing w:line="360" w:lineRule="auto"/>
        <w:ind w:firstLine="709"/>
        <w:jc w:val="both"/>
        <w:rPr>
          <w:rFonts w:ascii="Times New Roman" w:hAnsi="Times New Roman"/>
          <w:b/>
          <w:sz w:val="28"/>
          <w:szCs w:val="24"/>
          <w:lang w:val="uk-UA"/>
        </w:rPr>
      </w:pPr>
    </w:p>
    <w:p w:rsidR="009D61CC" w:rsidRDefault="009D61CC" w:rsidP="00421577">
      <w:pPr>
        <w:spacing w:line="360" w:lineRule="auto"/>
        <w:ind w:firstLine="709"/>
        <w:jc w:val="both"/>
        <w:rPr>
          <w:rFonts w:ascii="Times New Roman" w:hAnsi="Times New Roman"/>
          <w:b/>
          <w:sz w:val="28"/>
          <w:szCs w:val="24"/>
          <w:lang w:val="uk-UA"/>
        </w:rPr>
      </w:pPr>
      <w:r>
        <w:rPr>
          <w:rFonts w:ascii="Times New Roman" w:hAnsi="Times New Roman"/>
          <w:b/>
          <w:sz w:val="28"/>
          <w:szCs w:val="24"/>
          <w:lang w:val="uk-UA"/>
        </w:rPr>
        <w:br w:type="page"/>
      </w:r>
    </w:p>
    <w:p w:rsidR="009449EC" w:rsidRPr="00755B37" w:rsidRDefault="009449EC" w:rsidP="009D61CC">
      <w:pPr>
        <w:spacing w:after="0" w:line="360" w:lineRule="auto"/>
        <w:jc w:val="center"/>
        <w:rPr>
          <w:rFonts w:ascii="Times New Roman" w:hAnsi="Times New Roman"/>
          <w:b/>
          <w:sz w:val="28"/>
          <w:szCs w:val="28"/>
          <w:lang w:val="uk-UA"/>
        </w:rPr>
      </w:pPr>
      <w:r w:rsidRPr="00755B37">
        <w:rPr>
          <w:rFonts w:ascii="Times New Roman" w:hAnsi="Times New Roman"/>
          <w:b/>
          <w:sz w:val="28"/>
          <w:szCs w:val="28"/>
          <w:lang w:val="uk-UA"/>
        </w:rPr>
        <w:lastRenderedPageBreak/>
        <w:t>ВИСНОВКИ</w:t>
      </w:r>
    </w:p>
    <w:p w:rsidR="009449EC" w:rsidRPr="00755B37" w:rsidRDefault="009449EC" w:rsidP="009D61CC">
      <w:pPr>
        <w:spacing w:after="0" w:line="360" w:lineRule="auto"/>
        <w:ind w:firstLine="709"/>
        <w:jc w:val="both"/>
        <w:rPr>
          <w:rFonts w:ascii="Times New Roman" w:hAnsi="Times New Roman"/>
          <w:sz w:val="28"/>
          <w:szCs w:val="28"/>
          <w:lang w:val="uk-UA"/>
        </w:rPr>
      </w:pPr>
      <w:r w:rsidRPr="00755B37">
        <w:rPr>
          <w:rFonts w:ascii="Times New Roman" w:hAnsi="Times New Roman"/>
          <w:sz w:val="28"/>
          <w:szCs w:val="28"/>
          <w:lang w:val="uk-UA"/>
        </w:rPr>
        <w:t xml:space="preserve">1. У ході дослідження здійснено аналіз і теоретично обґрунтовано </w:t>
      </w:r>
      <w:r w:rsidR="00A02990" w:rsidRPr="00755B37">
        <w:rPr>
          <w:rFonts w:ascii="Times New Roman" w:hAnsi="Times New Roman"/>
          <w:sz w:val="28"/>
          <w:szCs w:val="28"/>
          <w:lang w:val="uk-UA"/>
        </w:rPr>
        <w:t xml:space="preserve">актуальність проблеми </w:t>
      </w:r>
      <w:r w:rsidRPr="00755B37">
        <w:rPr>
          <w:rFonts w:ascii="Times New Roman" w:hAnsi="Times New Roman"/>
          <w:sz w:val="28"/>
          <w:szCs w:val="28"/>
          <w:lang w:val="uk-UA"/>
        </w:rPr>
        <w:t xml:space="preserve">виникнення </w:t>
      </w:r>
      <w:r w:rsidR="00A02990" w:rsidRPr="00755B37">
        <w:rPr>
          <w:rFonts w:ascii="Times New Roman" w:hAnsi="Times New Roman"/>
          <w:sz w:val="28"/>
          <w:szCs w:val="28"/>
          <w:lang w:val="uk-UA"/>
        </w:rPr>
        <w:t xml:space="preserve">станів </w:t>
      </w:r>
      <w:r w:rsidRPr="00755B37">
        <w:rPr>
          <w:rFonts w:ascii="Times New Roman" w:hAnsi="Times New Roman"/>
          <w:sz w:val="28"/>
          <w:szCs w:val="28"/>
          <w:lang w:val="uk-UA"/>
        </w:rPr>
        <w:t>де</w:t>
      </w:r>
      <w:r w:rsidR="00A02990" w:rsidRPr="00755B37">
        <w:rPr>
          <w:rFonts w:ascii="Times New Roman" w:hAnsi="Times New Roman"/>
          <w:sz w:val="28"/>
          <w:szCs w:val="28"/>
          <w:lang w:val="uk-UA"/>
        </w:rPr>
        <w:t>задаптації у студентської молоді</w:t>
      </w:r>
      <w:r w:rsidRPr="00755B37">
        <w:rPr>
          <w:rFonts w:ascii="Times New Roman" w:hAnsi="Times New Roman"/>
          <w:sz w:val="28"/>
          <w:szCs w:val="28"/>
          <w:lang w:val="uk-UA"/>
        </w:rPr>
        <w:t>. З’яс</w:t>
      </w:r>
      <w:r w:rsidR="00A02990" w:rsidRPr="00755B37">
        <w:rPr>
          <w:rFonts w:ascii="Times New Roman" w:hAnsi="Times New Roman"/>
          <w:sz w:val="28"/>
          <w:szCs w:val="28"/>
          <w:lang w:val="uk-UA"/>
        </w:rPr>
        <w:t>овано, що на сучасному етапі дезадаптивні стани</w:t>
      </w:r>
      <w:r w:rsidRPr="00755B37">
        <w:rPr>
          <w:rFonts w:ascii="Times New Roman" w:hAnsi="Times New Roman"/>
          <w:sz w:val="28"/>
          <w:szCs w:val="28"/>
          <w:lang w:val="uk-UA"/>
        </w:rPr>
        <w:t xml:space="preserve"> стають досить розповсюджені. </w:t>
      </w:r>
    </w:p>
    <w:p w:rsidR="00A02990" w:rsidRPr="00755B37" w:rsidRDefault="00A02990" w:rsidP="00A02990">
      <w:pPr>
        <w:pStyle w:val="Default"/>
        <w:spacing w:line="360" w:lineRule="auto"/>
        <w:ind w:firstLine="709"/>
        <w:jc w:val="both"/>
        <w:rPr>
          <w:sz w:val="28"/>
          <w:szCs w:val="28"/>
          <w:lang w:val="uk-UA"/>
        </w:rPr>
      </w:pPr>
      <w:r w:rsidRPr="00755B37">
        <w:rPr>
          <w:color w:val="auto"/>
          <w:sz w:val="28"/>
          <w:szCs w:val="28"/>
          <w:lang w:val="uk-UA"/>
        </w:rPr>
        <w:t>Виведено робоче поняття дезадаптація</w:t>
      </w:r>
      <w:r w:rsidR="009449EC" w:rsidRPr="00755B37">
        <w:rPr>
          <w:color w:val="auto"/>
          <w:sz w:val="28"/>
          <w:szCs w:val="28"/>
          <w:lang w:val="uk-UA"/>
        </w:rPr>
        <w:t xml:space="preserve"> – це </w:t>
      </w:r>
      <w:r w:rsidRPr="00755B37">
        <w:rPr>
          <w:sz w:val="28"/>
          <w:szCs w:val="28"/>
          <w:lang w:val="uk-UA"/>
        </w:rPr>
        <w:t>порушення пристосування людини до змін навколишнього середовища, що  проявляється неадекватними характеру подразників реакціями.</w:t>
      </w:r>
    </w:p>
    <w:p w:rsidR="00A02990" w:rsidRPr="00755B37" w:rsidRDefault="00A02990" w:rsidP="00A02990">
      <w:pPr>
        <w:pStyle w:val="Default"/>
        <w:spacing w:line="360" w:lineRule="auto"/>
        <w:ind w:firstLine="709"/>
        <w:jc w:val="both"/>
        <w:rPr>
          <w:color w:val="auto"/>
          <w:sz w:val="28"/>
          <w:szCs w:val="28"/>
          <w:lang w:val="uk-UA"/>
        </w:rPr>
      </w:pPr>
      <w:r w:rsidRPr="00755B37">
        <w:rPr>
          <w:color w:val="auto"/>
          <w:sz w:val="28"/>
          <w:szCs w:val="28"/>
          <w:lang w:val="uk-UA"/>
        </w:rPr>
        <w:t>Визначено стани дезадаптації</w:t>
      </w:r>
      <w:r w:rsidR="009449EC" w:rsidRPr="00755B37">
        <w:rPr>
          <w:color w:val="auto"/>
          <w:sz w:val="28"/>
          <w:szCs w:val="28"/>
          <w:lang w:val="uk-UA"/>
        </w:rPr>
        <w:t xml:space="preserve">: </w:t>
      </w:r>
      <w:r w:rsidRPr="00755B37">
        <w:rPr>
          <w:color w:val="auto"/>
          <w:sz w:val="28"/>
          <w:szCs w:val="28"/>
          <w:lang w:val="uk-UA"/>
        </w:rPr>
        <w:t>мотиваційний, емоційний, когнітивний, поведінковий, вегетативний або соматичний.</w:t>
      </w:r>
    </w:p>
    <w:p w:rsidR="00A02990" w:rsidRPr="00755B37" w:rsidRDefault="009449EC" w:rsidP="00A02990">
      <w:pPr>
        <w:autoSpaceDE w:val="0"/>
        <w:autoSpaceDN w:val="0"/>
        <w:adjustRightInd w:val="0"/>
        <w:spacing w:after="0" w:line="360" w:lineRule="auto"/>
        <w:ind w:firstLine="709"/>
        <w:jc w:val="both"/>
        <w:rPr>
          <w:rFonts w:ascii="Times New Roman" w:hAnsi="Times New Roman"/>
          <w:bCs/>
          <w:sz w:val="28"/>
          <w:szCs w:val="28"/>
          <w:lang w:val="uk-UA"/>
        </w:rPr>
      </w:pPr>
      <w:r w:rsidRPr="00755B37">
        <w:rPr>
          <w:rFonts w:ascii="Times New Roman" w:hAnsi="Times New Roman"/>
          <w:sz w:val="28"/>
          <w:szCs w:val="28"/>
          <w:lang w:val="uk-UA"/>
        </w:rPr>
        <w:t>2. Визначено вікові особливості студентської категорії суспільства.</w:t>
      </w:r>
      <w:r w:rsidR="00A02990" w:rsidRPr="00755B37">
        <w:rPr>
          <w:rFonts w:ascii="Times New Roman" w:hAnsi="Times New Roman"/>
          <w:sz w:val="28"/>
          <w:szCs w:val="28"/>
          <w:lang w:val="uk-UA"/>
        </w:rPr>
        <w:t xml:space="preserve"> Встановлено, що с</w:t>
      </w:r>
      <w:r w:rsidR="00A02990" w:rsidRPr="00755B37">
        <w:rPr>
          <w:rFonts w:ascii="Times New Roman" w:hAnsi="Times New Roman"/>
          <w:bCs/>
          <w:sz w:val="28"/>
          <w:szCs w:val="28"/>
          <w:lang w:val="uk-UA"/>
        </w:rPr>
        <w:t>тудентський вік характеризуються змінами когнітивної, вольової, мотиваційної та емоційної, соціальної сфери, формуванням особистості, її соціальних цінностей та громадської позиції, а також чутливістю до зовнішніх змін і тому студенти схильні до патогенного (неконструктивного) мислення. С</w:t>
      </w:r>
      <w:r w:rsidR="00A02990" w:rsidRPr="00755B37">
        <w:rPr>
          <w:rFonts w:ascii="Times New Roman" w:hAnsi="Times New Roman"/>
          <w:sz w:val="28"/>
          <w:szCs w:val="28"/>
          <w:lang w:val="uk-UA"/>
        </w:rPr>
        <w:t xml:space="preserve">енситивність студентів, особливо першокурсників </w:t>
      </w:r>
      <w:r w:rsidR="00A02990" w:rsidRPr="00755B37">
        <w:rPr>
          <w:rFonts w:ascii="Times New Roman" w:eastAsia="TimesNewRomanPSMT" w:hAnsi="Times New Roman"/>
          <w:sz w:val="28"/>
          <w:szCs w:val="28"/>
          <w:lang w:val="uk-UA"/>
        </w:rPr>
        <w:t xml:space="preserve">може стати рушійним фактором ризику виникнення станів дезадаптації. </w:t>
      </w:r>
    </w:p>
    <w:p w:rsidR="00A02990" w:rsidRPr="00A70E41" w:rsidRDefault="009449EC" w:rsidP="00755B37">
      <w:pPr>
        <w:spacing w:after="0" w:line="360" w:lineRule="auto"/>
        <w:ind w:firstLine="709"/>
        <w:jc w:val="both"/>
        <w:rPr>
          <w:rFonts w:ascii="Times New Roman" w:hAnsi="Times New Roman"/>
          <w:color w:val="000000"/>
          <w:sz w:val="28"/>
          <w:szCs w:val="28"/>
          <w:lang w:val="uk-UA"/>
        </w:rPr>
      </w:pPr>
      <w:r w:rsidRPr="00755B37">
        <w:rPr>
          <w:rFonts w:ascii="Times New Roman" w:hAnsi="Times New Roman"/>
          <w:sz w:val="28"/>
          <w:szCs w:val="28"/>
          <w:lang w:val="uk-UA"/>
        </w:rPr>
        <w:t xml:space="preserve">3. </w:t>
      </w:r>
      <w:r w:rsidR="00A02990" w:rsidRPr="00755B37">
        <w:rPr>
          <w:rFonts w:ascii="Times New Roman" w:hAnsi="Times New Roman"/>
          <w:sz w:val="28"/>
          <w:szCs w:val="28"/>
          <w:lang w:val="uk-UA"/>
        </w:rPr>
        <w:t xml:space="preserve">Визначено фактори, </w:t>
      </w:r>
      <w:r w:rsidR="00755B37">
        <w:rPr>
          <w:rFonts w:ascii="Times New Roman" w:hAnsi="Times New Roman"/>
          <w:sz w:val="28"/>
          <w:szCs w:val="28"/>
          <w:lang w:val="uk-UA"/>
        </w:rPr>
        <w:t xml:space="preserve">що </w:t>
      </w:r>
      <w:r w:rsidR="00A02990" w:rsidRPr="00755B37">
        <w:rPr>
          <w:rFonts w:ascii="Times New Roman" w:hAnsi="Times New Roman"/>
          <w:sz w:val="28"/>
          <w:szCs w:val="28"/>
          <w:lang w:val="uk-UA"/>
        </w:rPr>
        <w:t xml:space="preserve">впливають на виникнення станів дезадаптації </w:t>
      </w:r>
      <w:r w:rsidR="00A761D0" w:rsidRPr="00755B37">
        <w:rPr>
          <w:rFonts w:ascii="Times New Roman" w:hAnsi="Times New Roman"/>
          <w:sz w:val="28"/>
          <w:szCs w:val="28"/>
          <w:lang w:val="uk-UA"/>
        </w:rPr>
        <w:t xml:space="preserve">у студентської молоді: </w:t>
      </w:r>
      <w:r w:rsidR="00A02990" w:rsidRPr="00755B37">
        <w:rPr>
          <w:rFonts w:ascii="Times New Roman" w:hAnsi="Times New Roman"/>
          <w:color w:val="000000"/>
          <w:sz w:val="28"/>
          <w:szCs w:val="28"/>
          <w:lang w:val="uk-UA"/>
        </w:rPr>
        <w:t>невідповідність уявлень першокурсників про умови та зміст навчального процесу реальним умовам навчання у закладах</w:t>
      </w:r>
      <w:r w:rsidR="00B26E49">
        <w:rPr>
          <w:rFonts w:ascii="Times New Roman" w:hAnsi="Times New Roman"/>
          <w:color w:val="000000"/>
          <w:sz w:val="28"/>
          <w:szCs w:val="28"/>
          <w:lang w:val="uk-UA"/>
        </w:rPr>
        <w:t xml:space="preserve"> вищої освіти</w:t>
      </w:r>
      <w:r w:rsidR="00A02990" w:rsidRPr="00755B37">
        <w:rPr>
          <w:rFonts w:ascii="Times New Roman" w:hAnsi="Times New Roman"/>
          <w:color w:val="000000"/>
          <w:sz w:val="28"/>
          <w:szCs w:val="28"/>
          <w:lang w:val="uk-UA"/>
        </w:rPr>
        <w:t xml:space="preserve">; невідповідність здібностей новим вимогам; </w:t>
      </w:r>
      <w:r w:rsidR="00755B37">
        <w:rPr>
          <w:rFonts w:ascii="Times New Roman" w:hAnsi="Times New Roman"/>
          <w:color w:val="000000"/>
          <w:sz w:val="28"/>
          <w:szCs w:val="28"/>
          <w:lang w:val="uk-UA"/>
        </w:rPr>
        <w:t xml:space="preserve">значний </w:t>
      </w:r>
      <w:r w:rsidR="00A02990" w:rsidRPr="00755B37">
        <w:rPr>
          <w:rFonts w:ascii="Times New Roman" w:hAnsi="Times New Roman"/>
          <w:color w:val="000000"/>
          <w:sz w:val="28"/>
          <w:szCs w:val="28"/>
          <w:lang w:val="uk-UA"/>
        </w:rPr>
        <w:t>темп та об</w:t>
      </w:r>
      <w:r w:rsidR="00A761D0" w:rsidRPr="00755B37">
        <w:rPr>
          <w:rFonts w:ascii="Times New Roman" w:hAnsi="Times New Roman"/>
          <w:color w:val="000000"/>
          <w:sz w:val="28"/>
          <w:szCs w:val="28"/>
          <w:lang w:val="uk-UA"/>
        </w:rPr>
        <w:t>сяг</w:t>
      </w:r>
      <w:r w:rsidR="00A02990" w:rsidRPr="00755B37">
        <w:rPr>
          <w:rFonts w:ascii="Times New Roman" w:hAnsi="Times New Roman"/>
          <w:color w:val="000000"/>
          <w:sz w:val="28"/>
          <w:szCs w:val="28"/>
          <w:lang w:val="uk-UA"/>
        </w:rPr>
        <w:t xml:space="preserve"> навчання;</w:t>
      </w:r>
      <w:r w:rsidR="00A761D0" w:rsidRPr="00755B37">
        <w:rPr>
          <w:rFonts w:ascii="Times New Roman" w:hAnsi="Times New Roman"/>
          <w:color w:val="000000"/>
          <w:sz w:val="28"/>
          <w:szCs w:val="28"/>
          <w:lang w:val="uk-UA"/>
        </w:rPr>
        <w:t xml:space="preserve"> </w:t>
      </w:r>
      <w:r w:rsidR="00A02990" w:rsidRPr="00755B37">
        <w:rPr>
          <w:rFonts w:ascii="Times New Roman" w:hAnsi="Times New Roman"/>
          <w:color w:val="000000"/>
          <w:sz w:val="28"/>
          <w:szCs w:val="28"/>
          <w:lang w:val="uk-UA"/>
        </w:rPr>
        <w:t>поява нових соціальних контактів (з однокурсниками та викладачами); стресов</w:t>
      </w:r>
      <w:r w:rsidR="00755B37">
        <w:rPr>
          <w:rFonts w:ascii="Times New Roman" w:hAnsi="Times New Roman"/>
          <w:color w:val="000000"/>
          <w:sz w:val="28"/>
          <w:szCs w:val="28"/>
          <w:lang w:val="uk-UA"/>
        </w:rPr>
        <w:t>і</w:t>
      </w:r>
      <w:r w:rsidR="00A02990" w:rsidRPr="00755B37">
        <w:rPr>
          <w:rFonts w:ascii="Times New Roman" w:hAnsi="Times New Roman"/>
          <w:color w:val="000000"/>
          <w:sz w:val="28"/>
          <w:szCs w:val="28"/>
          <w:lang w:val="uk-UA"/>
        </w:rPr>
        <w:t xml:space="preserve"> ситуаці</w:t>
      </w:r>
      <w:r w:rsidR="00755B37">
        <w:rPr>
          <w:rFonts w:ascii="Times New Roman" w:hAnsi="Times New Roman"/>
          <w:color w:val="000000"/>
          <w:sz w:val="28"/>
          <w:szCs w:val="28"/>
          <w:lang w:val="uk-UA"/>
        </w:rPr>
        <w:t>ї</w:t>
      </w:r>
      <w:r w:rsidR="00A02990" w:rsidRPr="00755B37">
        <w:rPr>
          <w:rFonts w:ascii="Times New Roman" w:hAnsi="Times New Roman"/>
          <w:color w:val="000000"/>
          <w:sz w:val="28"/>
          <w:szCs w:val="28"/>
          <w:lang w:val="uk-UA"/>
        </w:rPr>
        <w:t>; неузгодженість атрибутивних процесів; невідповідність соціальних очікувань щодо власної особистості реальному ставленню оточуючих; активізація захисних механізмів у відповідь на груповий тиск;</w:t>
      </w:r>
      <w:r w:rsidR="00755B37" w:rsidRPr="00755B37">
        <w:rPr>
          <w:rFonts w:ascii="Times New Roman" w:hAnsi="Times New Roman"/>
          <w:color w:val="000000"/>
          <w:sz w:val="28"/>
          <w:szCs w:val="28"/>
          <w:lang w:val="uk-UA"/>
        </w:rPr>
        <w:t xml:space="preserve"> </w:t>
      </w:r>
      <w:r w:rsidR="00A02990" w:rsidRPr="00755B37">
        <w:rPr>
          <w:rFonts w:ascii="Times New Roman" w:hAnsi="Times New Roman"/>
          <w:color w:val="000000"/>
          <w:sz w:val="28"/>
          <w:szCs w:val="28"/>
          <w:lang w:val="uk-UA"/>
        </w:rPr>
        <w:t>самоорганізація: перший досвід самостійного життя (для студентів з інших міст);</w:t>
      </w:r>
      <w:r w:rsidR="00755B37" w:rsidRPr="00755B37">
        <w:rPr>
          <w:rFonts w:ascii="Times New Roman" w:hAnsi="Times New Roman"/>
          <w:color w:val="000000"/>
          <w:sz w:val="28"/>
          <w:szCs w:val="28"/>
          <w:lang w:val="uk-UA"/>
        </w:rPr>
        <w:t xml:space="preserve"> відсутність </w:t>
      </w:r>
      <w:r w:rsidR="00A02990" w:rsidRPr="00755B37">
        <w:rPr>
          <w:rFonts w:ascii="Times New Roman" w:hAnsi="Times New Roman"/>
          <w:color w:val="000000"/>
          <w:sz w:val="28"/>
          <w:szCs w:val="28"/>
          <w:lang w:val="uk-UA"/>
        </w:rPr>
        <w:t>самоконтрол</w:t>
      </w:r>
      <w:r w:rsidR="00755B37" w:rsidRPr="00755B37">
        <w:rPr>
          <w:rFonts w:ascii="Times New Roman" w:hAnsi="Times New Roman"/>
          <w:color w:val="000000"/>
          <w:sz w:val="28"/>
          <w:szCs w:val="28"/>
          <w:lang w:val="uk-UA"/>
        </w:rPr>
        <w:t>ю у</w:t>
      </w:r>
      <w:r w:rsidR="00A02990" w:rsidRPr="00755B37">
        <w:rPr>
          <w:rFonts w:ascii="Times New Roman" w:hAnsi="Times New Roman"/>
          <w:color w:val="000000"/>
          <w:sz w:val="28"/>
          <w:szCs w:val="28"/>
          <w:lang w:val="uk-UA"/>
        </w:rPr>
        <w:t xml:space="preserve"> навчанн</w:t>
      </w:r>
      <w:r w:rsidR="00755B37" w:rsidRPr="00755B37">
        <w:rPr>
          <w:rFonts w:ascii="Times New Roman" w:hAnsi="Times New Roman"/>
          <w:color w:val="000000"/>
          <w:sz w:val="28"/>
          <w:szCs w:val="28"/>
          <w:lang w:val="uk-UA"/>
        </w:rPr>
        <w:t>і</w:t>
      </w:r>
      <w:r w:rsidR="00A02990" w:rsidRPr="00755B37">
        <w:rPr>
          <w:rFonts w:ascii="Times New Roman" w:hAnsi="Times New Roman"/>
          <w:color w:val="000000"/>
          <w:sz w:val="28"/>
          <w:szCs w:val="28"/>
          <w:lang w:val="uk-UA"/>
        </w:rPr>
        <w:t xml:space="preserve">; </w:t>
      </w:r>
      <w:r w:rsidR="00755B37" w:rsidRPr="00755B37">
        <w:rPr>
          <w:rFonts w:ascii="Times New Roman" w:hAnsi="Times New Roman"/>
          <w:color w:val="000000"/>
          <w:sz w:val="28"/>
          <w:szCs w:val="28"/>
          <w:lang w:val="uk-UA"/>
        </w:rPr>
        <w:t xml:space="preserve">не </w:t>
      </w:r>
      <w:r w:rsidR="00A02990" w:rsidRPr="00755B37">
        <w:rPr>
          <w:rFonts w:ascii="Times New Roman" w:hAnsi="Times New Roman"/>
          <w:color w:val="000000"/>
          <w:sz w:val="28"/>
          <w:szCs w:val="28"/>
          <w:lang w:val="uk-UA"/>
        </w:rPr>
        <w:t>узгодженість режиму праці і відпочинку.</w:t>
      </w:r>
    </w:p>
    <w:p w:rsidR="00755B37" w:rsidRPr="004C0719" w:rsidRDefault="009449EC" w:rsidP="00755B37">
      <w:pPr>
        <w:spacing w:after="0" w:line="360" w:lineRule="auto"/>
        <w:ind w:firstLine="709"/>
        <w:jc w:val="both"/>
        <w:rPr>
          <w:rFonts w:ascii="Times New Roman" w:hAnsi="Times New Roman"/>
          <w:sz w:val="28"/>
          <w:szCs w:val="28"/>
        </w:rPr>
      </w:pPr>
      <w:r>
        <w:rPr>
          <w:rFonts w:ascii="Times New Roman" w:hAnsi="Times New Roman"/>
          <w:sz w:val="28"/>
          <w:szCs w:val="28"/>
          <w:lang w:val="uk-UA"/>
        </w:rPr>
        <w:lastRenderedPageBreak/>
        <w:t xml:space="preserve">4. </w:t>
      </w:r>
      <w:r w:rsidR="002A7C63">
        <w:rPr>
          <w:rFonts w:ascii="Times New Roman" w:hAnsi="Times New Roman"/>
          <w:sz w:val="28"/>
          <w:szCs w:val="28"/>
          <w:lang w:val="uk-UA"/>
        </w:rPr>
        <w:t>О</w:t>
      </w:r>
      <w:r w:rsidR="00755B37" w:rsidRPr="003A0B4D">
        <w:rPr>
          <w:rFonts w:ascii="Times New Roman" w:hAnsi="Times New Roman"/>
          <w:sz w:val="28"/>
          <w:szCs w:val="28"/>
        </w:rPr>
        <w:t>бґрунтовано особливості профілактики станів дезадаптації. Встановлено, що в основу профілактики станів дезадаптації покладено: проведення тренінгів впевненості в собі або тренінгів комунікативності, консультацій, вправ на самопізнання, міні-лекцій, дискусій; застосування музичної або танцювальної терапії; формування вмінь оптимально розподіляти час та правильно організовувати режим праці і відпочинку; зміна виду діяльності при виконанні монотонної роботи; ознайомлення студентів з прийомами читання і опрацювання літератури; оптимізація режиму харчування; виконання дихальних вправ, вправ на розслаблення м’язів, мімічної мускулатури.</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5. За результатами констатувального етапу експерименту ми виявили, що певний ступінь стан</w:t>
      </w:r>
      <w:r w:rsidR="00D7451D">
        <w:rPr>
          <w:color w:val="auto"/>
          <w:sz w:val="28"/>
          <w:szCs w:val="28"/>
          <w:lang w:val="uk-UA"/>
        </w:rPr>
        <w:t>ів дезадаптації</w:t>
      </w:r>
      <w:r>
        <w:rPr>
          <w:color w:val="auto"/>
          <w:sz w:val="28"/>
          <w:szCs w:val="28"/>
          <w:lang w:val="uk-UA"/>
        </w:rPr>
        <w:t>, починаючи з мінімального рівня мають всі опитувані студенти</w:t>
      </w:r>
      <w:r w:rsidR="00D7451D">
        <w:rPr>
          <w:color w:val="auto"/>
          <w:sz w:val="28"/>
          <w:szCs w:val="28"/>
          <w:lang w:val="uk-UA"/>
        </w:rPr>
        <w:t xml:space="preserve"> першого курсу</w:t>
      </w:r>
      <w:r>
        <w:rPr>
          <w:color w:val="auto"/>
          <w:sz w:val="28"/>
          <w:szCs w:val="28"/>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Мінімальний рівень </w:t>
      </w:r>
      <w:r w:rsidR="00D7451D">
        <w:rPr>
          <w:color w:val="auto"/>
          <w:sz w:val="28"/>
          <w:szCs w:val="28"/>
          <w:lang w:val="uk-UA"/>
        </w:rPr>
        <w:t>стану дезадаптації у</w:t>
      </w:r>
      <w:r>
        <w:rPr>
          <w:color w:val="auto"/>
          <w:sz w:val="28"/>
          <w:szCs w:val="28"/>
          <w:lang w:val="uk-UA"/>
        </w:rPr>
        <w:t xml:space="preserve"> студентів </w:t>
      </w:r>
      <w:r w:rsidR="00D7451D">
        <w:rPr>
          <w:color w:val="auto"/>
          <w:sz w:val="28"/>
          <w:szCs w:val="28"/>
          <w:lang w:val="uk-UA"/>
        </w:rPr>
        <w:t xml:space="preserve">І </w:t>
      </w:r>
      <w:r>
        <w:rPr>
          <w:color w:val="auto"/>
          <w:sz w:val="28"/>
          <w:szCs w:val="28"/>
          <w:lang w:val="uk-UA"/>
        </w:rPr>
        <w:t xml:space="preserve">групи становить 37,5 % (6), а в студентів </w:t>
      </w:r>
      <w:r w:rsidR="00D7451D">
        <w:rPr>
          <w:color w:val="auto"/>
          <w:sz w:val="28"/>
          <w:szCs w:val="28"/>
          <w:lang w:val="uk-UA"/>
        </w:rPr>
        <w:t xml:space="preserve">ІІ </w:t>
      </w:r>
      <w:r>
        <w:rPr>
          <w:color w:val="auto"/>
          <w:sz w:val="28"/>
          <w:szCs w:val="28"/>
          <w:lang w:val="uk-UA"/>
        </w:rPr>
        <w:t>групи  – 56,25 </w:t>
      </w:r>
      <w:r>
        <w:rPr>
          <w:color w:val="auto"/>
          <w:sz w:val="28"/>
          <w:szCs w:val="28"/>
        </w:rPr>
        <w:t>% (</w:t>
      </w:r>
      <w:r>
        <w:rPr>
          <w:color w:val="auto"/>
          <w:sz w:val="28"/>
          <w:szCs w:val="28"/>
          <w:lang w:val="uk-UA"/>
        </w:rPr>
        <w:t>9</w:t>
      </w:r>
      <w:r>
        <w:rPr>
          <w:color w:val="auto"/>
          <w:sz w:val="28"/>
          <w:szCs w:val="28"/>
        </w:rPr>
        <w:t>)</w:t>
      </w:r>
      <w:r>
        <w:rPr>
          <w:color w:val="auto"/>
          <w:sz w:val="28"/>
          <w:szCs w:val="28"/>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Легкий рівень </w:t>
      </w:r>
      <w:r w:rsidR="00D7451D">
        <w:rPr>
          <w:color w:val="auto"/>
          <w:sz w:val="28"/>
          <w:szCs w:val="28"/>
          <w:lang w:val="uk-UA"/>
        </w:rPr>
        <w:t xml:space="preserve">стану дезадаптації </w:t>
      </w:r>
      <w:r>
        <w:rPr>
          <w:color w:val="auto"/>
          <w:sz w:val="28"/>
          <w:szCs w:val="28"/>
          <w:lang w:val="uk-UA"/>
        </w:rPr>
        <w:t xml:space="preserve">в студентів </w:t>
      </w:r>
      <w:r w:rsidR="00D7451D">
        <w:rPr>
          <w:color w:val="auto"/>
          <w:sz w:val="28"/>
          <w:szCs w:val="28"/>
          <w:lang w:val="uk-UA"/>
        </w:rPr>
        <w:t xml:space="preserve">І </w:t>
      </w:r>
      <w:r>
        <w:rPr>
          <w:color w:val="auto"/>
          <w:sz w:val="28"/>
          <w:szCs w:val="28"/>
          <w:lang w:val="uk-UA"/>
        </w:rPr>
        <w:t xml:space="preserve">групи становить 37,5 % (6), а в студентів </w:t>
      </w:r>
      <w:r w:rsidR="00D7451D">
        <w:rPr>
          <w:color w:val="auto"/>
          <w:sz w:val="28"/>
          <w:szCs w:val="28"/>
          <w:lang w:val="uk-UA"/>
        </w:rPr>
        <w:t xml:space="preserve">ІІ </w:t>
      </w:r>
      <w:r>
        <w:rPr>
          <w:color w:val="auto"/>
          <w:sz w:val="28"/>
          <w:szCs w:val="28"/>
          <w:lang w:val="uk-UA"/>
        </w:rPr>
        <w:t>групи – 31,25 % (5).</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Помірний рівень </w:t>
      </w:r>
      <w:r w:rsidR="00D7451D">
        <w:rPr>
          <w:color w:val="auto"/>
          <w:sz w:val="28"/>
          <w:szCs w:val="28"/>
          <w:lang w:val="uk-UA"/>
        </w:rPr>
        <w:t>–</w:t>
      </w:r>
      <w:r>
        <w:rPr>
          <w:color w:val="auto"/>
          <w:sz w:val="28"/>
          <w:szCs w:val="28"/>
          <w:lang w:val="uk-UA"/>
        </w:rPr>
        <w:t xml:space="preserve"> мають 18,75 % студентів (3) </w:t>
      </w:r>
      <w:r w:rsidR="00D7451D">
        <w:rPr>
          <w:color w:val="auto"/>
          <w:sz w:val="28"/>
          <w:szCs w:val="28"/>
          <w:lang w:val="uk-UA"/>
        </w:rPr>
        <w:t xml:space="preserve">І </w:t>
      </w:r>
      <w:r>
        <w:rPr>
          <w:color w:val="auto"/>
          <w:sz w:val="28"/>
          <w:szCs w:val="28"/>
          <w:lang w:val="uk-UA"/>
        </w:rPr>
        <w:t xml:space="preserve">групи та 12,5 % (2) студентів </w:t>
      </w:r>
      <w:r w:rsidR="00D7451D">
        <w:rPr>
          <w:color w:val="auto"/>
          <w:sz w:val="28"/>
          <w:szCs w:val="28"/>
          <w:lang w:val="uk-UA"/>
        </w:rPr>
        <w:t xml:space="preserve">ІІ </w:t>
      </w:r>
      <w:r>
        <w:rPr>
          <w:color w:val="auto"/>
          <w:sz w:val="28"/>
          <w:szCs w:val="28"/>
          <w:lang w:val="uk-UA"/>
        </w:rPr>
        <w:t>групи.</w:t>
      </w:r>
    </w:p>
    <w:p w:rsidR="009449EC" w:rsidRDefault="00D7451D" w:rsidP="009449EC">
      <w:pPr>
        <w:pStyle w:val="Default"/>
        <w:spacing w:line="360" w:lineRule="auto"/>
        <w:ind w:firstLine="709"/>
        <w:jc w:val="both"/>
        <w:rPr>
          <w:color w:val="auto"/>
          <w:sz w:val="28"/>
          <w:szCs w:val="28"/>
          <w:lang w:val="uk-UA"/>
        </w:rPr>
      </w:pPr>
      <w:r>
        <w:rPr>
          <w:color w:val="auto"/>
          <w:sz w:val="28"/>
          <w:szCs w:val="28"/>
          <w:lang w:val="uk-UA"/>
        </w:rPr>
        <w:t xml:space="preserve">Високого </w:t>
      </w:r>
      <w:r w:rsidR="009449EC">
        <w:rPr>
          <w:color w:val="auto"/>
          <w:sz w:val="28"/>
          <w:szCs w:val="28"/>
          <w:lang w:val="uk-UA"/>
        </w:rPr>
        <w:t xml:space="preserve">рівня </w:t>
      </w:r>
      <w:r>
        <w:rPr>
          <w:color w:val="auto"/>
          <w:sz w:val="28"/>
          <w:szCs w:val="28"/>
          <w:lang w:val="uk-UA"/>
        </w:rPr>
        <w:t xml:space="preserve">– </w:t>
      </w:r>
      <w:r w:rsidR="009449EC">
        <w:rPr>
          <w:color w:val="auto"/>
          <w:sz w:val="28"/>
          <w:szCs w:val="28"/>
          <w:lang w:val="uk-UA"/>
        </w:rPr>
        <w:t>не було виявлено в жодного з опитуваних студентів.</w:t>
      </w:r>
    </w:p>
    <w:p w:rsidR="00D7451D" w:rsidRDefault="009449EC" w:rsidP="009449EC">
      <w:pPr>
        <w:pStyle w:val="Default"/>
        <w:spacing w:line="360" w:lineRule="auto"/>
        <w:ind w:firstLine="709"/>
        <w:jc w:val="both"/>
        <w:rPr>
          <w:color w:val="auto"/>
          <w:sz w:val="28"/>
          <w:szCs w:val="28"/>
          <w:lang w:val="uk-UA"/>
        </w:rPr>
      </w:pPr>
      <w:r>
        <w:rPr>
          <w:color w:val="auto"/>
          <w:sz w:val="28"/>
          <w:szCs w:val="28"/>
          <w:lang w:val="uk-UA"/>
        </w:rPr>
        <w:t xml:space="preserve">Серед опитуваних </w:t>
      </w:r>
      <w:r w:rsidR="00D7451D">
        <w:rPr>
          <w:color w:val="auto"/>
          <w:sz w:val="28"/>
          <w:szCs w:val="28"/>
          <w:lang w:val="uk-UA"/>
        </w:rPr>
        <w:t xml:space="preserve">у ІІ </w:t>
      </w:r>
      <w:r>
        <w:rPr>
          <w:color w:val="auto"/>
          <w:sz w:val="28"/>
          <w:szCs w:val="28"/>
          <w:lang w:val="uk-UA"/>
        </w:rPr>
        <w:t xml:space="preserve">групі не було виявлено жодного студента з </w:t>
      </w:r>
      <w:r w:rsidR="00D7451D">
        <w:rPr>
          <w:color w:val="auto"/>
          <w:sz w:val="28"/>
          <w:szCs w:val="28"/>
          <w:lang w:val="uk-UA"/>
        </w:rPr>
        <w:t xml:space="preserve">критичним </w:t>
      </w:r>
      <w:r>
        <w:rPr>
          <w:color w:val="auto"/>
          <w:sz w:val="28"/>
          <w:szCs w:val="28"/>
          <w:lang w:val="uk-UA"/>
        </w:rPr>
        <w:t xml:space="preserve">рівнем </w:t>
      </w:r>
      <w:r w:rsidR="00D7451D">
        <w:rPr>
          <w:color w:val="auto"/>
          <w:sz w:val="28"/>
          <w:szCs w:val="28"/>
          <w:lang w:val="uk-UA"/>
        </w:rPr>
        <w:t xml:space="preserve">стану </w:t>
      </w:r>
      <w:r>
        <w:rPr>
          <w:color w:val="auto"/>
          <w:sz w:val="28"/>
          <w:szCs w:val="28"/>
          <w:lang w:val="uk-UA"/>
        </w:rPr>
        <w:t>де</w:t>
      </w:r>
      <w:r w:rsidR="00D7451D">
        <w:rPr>
          <w:color w:val="auto"/>
          <w:sz w:val="28"/>
          <w:szCs w:val="28"/>
          <w:lang w:val="uk-UA"/>
        </w:rPr>
        <w:t>задаптації</w:t>
      </w:r>
      <w:r>
        <w:rPr>
          <w:color w:val="auto"/>
          <w:sz w:val="28"/>
          <w:szCs w:val="28"/>
          <w:lang w:val="uk-UA"/>
        </w:rPr>
        <w:t xml:space="preserve">, а в </w:t>
      </w:r>
      <w:r w:rsidR="00D7451D">
        <w:rPr>
          <w:color w:val="auto"/>
          <w:sz w:val="28"/>
          <w:szCs w:val="28"/>
          <w:lang w:val="uk-UA"/>
        </w:rPr>
        <w:t xml:space="preserve">І </w:t>
      </w:r>
      <w:r>
        <w:rPr>
          <w:color w:val="auto"/>
          <w:sz w:val="28"/>
          <w:szCs w:val="28"/>
          <w:lang w:val="uk-UA"/>
        </w:rPr>
        <w:t xml:space="preserve">групі 6,25 % (1) студентів, які мають </w:t>
      </w:r>
      <w:r w:rsidR="00D7451D">
        <w:rPr>
          <w:color w:val="auto"/>
          <w:sz w:val="28"/>
          <w:szCs w:val="28"/>
          <w:lang w:val="uk-UA"/>
        </w:rPr>
        <w:t xml:space="preserve">зазначений </w:t>
      </w:r>
      <w:r>
        <w:rPr>
          <w:color w:val="auto"/>
          <w:sz w:val="28"/>
          <w:szCs w:val="28"/>
          <w:lang w:val="uk-UA"/>
        </w:rPr>
        <w:t>рівень</w:t>
      </w:r>
      <w:r w:rsidR="00D7451D">
        <w:rPr>
          <w:color w:val="auto"/>
          <w:sz w:val="28"/>
          <w:szCs w:val="28"/>
          <w:lang w:val="uk-UA"/>
        </w:rPr>
        <w:t>.</w:t>
      </w:r>
    </w:p>
    <w:p w:rsidR="00EF3926" w:rsidRPr="00297087" w:rsidRDefault="009449EC" w:rsidP="00EF3926">
      <w:pPr>
        <w:spacing w:after="0" w:line="360" w:lineRule="auto"/>
        <w:ind w:firstLine="709"/>
        <w:jc w:val="both"/>
        <w:rPr>
          <w:rFonts w:ascii="Times New Roman" w:hAnsi="Times New Roman"/>
          <w:color w:val="000000"/>
          <w:sz w:val="28"/>
          <w:szCs w:val="28"/>
          <w:lang w:val="uk-UA"/>
        </w:rPr>
      </w:pPr>
      <w:r w:rsidRPr="002A7C63">
        <w:rPr>
          <w:rFonts w:ascii="Times New Roman" w:hAnsi="Times New Roman"/>
          <w:sz w:val="28"/>
          <w:szCs w:val="28"/>
          <w:lang w:val="uk-UA"/>
        </w:rPr>
        <w:t xml:space="preserve">6. </w:t>
      </w:r>
      <w:r w:rsidR="00645205" w:rsidRPr="002A7C63">
        <w:rPr>
          <w:rFonts w:ascii="Times New Roman" w:hAnsi="Times New Roman"/>
          <w:sz w:val="28"/>
          <w:szCs w:val="28"/>
          <w:lang w:val="uk-UA"/>
        </w:rPr>
        <w:t xml:space="preserve">Розроблено та охарактеризовано </w:t>
      </w:r>
      <w:r w:rsidR="00EF3926" w:rsidRPr="002A7C63">
        <w:rPr>
          <w:rFonts w:ascii="Times New Roman" w:hAnsi="Times New Roman"/>
          <w:sz w:val="28"/>
          <w:szCs w:val="28"/>
          <w:lang w:val="uk-UA"/>
        </w:rPr>
        <w:t>умови профілактики станів дезадаптації</w:t>
      </w:r>
      <w:r w:rsidR="00EF3926" w:rsidRPr="00297087">
        <w:rPr>
          <w:rFonts w:ascii="Times New Roman" w:hAnsi="Times New Roman"/>
          <w:sz w:val="28"/>
          <w:szCs w:val="28"/>
          <w:lang w:val="uk-UA"/>
        </w:rPr>
        <w:t xml:space="preserve"> у студентів І курсу та методичний супровід до них. У</w:t>
      </w:r>
      <w:r w:rsidR="00645205" w:rsidRPr="00297087">
        <w:rPr>
          <w:rFonts w:ascii="Times New Roman" w:hAnsi="Times New Roman"/>
          <w:sz w:val="28"/>
          <w:szCs w:val="28"/>
          <w:lang w:val="uk-UA"/>
        </w:rPr>
        <w:t>мов</w:t>
      </w:r>
      <w:r w:rsidR="00EF3926" w:rsidRPr="00297087">
        <w:rPr>
          <w:rFonts w:ascii="Times New Roman" w:hAnsi="Times New Roman"/>
          <w:sz w:val="28"/>
          <w:szCs w:val="28"/>
          <w:lang w:val="uk-UA"/>
        </w:rPr>
        <w:t>и профілактики включають такі складники: п</w:t>
      </w:r>
      <w:r w:rsidR="00EF3926" w:rsidRPr="00297087">
        <w:rPr>
          <w:rFonts w:ascii="Times New Roman" w:hAnsi="Times New Roman"/>
          <w:color w:val="000000"/>
          <w:sz w:val="28"/>
          <w:szCs w:val="28"/>
          <w:lang w:val="uk-UA"/>
        </w:rPr>
        <w:t xml:space="preserve">рофілактика у навчально-виховному процесі; </w:t>
      </w:r>
      <w:r w:rsidR="005D65B2">
        <w:rPr>
          <w:rFonts w:ascii="Times New Roman" w:hAnsi="Times New Roman"/>
          <w:color w:val="000000"/>
          <w:sz w:val="28"/>
          <w:szCs w:val="28"/>
          <w:lang w:val="uk-UA"/>
        </w:rPr>
        <w:t xml:space="preserve">у </w:t>
      </w:r>
      <w:r w:rsidR="00EF3926" w:rsidRPr="00297087">
        <w:rPr>
          <w:rFonts w:ascii="Times New Roman" w:hAnsi="Times New Roman"/>
          <w:color w:val="000000"/>
          <w:sz w:val="28"/>
          <w:szCs w:val="28"/>
          <w:lang w:val="uk-UA"/>
        </w:rPr>
        <w:t>вільний від навчання час; у процесі спілкування.</w:t>
      </w:r>
    </w:p>
    <w:p w:rsidR="005D65B2" w:rsidRPr="005D65B2" w:rsidRDefault="005D65B2" w:rsidP="005D65B2">
      <w:pPr>
        <w:tabs>
          <w:tab w:val="left" w:pos="567"/>
          <w:tab w:val="left" w:pos="709"/>
        </w:tabs>
        <w:autoSpaceDE w:val="0"/>
        <w:autoSpaceDN w:val="0"/>
        <w:adjustRightInd w:val="0"/>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Розроблено м</w:t>
      </w:r>
      <w:r w:rsidR="00EF3926" w:rsidRPr="00C227F0">
        <w:rPr>
          <w:rFonts w:ascii="Times New Roman" w:hAnsi="Times New Roman"/>
          <w:color w:val="000000"/>
          <w:sz w:val="28"/>
          <w:szCs w:val="28"/>
          <w:lang w:val="uk-UA"/>
        </w:rPr>
        <w:t>етодик</w:t>
      </w:r>
      <w:r>
        <w:rPr>
          <w:rFonts w:ascii="Times New Roman" w:hAnsi="Times New Roman"/>
          <w:color w:val="000000"/>
          <w:sz w:val="28"/>
          <w:szCs w:val="28"/>
          <w:lang w:val="uk-UA"/>
        </w:rPr>
        <w:t>у</w:t>
      </w:r>
      <w:r w:rsidR="00EF3926" w:rsidRPr="00C227F0">
        <w:rPr>
          <w:rFonts w:ascii="Times New Roman" w:hAnsi="Times New Roman"/>
          <w:color w:val="000000"/>
          <w:sz w:val="28"/>
          <w:szCs w:val="28"/>
          <w:lang w:val="uk-UA"/>
        </w:rPr>
        <w:t xml:space="preserve"> саморе</w:t>
      </w:r>
      <w:r>
        <w:rPr>
          <w:rFonts w:ascii="Times New Roman" w:hAnsi="Times New Roman"/>
          <w:color w:val="000000"/>
          <w:sz w:val="28"/>
          <w:szCs w:val="28"/>
          <w:lang w:val="uk-UA"/>
        </w:rPr>
        <w:t>гуляції навчальної діяльності; підібрано комплекс</w:t>
      </w:r>
      <w:r w:rsidR="00EF3926" w:rsidRPr="00C227F0">
        <w:rPr>
          <w:rFonts w:ascii="Times New Roman" w:hAnsi="Times New Roman"/>
          <w:color w:val="000000"/>
          <w:sz w:val="28"/>
          <w:szCs w:val="28"/>
          <w:lang w:val="uk-UA"/>
        </w:rPr>
        <w:t xml:space="preserve"> психофізичних вправ</w:t>
      </w:r>
      <w:r>
        <w:rPr>
          <w:rFonts w:ascii="Times New Roman" w:hAnsi="Times New Roman"/>
          <w:color w:val="000000"/>
          <w:sz w:val="28"/>
          <w:szCs w:val="28"/>
          <w:lang w:val="uk-UA"/>
        </w:rPr>
        <w:t>;</w:t>
      </w:r>
      <w:r w:rsidRPr="005D65B2">
        <w:rPr>
          <w:rFonts w:ascii="Times New Roman" w:hAnsi="Times New Roman"/>
          <w:color w:val="000000"/>
          <w:sz w:val="28"/>
          <w:szCs w:val="28"/>
          <w:lang w:val="uk-UA"/>
        </w:rPr>
        <w:t xml:space="preserve"> розроблено рекомендації щодо </w:t>
      </w:r>
      <w:r w:rsidRPr="005D65B2">
        <w:rPr>
          <w:rFonts w:ascii="Times New Roman" w:hAnsi="Times New Roman"/>
          <w:spacing w:val="-2"/>
          <w:sz w:val="28"/>
          <w:szCs w:val="28"/>
          <w:lang w:val="uk-UA"/>
        </w:rPr>
        <w:t xml:space="preserve"> раціонального харчування</w:t>
      </w:r>
      <w:r>
        <w:rPr>
          <w:rFonts w:ascii="Times New Roman" w:hAnsi="Times New Roman"/>
          <w:spacing w:val="-2"/>
          <w:sz w:val="28"/>
          <w:szCs w:val="28"/>
          <w:lang w:val="uk-UA"/>
        </w:rPr>
        <w:t xml:space="preserve"> та</w:t>
      </w:r>
      <w:r w:rsidRPr="005D65B2">
        <w:rPr>
          <w:rFonts w:ascii="Times New Roman" w:hAnsi="Times New Roman"/>
          <w:spacing w:val="-2"/>
          <w:sz w:val="28"/>
          <w:szCs w:val="28"/>
          <w:lang w:val="uk-UA"/>
        </w:rPr>
        <w:t xml:space="preserve"> нормалізації сну</w:t>
      </w:r>
      <w:r>
        <w:rPr>
          <w:rFonts w:ascii="Times New Roman" w:hAnsi="Times New Roman"/>
          <w:spacing w:val="-2"/>
          <w:sz w:val="28"/>
          <w:szCs w:val="28"/>
          <w:lang w:val="uk-UA"/>
        </w:rPr>
        <w:t>;</w:t>
      </w:r>
      <w:r w:rsidRPr="005D65B2">
        <w:rPr>
          <w:rFonts w:ascii="Times New Roman" w:hAnsi="Times New Roman"/>
          <w:spacing w:val="-2"/>
          <w:sz w:val="28"/>
          <w:szCs w:val="28"/>
          <w:lang w:val="uk-UA"/>
        </w:rPr>
        <w:t xml:space="preserve"> підібрано вправи дихальної </w:t>
      </w:r>
      <w:r w:rsidRPr="005D65B2">
        <w:rPr>
          <w:rFonts w:ascii="Times New Roman" w:hAnsi="Times New Roman"/>
          <w:spacing w:val="-2"/>
          <w:sz w:val="28"/>
          <w:szCs w:val="28"/>
          <w:lang w:val="uk-UA"/>
        </w:rPr>
        <w:lastRenderedPageBreak/>
        <w:t>гімнастики</w:t>
      </w:r>
      <w:r>
        <w:rPr>
          <w:rFonts w:ascii="Times New Roman" w:hAnsi="Times New Roman"/>
          <w:spacing w:val="-2"/>
          <w:sz w:val="28"/>
          <w:szCs w:val="28"/>
          <w:lang w:val="uk-UA"/>
        </w:rPr>
        <w:t>; розроблено життєві ситуації, які формують доброзичливі стосунки у колективі та виборі мікрооточенн</w:t>
      </w:r>
      <w:r w:rsidR="001F36EC">
        <w:rPr>
          <w:rFonts w:ascii="Times New Roman" w:hAnsi="Times New Roman"/>
          <w:spacing w:val="-2"/>
          <w:sz w:val="28"/>
          <w:szCs w:val="28"/>
          <w:lang w:val="uk-UA"/>
        </w:rPr>
        <w:t>я</w:t>
      </w:r>
      <w:r>
        <w:rPr>
          <w:rFonts w:ascii="Times New Roman" w:hAnsi="Times New Roman"/>
          <w:spacing w:val="-2"/>
          <w:sz w:val="28"/>
          <w:szCs w:val="28"/>
          <w:lang w:val="uk-UA"/>
        </w:rPr>
        <w:t>.</w:t>
      </w:r>
      <w:r w:rsidRPr="005D65B2">
        <w:rPr>
          <w:rFonts w:ascii="Times New Roman" w:hAnsi="Times New Roman"/>
          <w:color w:val="000000"/>
          <w:sz w:val="28"/>
          <w:szCs w:val="28"/>
          <w:lang w:val="uk-UA"/>
        </w:rPr>
        <w:t xml:space="preserve"> </w:t>
      </w:r>
    </w:p>
    <w:p w:rsidR="005D65B2" w:rsidRDefault="009449EC" w:rsidP="0039647A">
      <w:pPr>
        <w:pStyle w:val="2"/>
        <w:spacing w:after="0" w:line="360" w:lineRule="auto"/>
        <w:ind w:left="0" w:firstLine="720"/>
        <w:jc w:val="both"/>
        <w:rPr>
          <w:rFonts w:ascii="Times New Roman" w:hAnsi="Times New Roman"/>
          <w:sz w:val="28"/>
          <w:szCs w:val="28"/>
          <w:lang w:val="uk-UA"/>
        </w:rPr>
      </w:pPr>
      <w:r w:rsidRPr="0039647A">
        <w:rPr>
          <w:rFonts w:ascii="Times New Roman" w:hAnsi="Times New Roman"/>
          <w:sz w:val="28"/>
          <w:szCs w:val="28"/>
          <w:lang w:val="uk-UA"/>
        </w:rPr>
        <w:t xml:space="preserve">7. </w:t>
      </w:r>
      <w:r w:rsidR="005D65B2" w:rsidRPr="0039647A">
        <w:rPr>
          <w:rFonts w:ascii="Times New Roman" w:hAnsi="Times New Roman"/>
          <w:sz w:val="28"/>
          <w:szCs w:val="28"/>
          <w:lang w:val="uk-UA"/>
        </w:rPr>
        <w:t>Після застосування розроблен</w:t>
      </w:r>
      <w:r w:rsidR="002A7C63">
        <w:rPr>
          <w:rFonts w:ascii="Times New Roman" w:hAnsi="Times New Roman"/>
          <w:sz w:val="28"/>
          <w:szCs w:val="28"/>
          <w:lang w:val="uk-UA"/>
        </w:rPr>
        <w:t>ої</w:t>
      </w:r>
      <w:r w:rsidR="0039647A" w:rsidRPr="0039647A">
        <w:rPr>
          <w:rFonts w:ascii="Times New Roman" w:hAnsi="Times New Roman"/>
          <w:sz w:val="28"/>
          <w:szCs w:val="28"/>
          <w:lang w:val="uk-UA"/>
        </w:rPr>
        <w:t xml:space="preserve"> </w:t>
      </w:r>
      <w:r w:rsidR="005E6B4F">
        <w:rPr>
          <w:rFonts w:ascii="Times New Roman" w:hAnsi="Times New Roman"/>
          <w:sz w:val="28"/>
          <w:szCs w:val="28"/>
          <w:lang w:val="uk-UA"/>
        </w:rPr>
        <w:t>методики</w:t>
      </w:r>
      <w:r w:rsidR="005E6B4F" w:rsidRPr="0039647A">
        <w:rPr>
          <w:rFonts w:ascii="Times New Roman" w:hAnsi="Times New Roman"/>
          <w:sz w:val="28"/>
          <w:szCs w:val="28"/>
          <w:lang w:val="uk-UA"/>
        </w:rPr>
        <w:t xml:space="preserve"> </w:t>
      </w:r>
      <w:r w:rsidR="0039647A" w:rsidRPr="0039647A">
        <w:rPr>
          <w:rFonts w:ascii="Times New Roman" w:hAnsi="Times New Roman"/>
          <w:sz w:val="28"/>
          <w:szCs w:val="28"/>
          <w:lang w:val="uk-UA"/>
        </w:rPr>
        <w:t>профілакти</w:t>
      </w:r>
      <w:r w:rsidR="005E6B4F">
        <w:rPr>
          <w:rFonts w:ascii="Times New Roman" w:hAnsi="Times New Roman"/>
          <w:sz w:val="28"/>
          <w:szCs w:val="28"/>
          <w:lang w:val="uk-UA"/>
        </w:rPr>
        <w:t>ки</w:t>
      </w:r>
      <w:r w:rsidR="002A7C63">
        <w:rPr>
          <w:rFonts w:ascii="Times New Roman" w:hAnsi="Times New Roman"/>
          <w:sz w:val="28"/>
          <w:szCs w:val="28"/>
          <w:lang w:val="uk-UA"/>
        </w:rPr>
        <w:t xml:space="preserve"> </w:t>
      </w:r>
      <w:r w:rsidR="0039647A" w:rsidRPr="0039647A">
        <w:rPr>
          <w:rFonts w:ascii="Times New Roman" w:hAnsi="Times New Roman"/>
          <w:sz w:val="28"/>
          <w:szCs w:val="28"/>
          <w:lang w:val="uk-UA"/>
        </w:rPr>
        <w:t>станів дезадаптації в</w:t>
      </w:r>
      <w:r w:rsidR="005D65B2" w:rsidRPr="0039647A">
        <w:rPr>
          <w:rFonts w:ascii="Times New Roman" w:hAnsi="Times New Roman"/>
          <w:sz w:val="28"/>
          <w:szCs w:val="28"/>
          <w:lang w:val="uk-UA"/>
        </w:rPr>
        <w:t xml:space="preserve">становлено, що </w:t>
      </w:r>
      <w:r w:rsidR="0039647A" w:rsidRPr="0039647A">
        <w:rPr>
          <w:rFonts w:ascii="Times New Roman" w:hAnsi="Times New Roman"/>
          <w:noProof/>
          <w:sz w:val="28"/>
          <w:szCs w:val="28"/>
          <w:lang w:val="uk-UA"/>
        </w:rPr>
        <w:t xml:space="preserve">знизилися прояви станів дезадаптації у сткудентів експериментальної групи. </w:t>
      </w:r>
      <w:r w:rsidR="005D65B2" w:rsidRPr="0039647A">
        <w:rPr>
          <w:rFonts w:ascii="Times New Roman" w:hAnsi="Times New Roman"/>
          <w:sz w:val="28"/>
          <w:szCs w:val="28"/>
          <w:lang w:val="uk-UA"/>
        </w:rPr>
        <w:t>Отримані результати можна</w:t>
      </w:r>
      <w:r w:rsidR="005D65B2" w:rsidRPr="002865B4">
        <w:rPr>
          <w:rFonts w:ascii="Times New Roman" w:hAnsi="Times New Roman"/>
          <w:sz w:val="28"/>
          <w:szCs w:val="28"/>
          <w:lang w:val="uk-UA"/>
        </w:rPr>
        <w:t xml:space="preserve"> пояснити ефективністю розробленої методики. </w:t>
      </w:r>
    </w:p>
    <w:p w:rsidR="0039647A" w:rsidRPr="00161441" w:rsidRDefault="0039647A" w:rsidP="0039647A">
      <w:pPr>
        <w:pStyle w:val="ad"/>
        <w:spacing w:line="360" w:lineRule="auto"/>
        <w:contextualSpacing/>
        <w:rPr>
          <w:color w:val="000000"/>
          <w:shd w:val="clear" w:color="auto" w:fill="FFFFFF"/>
          <w:lang w:val="uk-UA"/>
        </w:rPr>
      </w:pPr>
      <w:r w:rsidRPr="00161441">
        <w:rPr>
          <w:color w:val="000000"/>
          <w:shd w:val="clear" w:color="auto" w:fill="FFFFFF"/>
          <w:lang w:val="uk-UA"/>
        </w:rPr>
        <w:t>Перспективи подальших досліджень проблеми вбача</w:t>
      </w:r>
      <w:r>
        <w:rPr>
          <w:color w:val="000000"/>
          <w:shd w:val="clear" w:color="auto" w:fill="FFFFFF"/>
          <w:lang w:val="uk-UA"/>
        </w:rPr>
        <w:t>ємо</w:t>
      </w:r>
      <w:r w:rsidRPr="00161441">
        <w:rPr>
          <w:color w:val="000000"/>
          <w:shd w:val="clear" w:color="auto" w:fill="FFFFFF"/>
          <w:lang w:val="uk-UA"/>
        </w:rPr>
        <w:t xml:space="preserve"> в таких напрямах: удосконаленні діагностико-прогностичних методик, </w:t>
      </w:r>
      <w:r>
        <w:rPr>
          <w:color w:val="000000"/>
          <w:shd w:val="clear" w:color="auto" w:fill="FFFFFF"/>
          <w:lang w:val="uk-UA"/>
        </w:rPr>
        <w:t xml:space="preserve">профілактичних </w:t>
      </w:r>
      <w:r w:rsidRPr="00161441">
        <w:rPr>
          <w:color w:val="000000"/>
          <w:shd w:val="clear" w:color="auto" w:fill="FFFFFF"/>
          <w:lang w:val="uk-UA"/>
        </w:rPr>
        <w:t>методик</w:t>
      </w:r>
      <w:r>
        <w:rPr>
          <w:color w:val="000000"/>
          <w:shd w:val="clear" w:color="auto" w:fill="FFFFFF"/>
          <w:lang w:val="uk-UA"/>
        </w:rPr>
        <w:t>.</w:t>
      </w:r>
      <w:r w:rsidRPr="00161441">
        <w:rPr>
          <w:color w:val="000000"/>
          <w:shd w:val="clear" w:color="auto" w:fill="FFFFFF"/>
          <w:lang w:val="uk-UA"/>
        </w:rPr>
        <w:t xml:space="preserve"> </w:t>
      </w:r>
    </w:p>
    <w:p w:rsidR="009449EC" w:rsidRDefault="009449EC" w:rsidP="005D65B2">
      <w:pPr>
        <w:pStyle w:val="Default"/>
        <w:spacing w:line="360" w:lineRule="auto"/>
        <w:ind w:firstLine="709"/>
        <w:jc w:val="both"/>
        <w:rPr>
          <w:color w:val="auto"/>
          <w:sz w:val="28"/>
          <w:szCs w:val="28"/>
          <w:lang w:val="uk-UA"/>
        </w:rPr>
      </w:pPr>
    </w:p>
    <w:p w:rsidR="009449EC" w:rsidRDefault="009449EC" w:rsidP="009449EC">
      <w:pPr>
        <w:spacing w:after="0" w:line="360" w:lineRule="auto"/>
        <w:rPr>
          <w:rFonts w:ascii="Times New Roman" w:hAnsi="Times New Roman"/>
          <w:sz w:val="28"/>
          <w:szCs w:val="24"/>
          <w:lang w:val="uk-UA"/>
        </w:rPr>
        <w:sectPr w:rsidR="009449EC">
          <w:pgSz w:w="11906" w:h="16838"/>
          <w:pgMar w:top="1134" w:right="849" w:bottom="1134" w:left="1701" w:header="708" w:footer="708" w:gutter="0"/>
          <w:cols w:space="720"/>
        </w:sectPr>
      </w:pPr>
    </w:p>
    <w:p w:rsidR="009449EC" w:rsidRDefault="009449EC" w:rsidP="009449EC">
      <w:pPr>
        <w:pStyle w:val="Default"/>
        <w:spacing w:line="360" w:lineRule="auto"/>
        <w:ind w:firstLine="709"/>
        <w:jc w:val="center"/>
        <w:rPr>
          <w:b/>
          <w:color w:val="auto"/>
          <w:sz w:val="28"/>
          <w:szCs w:val="28"/>
          <w:lang w:val="uk-UA"/>
        </w:rPr>
      </w:pPr>
      <w:r w:rsidRPr="006773E7">
        <w:rPr>
          <w:b/>
          <w:color w:val="auto"/>
          <w:sz w:val="28"/>
          <w:szCs w:val="28"/>
          <w:lang w:val="uk-UA"/>
        </w:rPr>
        <w:lastRenderedPageBreak/>
        <w:t>СПИСОК ВИКОРИСТАНИХ ДЖЕРЕЛ</w:t>
      </w:r>
    </w:p>
    <w:p w:rsidR="009449EC" w:rsidRDefault="009449EC" w:rsidP="009449EC">
      <w:pPr>
        <w:pStyle w:val="Default"/>
        <w:spacing w:line="360" w:lineRule="auto"/>
        <w:ind w:firstLine="709"/>
        <w:jc w:val="both"/>
        <w:rPr>
          <w:i/>
          <w:color w:val="auto"/>
          <w:sz w:val="28"/>
          <w:szCs w:val="28"/>
          <w:lang w:val="uk-UA"/>
        </w:rPr>
      </w:pPr>
      <w:r>
        <w:rPr>
          <w:color w:val="auto"/>
          <w:sz w:val="28"/>
          <w:szCs w:val="28"/>
          <w:lang w:val="uk-UA"/>
        </w:rPr>
        <w:t>1.</w:t>
      </w:r>
      <w:r>
        <w:rPr>
          <w:b/>
          <w:color w:val="auto"/>
          <w:sz w:val="28"/>
          <w:szCs w:val="28"/>
          <w:lang w:val="uk-UA"/>
        </w:rPr>
        <w:t xml:space="preserve"> </w:t>
      </w:r>
      <w:r>
        <w:rPr>
          <w:color w:val="auto"/>
          <w:sz w:val="28"/>
          <w:szCs w:val="28"/>
          <w:lang w:val="uk-UA"/>
        </w:rPr>
        <w:t>Зубцов Д. Е. Депресія: визначення поняття та сутності депресивних станів [Електронний ресурс] // Режим доступу:</w:t>
      </w:r>
      <w:r>
        <w:rPr>
          <w:color w:val="auto"/>
          <w:sz w:val="28"/>
          <w:szCs w:val="28"/>
        </w:rPr>
        <w:t xml:space="preserve"> </w:t>
      </w:r>
      <w:hyperlink r:id="rId12" w:history="1">
        <w:r>
          <w:rPr>
            <w:rStyle w:val="a3"/>
            <w:i/>
            <w:color w:val="auto"/>
            <w:sz w:val="28"/>
            <w:szCs w:val="28"/>
            <w:u w:val="none"/>
            <w:lang w:val="uk-UA"/>
          </w:rPr>
          <w:t>http://bdpu.org/sites/bdpu.org/files/inf/Internet-onference_December%202016.pdf</w:t>
        </w:r>
      </w:hyperlink>
      <w:r>
        <w:rPr>
          <w:i/>
          <w:color w:val="auto"/>
          <w:sz w:val="28"/>
          <w:szCs w:val="28"/>
          <w:lang w:val="uk-UA"/>
        </w:rPr>
        <w:t xml:space="preserve"> </w:t>
      </w:r>
      <w:r>
        <w:rPr>
          <w:color w:val="auto"/>
          <w:sz w:val="28"/>
          <w:szCs w:val="28"/>
          <w:lang w:val="uk-UA"/>
        </w:rPr>
        <w:t>(дата звернення 15.01.18).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Мельничук І. В.</w:t>
      </w:r>
      <w:r w:rsidR="00652C2C">
        <w:rPr>
          <w:rFonts w:ascii="Times New Roman" w:hAnsi="Times New Roman"/>
          <w:sz w:val="28"/>
          <w:szCs w:val="28"/>
          <w:lang w:val="uk-UA"/>
        </w:rPr>
        <w:t>,</w:t>
      </w:r>
      <w:r>
        <w:rPr>
          <w:rFonts w:ascii="Times New Roman" w:hAnsi="Times New Roman"/>
          <w:sz w:val="28"/>
          <w:szCs w:val="28"/>
          <w:lang w:val="uk-UA"/>
        </w:rPr>
        <w:t xml:space="preserve"> </w:t>
      </w:r>
      <w:r w:rsidR="00652C2C">
        <w:rPr>
          <w:rFonts w:ascii="Times New Roman" w:hAnsi="Times New Roman"/>
          <w:sz w:val="28"/>
          <w:szCs w:val="28"/>
          <w:lang w:val="uk-UA"/>
        </w:rPr>
        <w:t xml:space="preserve">Кравченко Н. М. </w:t>
      </w:r>
      <w:r>
        <w:rPr>
          <w:rFonts w:ascii="Times New Roman" w:hAnsi="Times New Roman"/>
          <w:sz w:val="28"/>
          <w:szCs w:val="28"/>
          <w:lang w:val="uk-UA"/>
        </w:rPr>
        <w:t>Діагностика та корекція депресивного стану у старшому шкільному віці [Електронний ресурс] // Наука і освіта. 2013.</w:t>
      </w:r>
      <w:r>
        <w:rPr>
          <w:rFonts w:ascii="Times New Roman" w:hAnsi="Times New Roman"/>
          <w:sz w:val="28"/>
          <w:szCs w:val="28"/>
          <w:lang w:val="en-US"/>
        </w:rPr>
        <w:t> </w:t>
      </w:r>
      <w:r>
        <w:rPr>
          <w:rFonts w:ascii="Times New Roman" w:hAnsi="Times New Roman"/>
          <w:sz w:val="28"/>
          <w:szCs w:val="28"/>
          <w:lang w:val="uk-UA"/>
        </w:rPr>
        <w:t>№7. С.</w:t>
      </w:r>
      <w:r>
        <w:rPr>
          <w:rFonts w:ascii="Times New Roman" w:hAnsi="Times New Roman"/>
          <w:sz w:val="28"/>
          <w:szCs w:val="28"/>
          <w:lang w:val="en-US"/>
        </w:rPr>
        <w:t> </w:t>
      </w:r>
      <w:r>
        <w:rPr>
          <w:rFonts w:ascii="Times New Roman" w:hAnsi="Times New Roman"/>
          <w:sz w:val="28"/>
          <w:szCs w:val="28"/>
        </w:rPr>
        <w:t>183</w:t>
      </w:r>
      <w:r>
        <w:rPr>
          <w:rFonts w:ascii="Times New Roman" w:hAnsi="Times New Roman"/>
          <w:sz w:val="28"/>
          <w:szCs w:val="28"/>
          <w:lang w:val="uk-UA"/>
        </w:rPr>
        <w:t>–</w:t>
      </w:r>
      <w:r>
        <w:rPr>
          <w:rFonts w:ascii="Times New Roman" w:hAnsi="Times New Roman"/>
          <w:sz w:val="28"/>
          <w:szCs w:val="28"/>
        </w:rPr>
        <w:t>188</w:t>
      </w:r>
      <w:r>
        <w:rPr>
          <w:rFonts w:ascii="Times New Roman" w:hAnsi="Times New Roman"/>
          <w:sz w:val="28"/>
          <w:szCs w:val="28"/>
          <w:lang w:val="uk-UA"/>
        </w:rPr>
        <w:t>.</w:t>
      </w:r>
      <w:r w:rsidR="00D416BF">
        <w:rPr>
          <w:rFonts w:ascii="Times New Roman" w:hAnsi="Times New Roman"/>
          <w:sz w:val="28"/>
          <w:szCs w:val="28"/>
          <w:lang w:val="uk-UA"/>
        </w:rPr>
        <w:t xml:space="preserve"> </w:t>
      </w:r>
      <w:r>
        <w:rPr>
          <w:rFonts w:ascii="Times New Roman" w:hAnsi="Times New Roman"/>
          <w:sz w:val="28"/>
          <w:szCs w:val="28"/>
          <w:lang w:val="uk-UA"/>
        </w:rPr>
        <w:t>Режим</w:t>
      </w:r>
      <w:r w:rsidR="00D416BF">
        <w:rPr>
          <w:rFonts w:ascii="Times New Roman" w:hAnsi="Times New Roman"/>
          <w:sz w:val="28"/>
          <w:szCs w:val="28"/>
          <w:lang w:val="uk-UA"/>
        </w:rPr>
        <w:t xml:space="preserve"> </w:t>
      </w:r>
      <w:r>
        <w:rPr>
          <w:rFonts w:ascii="Times New Roman" w:hAnsi="Times New Roman"/>
          <w:sz w:val="28"/>
          <w:szCs w:val="28"/>
          <w:lang w:val="uk-UA"/>
        </w:rPr>
        <w:t xml:space="preserve">доступу: </w:t>
      </w:r>
      <w:hyperlink r:id="rId13" w:history="1">
        <w:r w:rsidRPr="00B26E49">
          <w:rPr>
            <w:rStyle w:val="a3"/>
            <w:rFonts w:ascii="Times New Roman" w:hAnsi="Times New Roman"/>
            <w:i/>
            <w:color w:val="auto"/>
            <w:sz w:val="28"/>
            <w:szCs w:val="28"/>
            <w:u w:val="none"/>
          </w:rPr>
          <w:t>http://nbuv.gov.ua/UJRN/</w:t>
        </w:r>
        <w:r w:rsidRPr="00B26E49">
          <w:rPr>
            <w:rStyle w:val="a3"/>
            <w:rFonts w:ascii="Times New Roman" w:hAnsi="Times New Roman"/>
            <w:bCs/>
            <w:i/>
            <w:color w:val="auto"/>
            <w:sz w:val="28"/>
            <w:szCs w:val="28"/>
            <w:u w:val="none"/>
          </w:rPr>
          <w:t>NiO_2013_7_42</w:t>
        </w:r>
        <w:r w:rsidRPr="00B26E49">
          <w:rPr>
            <w:rStyle w:val="a3"/>
            <w:rFonts w:ascii="Times New Roman" w:hAnsi="Times New Roman"/>
            <w:bCs/>
            <w:i/>
            <w:color w:val="auto"/>
            <w:sz w:val="28"/>
            <w:szCs w:val="28"/>
            <w:u w:val="none"/>
            <w:lang w:val="uk-UA"/>
          </w:rPr>
          <w:t xml:space="preserve"> </w:t>
        </w:r>
        <w:r w:rsidRPr="00B26E49">
          <w:rPr>
            <w:rStyle w:val="a3"/>
            <w:rFonts w:ascii="Times New Roman" w:hAnsi="Times New Roman"/>
            <w:color w:val="auto"/>
            <w:sz w:val="28"/>
            <w:szCs w:val="28"/>
            <w:u w:val="none"/>
            <w:lang w:val="uk-UA"/>
          </w:rPr>
          <w:t>(дата</w:t>
        </w:r>
      </w:hyperlink>
      <w:r>
        <w:rPr>
          <w:rFonts w:ascii="Times New Roman" w:hAnsi="Times New Roman"/>
          <w:sz w:val="28"/>
          <w:szCs w:val="28"/>
          <w:lang w:val="uk-UA"/>
        </w:rPr>
        <w:t xml:space="preserve"> звернення 15.01.17).</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Завальнюк О. Л. Дослідження стану здоров’я студентської молоді –проблеми, перспективи // Актуальні проблеми сучасної біології та методики її викладання: збірник наукових праць звітної наукової конференції викладачів за 2016-2017 н.р. 2017. С. 121–138.</w:t>
      </w:r>
    </w:p>
    <w:p w:rsidR="009449EC" w:rsidRDefault="009449EC" w:rsidP="009449EC">
      <w:pPr>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4. Кузнецов О. І. Психічні стани студентів у навчальній діяльності [Електронний</w:t>
      </w:r>
      <w:r>
        <w:rPr>
          <w:rFonts w:ascii="Times New Roman" w:hAnsi="Times New Roman"/>
          <w:sz w:val="28"/>
          <w:szCs w:val="28"/>
          <w:lang w:val="en-US"/>
        </w:rPr>
        <w:t> </w:t>
      </w:r>
      <w:r>
        <w:rPr>
          <w:rFonts w:ascii="Times New Roman" w:hAnsi="Times New Roman"/>
          <w:sz w:val="28"/>
          <w:szCs w:val="28"/>
          <w:lang w:val="uk-UA"/>
        </w:rPr>
        <w:t>ресурс]</w:t>
      </w:r>
      <w:r w:rsidR="006773E7">
        <w:rPr>
          <w:rFonts w:ascii="Times New Roman" w:hAnsi="Times New Roman"/>
          <w:sz w:val="28"/>
          <w:szCs w:val="28"/>
          <w:lang w:val="uk-UA"/>
        </w:rPr>
        <w:t>.</w:t>
      </w:r>
      <w:r>
        <w:rPr>
          <w:rFonts w:ascii="Times New Roman" w:hAnsi="Times New Roman"/>
          <w:sz w:val="28"/>
          <w:szCs w:val="28"/>
          <w:lang w:val="uk-UA"/>
        </w:rPr>
        <w:t xml:space="preserve"> Режим доступу: </w:t>
      </w:r>
      <w:hyperlink r:id="rId14" w:history="1">
        <w:r>
          <w:rPr>
            <w:rStyle w:val="a3"/>
            <w:rFonts w:ascii="Times New Roman" w:hAnsi="Times New Roman"/>
            <w:i/>
            <w:color w:val="auto"/>
            <w:sz w:val="28"/>
            <w:szCs w:val="28"/>
            <w:u w:val="none"/>
            <w:lang w:val="uk-UA"/>
          </w:rPr>
          <w:t>http://oaji.net/articles/2014/797-1404591512.pdf</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16.01.18).</w:t>
      </w:r>
    </w:p>
    <w:p w:rsidR="009449EC" w:rsidRDefault="009449EC" w:rsidP="009449EC">
      <w:pPr>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sz w:val="28"/>
          <w:szCs w:val="28"/>
        </w:rPr>
        <w:t>5. Федорова Я. В. Стрес та його роль в навчальн</w:t>
      </w:r>
      <w:r>
        <w:rPr>
          <w:rFonts w:ascii="Times New Roman" w:hAnsi="Times New Roman"/>
          <w:sz w:val="28"/>
          <w:szCs w:val="28"/>
          <w:lang w:val="uk-UA"/>
        </w:rPr>
        <w:t>і</w:t>
      </w:r>
      <w:r>
        <w:rPr>
          <w:rFonts w:ascii="Times New Roman" w:hAnsi="Times New Roman"/>
          <w:sz w:val="28"/>
          <w:szCs w:val="28"/>
        </w:rPr>
        <w:t>й д</w:t>
      </w:r>
      <w:r>
        <w:rPr>
          <w:rFonts w:ascii="Times New Roman" w:hAnsi="Times New Roman"/>
          <w:sz w:val="28"/>
          <w:szCs w:val="28"/>
          <w:lang w:val="uk-UA"/>
        </w:rPr>
        <w:t>і</w:t>
      </w:r>
      <w:r>
        <w:rPr>
          <w:rFonts w:ascii="Times New Roman" w:hAnsi="Times New Roman"/>
          <w:sz w:val="28"/>
          <w:szCs w:val="28"/>
        </w:rPr>
        <w:t>яльност</w:t>
      </w:r>
      <w:r>
        <w:rPr>
          <w:rFonts w:ascii="Times New Roman" w:hAnsi="Times New Roman"/>
          <w:sz w:val="28"/>
          <w:szCs w:val="28"/>
          <w:lang w:val="uk-UA"/>
        </w:rPr>
        <w:t>і</w:t>
      </w:r>
      <w:r>
        <w:rPr>
          <w:rFonts w:ascii="Times New Roman" w:hAnsi="Times New Roman"/>
          <w:sz w:val="28"/>
          <w:szCs w:val="28"/>
        </w:rPr>
        <w:t xml:space="preserve"> студента</w:t>
      </w:r>
      <w:r>
        <w:rPr>
          <w:rFonts w:ascii="Times New Roman" w:hAnsi="Times New Roman"/>
          <w:sz w:val="28"/>
          <w:szCs w:val="28"/>
          <w:lang w:val="uk-UA"/>
        </w:rPr>
        <w:t xml:space="preserve"> [Електронний ресурс] // Проблеми сучасної педагогічної освіти. Педагогіка і психологія – 2013.  – Вип. 39 (4). – С. </w:t>
      </w:r>
      <w:r>
        <w:rPr>
          <w:rFonts w:ascii="Times New Roman" w:hAnsi="Times New Roman"/>
          <w:sz w:val="28"/>
          <w:szCs w:val="28"/>
        </w:rPr>
        <w:t>290</w:t>
      </w:r>
      <w:r>
        <w:rPr>
          <w:rFonts w:ascii="Times New Roman" w:hAnsi="Times New Roman"/>
          <w:sz w:val="28"/>
          <w:szCs w:val="28"/>
          <w:lang w:val="uk-UA"/>
        </w:rPr>
        <w:t>–</w:t>
      </w:r>
      <w:r>
        <w:rPr>
          <w:rFonts w:ascii="Times New Roman" w:hAnsi="Times New Roman"/>
          <w:sz w:val="28"/>
          <w:szCs w:val="28"/>
        </w:rPr>
        <w:t>294</w:t>
      </w:r>
      <w:r>
        <w:rPr>
          <w:rFonts w:ascii="Times New Roman" w:hAnsi="Times New Roman"/>
          <w:sz w:val="28"/>
          <w:szCs w:val="28"/>
          <w:lang w:val="uk-UA"/>
        </w:rPr>
        <w:t>. –Режим</w:t>
      </w:r>
      <w:r w:rsidR="00D416BF">
        <w:rPr>
          <w:rFonts w:ascii="Times New Roman" w:hAnsi="Times New Roman"/>
          <w:sz w:val="28"/>
          <w:szCs w:val="28"/>
          <w:lang w:val="uk-UA"/>
        </w:rPr>
        <w:t xml:space="preserve"> </w:t>
      </w:r>
      <w:r>
        <w:rPr>
          <w:rFonts w:ascii="Times New Roman" w:hAnsi="Times New Roman"/>
          <w:sz w:val="28"/>
          <w:szCs w:val="28"/>
          <w:lang w:val="uk-UA"/>
        </w:rPr>
        <w:t>доступу:</w:t>
      </w:r>
      <w:r>
        <w:rPr>
          <w:rFonts w:ascii="Times New Roman" w:hAnsi="Times New Roman"/>
          <w:sz w:val="28"/>
          <w:szCs w:val="28"/>
          <w:lang w:val="en-US"/>
        </w:rPr>
        <w:t> </w:t>
      </w:r>
      <w:hyperlink r:id="rId15" w:history="1">
        <w:r>
          <w:rPr>
            <w:rStyle w:val="a3"/>
            <w:rFonts w:ascii="Times New Roman" w:hAnsi="Times New Roman"/>
            <w:i/>
            <w:color w:val="auto"/>
            <w:sz w:val="28"/>
            <w:szCs w:val="28"/>
            <w:u w:val="none"/>
            <w:lang w:val="uk-UA"/>
          </w:rPr>
          <w:t>https://scholar.google.com.ua/scholar?um=1&amp;ie=UTF-8&amp;lr&amp;q=related:QFyKdjt_vVxNCM:scholar.google.com/</w:t>
        </w:r>
      </w:hyperlink>
      <w:r>
        <w:rPr>
          <w:rFonts w:ascii="Times New Roman" w:hAnsi="Times New Roman"/>
          <w:i/>
          <w:sz w:val="28"/>
          <w:szCs w:val="28"/>
          <w:lang w:val="uk-UA"/>
        </w:rPr>
        <w:t xml:space="preserve"> </w:t>
      </w:r>
      <w:r w:rsidR="006773E7">
        <w:rPr>
          <w:rFonts w:ascii="Times New Roman" w:hAnsi="Times New Roman"/>
          <w:sz w:val="28"/>
          <w:szCs w:val="28"/>
          <w:lang w:val="uk-UA"/>
        </w:rPr>
        <w:t>(дата звернення 16.01.18).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Pr>
          <w:rFonts w:ascii="Times New Roman" w:eastAsia="TimesNewRoman,Bold" w:hAnsi="Times New Roman"/>
          <w:bCs/>
          <w:sz w:val="28"/>
          <w:szCs w:val="28"/>
          <w:lang w:val="uk-UA"/>
        </w:rPr>
        <w:t xml:space="preserve">Бігун Н. І.  </w:t>
      </w:r>
      <w:r>
        <w:rPr>
          <w:rFonts w:ascii="Times New Roman" w:eastAsia="Arial,Bold" w:hAnsi="Times New Roman"/>
          <w:bCs/>
          <w:sz w:val="28"/>
          <w:szCs w:val="28"/>
          <w:lang w:val="uk-UA"/>
        </w:rPr>
        <w:t xml:space="preserve">Підліткові депресивні розлади в контексті науково-психологічних досліджень </w:t>
      </w:r>
      <w:r>
        <w:rPr>
          <w:rFonts w:ascii="Times New Roman" w:eastAsia="TimesNewRoman,Bold" w:hAnsi="Times New Roman"/>
          <w:bCs/>
          <w:sz w:val="28"/>
          <w:szCs w:val="28"/>
          <w:lang w:val="uk-UA"/>
        </w:rPr>
        <w:t xml:space="preserve">// </w:t>
      </w:r>
      <w:r>
        <w:rPr>
          <w:rFonts w:ascii="Times New Roman" w:hAnsi="Times New Roman"/>
          <w:sz w:val="28"/>
          <w:szCs w:val="28"/>
          <w:shd w:val="clear" w:color="auto" w:fill="FFFFFF"/>
          <w:lang w:val="uk-UA"/>
        </w:rPr>
        <w:t>Вісник Кам’янець-Подільського національного університету імені Івана Огієнка. Психологічні науки.</w:t>
      </w:r>
      <w:r>
        <w:rPr>
          <w:rFonts w:ascii="Times New Roman" w:eastAsia="TimesNewRomanPSMT" w:hAnsi="Times New Roman"/>
          <w:sz w:val="28"/>
          <w:szCs w:val="28"/>
          <w:lang w:val="uk-UA"/>
        </w:rPr>
        <w:t> 2008. </w:t>
      </w:r>
      <w:r>
        <w:rPr>
          <w:rFonts w:ascii="Times New Roman" w:hAnsi="Times New Roman"/>
          <w:sz w:val="28"/>
          <w:szCs w:val="28"/>
          <w:lang w:val="uk-UA"/>
        </w:rPr>
        <w:t>Вип.1. </w:t>
      </w:r>
      <w:r w:rsidR="006773E7">
        <w:rPr>
          <w:rFonts w:ascii="Times New Roman" w:hAnsi="Times New Roman"/>
          <w:sz w:val="28"/>
          <w:szCs w:val="28"/>
          <w:lang w:val="uk-UA"/>
        </w:rPr>
        <w:t>С</w:t>
      </w:r>
      <w:r>
        <w:rPr>
          <w:rFonts w:ascii="Times New Roman" w:hAnsi="Times New Roman"/>
          <w:sz w:val="28"/>
          <w:szCs w:val="28"/>
          <w:lang w:val="uk-UA"/>
        </w:rPr>
        <w:t>. 3–7.</w:t>
      </w:r>
    </w:p>
    <w:p w:rsidR="009449EC" w:rsidRDefault="009449EC" w:rsidP="006773E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 Миколайчук М., Карпенко В. Дослідження культури звернення за психологічною допомогою у студентської молоді // Практична психологія і соціальна робота. 2013. №6. С.</w:t>
      </w:r>
      <w:r>
        <w:rPr>
          <w:rFonts w:ascii="Times New Roman" w:hAnsi="Times New Roman"/>
          <w:sz w:val="28"/>
          <w:szCs w:val="28"/>
        </w:rPr>
        <w:t>1</w:t>
      </w:r>
      <w:r>
        <w:rPr>
          <w:rFonts w:ascii="Times New Roman" w:hAnsi="Times New Roman"/>
          <w:sz w:val="28"/>
          <w:szCs w:val="28"/>
          <w:lang w:val="uk-UA"/>
        </w:rPr>
        <w:t>–</w:t>
      </w:r>
      <w:r>
        <w:rPr>
          <w:rFonts w:ascii="Times New Roman" w:hAnsi="Times New Roman"/>
          <w:sz w:val="28"/>
          <w:szCs w:val="28"/>
        </w:rPr>
        <w:t>4</w:t>
      </w:r>
      <w:r>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8. Скринінгові дослідження в практиці сімейного лікаря: обстеження на схильність до самогубства та депресії: </w:t>
      </w:r>
      <w:r>
        <w:rPr>
          <w:rFonts w:ascii="Times New Roman" w:hAnsi="Times New Roman"/>
          <w:sz w:val="28"/>
          <w:szCs w:val="28"/>
        </w:rPr>
        <w:t>[</w:t>
      </w:r>
      <w:r>
        <w:rPr>
          <w:rFonts w:ascii="Times New Roman" w:hAnsi="Times New Roman"/>
          <w:sz w:val="28"/>
          <w:szCs w:val="28"/>
          <w:lang w:val="uk-UA"/>
        </w:rPr>
        <w:t>метод. реком.</w:t>
      </w:r>
      <w:r>
        <w:rPr>
          <w:rFonts w:ascii="Times New Roman" w:hAnsi="Times New Roman"/>
          <w:sz w:val="28"/>
          <w:szCs w:val="28"/>
        </w:rPr>
        <w:t>]</w:t>
      </w:r>
      <w:r>
        <w:rPr>
          <w:rFonts w:ascii="Times New Roman" w:hAnsi="Times New Roman"/>
          <w:sz w:val="28"/>
          <w:szCs w:val="28"/>
          <w:lang w:val="uk-UA"/>
        </w:rPr>
        <w:t xml:space="preserve"> / за ред. Г. О. Слабкого. Київ, 2011. 32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9. </w:t>
      </w:r>
      <w:r>
        <w:rPr>
          <w:rFonts w:ascii="Times New Roman" w:eastAsia="TimesNewRoman,Bold" w:hAnsi="Times New Roman"/>
          <w:bCs/>
          <w:sz w:val="28"/>
          <w:szCs w:val="28"/>
          <w:lang w:val="uk-UA"/>
        </w:rPr>
        <w:t xml:space="preserve">Бігун Н. І.  Психологічні засоби формування особистісної захищеності щодо дії депресогенних факторів // </w:t>
      </w:r>
      <w:r>
        <w:rPr>
          <w:rFonts w:ascii="Times New Roman" w:hAnsi="Times New Roman"/>
          <w:sz w:val="28"/>
          <w:szCs w:val="28"/>
          <w:shd w:val="clear" w:color="auto" w:fill="FFFFFF"/>
          <w:lang w:val="uk-UA"/>
        </w:rPr>
        <w:t>Вісник Кам’янець-Подільського національного університету імені Івана Огієнка. Психологічні науки.</w:t>
      </w:r>
      <w:r>
        <w:rPr>
          <w:rFonts w:ascii="Times New Roman" w:eastAsia="TimesNewRomanPSMT" w:hAnsi="Times New Roman"/>
          <w:sz w:val="28"/>
          <w:szCs w:val="28"/>
          <w:lang w:val="uk-UA"/>
        </w:rPr>
        <w:t>  2011. </w:t>
      </w:r>
      <w:r>
        <w:rPr>
          <w:rFonts w:ascii="Times New Roman" w:hAnsi="Times New Roman"/>
          <w:sz w:val="28"/>
          <w:szCs w:val="28"/>
          <w:lang w:val="uk-UA"/>
        </w:rPr>
        <w:t>Вип. 3.</w:t>
      </w:r>
      <w:r w:rsidR="00323193">
        <w:rPr>
          <w:rFonts w:ascii="Times New Roman" w:hAnsi="Times New Roman"/>
          <w:sz w:val="28"/>
          <w:szCs w:val="28"/>
          <w:lang w:val="uk-UA"/>
        </w:rPr>
        <w:t xml:space="preserve"> С</w:t>
      </w:r>
      <w:r>
        <w:rPr>
          <w:rFonts w:ascii="Times New Roman" w:hAnsi="Times New Roman"/>
          <w:sz w:val="28"/>
          <w:szCs w:val="28"/>
          <w:lang w:val="uk-UA"/>
        </w:rPr>
        <w:t>. 3–7.</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10. Миколайчук</w:t>
      </w:r>
      <w:r>
        <w:rPr>
          <w:rFonts w:ascii="Times New Roman" w:hAnsi="Times New Roman"/>
          <w:sz w:val="28"/>
          <w:szCs w:val="28"/>
          <w:lang w:val="en-US"/>
        </w:rPr>
        <w:t> </w:t>
      </w:r>
      <w:r>
        <w:rPr>
          <w:rFonts w:ascii="Times New Roman" w:hAnsi="Times New Roman"/>
          <w:sz w:val="28"/>
          <w:szCs w:val="28"/>
          <w:lang w:val="uk-UA"/>
        </w:rPr>
        <w:t>М.</w:t>
      </w:r>
      <w:r>
        <w:rPr>
          <w:rFonts w:ascii="Times New Roman" w:hAnsi="Times New Roman"/>
          <w:sz w:val="28"/>
          <w:szCs w:val="28"/>
          <w:lang w:val="en-US"/>
        </w:rPr>
        <w:t> </w:t>
      </w:r>
      <w:r>
        <w:rPr>
          <w:rFonts w:ascii="Times New Roman" w:hAnsi="Times New Roman"/>
          <w:sz w:val="28"/>
          <w:szCs w:val="28"/>
          <w:lang w:val="uk-UA"/>
        </w:rPr>
        <w:t>І. Психологічні методи подолання у студентської молоді: ефективність стратегій сімейної психотерапії // Науковий вісник Львівського державного університету внутрішніх справ. Серія психологічна. 2012. Вип. 2 (2).</w:t>
      </w:r>
      <w:r>
        <w:rPr>
          <w:rFonts w:ascii="Times New Roman" w:hAnsi="Times New Roman"/>
          <w:sz w:val="28"/>
          <w:szCs w:val="28"/>
          <w:lang w:val="en-US"/>
        </w:rPr>
        <w:t> </w:t>
      </w:r>
      <w:r w:rsidR="00323193">
        <w:rPr>
          <w:rFonts w:ascii="Times New Roman" w:hAnsi="Times New Roman"/>
          <w:sz w:val="28"/>
          <w:szCs w:val="28"/>
          <w:lang w:val="uk-UA"/>
        </w:rPr>
        <w:t>С</w:t>
      </w:r>
      <w:r>
        <w:rPr>
          <w:rFonts w:ascii="Times New Roman" w:hAnsi="Times New Roman"/>
          <w:sz w:val="28"/>
          <w:szCs w:val="28"/>
        </w:rPr>
        <w:t>. 222</w:t>
      </w:r>
      <w:r>
        <w:rPr>
          <w:rFonts w:ascii="Times New Roman" w:hAnsi="Times New Roman"/>
          <w:sz w:val="28"/>
          <w:szCs w:val="28"/>
          <w:lang w:val="uk-UA"/>
        </w:rPr>
        <w:t>–</w:t>
      </w:r>
      <w:r>
        <w:rPr>
          <w:rFonts w:ascii="Times New Roman" w:hAnsi="Times New Roman"/>
          <w:sz w:val="28"/>
          <w:szCs w:val="28"/>
        </w:rPr>
        <w:t>230.</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rPr>
        <w:t>11. Ханин Ю. Л. Исследование депрессии // Вопроссы психологии. 1999.  №3.</w:t>
      </w:r>
      <w:r>
        <w:rPr>
          <w:rFonts w:ascii="Times New Roman" w:hAnsi="Times New Roman"/>
          <w:sz w:val="28"/>
          <w:szCs w:val="28"/>
          <w:lang w:val="uk-UA"/>
        </w:rPr>
        <w:t> </w:t>
      </w:r>
      <w:r w:rsidR="00323193">
        <w:rPr>
          <w:rFonts w:ascii="Times New Roman" w:hAnsi="Times New Roman"/>
          <w:sz w:val="28"/>
          <w:szCs w:val="28"/>
          <w:lang w:val="uk-UA"/>
        </w:rPr>
        <w:t>С</w:t>
      </w:r>
      <w:r>
        <w:rPr>
          <w:rFonts w:ascii="Times New Roman" w:hAnsi="Times New Roman"/>
          <w:sz w:val="28"/>
          <w:szCs w:val="28"/>
          <w:lang w:val="uk-UA"/>
        </w:rPr>
        <w:t>. 34–36.</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12. Курпатов А. Средство от депресии. Санкт-Петербург: Нева, 2003. 192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13. Мак-Каллоу</w:t>
      </w:r>
      <w:r>
        <w:rPr>
          <w:rFonts w:ascii="Times New Roman" w:hAnsi="Times New Roman"/>
          <w:sz w:val="28"/>
          <w:szCs w:val="28"/>
          <w:lang w:val="en-US"/>
        </w:rPr>
        <w:t> </w:t>
      </w:r>
      <w:r>
        <w:rPr>
          <w:rFonts w:ascii="Times New Roman" w:hAnsi="Times New Roman"/>
          <w:sz w:val="28"/>
          <w:szCs w:val="28"/>
          <w:lang w:val="uk-UA"/>
        </w:rPr>
        <w:t>Дж. Лечение хронической депресии / перев. с англ. Н. Алексеевой, О. Исаковой.</w:t>
      </w:r>
      <w:r>
        <w:rPr>
          <w:rFonts w:ascii="Times New Roman" w:hAnsi="Times New Roman"/>
          <w:sz w:val="28"/>
          <w:szCs w:val="28"/>
        </w:rPr>
        <w:t xml:space="preserve">  –</w:t>
      </w:r>
      <w:r>
        <w:rPr>
          <w:rFonts w:ascii="Times New Roman" w:hAnsi="Times New Roman"/>
          <w:sz w:val="28"/>
          <w:szCs w:val="28"/>
          <w:lang w:val="en-US"/>
        </w:rPr>
        <w:t> </w:t>
      </w:r>
      <w:r>
        <w:rPr>
          <w:rFonts w:ascii="Times New Roman" w:hAnsi="Times New Roman"/>
          <w:sz w:val="28"/>
          <w:szCs w:val="28"/>
          <w:lang w:val="uk-UA"/>
        </w:rPr>
        <w:t>СПб: Речь, 2003.</w:t>
      </w:r>
      <w:r>
        <w:rPr>
          <w:rFonts w:ascii="Times New Roman" w:hAnsi="Times New Roman"/>
          <w:sz w:val="28"/>
          <w:szCs w:val="28"/>
          <w:lang w:val="en-US"/>
        </w:rPr>
        <w:t> </w:t>
      </w:r>
      <w:r>
        <w:rPr>
          <w:rFonts w:ascii="Times New Roman" w:hAnsi="Times New Roman"/>
          <w:sz w:val="28"/>
          <w:szCs w:val="28"/>
        </w:rPr>
        <w:t xml:space="preserve">368 </w:t>
      </w:r>
      <w:r>
        <w:rPr>
          <w:rFonts w:ascii="Times New Roman" w:hAnsi="Times New Roman"/>
          <w:sz w:val="28"/>
          <w:szCs w:val="28"/>
          <w:lang w:val="en-US"/>
        </w:rPr>
        <w:t>c</w:t>
      </w:r>
      <w:r>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14. Когнитивная терапія депресии / А. Бек, А. Раш, Б. Шо, Г. </w:t>
      </w:r>
      <w:r>
        <w:rPr>
          <w:rFonts w:ascii="Times New Roman" w:hAnsi="Times New Roman"/>
          <w:sz w:val="28"/>
          <w:szCs w:val="28"/>
        </w:rPr>
        <w:t>Эмери.</w:t>
      </w:r>
      <w:r>
        <w:rPr>
          <w:rFonts w:ascii="Times New Roman" w:hAnsi="Times New Roman"/>
          <w:sz w:val="28"/>
          <w:szCs w:val="28"/>
          <w:lang w:val="uk-UA"/>
        </w:rPr>
        <w:t xml:space="preserve"> Санкт-Петербург, 2003.  304 с.</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15. </w:t>
      </w:r>
      <w:r w:rsidR="00323193">
        <w:rPr>
          <w:rFonts w:ascii="Times New Roman" w:hAnsi="Times New Roman"/>
          <w:sz w:val="28"/>
          <w:szCs w:val="28"/>
          <w:lang w:val="uk-UA"/>
        </w:rPr>
        <w:t>Бігун</w:t>
      </w:r>
      <w:r w:rsidR="00323193" w:rsidRPr="00323193">
        <w:rPr>
          <w:rFonts w:ascii="Times New Roman" w:hAnsi="Times New Roman"/>
          <w:sz w:val="28"/>
          <w:szCs w:val="28"/>
          <w:lang w:val="uk-UA"/>
        </w:rPr>
        <w:t xml:space="preserve"> </w:t>
      </w:r>
      <w:r w:rsidR="00323193">
        <w:rPr>
          <w:rFonts w:ascii="Times New Roman" w:hAnsi="Times New Roman"/>
          <w:sz w:val="28"/>
          <w:szCs w:val="28"/>
          <w:lang w:val="uk-UA"/>
        </w:rPr>
        <w:t>Н. І. </w:t>
      </w:r>
      <w:r>
        <w:rPr>
          <w:rFonts w:ascii="Times New Roman" w:hAnsi="Times New Roman"/>
          <w:sz w:val="28"/>
          <w:szCs w:val="28"/>
          <w:lang w:val="uk-UA"/>
        </w:rPr>
        <w:t>Психологічні умови особистісного розвитку підлітків з депресивними розладами: монографія [Електронний ресурс]</w:t>
      </w:r>
      <w:r w:rsidR="00323193">
        <w:rPr>
          <w:rFonts w:ascii="Times New Roman" w:hAnsi="Times New Roman"/>
          <w:sz w:val="28"/>
          <w:szCs w:val="28"/>
          <w:lang w:val="uk-UA"/>
        </w:rPr>
        <w:t>.</w:t>
      </w:r>
      <w:r>
        <w:rPr>
          <w:rFonts w:ascii="Times New Roman" w:hAnsi="Times New Roman"/>
          <w:sz w:val="28"/>
          <w:szCs w:val="28"/>
          <w:lang w:val="uk-UA"/>
        </w:rPr>
        <w:t xml:space="preserve"> Кам’янець-Подільський: ПП Медобори, 2011. – 160 с.  Режим доступу:</w:t>
      </w:r>
      <w:r>
        <w:rPr>
          <w:rFonts w:ascii="Times New Roman" w:hAnsi="Times New Roman"/>
          <w:sz w:val="28"/>
          <w:szCs w:val="28"/>
        </w:rPr>
        <w:t xml:space="preserve"> </w:t>
      </w:r>
      <w:hyperlink r:id="rId16" w:history="1">
        <w:r>
          <w:rPr>
            <w:rStyle w:val="a3"/>
            <w:rFonts w:ascii="Times New Roman" w:hAnsi="Times New Roman"/>
            <w:i/>
            <w:color w:val="auto"/>
            <w:sz w:val="28"/>
            <w:szCs w:val="28"/>
            <w:u w:val="none"/>
            <w:lang w:val="uk-UA"/>
          </w:rPr>
          <w:t>http://enpuir.npu.edu.ua/bitstream/123456789/9652/1/Monografiya_Bigun.PDF</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17.01.18)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16. Спітц Р. А. Госпіталізм: розслідування генезису психіатрії умови в ранньому дитинстві // Психоаналітичне вивчення дитини. </w:t>
      </w:r>
      <w:r>
        <w:rPr>
          <w:rFonts w:ascii="Times New Roman" w:hAnsi="Times New Roman"/>
          <w:sz w:val="28"/>
          <w:szCs w:val="28"/>
          <w:lang w:val="uk-UA"/>
        </w:rPr>
        <w:t>1945. Вип. 1.</w:t>
      </w:r>
      <w:r w:rsidR="00D416BF">
        <w:rPr>
          <w:rFonts w:ascii="Times New Roman" w:hAnsi="Times New Roman"/>
          <w:sz w:val="28"/>
          <w:szCs w:val="28"/>
          <w:lang w:val="uk-UA"/>
        </w:rPr>
        <w:t xml:space="preserve"> </w:t>
      </w:r>
      <w:r>
        <w:rPr>
          <w:rFonts w:ascii="Times New Roman" w:hAnsi="Times New Roman"/>
          <w:sz w:val="28"/>
          <w:szCs w:val="28"/>
          <w:lang w:val="uk-UA"/>
        </w:rPr>
        <w:t>С.53–74.</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17. Мешко Г. М. Стан здоров’я студентів – майбутніх учителів у вимірах якості педагогічної освіти</w:t>
      </w:r>
      <w:r>
        <w:rPr>
          <w:rFonts w:ascii="Times New Roman" w:hAnsi="Times New Roman"/>
          <w:bCs/>
          <w:sz w:val="28"/>
          <w:szCs w:val="28"/>
          <w:lang w:val="uk-UA"/>
        </w:rPr>
        <w:t xml:space="preserve"> // Науковий вісник Ужгородського </w:t>
      </w:r>
      <w:r>
        <w:rPr>
          <w:rFonts w:ascii="Times New Roman" w:hAnsi="Times New Roman"/>
          <w:bCs/>
          <w:sz w:val="28"/>
          <w:szCs w:val="28"/>
          <w:lang w:val="uk-UA"/>
        </w:rPr>
        <w:lastRenderedPageBreak/>
        <w:t>національного університету. Серія:</w:t>
      </w:r>
      <w:r w:rsidR="006C31F3">
        <w:rPr>
          <w:rFonts w:ascii="Times New Roman" w:hAnsi="Times New Roman"/>
          <w:bCs/>
          <w:sz w:val="28"/>
          <w:szCs w:val="28"/>
          <w:lang w:val="uk-UA"/>
        </w:rPr>
        <w:t xml:space="preserve"> Педагогіка, соціальна робота. </w:t>
      </w:r>
      <w:r>
        <w:rPr>
          <w:rFonts w:ascii="Times New Roman" w:hAnsi="Times New Roman"/>
          <w:bCs/>
          <w:sz w:val="28"/>
          <w:szCs w:val="28"/>
          <w:lang w:val="uk-UA"/>
        </w:rPr>
        <w:t>2013. Вип. 29.</w:t>
      </w:r>
      <w:r w:rsidR="006C31F3">
        <w:rPr>
          <w:rFonts w:ascii="Times New Roman" w:hAnsi="Times New Roman"/>
          <w:bCs/>
          <w:sz w:val="28"/>
          <w:szCs w:val="28"/>
          <w:lang w:val="uk-UA"/>
        </w:rPr>
        <w:t xml:space="preserve"> </w:t>
      </w:r>
      <w:r>
        <w:rPr>
          <w:rFonts w:ascii="Times New Roman" w:hAnsi="Times New Roman"/>
          <w:sz w:val="28"/>
          <w:szCs w:val="28"/>
          <w:lang w:val="uk-UA"/>
        </w:rPr>
        <w:t>С.99–102.</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18. Хлівна О. М. Індивідуально-психологічні характеристики психічного здоров’я студентської молоді // Освіта регіону. Політологія. Психологія. Комунікації.  2011. №3. С.</w:t>
      </w:r>
      <w:r w:rsidR="006C31F3">
        <w:rPr>
          <w:rFonts w:ascii="Times New Roman" w:hAnsi="Times New Roman"/>
          <w:sz w:val="28"/>
          <w:szCs w:val="28"/>
          <w:lang w:val="uk-UA"/>
        </w:rPr>
        <w:t xml:space="preserve"> </w:t>
      </w:r>
      <w:r>
        <w:rPr>
          <w:rFonts w:ascii="Times New Roman" w:hAnsi="Times New Roman"/>
          <w:sz w:val="28"/>
          <w:szCs w:val="28"/>
          <w:lang w:val="uk-UA"/>
        </w:rPr>
        <w:t xml:space="preserve">257–261. </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19. Мосейчук Ю. Ю. Результати тривалого застосування програми корекції психологічних розладів у студентів // Педагогіка, психологія та медико-біологічні проблеми фіз</w:t>
      </w:r>
      <w:r w:rsidR="006C31F3">
        <w:rPr>
          <w:rFonts w:ascii="Times New Roman" w:hAnsi="Times New Roman"/>
          <w:sz w:val="28"/>
          <w:szCs w:val="28"/>
          <w:shd w:val="clear" w:color="auto" w:fill="FFFFFF"/>
          <w:lang w:val="uk-UA"/>
        </w:rPr>
        <w:t>ичного виховання та спорту. </w:t>
      </w:r>
      <w:r>
        <w:rPr>
          <w:rFonts w:ascii="Times New Roman" w:hAnsi="Times New Roman"/>
          <w:sz w:val="28"/>
          <w:szCs w:val="28"/>
          <w:shd w:val="clear" w:color="auto" w:fill="FFFFFF"/>
          <w:lang w:val="uk-UA"/>
        </w:rPr>
        <w:t>2007.  №10. </w:t>
      </w:r>
      <w:r w:rsidR="006C31F3">
        <w:rPr>
          <w:rFonts w:ascii="Times New Roman" w:hAnsi="Times New Roman"/>
          <w:sz w:val="28"/>
          <w:szCs w:val="28"/>
          <w:shd w:val="clear" w:color="auto" w:fill="FFFFFF"/>
          <w:lang w:val="uk-UA"/>
        </w:rPr>
        <w:t>С. </w:t>
      </w:r>
      <w:r>
        <w:rPr>
          <w:rFonts w:ascii="Times New Roman" w:hAnsi="Times New Roman"/>
          <w:sz w:val="28"/>
          <w:szCs w:val="28"/>
        </w:rPr>
        <w:t>100</w:t>
      </w:r>
      <w:r>
        <w:rPr>
          <w:rFonts w:ascii="Times New Roman" w:hAnsi="Times New Roman"/>
          <w:sz w:val="28"/>
          <w:szCs w:val="28"/>
          <w:lang w:val="uk-UA"/>
        </w:rPr>
        <w:t>–</w:t>
      </w:r>
      <w:r>
        <w:rPr>
          <w:rFonts w:ascii="Times New Roman" w:hAnsi="Times New Roman"/>
          <w:sz w:val="28"/>
          <w:szCs w:val="28"/>
        </w:rPr>
        <w:t>106</w:t>
      </w:r>
      <w:r>
        <w:rPr>
          <w:rFonts w:ascii="Times New Roman" w:hAnsi="Times New Roman"/>
          <w:sz w:val="28"/>
          <w:szCs w:val="28"/>
          <w:shd w:val="clear" w:color="auto" w:fill="FFFFFF"/>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shd w:val="clear" w:color="auto" w:fill="FFFFFF"/>
          <w:lang w:val="uk-UA"/>
        </w:rPr>
        <w:t>20. Гладощук О. Г. Психічне здоров’я студентської молоді як сучасна валеологічна проблема [</w:t>
      </w:r>
      <w:r>
        <w:rPr>
          <w:color w:val="auto"/>
          <w:sz w:val="28"/>
          <w:szCs w:val="28"/>
          <w:shd w:val="clear" w:color="auto" w:fill="FFFFFF"/>
        </w:rPr>
        <w:t>Еле</w:t>
      </w:r>
      <w:r w:rsidR="0018251F">
        <w:rPr>
          <w:color w:val="auto"/>
          <w:sz w:val="28"/>
          <w:szCs w:val="28"/>
          <w:shd w:val="clear" w:color="auto" w:fill="FFFFFF"/>
          <w:lang w:val="uk-UA"/>
        </w:rPr>
        <w:t>ктронний ресурс]</w:t>
      </w:r>
      <w:r>
        <w:rPr>
          <w:color w:val="auto"/>
          <w:sz w:val="28"/>
          <w:szCs w:val="28"/>
          <w:shd w:val="clear" w:color="auto" w:fill="FFFFFF"/>
          <w:lang w:val="uk-UA"/>
        </w:rPr>
        <w:t>.</w:t>
      </w:r>
      <w:r>
        <w:rPr>
          <w:color w:val="auto"/>
          <w:sz w:val="28"/>
          <w:szCs w:val="28"/>
          <w:lang w:val="uk-UA"/>
        </w:rPr>
        <w:t xml:space="preserve"> Режим доступу: </w:t>
      </w:r>
      <w:hyperlink r:id="rId17" w:history="1">
        <w:r>
          <w:rPr>
            <w:rStyle w:val="a3"/>
            <w:i/>
            <w:color w:val="auto"/>
            <w:sz w:val="28"/>
            <w:szCs w:val="28"/>
            <w:u w:val="none"/>
            <w:lang w:val="uk-UA"/>
          </w:rPr>
          <w:t>http://www.sportpedagogy.org.ua/html/journal/2009-08/09gagmvp.pdf</w:t>
        </w:r>
      </w:hyperlink>
      <w:r>
        <w:rPr>
          <w:i/>
          <w:color w:val="auto"/>
          <w:sz w:val="28"/>
          <w:szCs w:val="28"/>
          <w:lang w:val="uk-UA"/>
        </w:rPr>
        <w:t xml:space="preserve"> </w:t>
      </w:r>
      <w:r>
        <w:rPr>
          <w:color w:val="auto"/>
          <w:sz w:val="28"/>
          <w:szCs w:val="28"/>
          <w:lang w:val="uk-UA"/>
        </w:rPr>
        <w:t>(дата звернення 17.01.18)</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21. Гайова Н. В. Вплив навчального процесу на</w:t>
      </w:r>
      <w:r w:rsidR="0018251F">
        <w:rPr>
          <w:color w:val="auto"/>
          <w:sz w:val="28"/>
          <w:szCs w:val="28"/>
          <w:lang w:val="uk-UA"/>
        </w:rPr>
        <w:t xml:space="preserve"> психоемоційний стан студентів </w:t>
      </w:r>
      <w:r>
        <w:rPr>
          <w:color w:val="auto"/>
          <w:sz w:val="28"/>
          <w:szCs w:val="28"/>
          <w:lang w:val="uk-UA"/>
        </w:rPr>
        <w:t xml:space="preserve"> // Вісник Чернігівського державного педагогічного університету імені Т. Г. Шевченка. Серія: Педагогічні науки. </w:t>
      </w:r>
      <w:r w:rsidR="0018251F">
        <w:rPr>
          <w:color w:val="auto"/>
          <w:sz w:val="28"/>
          <w:szCs w:val="28"/>
          <w:lang w:val="uk-UA"/>
        </w:rPr>
        <w:t>2005. </w:t>
      </w:r>
      <w:r>
        <w:rPr>
          <w:color w:val="auto"/>
          <w:sz w:val="28"/>
          <w:szCs w:val="28"/>
          <w:lang w:val="uk-UA"/>
        </w:rPr>
        <w:t> Вип.31, т.1.  С. 103</w:t>
      </w:r>
      <w:r w:rsidR="0018251F" w:rsidRPr="00FE67AD">
        <w:rPr>
          <w:color w:val="auto"/>
          <w:sz w:val="28"/>
          <w:szCs w:val="28"/>
          <w:lang w:val="uk-UA"/>
        </w:rPr>
        <w:t>–</w:t>
      </w:r>
      <w:r>
        <w:rPr>
          <w:color w:val="auto"/>
          <w:sz w:val="28"/>
          <w:szCs w:val="28"/>
          <w:lang w:val="uk-UA"/>
        </w:rPr>
        <w:t>104.</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22. Юрчук В. В. Психологічний тлумачний</w:t>
      </w:r>
      <w:r w:rsidR="0018251F">
        <w:rPr>
          <w:color w:val="auto"/>
          <w:sz w:val="28"/>
          <w:szCs w:val="28"/>
          <w:lang w:val="uk-UA"/>
        </w:rPr>
        <w:t xml:space="preserve"> словник найсучасніших термінів</w:t>
      </w:r>
      <w:r>
        <w:rPr>
          <w:color w:val="auto"/>
          <w:sz w:val="28"/>
          <w:szCs w:val="28"/>
          <w:lang w:val="uk-UA"/>
        </w:rPr>
        <w:t>. Мн. : Современное слово, 1998. 768 с.</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23. Квинн В. Н. Прикладная психология.</w:t>
      </w:r>
      <w:r w:rsidR="0018251F">
        <w:rPr>
          <w:color w:val="auto"/>
          <w:sz w:val="28"/>
          <w:szCs w:val="28"/>
          <w:lang w:val="uk-UA"/>
        </w:rPr>
        <w:t xml:space="preserve"> </w:t>
      </w:r>
      <w:r>
        <w:rPr>
          <w:color w:val="auto"/>
          <w:sz w:val="28"/>
          <w:szCs w:val="28"/>
          <w:lang w:val="uk-UA"/>
        </w:rPr>
        <w:t>Санкт-Петербург, 2000.  560 с.</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24. Словарь практического психолога / сост. С. Ю. Головин.  Минск : Харвест; М. : АСТ, 2003. 800 с.</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25. Ковалев</w:t>
      </w:r>
      <w:r>
        <w:rPr>
          <w:color w:val="auto"/>
          <w:sz w:val="28"/>
          <w:szCs w:val="28"/>
        </w:rPr>
        <w:t xml:space="preserve"> </w:t>
      </w:r>
      <w:r>
        <w:rPr>
          <w:color w:val="auto"/>
          <w:sz w:val="28"/>
          <w:szCs w:val="28"/>
          <w:lang w:val="uk-UA"/>
        </w:rPr>
        <w:t>Ю.</w:t>
      </w:r>
      <w:r>
        <w:rPr>
          <w:color w:val="auto"/>
          <w:sz w:val="28"/>
          <w:szCs w:val="28"/>
        </w:rPr>
        <w:t> В.</w:t>
      </w:r>
      <w:r w:rsidR="0018251F">
        <w:rPr>
          <w:color w:val="auto"/>
          <w:sz w:val="28"/>
          <w:szCs w:val="28"/>
          <w:lang w:val="uk-UA"/>
        </w:rPr>
        <w:t>,</w:t>
      </w:r>
      <w:r>
        <w:rPr>
          <w:color w:val="auto"/>
          <w:sz w:val="28"/>
          <w:szCs w:val="28"/>
        </w:rPr>
        <w:t xml:space="preserve"> </w:t>
      </w:r>
      <w:r w:rsidR="0018251F">
        <w:rPr>
          <w:color w:val="auto"/>
          <w:sz w:val="28"/>
          <w:szCs w:val="28"/>
        </w:rPr>
        <w:t>Золотухин</w:t>
      </w:r>
      <w:r w:rsidR="0018251F">
        <w:rPr>
          <w:color w:val="auto"/>
          <w:sz w:val="28"/>
          <w:szCs w:val="28"/>
          <w:lang w:val="uk-UA"/>
        </w:rPr>
        <w:t xml:space="preserve"> </w:t>
      </w:r>
      <w:r w:rsidR="0018251F">
        <w:rPr>
          <w:color w:val="auto"/>
          <w:sz w:val="28"/>
          <w:szCs w:val="28"/>
        </w:rPr>
        <w:t>О. Н.  Депрессия, клинический аспект</w:t>
      </w:r>
      <w:r w:rsidR="0018251F">
        <w:rPr>
          <w:color w:val="auto"/>
          <w:sz w:val="28"/>
          <w:szCs w:val="28"/>
          <w:lang w:val="uk-UA"/>
        </w:rPr>
        <w:t xml:space="preserve">. </w:t>
      </w:r>
      <w:r>
        <w:rPr>
          <w:rStyle w:val="ac"/>
          <w:bCs/>
          <w:i w:val="0"/>
          <w:iCs w:val="0"/>
          <w:color w:val="auto"/>
          <w:sz w:val="28"/>
          <w:szCs w:val="28"/>
          <w:shd w:val="clear" w:color="auto" w:fill="FFFFFF"/>
        </w:rPr>
        <w:t>М.: Медицинская книга; Нижний Новгород: НГМА, 2001. </w:t>
      </w:r>
      <w:r>
        <w:rPr>
          <w:color w:val="auto"/>
          <w:sz w:val="28"/>
          <w:szCs w:val="28"/>
        </w:rPr>
        <w:t>144 с</w:t>
      </w:r>
      <w:r>
        <w:rPr>
          <w:color w:val="auto"/>
          <w:sz w:val="28"/>
          <w:szCs w:val="28"/>
          <w:lang w:val="uk-UA"/>
        </w:rPr>
        <w:t>.</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26. Зубцов</w:t>
      </w:r>
      <w:r>
        <w:rPr>
          <w:color w:val="auto"/>
          <w:sz w:val="28"/>
          <w:szCs w:val="28"/>
        </w:rPr>
        <w:t> </w:t>
      </w:r>
      <w:r>
        <w:rPr>
          <w:color w:val="auto"/>
          <w:sz w:val="28"/>
          <w:szCs w:val="28"/>
          <w:lang w:val="uk-UA"/>
        </w:rPr>
        <w:t>Д.</w:t>
      </w:r>
      <w:r>
        <w:rPr>
          <w:color w:val="auto"/>
          <w:sz w:val="28"/>
          <w:szCs w:val="28"/>
        </w:rPr>
        <w:t> </w:t>
      </w:r>
      <w:r>
        <w:rPr>
          <w:color w:val="auto"/>
          <w:sz w:val="28"/>
          <w:szCs w:val="28"/>
          <w:lang w:val="uk-UA"/>
        </w:rPr>
        <w:t>Е. Депресія: визначення та симптоматика // Науковий вісник Миколаївського національного університету імені В. О. Сухомлинського. Серія: Психологічні науки. № 1 (16).</w:t>
      </w:r>
      <w:r w:rsidR="0018251F">
        <w:rPr>
          <w:color w:val="auto"/>
          <w:sz w:val="28"/>
          <w:szCs w:val="28"/>
          <w:lang w:val="uk-UA"/>
        </w:rPr>
        <w:t xml:space="preserve"> </w:t>
      </w:r>
      <w:r>
        <w:rPr>
          <w:color w:val="auto"/>
          <w:sz w:val="28"/>
          <w:szCs w:val="28"/>
          <w:lang w:val="uk-UA"/>
        </w:rPr>
        <w:t>С.77–81.</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27. Ігумнова О. Б. </w:t>
      </w:r>
      <w:r>
        <w:rPr>
          <w:rFonts w:ascii="Times New Roman" w:eastAsia="TimesNewRomanPSMT" w:hAnsi="Times New Roman"/>
          <w:sz w:val="28"/>
          <w:szCs w:val="28"/>
          <w:lang w:val="uk-UA"/>
        </w:rPr>
        <w:t xml:space="preserve">Ґенеза негативних психічних станів студентів та їх психокорекція: дис. канд. психологічних наук : </w:t>
      </w:r>
      <w:r>
        <w:rPr>
          <w:rFonts w:ascii="Times New Roman" w:hAnsi="Times New Roman"/>
          <w:sz w:val="28"/>
          <w:szCs w:val="28"/>
          <w:lang w:val="uk-UA"/>
        </w:rPr>
        <w:t xml:space="preserve">19.00.07 [Електронний ресурс]/ </w:t>
      </w:r>
      <w:r>
        <w:rPr>
          <w:rFonts w:ascii="Times New Roman" w:hAnsi="Times New Roman"/>
          <w:sz w:val="28"/>
          <w:szCs w:val="28"/>
          <w:lang w:val="uk-UA"/>
        </w:rPr>
        <w:lastRenderedPageBreak/>
        <w:t>Ігумнова</w:t>
      </w:r>
      <w:r>
        <w:rPr>
          <w:rFonts w:ascii="Times New Roman" w:hAnsi="Times New Roman"/>
          <w:sz w:val="28"/>
          <w:szCs w:val="28"/>
          <w:lang w:val="en-US"/>
        </w:rPr>
        <w:t> </w:t>
      </w:r>
      <w:r>
        <w:rPr>
          <w:rFonts w:ascii="Times New Roman" w:hAnsi="Times New Roman"/>
          <w:sz w:val="28"/>
          <w:szCs w:val="28"/>
          <w:lang w:val="uk-UA"/>
        </w:rPr>
        <w:t>Ольга</w:t>
      </w:r>
      <w:r>
        <w:rPr>
          <w:rFonts w:ascii="Times New Roman" w:hAnsi="Times New Roman"/>
          <w:sz w:val="28"/>
          <w:szCs w:val="28"/>
          <w:lang w:val="en-US"/>
        </w:rPr>
        <w:t> </w:t>
      </w:r>
      <w:r>
        <w:rPr>
          <w:rFonts w:ascii="Times New Roman" w:hAnsi="Times New Roman"/>
          <w:sz w:val="28"/>
          <w:szCs w:val="28"/>
          <w:lang w:val="uk-UA"/>
        </w:rPr>
        <w:t>Борисівна.</w:t>
      </w:r>
      <w:r>
        <w:rPr>
          <w:rFonts w:ascii="Times New Roman" w:hAnsi="Times New Roman"/>
          <w:sz w:val="28"/>
          <w:szCs w:val="28"/>
          <w:lang w:val="en-US"/>
        </w:rPr>
        <w:t> </w:t>
      </w:r>
      <w:r>
        <w:rPr>
          <w:rFonts w:ascii="Times New Roman" w:hAnsi="Times New Roman"/>
          <w:sz w:val="28"/>
          <w:szCs w:val="28"/>
          <w:lang w:val="uk-UA"/>
        </w:rPr>
        <w:t xml:space="preserve">Хмельницький, 2014. 275 с. Режим доступу: </w:t>
      </w:r>
      <w:hyperlink r:id="rId18" w:history="1">
        <w:r>
          <w:rPr>
            <w:rStyle w:val="a3"/>
            <w:rFonts w:ascii="Times New Roman" w:hAnsi="Times New Roman"/>
            <w:i/>
            <w:color w:val="auto"/>
            <w:sz w:val="28"/>
            <w:szCs w:val="28"/>
            <w:u w:val="none"/>
            <w:lang w:val="uk-UA"/>
          </w:rPr>
          <w:t>http://theses.oa.edu.ua/DATA/13/%D0%86%D0%B3%D1%83%D0%BC%D0%BD%D0%BE%D0%B2%D0%B0_dis.pdf</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19.01.18)</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rPr>
        <w:t>28</w:t>
      </w:r>
      <w:r>
        <w:rPr>
          <w:rFonts w:ascii="Times New Roman" w:hAnsi="Times New Roman"/>
          <w:sz w:val="28"/>
          <w:szCs w:val="28"/>
          <w:lang w:val="uk-UA"/>
        </w:rPr>
        <w:t>. Щотка О. П. Вікова психологія дорослої людини: 2-ге видання. Ніжин НДПУ ім. М. Гоголя.</w:t>
      </w:r>
      <w:r>
        <w:rPr>
          <w:rFonts w:ascii="Times New Roman" w:hAnsi="Times New Roman"/>
          <w:sz w:val="28"/>
          <w:szCs w:val="28"/>
        </w:rPr>
        <w:t xml:space="preserve"> 2001</w:t>
      </w:r>
      <w:r>
        <w:rPr>
          <w:rFonts w:ascii="Times New Roman" w:hAnsi="Times New Roman"/>
          <w:sz w:val="28"/>
          <w:szCs w:val="28"/>
          <w:lang w:val="uk-UA"/>
        </w:rPr>
        <w:t>. 194 с.</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29. Зубцов</w:t>
      </w:r>
      <w:r>
        <w:rPr>
          <w:rFonts w:ascii="Times New Roman" w:hAnsi="Times New Roman"/>
          <w:sz w:val="28"/>
          <w:szCs w:val="28"/>
        </w:rPr>
        <w:t> </w:t>
      </w:r>
      <w:r>
        <w:rPr>
          <w:rFonts w:ascii="Times New Roman" w:hAnsi="Times New Roman"/>
          <w:sz w:val="28"/>
          <w:szCs w:val="28"/>
          <w:lang w:val="uk-UA"/>
        </w:rPr>
        <w:t>Д.</w:t>
      </w:r>
      <w:r>
        <w:rPr>
          <w:rFonts w:ascii="Times New Roman" w:hAnsi="Times New Roman"/>
          <w:sz w:val="28"/>
          <w:szCs w:val="28"/>
        </w:rPr>
        <w:t> </w:t>
      </w:r>
      <w:r>
        <w:rPr>
          <w:rFonts w:ascii="Times New Roman" w:hAnsi="Times New Roman"/>
          <w:sz w:val="28"/>
          <w:szCs w:val="28"/>
          <w:lang w:val="uk-UA"/>
        </w:rPr>
        <w:t xml:space="preserve">Е. Підходи до розуміння моно полярної депресії у роботах зарубіжних </w:t>
      </w:r>
      <w:r w:rsidR="0018251F">
        <w:rPr>
          <w:rFonts w:ascii="Times New Roman" w:hAnsi="Times New Roman"/>
          <w:sz w:val="28"/>
          <w:szCs w:val="28"/>
          <w:lang w:val="uk-UA"/>
        </w:rPr>
        <w:t xml:space="preserve">психологів [Електронний ресурс] </w:t>
      </w:r>
      <w:r>
        <w:rPr>
          <w:rFonts w:ascii="Times New Roman" w:hAnsi="Times New Roman"/>
          <w:sz w:val="28"/>
          <w:szCs w:val="28"/>
          <w:lang w:val="uk-UA"/>
        </w:rPr>
        <w:t>// Науковий вісник Херсонського державного університету. Серія: Психологічні науки.  Вип.5. </w:t>
      </w:r>
      <w:r w:rsidR="0018251F">
        <w:rPr>
          <w:rFonts w:ascii="Times New Roman" w:hAnsi="Times New Roman"/>
          <w:sz w:val="28"/>
          <w:szCs w:val="28"/>
          <w:lang w:val="uk-UA"/>
        </w:rPr>
        <w:t> 2015.</w:t>
      </w:r>
      <w:r>
        <w:rPr>
          <w:rFonts w:ascii="Times New Roman" w:hAnsi="Times New Roman"/>
          <w:sz w:val="28"/>
          <w:szCs w:val="28"/>
          <w:lang w:val="uk-UA"/>
        </w:rPr>
        <w:t> С.34 . Режим</w:t>
      </w:r>
      <w:r w:rsidR="0018251F">
        <w:rPr>
          <w:rFonts w:ascii="Times New Roman" w:hAnsi="Times New Roman"/>
          <w:sz w:val="28"/>
          <w:szCs w:val="28"/>
          <w:lang w:val="uk-UA"/>
        </w:rPr>
        <w:t> </w:t>
      </w:r>
      <w:r>
        <w:rPr>
          <w:rFonts w:ascii="Times New Roman" w:hAnsi="Times New Roman"/>
          <w:sz w:val="28"/>
          <w:szCs w:val="28"/>
          <w:lang w:val="uk-UA"/>
        </w:rPr>
        <w:t>доступу</w:t>
      </w:r>
      <w:r>
        <w:rPr>
          <w:rFonts w:ascii="Times New Roman" w:hAnsi="Times New Roman"/>
          <w:i/>
          <w:sz w:val="28"/>
          <w:szCs w:val="28"/>
          <w:lang w:val="uk-UA"/>
        </w:rPr>
        <w:t>:</w:t>
      </w:r>
      <w:r w:rsidR="0018251F">
        <w:rPr>
          <w:rFonts w:ascii="Times New Roman" w:hAnsi="Times New Roman"/>
          <w:i/>
          <w:sz w:val="28"/>
          <w:szCs w:val="28"/>
          <w:lang w:val="uk-UA"/>
        </w:rPr>
        <w:t> </w:t>
      </w:r>
      <w:hyperlink r:id="rId19" w:history="1">
        <w:r>
          <w:rPr>
            <w:rStyle w:val="a3"/>
            <w:rFonts w:ascii="Times New Roman" w:hAnsi="Times New Roman"/>
            <w:i/>
            <w:color w:val="auto"/>
            <w:sz w:val="28"/>
            <w:szCs w:val="28"/>
            <w:u w:val="none"/>
            <w:lang w:val="uk-UA"/>
          </w:rPr>
          <w:t>http://www.pj.kherson.ua/file/2015/psychology_05/ukr/8.pdf</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18.01.18)</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30. Гримак Л. П.</w:t>
      </w:r>
      <w:r w:rsidR="0018251F">
        <w:rPr>
          <w:rFonts w:ascii="Times New Roman" w:hAnsi="Times New Roman"/>
          <w:sz w:val="28"/>
          <w:szCs w:val="28"/>
          <w:lang w:val="uk-UA"/>
        </w:rPr>
        <w:t>,</w:t>
      </w:r>
      <w:r>
        <w:rPr>
          <w:rFonts w:ascii="Times New Roman" w:hAnsi="Times New Roman"/>
          <w:sz w:val="28"/>
          <w:szCs w:val="28"/>
          <w:lang w:val="uk-UA"/>
        </w:rPr>
        <w:t> </w:t>
      </w:r>
      <w:r w:rsidR="0018251F">
        <w:rPr>
          <w:rFonts w:ascii="Times New Roman" w:hAnsi="Times New Roman"/>
          <w:sz w:val="28"/>
          <w:szCs w:val="28"/>
          <w:lang w:val="uk-UA"/>
        </w:rPr>
        <w:t xml:space="preserve">Пономаренко В. А.  </w:t>
      </w:r>
      <w:r>
        <w:rPr>
          <w:rFonts w:ascii="Times New Roman" w:hAnsi="Times New Roman"/>
          <w:sz w:val="28"/>
          <w:szCs w:val="28"/>
          <w:lang w:val="uk-UA"/>
        </w:rPr>
        <w:t xml:space="preserve">Психические состояния и надежность деятельности оператора // </w:t>
      </w:r>
      <w:r>
        <w:rPr>
          <w:rFonts w:ascii="Times New Roman" w:hAnsi="Times New Roman"/>
          <w:sz w:val="28"/>
          <w:szCs w:val="28"/>
        </w:rPr>
        <w:t>Эфективность деятельности оператора.  1982. С. 146</w:t>
      </w:r>
      <w:r>
        <w:rPr>
          <w:rFonts w:ascii="Times New Roman" w:hAnsi="Times New Roman"/>
          <w:sz w:val="28"/>
          <w:szCs w:val="28"/>
          <w:lang w:val="uk-UA"/>
        </w:rPr>
        <w:t>–</w:t>
      </w:r>
      <w:r>
        <w:rPr>
          <w:rFonts w:ascii="Times New Roman" w:hAnsi="Times New Roman"/>
          <w:sz w:val="28"/>
          <w:szCs w:val="28"/>
        </w:rPr>
        <w:t>154.</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31. </w:t>
      </w:r>
      <w:r>
        <w:rPr>
          <w:rFonts w:ascii="Times New Roman" w:hAnsi="Times New Roman"/>
          <w:sz w:val="28"/>
          <w:szCs w:val="28"/>
          <w:lang w:val="uk-UA"/>
        </w:rPr>
        <w:t>Савіцький О. П. Чинники, що сприяють розвитку депресії депресії у населення України, та методи їх профілактики</w:t>
      </w:r>
      <w:r>
        <w:rPr>
          <w:rFonts w:ascii="Times New Roman" w:hAnsi="Times New Roman"/>
          <w:sz w:val="28"/>
          <w:szCs w:val="28"/>
        </w:rPr>
        <w:t xml:space="preserve"> [</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 Медсестринство.</w:t>
      </w:r>
      <w:r>
        <w:rPr>
          <w:rFonts w:ascii="Times New Roman" w:hAnsi="Times New Roman"/>
          <w:sz w:val="28"/>
          <w:szCs w:val="28"/>
          <w:lang w:val="en-US"/>
        </w:rPr>
        <w:t> </w:t>
      </w:r>
      <w:r>
        <w:rPr>
          <w:rFonts w:ascii="Times New Roman" w:hAnsi="Times New Roman"/>
          <w:sz w:val="28"/>
          <w:szCs w:val="28"/>
        </w:rPr>
        <w:t>2013.</w:t>
      </w:r>
      <w:r>
        <w:rPr>
          <w:rFonts w:ascii="Times New Roman" w:hAnsi="Times New Roman"/>
          <w:sz w:val="28"/>
          <w:szCs w:val="28"/>
          <w:lang w:val="en-US"/>
        </w:rPr>
        <w:t> </w:t>
      </w:r>
      <w:r w:rsidR="0018251F">
        <w:rPr>
          <w:rFonts w:ascii="Times New Roman" w:hAnsi="Times New Roman"/>
          <w:sz w:val="28"/>
          <w:szCs w:val="28"/>
          <w:lang w:val="uk-UA"/>
        </w:rPr>
        <w:t>№4.</w:t>
      </w:r>
      <w:r>
        <w:rPr>
          <w:rFonts w:ascii="Times New Roman" w:hAnsi="Times New Roman"/>
          <w:sz w:val="28"/>
          <w:szCs w:val="28"/>
          <w:lang w:val="uk-UA"/>
        </w:rPr>
        <w:t> С.</w:t>
      </w:r>
      <w:r>
        <w:rPr>
          <w:rFonts w:ascii="Times New Roman" w:hAnsi="Times New Roman"/>
          <w:sz w:val="28"/>
          <w:szCs w:val="28"/>
        </w:rPr>
        <w:t>37</w:t>
      </w:r>
      <w:r w:rsidR="0018251F">
        <w:rPr>
          <w:rFonts w:ascii="Times New Roman" w:hAnsi="Times New Roman"/>
          <w:sz w:val="28"/>
          <w:szCs w:val="28"/>
          <w:lang w:val="uk-UA"/>
        </w:rPr>
        <w:t>-</w:t>
      </w:r>
      <w:r>
        <w:rPr>
          <w:rFonts w:ascii="Times New Roman" w:hAnsi="Times New Roman"/>
          <w:sz w:val="28"/>
          <w:szCs w:val="28"/>
        </w:rPr>
        <w:t>40</w:t>
      </w:r>
      <w:r>
        <w:rPr>
          <w:rFonts w:ascii="Times New Roman" w:hAnsi="Times New Roman"/>
          <w:sz w:val="28"/>
          <w:szCs w:val="28"/>
          <w:lang w:val="uk-UA"/>
        </w:rPr>
        <w:t>. Режим</w:t>
      </w:r>
      <w:r w:rsidR="00D416BF">
        <w:rPr>
          <w:rFonts w:ascii="Times New Roman" w:hAnsi="Times New Roman"/>
          <w:sz w:val="28"/>
          <w:szCs w:val="28"/>
          <w:lang w:val="uk-UA"/>
        </w:rPr>
        <w:t> </w:t>
      </w:r>
      <w:r>
        <w:rPr>
          <w:rFonts w:ascii="Times New Roman" w:hAnsi="Times New Roman"/>
          <w:sz w:val="28"/>
          <w:szCs w:val="28"/>
          <w:lang w:val="uk-UA"/>
        </w:rPr>
        <w:t>доступу:</w:t>
      </w:r>
      <w:r w:rsidR="00D416BF">
        <w:rPr>
          <w:rFonts w:ascii="Times New Roman" w:hAnsi="Times New Roman"/>
          <w:sz w:val="28"/>
          <w:szCs w:val="28"/>
          <w:lang w:val="uk-UA"/>
        </w:rPr>
        <w:t xml:space="preserve"> </w:t>
      </w:r>
      <w:hyperlink r:id="rId20" w:history="1">
        <w:r>
          <w:rPr>
            <w:rStyle w:val="a3"/>
            <w:rFonts w:ascii="Times New Roman" w:hAnsi="Times New Roman"/>
            <w:i/>
            <w:color w:val="auto"/>
            <w:sz w:val="28"/>
            <w:szCs w:val="28"/>
            <w:u w:val="none"/>
            <w:lang w:val="uk-UA"/>
          </w:rPr>
          <w:t>https://ojs.tdmu.edu.ua/index.php/nursing/article/viewFile/5387/4951</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18.01.18)</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 Абрамян Н. Д. Психологічні особливості подолання депресії засобами тілесно-орієнтованої психотерапії [Електронний ресурс]</w:t>
      </w:r>
      <w:r w:rsidR="00D416BF">
        <w:rPr>
          <w:rFonts w:ascii="Times New Roman" w:hAnsi="Times New Roman"/>
          <w:sz w:val="28"/>
          <w:szCs w:val="28"/>
          <w:lang w:val="uk-UA"/>
        </w:rPr>
        <w:t>.</w:t>
      </w:r>
      <w:r>
        <w:rPr>
          <w:rFonts w:ascii="Times New Roman" w:hAnsi="Times New Roman"/>
          <w:sz w:val="28"/>
          <w:szCs w:val="28"/>
          <w:lang w:val="uk-UA"/>
        </w:rPr>
        <w:t xml:space="preserve"> Режим доступу:</w:t>
      </w:r>
      <w:hyperlink r:id="rId21" w:history="1">
        <w:r>
          <w:rPr>
            <w:rStyle w:val="a3"/>
            <w:rFonts w:ascii="Times New Roman" w:hAnsi="Times New Roman"/>
            <w:i/>
            <w:color w:val="auto"/>
            <w:sz w:val="28"/>
            <w:szCs w:val="28"/>
            <w:u w:val="none"/>
            <w:lang w:val="uk-UA"/>
          </w:rPr>
          <w:t>https://scholar.google.com.ua/scholar?um=1&amp;iUTF8&amp;lr&amp;q=related:i9xdBuVu9WXH0M:scholar.google.com/</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19.01.18).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33. Макаров А. А. Причин</w:t>
      </w:r>
      <w:r>
        <w:rPr>
          <w:rFonts w:ascii="Times New Roman" w:hAnsi="Times New Roman"/>
          <w:sz w:val="28"/>
          <w:szCs w:val="28"/>
        </w:rPr>
        <w:t>ы возникновения депрессии</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sidR="0018251F">
        <w:rPr>
          <w:rFonts w:ascii="Times New Roman" w:hAnsi="Times New Roman"/>
          <w:sz w:val="28"/>
          <w:szCs w:val="28"/>
          <w:lang w:val="uk-UA"/>
        </w:rPr>
        <w:t xml:space="preserve">. </w:t>
      </w:r>
      <w:r>
        <w:rPr>
          <w:rFonts w:ascii="Times New Roman" w:hAnsi="Times New Roman"/>
          <w:sz w:val="28"/>
          <w:szCs w:val="28"/>
          <w:lang w:val="uk-UA"/>
        </w:rPr>
        <w:t xml:space="preserve">Режим доступу: </w:t>
      </w:r>
      <w:hyperlink r:id="rId22" w:history="1">
        <w:r>
          <w:rPr>
            <w:rStyle w:val="a3"/>
            <w:rFonts w:ascii="Times New Roman" w:hAnsi="Times New Roman"/>
            <w:i/>
            <w:color w:val="auto"/>
            <w:sz w:val="28"/>
            <w:szCs w:val="28"/>
            <w:u w:val="none"/>
          </w:rPr>
          <w:t>http://www.alexpsy03.ru/depression006.html</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19.01.18)</w:t>
      </w:r>
      <w:r w:rsidR="00D416BF">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34. Майерс Д. Социальная</w:t>
      </w:r>
      <w:r w:rsidR="0018251F">
        <w:rPr>
          <w:rFonts w:ascii="Times New Roman" w:hAnsi="Times New Roman"/>
          <w:sz w:val="28"/>
          <w:szCs w:val="28"/>
          <w:lang w:val="uk-UA"/>
        </w:rPr>
        <w:t xml:space="preserve"> психология: учебное пособие / </w:t>
      </w:r>
      <w:r>
        <w:rPr>
          <w:rFonts w:ascii="Times New Roman" w:hAnsi="Times New Roman"/>
          <w:sz w:val="28"/>
          <w:szCs w:val="28"/>
          <w:lang w:val="uk-UA"/>
        </w:rPr>
        <w:t xml:space="preserve">пер.с англ. В. Гаврилов, С. Шпак, С. Меленевская, Д. Викторова.  </w:t>
      </w:r>
      <w:r w:rsidR="0018251F">
        <w:rPr>
          <w:rFonts w:ascii="Times New Roman" w:hAnsi="Times New Roman"/>
          <w:sz w:val="28"/>
          <w:szCs w:val="28"/>
          <w:lang w:val="uk-UA"/>
        </w:rPr>
        <w:t xml:space="preserve">СПб.: Санкт-Петербург, 2006. </w:t>
      </w:r>
      <w:r>
        <w:rPr>
          <w:rFonts w:ascii="Times New Roman" w:hAnsi="Times New Roman"/>
          <w:sz w:val="28"/>
          <w:szCs w:val="28"/>
          <w:lang w:val="uk-UA"/>
        </w:rPr>
        <w:t>456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35. Семинченко В. А. Психические состояния. Київ : Магістр-</w:t>
      </w:r>
      <w:r>
        <w:rPr>
          <w:rFonts w:ascii="Times New Roman" w:hAnsi="Times New Roman"/>
          <w:iCs/>
          <w:sz w:val="28"/>
          <w:szCs w:val="28"/>
        </w:rPr>
        <w:t>S</w:t>
      </w:r>
      <w:r>
        <w:rPr>
          <w:rFonts w:ascii="Times New Roman" w:hAnsi="Times New Roman"/>
          <w:iCs/>
          <w:sz w:val="28"/>
          <w:szCs w:val="28"/>
          <w:lang w:val="uk-UA"/>
        </w:rPr>
        <w:t>, 1998.</w:t>
      </w:r>
      <w:r>
        <w:rPr>
          <w:rFonts w:ascii="Times New Roman" w:hAnsi="Times New Roman"/>
          <w:sz w:val="28"/>
          <w:szCs w:val="28"/>
          <w:lang w:val="uk-UA"/>
        </w:rPr>
        <w:t> 123 с.</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iCs/>
          <w:sz w:val="28"/>
          <w:szCs w:val="28"/>
          <w:lang w:val="uk-UA"/>
        </w:rPr>
        <w:lastRenderedPageBreak/>
        <w:t>36. В</w:t>
      </w:r>
      <w:r>
        <w:rPr>
          <w:rFonts w:ascii="Times New Roman" w:hAnsi="Times New Roman"/>
          <w:iCs/>
          <w:sz w:val="28"/>
          <w:szCs w:val="28"/>
        </w:rPr>
        <w:t>ыготский Л.</w:t>
      </w:r>
      <w:r w:rsidR="0018251F">
        <w:rPr>
          <w:rFonts w:ascii="Times New Roman" w:hAnsi="Times New Roman"/>
          <w:iCs/>
          <w:sz w:val="28"/>
          <w:szCs w:val="28"/>
        </w:rPr>
        <w:t> С. Педагогическая психология /</w:t>
      </w:r>
      <w:r>
        <w:rPr>
          <w:rFonts w:ascii="Times New Roman" w:hAnsi="Times New Roman"/>
          <w:iCs/>
          <w:sz w:val="28"/>
          <w:szCs w:val="28"/>
        </w:rPr>
        <w:t xml:space="preserve"> под ред. В. В. Давыдова.</w:t>
      </w:r>
      <w:r>
        <w:rPr>
          <w:rFonts w:ascii="Times New Roman" w:hAnsi="Times New Roman"/>
          <w:sz w:val="28"/>
          <w:szCs w:val="28"/>
        </w:rPr>
        <w:t> Москва : Медагогика, 1991. </w:t>
      </w:r>
      <w:r>
        <w:rPr>
          <w:rFonts w:ascii="Times New Roman" w:hAnsi="Times New Roman"/>
          <w:sz w:val="28"/>
          <w:szCs w:val="28"/>
          <w:lang w:val="uk-UA"/>
        </w:rPr>
        <w:t>480 с.</w:t>
      </w:r>
    </w:p>
    <w:p w:rsidR="009449EC" w:rsidRDefault="009449EC" w:rsidP="009449EC">
      <w:pPr>
        <w:tabs>
          <w:tab w:val="left" w:pos="992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37. Генезис </w:t>
      </w:r>
      <w:r>
        <w:rPr>
          <w:rFonts w:ascii="Times New Roman" w:hAnsi="Times New Roman"/>
          <w:sz w:val="28"/>
          <w:szCs w:val="28"/>
        </w:rPr>
        <w:t>эмоциональных особенностей у детей разного возраста и пола: моногра</w:t>
      </w:r>
      <w:r>
        <w:rPr>
          <w:rFonts w:ascii="Times New Roman" w:hAnsi="Times New Roman"/>
          <w:sz w:val="28"/>
          <w:szCs w:val="28"/>
          <w:lang w:val="uk-UA"/>
        </w:rPr>
        <w:t>фі</w:t>
      </w:r>
      <w:r>
        <w:rPr>
          <w:rFonts w:ascii="Times New Roman" w:hAnsi="Times New Roman"/>
          <w:sz w:val="28"/>
          <w:szCs w:val="28"/>
        </w:rPr>
        <w:t>я</w:t>
      </w:r>
      <w:r>
        <w:rPr>
          <w:rFonts w:ascii="Times New Roman" w:hAnsi="Times New Roman"/>
          <w:sz w:val="28"/>
          <w:szCs w:val="28"/>
          <w:lang w:val="uk-UA"/>
        </w:rPr>
        <w:t> / А. Я.  Чеб</w:t>
      </w:r>
      <w:r>
        <w:rPr>
          <w:rFonts w:ascii="Times New Roman" w:hAnsi="Times New Roman"/>
          <w:sz w:val="28"/>
          <w:szCs w:val="28"/>
        </w:rPr>
        <w:t>ы</w:t>
      </w:r>
      <w:r>
        <w:rPr>
          <w:rFonts w:ascii="Times New Roman" w:hAnsi="Times New Roman"/>
          <w:sz w:val="28"/>
          <w:szCs w:val="28"/>
          <w:lang w:val="uk-UA"/>
        </w:rPr>
        <w:t>кин, И. В. Мельничук . </w:t>
      </w:r>
      <w:r>
        <w:rPr>
          <w:rFonts w:ascii="Times New Roman" w:hAnsi="Times New Roman"/>
          <w:sz w:val="28"/>
          <w:szCs w:val="28"/>
        </w:rPr>
        <w:t xml:space="preserve"> </w:t>
      </w:r>
      <w:r>
        <w:rPr>
          <w:rFonts w:ascii="Times New Roman" w:hAnsi="Times New Roman"/>
          <w:sz w:val="28"/>
          <w:szCs w:val="28"/>
          <w:lang w:val="uk-UA"/>
        </w:rPr>
        <w:t>О</w:t>
      </w:r>
      <w:r>
        <w:rPr>
          <w:rFonts w:ascii="Times New Roman" w:hAnsi="Times New Roman"/>
          <w:sz w:val="28"/>
          <w:szCs w:val="28"/>
        </w:rPr>
        <w:t>десса: ЮНЦ АПН Украины, 2004.</w:t>
      </w:r>
      <w:r>
        <w:rPr>
          <w:rFonts w:ascii="Times New Roman" w:hAnsi="Times New Roman"/>
          <w:sz w:val="28"/>
          <w:szCs w:val="28"/>
          <w:lang w:val="uk-UA"/>
        </w:rPr>
        <w:t> 147 с.</w:t>
      </w:r>
      <w:r w:rsidR="00D416BF">
        <w:rPr>
          <w:rFonts w:ascii="Times New Roman" w:hAnsi="Times New Roman"/>
          <w:sz w:val="28"/>
          <w:szCs w:val="28"/>
          <w:lang w:val="uk-UA"/>
        </w:rPr>
        <w:t xml:space="preserve"> </w:t>
      </w:r>
    </w:p>
    <w:p w:rsidR="009449EC" w:rsidRDefault="009449EC" w:rsidP="009449EC">
      <w:pPr>
        <w:pStyle w:val="Default"/>
        <w:spacing w:line="360" w:lineRule="auto"/>
        <w:ind w:firstLine="709"/>
        <w:jc w:val="both"/>
        <w:rPr>
          <w:color w:val="auto"/>
          <w:sz w:val="28"/>
          <w:szCs w:val="28"/>
          <w:lang w:val="uk-UA"/>
        </w:rPr>
      </w:pPr>
      <w:r>
        <w:rPr>
          <w:color w:val="auto"/>
          <w:sz w:val="28"/>
          <w:szCs w:val="28"/>
          <w:lang w:val="uk-UA"/>
        </w:rPr>
        <w:t>38. В</w:t>
      </w:r>
      <w:r>
        <w:rPr>
          <w:color w:val="auto"/>
          <w:sz w:val="28"/>
          <w:szCs w:val="28"/>
        </w:rPr>
        <w:t>ыготский Л. С</w:t>
      </w:r>
      <w:r w:rsidR="00E836BC">
        <w:rPr>
          <w:color w:val="auto"/>
          <w:sz w:val="28"/>
          <w:szCs w:val="28"/>
          <w:lang w:val="uk-UA"/>
        </w:rPr>
        <w:t>. Психология</w:t>
      </w:r>
      <w:r>
        <w:rPr>
          <w:color w:val="auto"/>
          <w:sz w:val="28"/>
          <w:szCs w:val="28"/>
          <w:lang w:val="uk-UA"/>
        </w:rPr>
        <w:t>. Москва : ЭКСМО </w:t>
      </w:r>
      <w:r>
        <w:rPr>
          <w:color w:val="auto"/>
          <w:sz w:val="28"/>
          <w:szCs w:val="28"/>
        </w:rPr>
        <w:t>– Пресс, 2002.</w:t>
      </w:r>
      <w:r>
        <w:rPr>
          <w:color w:val="auto"/>
          <w:sz w:val="28"/>
          <w:szCs w:val="28"/>
          <w:lang w:val="uk-UA"/>
        </w:rPr>
        <w:t> 108</w:t>
      </w:r>
      <w:r w:rsidR="00E836BC">
        <w:rPr>
          <w:color w:val="auto"/>
          <w:sz w:val="28"/>
          <w:szCs w:val="28"/>
          <w:lang w:val="uk-UA"/>
        </w:rPr>
        <w:t> </w:t>
      </w:r>
      <w:r>
        <w:rPr>
          <w:color w:val="auto"/>
          <w:sz w:val="28"/>
          <w:szCs w:val="28"/>
          <w:lang w:val="uk-UA"/>
        </w:rPr>
        <w:t>с.</w:t>
      </w:r>
    </w:p>
    <w:p w:rsidR="009449EC" w:rsidRDefault="009449EC" w:rsidP="009449EC">
      <w:pPr>
        <w:pStyle w:val="Default"/>
        <w:spacing w:line="360" w:lineRule="auto"/>
        <w:ind w:firstLine="709"/>
        <w:jc w:val="both"/>
        <w:rPr>
          <w:color w:val="auto"/>
          <w:sz w:val="28"/>
          <w:szCs w:val="28"/>
        </w:rPr>
      </w:pPr>
      <w:r>
        <w:rPr>
          <w:color w:val="auto"/>
          <w:sz w:val="28"/>
          <w:szCs w:val="28"/>
          <w:lang w:val="uk-UA"/>
        </w:rPr>
        <w:t>39. Божович Л. И.</w:t>
      </w:r>
      <w:r w:rsidR="00E836BC">
        <w:rPr>
          <w:color w:val="auto"/>
          <w:sz w:val="28"/>
          <w:szCs w:val="28"/>
          <w:lang w:val="uk-UA"/>
        </w:rPr>
        <w:t>,</w:t>
      </w:r>
      <w:r>
        <w:rPr>
          <w:color w:val="auto"/>
          <w:sz w:val="28"/>
          <w:szCs w:val="28"/>
          <w:lang w:val="uk-UA"/>
        </w:rPr>
        <w:t> </w:t>
      </w:r>
      <w:r w:rsidR="00E836BC">
        <w:rPr>
          <w:rFonts w:eastAsia="TimesNewRomanPSMT"/>
          <w:color w:val="auto"/>
          <w:sz w:val="28"/>
          <w:szCs w:val="28"/>
        </w:rPr>
        <w:t>Фельдштейна</w:t>
      </w:r>
      <w:r w:rsidR="00E836BC">
        <w:rPr>
          <w:color w:val="auto"/>
          <w:sz w:val="28"/>
          <w:szCs w:val="28"/>
          <w:lang w:val="uk-UA"/>
        </w:rPr>
        <w:t xml:space="preserve"> </w:t>
      </w:r>
      <w:r w:rsidR="00E836BC">
        <w:rPr>
          <w:rFonts w:eastAsia="TimesNewRomanPSMT"/>
          <w:color w:val="auto"/>
          <w:sz w:val="28"/>
          <w:szCs w:val="28"/>
        </w:rPr>
        <w:t>Д.</w:t>
      </w:r>
      <w:r w:rsidR="00E836BC">
        <w:rPr>
          <w:color w:val="auto"/>
          <w:sz w:val="28"/>
          <w:szCs w:val="28"/>
          <w:lang w:val="en-US"/>
        </w:rPr>
        <w:t> </w:t>
      </w:r>
      <w:r w:rsidR="00E836BC">
        <w:rPr>
          <w:rFonts w:eastAsia="TimesNewRomanPSMT"/>
          <w:color w:val="auto"/>
          <w:sz w:val="28"/>
          <w:szCs w:val="28"/>
        </w:rPr>
        <w:t>И.</w:t>
      </w:r>
      <w:r w:rsidR="00E836BC">
        <w:rPr>
          <w:rFonts w:eastAsia="TimesNewRomanPSMT"/>
          <w:color w:val="auto"/>
          <w:sz w:val="28"/>
          <w:szCs w:val="28"/>
          <w:lang w:val="en-US"/>
        </w:rPr>
        <w:t> </w:t>
      </w:r>
      <w:r>
        <w:rPr>
          <w:color w:val="auto"/>
          <w:sz w:val="28"/>
          <w:szCs w:val="28"/>
          <w:lang w:val="uk-UA"/>
        </w:rPr>
        <w:t>Проблем</w:t>
      </w:r>
      <w:r>
        <w:rPr>
          <w:color w:val="auto"/>
          <w:sz w:val="28"/>
          <w:szCs w:val="28"/>
        </w:rPr>
        <w:t>ы формирования личности: изб</w:t>
      </w:r>
      <w:r w:rsidR="00E836BC">
        <w:rPr>
          <w:color w:val="auto"/>
          <w:sz w:val="28"/>
          <w:szCs w:val="28"/>
        </w:rPr>
        <w:t>ранные психологические труды</w:t>
      </w:r>
      <w:r w:rsidR="00E836BC">
        <w:rPr>
          <w:color w:val="auto"/>
          <w:sz w:val="28"/>
          <w:szCs w:val="28"/>
          <w:lang w:val="uk-UA"/>
        </w:rPr>
        <w:t>.</w:t>
      </w:r>
      <w:r>
        <w:rPr>
          <w:color w:val="auto"/>
          <w:sz w:val="28"/>
          <w:szCs w:val="28"/>
          <w:lang w:val="uk-UA"/>
        </w:rPr>
        <w:t> </w:t>
      </w:r>
      <w:r>
        <w:rPr>
          <w:rFonts w:eastAsia="TimesNewRomanPSMT"/>
          <w:color w:val="auto"/>
          <w:sz w:val="28"/>
          <w:szCs w:val="28"/>
        </w:rPr>
        <w:t>3-</w:t>
      </w:r>
      <w:r>
        <w:rPr>
          <w:rFonts w:eastAsia="TimesNewRomanPSMT"/>
          <w:color w:val="auto"/>
          <w:sz w:val="28"/>
          <w:szCs w:val="28"/>
          <w:lang w:val="uk-UA"/>
        </w:rPr>
        <w:t>е изд.</w:t>
      </w:r>
      <w:r>
        <w:rPr>
          <w:color w:val="auto"/>
          <w:sz w:val="28"/>
          <w:szCs w:val="28"/>
          <w:lang w:val="en-US"/>
        </w:rPr>
        <w:t> </w:t>
      </w:r>
      <w:r>
        <w:rPr>
          <w:color w:val="auto"/>
          <w:sz w:val="28"/>
          <w:szCs w:val="28"/>
        </w:rPr>
        <w:t>Москва</w:t>
      </w:r>
      <w:r w:rsidR="00E836BC">
        <w:rPr>
          <w:color w:val="auto"/>
          <w:sz w:val="28"/>
          <w:szCs w:val="28"/>
          <w:lang w:val="uk-UA"/>
        </w:rPr>
        <w:t xml:space="preserve"> </w:t>
      </w:r>
      <w:r>
        <w:rPr>
          <w:color w:val="auto"/>
          <w:sz w:val="28"/>
          <w:szCs w:val="28"/>
        </w:rPr>
        <w:t>: Московский психолого-социальный институт; Воронеж: МОДЕК, 2001. 352 с.</w:t>
      </w:r>
    </w:p>
    <w:p w:rsidR="009449EC" w:rsidRDefault="009449EC" w:rsidP="009449EC">
      <w:pPr>
        <w:pStyle w:val="Default"/>
        <w:spacing w:line="360" w:lineRule="auto"/>
        <w:ind w:firstLine="709"/>
        <w:jc w:val="both"/>
        <w:rPr>
          <w:color w:val="auto"/>
          <w:sz w:val="28"/>
          <w:szCs w:val="28"/>
        </w:rPr>
      </w:pPr>
      <w:r>
        <w:rPr>
          <w:color w:val="auto"/>
          <w:sz w:val="28"/>
          <w:szCs w:val="28"/>
          <w:lang w:val="uk-UA"/>
        </w:rPr>
        <w:t>40. Антропов Ю. Ф. Невротическая депрессия у детей и подростков</w:t>
      </w:r>
      <w:r w:rsidR="00E836BC">
        <w:rPr>
          <w:color w:val="auto"/>
          <w:sz w:val="28"/>
          <w:szCs w:val="28"/>
          <w:lang w:val="uk-UA"/>
        </w:rPr>
        <w:t>.</w:t>
      </w:r>
      <w:r>
        <w:rPr>
          <w:color w:val="auto"/>
          <w:sz w:val="28"/>
          <w:szCs w:val="28"/>
          <w:lang w:val="uk-UA"/>
        </w:rPr>
        <w:t> Москва: Медпрактика, 2001. </w:t>
      </w:r>
      <w:r>
        <w:rPr>
          <w:color w:val="auto"/>
          <w:sz w:val="28"/>
          <w:szCs w:val="28"/>
        </w:rPr>
        <w:t>152 с.</w:t>
      </w:r>
    </w:p>
    <w:p w:rsidR="009449EC" w:rsidRDefault="009449EC" w:rsidP="009449EC">
      <w:pPr>
        <w:pStyle w:val="Default"/>
        <w:spacing w:line="360" w:lineRule="auto"/>
        <w:ind w:firstLine="709"/>
        <w:jc w:val="both"/>
        <w:rPr>
          <w:color w:val="auto"/>
          <w:sz w:val="28"/>
          <w:szCs w:val="28"/>
        </w:rPr>
      </w:pPr>
      <w:r>
        <w:rPr>
          <w:color w:val="auto"/>
          <w:sz w:val="28"/>
          <w:szCs w:val="28"/>
          <w:lang w:val="uk-UA"/>
        </w:rPr>
        <w:t>41. Хелл Д. Ландшафт депресии / пер. с нем. И. Сапожниковой. </w:t>
      </w:r>
      <w:r w:rsidR="00E836BC">
        <w:rPr>
          <w:color w:val="auto"/>
          <w:sz w:val="28"/>
          <w:szCs w:val="28"/>
          <w:lang w:val="uk-UA"/>
        </w:rPr>
        <w:t xml:space="preserve"> Москва : Алетейа, 1999.</w:t>
      </w:r>
      <w:r>
        <w:rPr>
          <w:color w:val="auto"/>
          <w:sz w:val="28"/>
          <w:szCs w:val="28"/>
        </w:rPr>
        <w:t> 280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42. Бойко В. В. Синдром эмоционального выго</w:t>
      </w:r>
      <w:r w:rsidR="00E836BC">
        <w:rPr>
          <w:rFonts w:ascii="Times New Roman" w:hAnsi="Times New Roman"/>
          <w:sz w:val="28"/>
          <w:szCs w:val="28"/>
          <w:lang w:val="uk-UA"/>
        </w:rPr>
        <w:t>рания в професиональном общении</w:t>
      </w:r>
      <w:r>
        <w:rPr>
          <w:rFonts w:ascii="Times New Roman" w:hAnsi="Times New Roman"/>
          <w:sz w:val="28"/>
          <w:szCs w:val="28"/>
          <w:lang w:val="uk-UA"/>
        </w:rPr>
        <w:t>. </w:t>
      </w:r>
      <w:r>
        <w:rPr>
          <w:rFonts w:ascii="Times New Roman" w:hAnsi="Times New Roman"/>
          <w:sz w:val="28"/>
          <w:szCs w:val="28"/>
        </w:rPr>
        <w:t>СПб.</w:t>
      </w:r>
      <w:r w:rsidR="00E836BC">
        <w:rPr>
          <w:rFonts w:ascii="Times New Roman" w:hAnsi="Times New Roman"/>
          <w:sz w:val="28"/>
          <w:szCs w:val="28"/>
          <w:lang w:val="uk-UA"/>
        </w:rPr>
        <w:t xml:space="preserve"> </w:t>
      </w:r>
      <w:r>
        <w:rPr>
          <w:rFonts w:ascii="Times New Roman" w:hAnsi="Times New Roman"/>
          <w:sz w:val="28"/>
          <w:szCs w:val="28"/>
        </w:rPr>
        <w:t>: Санкт-Петербург, 1999. 105 с.</w:t>
      </w:r>
    </w:p>
    <w:p w:rsidR="009449EC" w:rsidRDefault="009449EC" w:rsidP="009449EC">
      <w:pPr>
        <w:pStyle w:val="Default"/>
        <w:spacing w:line="360" w:lineRule="auto"/>
        <w:ind w:firstLine="709"/>
        <w:jc w:val="both"/>
        <w:rPr>
          <w:color w:val="auto"/>
          <w:sz w:val="28"/>
          <w:szCs w:val="28"/>
        </w:rPr>
      </w:pPr>
      <w:r>
        <w:rPr>
          <w:color w:val="auto"/>
          <w:sz w:val="28"/>
          <w:szCs w:val="28"/>
          <w:lang w:val="uk-UA"/>
        </w:rPr>
        <w:t>43. Орел В. Е. синдром психического выгорания. Мифы и реальность</w:t>
      </w:r>
      <w:r w:rsidR="00E836BC">
        <w:rPr>
          <w:color w:val="auto"/>
          <w:sz w:val="28"/>
          <w:szCs w:val="28"/>
          <w:lang w:val="uk-UA"/>
        </w:rPr>
        <w:t>.</w:t>
      </w:r>
      <w:r>
        <w:rPr>
          <w:color w:val="auto"/>
          <w:sz w:val="28"/>
          <w:szCs w:val="28"/>
          <w:lang w:val="uk-UA"/>
        </w:rPr>
        <w:t xml:space="preserve"> </w:t>
      </w:r>
      <w:r>
        <w:rPr>
          <w:color w:val="auto"/>
          <w:sz w:val="28"/>
          <w:szCs w:val="28"/>
        </w:rPr>
        <w:t>Харьков</w:t>
      </w:r>
      <w:r w:rsidR="00E836BC">
        <w:rPr>
          <w:color w:val="auto"/>
          <w:sz w:val="28"/>
          <w:szCs w:val="28"/>
          <w:lang w:val="uk-UA"/>
        </w:rPr>
        <w:t xml:space="preserve"> </w:t>
      </w:r>
      <w:r>
        <w:rPr>
          <w:color w:val="auto"/>
          <w:sz w:val="28"/>
          <w:szCs w:val="28"/>
          <w:lang w:val="uk-UA"/>
        </w:rPr>
        <w:t>: Гуманитарн</w:t>
      </w:r>
      <w:r>
        <w:rPr>
          <w:color w:val="auto"/>
          <w:sz w:val="28"/>
          <w:szCs w:val="28"/>
        </w:rPr>
        <w:t>ый центр, 2014. 296 с.</w:t>
      </w:r>
    </w:p>
    <w:p w:rsidR="009449EC" w:rsidRDefault="009449EC" w:rsidP="009449EC">
      <w:pPr>
        <w:pStyle w:val="Default"/>
        <w:spacing w:line="360" w:lineRule="auto"/>
        <w:ind w:firstLine="709"/>
        <w:jc w:val="both"/>
        <w:rPr>
          <w:color w:val="auto"/>
          <w:sz w:val="28"/>
          <w:szCs w:val="28"/>
          <w:lang w:val="uk-UA"/>
        </w:rPr>
      </w:pPr>
      <w:r>
        <w:rPr>
          <w:color w:val="auto"/>
          <w:sz w:val="28"/>
          <w:szCs w:val="28"/>
        </w:rPr>
        <w:t>44. Лэнгле А. Эмоциональное выгорание с позиции экзистенциального анализа [</w:t>
      </w:r>
      <w:r>
        <w:rPr>
          <w:color w:val="auto"/>
          <w:sz w:val="28"/>
          <w:szCs w:val="28"/>
          <w:lang w:val="uk-UA"/>
        </w:rPr>
        <w:t>Електронний ресурс</w:t>
      </w:r>
      <w:r>
        <w:rPr>
          <w:color w:val="auto"/>
          <w:sz w:val="28"/>
          <w:szCs w:val="28"/>
        </w:rPr>
        <w:t xml:space="preserve">] </w:t>
      </w:r>
      <w:r>
        <w:rPr>
          <w:color w:val="auto"/>
          <w:sz w:val="28"/>
          <w:szCs w:val="28"/>
          <w:lang w:val="uk-UA"/>
        </w:rPr>
        <w:t xml:space="preserve"> // Вопрос</w:t>
      </w:r>
      <w:r>
        <w:rPr>
          <w:color w:val="auto"/>
          <w:sz w:val="28"/>
          <w:szCs w:val="28"/>
        </w:rPr>
        <w:t>ы психологии.</w:t>
      </w:r>
      <w:r>
        <w:rPr>
          <w:color w:val="auto"/>
          <w:sz w:val="28"/>
          <w:szCs w:val="28"/>
          <w:lang w:val="uk-UA"/>
        </w:rPr>
        <w:t xml:space="preserve"> 2008. № 2. С. </w:t>
      </w:r>
      <w:r>
        <w:rPr>
          <w:color w:val="auto"/>
          <w:sz w:val="28"/>
          <w:szCs w:val="28"/>
        </w:rPr>
        <w:t>3</w:t>
      </w:r>
      <w:r>
        <w:rPr>
          <w:color w:val="auto"/>
          <w:sz w:val="28"/>
          <w:szCs w:val="28"/>
          <w:lang w:val="uk-UA"/>
        </w:rPr>
        <w:t>–</w:t>
      </w:r>
      <w:r>
        <w:rPr>
          <w:color w:val="auto"/>
          <w:sz w:val="28"/>
          <w:szCs w:val="28"/>
        </w:rPr>
        <w:t>16</w:t>
      </w:r>
      <w:r>
        <w:rPr>
          <w:color w:val="auto"/>
          <w:sz w:val="28"/>
          <w:szCs w:val="28"/>
          <w:lang w:val="uk-UA"/>
        </w:rPr>
        <w:t>.  Режим</w:t>
      </w:r>
      <w:r w:rsidR="00E836BC">
        <w:rPr>
          <w:color w:val="auto"/>
          <w:sz w:val="28"/>
          <w:szCs w:val="28"/>
          <w:lang w:val="uk-UA"/>
        </w:rPr>
        <w:t> </w:t>
      </w:r>
      <w:r>
        <w:rPr>
          <w:color w:val="auto"/>
          <w:sz w:val="28"/>
          <w:szCs w:val="28"/>
          <w:lang w:val="uk-UA"/>
        </w:rPr>
        <w:t>доступу:</w:t>
      </w:r>
      <w:r w:rsidR="00E836BC">
        <w:rPr>
          <w:color w:val="auto"/>
          <w:sz w:val="28"/>
          <w:szCs w:val="28"/>
          <w:lang w:val="uk-UA"/>
        </w:rPr>
        <w:t> </w:t>
      </w:r>
      <w:r>
        <w:rPr>
          <w:i/>
          <w:color w:val="auto"/>
          <w:sz w:val="28"/>
          <w:szCs w:val="28"/>
          <w:lang w:val="uk-UA"/>
        </w:rPr>
        <w:t>https://www.liveinternet.ru/users/redhead_queen/post287977005/?aid_refresh=yes</w:t>
      </w:r>
      <w:r>
        <w:rPr>
          <w:color w:val="auto"/>
          <w:sz w:val="28"/>
          <w:szCs w:val="28"/>
          <w:lang w:val="uk-UA"/>
        </w:rPr>
        <w:t xml:space="preserve"> (дата звернення 20.01.18)</w:t>
      </w:r>
      <w:r w:rsidR="00D416BF">
        <w:rPr>
          <w:color w:val="auto"/>
          <w:sz w:val="28"/>
          <w:szCs w:val="28"/>
          <w:lang w:val="uk-UA"/>
        </w:rPr>
        <w:t>.</w:t>
      </w:r>
    </w:p>
    <w:p w:rsidR="009449EC" w:rsidRDefault="009449EC" w:rsidP="009449EC">
      <w:pPr>
        <w:pStyle w:val="Default"/>
        <w:spacing w:line="360" w:lineRule="auto"/>
        <w:ind w:firstLine="709"/>
        <w:jc w:val="both"/>
        <w:rPr>
          <w:color w:val="auto"/>
          <w:sz w:val="28"/>
          <w:szCs w:val="28"/>
        </w:rPr>
      </w:pPr>
      <w:r>
        <w:rPr>
          <w:color w:val="auto"/>
          <w:sz w:val="28"/>
          <w:szCs w:val="28"/>
          <w:lang w:val="uk-UA"/>
        </w:rPr>
        <w:t>45. Водопьянова Н. Е</w:t>
      </w:r>
      <w:r w:rsidR="00E836BC">
        <w:rPr>
          <w:color w:val="auto"/>
          <w:sz w:val="28"/>
          <w:szCs w:val="28"/>
          <w:lang w:val="uk-UA"/>
        </w:rPr>
        <w:t>.</w:t>
      </w:r>
      <w:r w:rsidR="00AB6855">
        <w:rPr>
          <w:color w:val="auto"/>
          <w:sz w:val="28"/>
          <w:szCs w:val="28"/>
          <w:lang w:val="uk-UA"/>
        </w:rPr>
        <w:t>,</w:t>
      </w:r>
      <w:r w:rsidR="00E836BC" w:rsidRPr="00E836BC">
        <w:rPr>
          <w:rFonts w:eastAsia="TimesNewRomanPSMT"/>
          <w:color w:val="auto"/>
          <w:sz w:val="28"/>
          <w:szCs w:val="28"/>
        </w:rPr>
        <w:t xml:space="preserve"> </w:t>
      </w:r>
      <w:r w:rsidR="00E836BC">
        <w:rPr>
          <w:rFonts w:eastAsia="TimesNewRomanPSMT"/>
          <w:color w:val="auto"/>
          <w:sz w:val="28"/>
          <w:szCs w:val="28"/>
        </w:rPr>
        <w:t>Старченкова</w:t>
      </w:r>
      <w:r w:rsidR="00E836BC" w:rsidRPr="00E836BC">
        <w:rPr>
          <w:rFonts w:eastAsia="TimesNewRomanPSMT"/>
          <w:color w:val="auto"/>
          <w:sz w:val="28"/>
          <w:szCs w:val="28"/>
        </w:rPr>
        <w:t xml:space="preserve"> </w:t>
      </w:r>
      <w:r w:rsidR="00E836BC">
        <w:rPr>
          <w:rFonts w:eastAsia="TimesNewRomanPSMT"/>
          <w:color w:val="auto"/>
          <w:sz w:val="28"/>
          <w:szCs w:val="28"/>
        </w:rPr>
        <w:t>Е. С. </w:t>
      </w:r>
      <w:r>
        <w:rPr>
          <w:color w:val="auto"/>
          <w:sz w:val="28"/>
          <w:szCs w:val="28"/>
          <w:lang w:val="uk-UA"/>
        </w:rPr>
        <w:t>Синдром в</w:t>
      </w:r>
      <w:r>
        <w:rPr>
          <w:color w:val="auto"/>
          <w:sz w:val="28"/>
          <w:szCs w:val="28"/>
        </w:rPr>
        <w:t>ы</w:t>
      </w:r>
      <w:r>
        <w:rPr>
          <w:color w:val="auto"/>
          <w:sz w:val="28"/>
          <w:szCs w:val="28"/>
          <w:lang w:val="uk-UA"/>
        </w:rPr>
        <w:t>горания: диагностика и профілактика</w:t>
      </w:r>
      <w:r w:rsidR="00E836BC" w:rsidRPr="00E836BC">
        <w:rPr>
          <w:color w:val="auto"/>
          <w:sz w:val="28"/>
          <w:szCs w:val="28"/>
        </w:rPr>
        <w:t>.</w:t>
      </w:r>
      <w:r>
        <w:rPr>
          <w:rFonts w:eastAsia="TimesNewRomanPSMT"/>
          <w:color w:val="auto"/>
          <w:sz w:val="28"/>
          <w:szCs w:val="28"/>
        </w:rPr>
        <w:t> СПб. : Санкт-Питербург, 2008.</w:t>
      </w:r>
      <w:r w:rsidR="00E836BC" w:rsidRPr="00C439F5">
        <w:rPr>
          <w:rFonts w:eastAsia="TimesNewRomanPSMT"/>
          <w:color w:val="auto"/>
          <w:sz w:val="28"/>
          <w:szCs w:val="28"/>
        </w:rPr>
        <w:t xml:space="preserve"> </w:t>
      </w:r>
      <w:r>
        <w:rPr>
          <w:color w:val="auto"/>
          <w:sz w:val="28"/>
          <w:szCs w:val="28"/>
        </w:rPr>
        <w:t>336 с.</w:t>
      </w:r>
    </w:p>
    <w:p w:rsidR="009449EC" w:rsidRDefault="009449EC" w:rsidP="009449EC">
      <w:pPr>
        <w:pStyle w:val="Default"/>
        <w:spacing w:line="360" w:lineRule="auto"/>
        <w:ind w:firstLine="709"/>
        <w:jc w:val="both"/>
        <w:rPr>
          <w:color w:val="auto"/>
          <w:sz w:val="28"/>
          <w:szCs w:val="28"/>
          <w:lang w:val="uk-UA"/>
        </w:rPr>
      </w:pPr>
      <w:r>
        <w:rPr>
          <w:color w:val="auto"/>
          <w:sz w:val="28"/>
          <w:szCs w:val="28"/>
        </w:rPr>
        <w:t>46. Проскуряк О. П.</w:t>
      </w:r>
      <w:r w:rsidR="00C439F5">
        <w:rPr>
          <w:color w:val="auto"/>
          <w:sz w:val="28"/>
          <w:szCs w:val="28"/>
          <w:lang w:val="uk-UA"/>
        </w:rPr>
        <w:t>,</w:t>
      </w:r>
      <w:r>
        <w:rPr>
          <w:bCs/>
          <w:color w:val="auto"/>
          <w:sz w:val="28"/>
          <w:szCs w:val="28"/>
        </w:rPr>
        <w:t xml:space="preserve"> </w:t>
      </w:r>
      <w:r w:rsidR="00C439F5">
        <w:rPr>
          <w:color w:val="auto"/>
          <w:sz w:val="28"/>
          <w:szCs w:val="28"/>
        </w:rPr>
        <w:t>Чаплак</w:t>
      </w:r>
      <w:r w:rsidR="00C439F5">
        <w:rPr>
          <w:color w:val="auto"/>
          <w:sz w:val="28"/>
          <w:szCs w:val="28"/>
          <w:lang w:val="uk-UA"/>
        </w:rPr>
        <w:t> </w:t>
      </w:r>
      <w:r w:rsidR="00C439F5">
        <w:rPr>
          <w:color w:val="auto"/>
          <w:sz w:val="28"/>
          <w:szCs w:val="28"/>
        </w:rPr>
        <w:t>Я.</w:t>
      </w:r>
      <w:r w:rsidR="00C439F5">
        <w:rPr>
          <w:color w:val="auto"/>
          <w:sz w:val="28"/>
          <w:szCs w:val="28"/>
          <w:lang w:val="uk-UA"/>
        </w:rPr>
        <w:t> </w:t>
      </w:r>
      <w:r w:rsidR="00C439F5">
        <w:rPr>
          <w:color w:val="auto"/>
          <w:sz w:val="28"/>
          <w:szCs w:val="28"/>
        </w:rPr>
        <w:t>В.</w:t>
      </w:r>
      <w:r w:rsidR="00C439F5">
        <w:rPr>
          <w:color w:val="auto"/>
          <w:sz w:val="28"/>
          <w:szCs w:val="28"/>
          <w:lang w:val="uk-UA"/>
        </w:rPr>
        <w:t> </w:t>
      </w:r>
      <w:r w:rsidR="00C439F5">
        <w:rPr>
          <w:color w:val="auto"/>
          <w:sz w:val="28"/>
          <w:szCs w:val="28"/>
        </w:rPr>
        <w:t>, Чуйко</w:t>
      </w:r>
      <w:r w:rsidR="00C439F5">
        <w:rPr>
          <w:color w:val="auto"/>
          <w:sz w:val="28"/>
          <w:szCs w:val="28"/>
          <w:lang w:val="uk-UA"/>
        </w:rPr>
        <w:t> </w:t>
      </w:r>
      <w:r w:rsidR="00C439F5">
        <w:rPr>
          <w:color w:val="auto"/>
          <w:sz w:val="28"/>
          <w:szCs w:val="28"/>
        </w:rPr>
        <w:t>Г.</w:t>
      </w:r>
      <w:r w:rsidR="00C439F5">
        <w:rPr>
          <w:color w:val="auto"/>
          <w:sz w:val="28"/>
          <w:szCs w:val="28"/>
          <w:lang w:val="uk-UA"/>
        </w:rPr>
        <w:t> </w:t>
      </w:r>
      <w:r w:rsidR="00C439F5">
        <w:rPr>
          <w:color w:val="auto"/>
          <w:sz w:val="28"/>
          <w:szCs w:val="28"/>
        </w:rPr>
        <w:t>В.</w:t>
      </w:r>
      <w:r w:rsidR="00C439F5">
        <w:rPr>
          <w:color w:val="auto"/>
          <w:sz w:val="28"/>
          <w:szCs w:val="28"/>
          <w:lang w:val="uk-UA"/>
        </w:rPr>
        <w:t xml:space="preserve"> </w:t>
      </w:r>
      <w:r>
        <w:rPr>
          <w:bCs/>
          <w:color w:val="auto"/>
          <w:sz w:val="28"/>
          <w:szCs w:val="28"/>
        </w:rPr>
        <w:t>Переживання емоційного вигорання та депресії у студентському віці</w:t>
      </w:r>
      <w:r>
        <w:rPr>
          <w:color w:val="auto"/>
          <w:sz w:val="28"/>
          <w:szCs w:val="28"/>
        </w:rPr>
        <w:t xml:space="preserve"> [</w:t>
      </w:r>
      <w:r>
        <w:rPr>
          <w:color w:val="auto"/>
          <w:sz w:val="28"/>
          <w:szCs w:val="28"/>
          <w:lang w:val="uk-UA"/>
        </w:rPr>
        <w:t>Електронний ресурс</w:t>
      </w:r>
      <w:r>
        <w:rPr>
          <w:color w:val="auto"/>
          <w:sz w:val="28"/>
          <w:szCs w:val="28"/>
        </w:rPr>
        <w:t>]</w:t>
      </w:r>
      <w:r>
        <w:rPr>
          <w:color w:val="auto"/>
          <w:sz w:val="28"/>
          <w:szCs w:val="28"/>
          <w:lang w:val="uk-UA"/>
        </w:rPr>
        <w:t xml:space="preserve"> </w:t>
      </w:r>
      <w:r>
        <w:rPr>
          <w:color w:val="auto"/>
          <w:sz w:val="28"/>
          <w:szCs w:val="28"/>
        </w:rPr>
        <w:t>// Психолог</w:t>
      </w:r>
      <w:r>
        <w:rPr>
          <w:color w:val="auto"/>
          <w:sz w:val="28"/>
          <w:szCs w:val="28"/>
          <w:lang w:val="uk-UA"/>
        </w:rPr>
        <w:t>ічний часопис.  2017.</w:t>
      </w:r>
      <w:r>
        <w:rPr>
          <w:color w:val="auto"/>
          <w:sz w:val="28"/>
          <w:szCs w:val="28"/>
          <w:lang w:val="en-US"/>
        </w:rPr>
        <w:t> </w:t>
      </w:r>
      <w:r>
        <w:rPr>
          <w:color w:val="auto"/>
          <w:sz w:val="28"/>
          <w:szCs w:val="28"/>
          <w:lang w:val="uk-UA"/>
        </w:rPr>
        <w:t xml:space="preserve">№ </w:t>
      </w:r>
      <w:r>
        <w:rPr>
          <w:iCs/>
          <w:color w:val="auto"/>
          <w:sz w:val="28"/>
          <w:szCs w:val="28"/>
        </w:rPr>
        <w:t>6 (10)</w:t>
      </w:r>
      <w:r>
        <w:rPr>
          <w:iCs/>
          <w:color w:val="auto"/>
          <w:sz w:val="28"/>
          <w:szCs w:val="28"/>
          <w:lang w:val="uk-UA"/>
        </w:rPr>
        <w:t>.</w:t>
      </w:r>
      <w:r w:rsidR="00E836BC">
        <w:rPr>
          <w:iCs/>
          <w:color w:val="auto"/>
          <w:sz w:val="28"/>
          <w:szCs w:val="28"/>
          <w:lang w:val="en-US"/>
        </w:rPr>
        <w:t>C</w:t>
      </w:r>
      <w:r>
        <w:rPr>
          <w:color w:val="auto"/>
          <w:sz w:val="28"/>
          <w:szCs w:val="28"/>
          <w:lang w:val="uk-UA"/>
        </w:rPr>
        <w:t xml:space="preserve">. </w:t>
      </w:r>
      <w:r>
        <w:rPr>
          <w:color w:val="auto"/>
          <w:sz w:val="28"/>
          <w:szCs w:val="28"/>
        </w:rPr>
        <w:t>149</w:t>
      </w:r>
      <w:r>
        <w:rPr>
          <w:color w:val="auto"/>
          <w:sz w:val="28"/>
          <w:szCs w:val="28"/>
          <w:lang w:val="uk-UA"/>
        </w:rPr>
        <w:t>–</w:t>
      </w:r>
      <w:r>
        <w:rPr>
          <w:color w:val="auto"/>
          <w:sz w:val="28"/>
          <w:szCs w:val="28"/>
        </w:rPr>
        <w:t>162</w:t>
      </w:r>
      <w:r>
        <w:rPr>
          <w:color w:val="auto"/>
          <w:sz w:val="28"/>
          <w:szCs w:val="28"/>
          <w:lang w:val="uk-UA"/>
        </w:rPr>
        <w:t xml:space="preserve">. Режим доступу: </w:t>
      </w:r>
      <w:hyperlink r:id="rId23" w:history="1">
        <w:r>
          <w:rPr>
            <w:rStyle w:val="a3"/>
            <w:i/>
            <w:color w:val="auto"/>
            <w:sz w:val="28"/>
            <w:szCs w:val="28"/>
            <w:u w:val="none"/>
          </w:rPr>
          <w:t>http://www.apsijournal.com</w:t>
        </w:r>
      </w:hyperlink>
      <w:r>
        <w:rPr>
          <w:color w:val="auto"/>
          <w:sz w:val="28"/>
          <w:szCs w:val="28"/>
          <w:lang w:val="uk-UA"/>
        </w:rPr>
        <w:t xml:space="preserve"> (дата звернення 20.01.18).</w:t>
      </w:r>
    </w:p>
    <w:p w:rsidR="009449EC" w:rsidRDefault="009449EC" w:rsidP="009449EC">
      <w:pPr>
        <w:autoSpaceDE w:val="0"/>
        <w:autoSpaceDN w:val="0"/>
        <w:adjustRightInd w:val="0"/>
        <w:spacing w:after="0" w:line="360" w:lineRule="auto"/>
        <w:ind w:firstLine="709"/>
        <w:jc w:val="both"/>
        <w:rPr>
          <w:rFonts w:ascii="Times New Roman" w:eastAsia="TimesNewRoman,Bold" w:hAnsi="Times New Roman"/>
          <w:bCs/>
          <w:sz w:val="28"/>
          <w:szCs w:val="28"/>
        </w:rPr>
      </w:pPr>
      <w:r>
        <w:rPr>
          <w:rFonts w:ascii="Times New Roman" w:hAnsi="Times New Roman"/>
          <w:sz w:val="28"/>
          <w:szCs w:val="28"/>
          <w:lang w:val="uk-UA"/>
        </w:rPr>
        <w:t>47. Мудрик А. Б. </w:t>
      </w:r>
      <w:r>
        <w:rPr>
          <w:rFonts w:ascii="Times New Roman" w:eastAsia="TimesNewRoman,Bold" w:hAnsi="Times New Roman"/>
          <w:bCs/>
          <w:sz w:val="28"/>
          <w:szCs w:val="28"/>
        </w:rPr>
        <w:t>Особливості розвитку та прояву синдрому</w:t>
      </w:r>
      <w:r>
        <w:rPr>
          <w:rFonts w:ascii="Times New Roman" w:eastAsia="TimesNewRoman,Bold" w:hAnsi="Times New Roman"/>
          <w:bCs/>
          <w:sz w:val="28"/>
          <w:szCs w:val="28"/>
          <w:lang w:val="uk-UA"/>
        </w:rPr>
        <w:t xml:space="preserve"> е</w:t>
      </w:r>
      <w:r>
        <w:rPr>
          <w:rFonts w:ascii="Times New Roman" w:eastAsia="TimesNewRoman,Bold" w:hAnsi="Times New Roman"/>
          <w:bCs/>
          <w:sz w:val="28"/>
          <w:szCs w:val="28"/>
        </w:rPr>
        <w:t>моційного вигорання у студентів-психологів</w:t>
      </w:r>
      <w:r>
        <w:rPr>
          <w:rFonts w:ascii="Times New Roman" w:eastAsia="TimesNewRoman,Bold" w:hAnsi="Times New Roman"/>
          <w:bCs/>
          <w:sz w:val="28"/>
          <w:szCs w:val="28"/>
          <w:lang w:val="uk-UA"/>
        </w:rPr>
        <w:t xml:space="preserve"> </w:t>
      </w:r>
      <w:r>
        <w:rPr>
          <w:rFonts w:ascii="Times New Roman" w:eastAsia="TimesNewRoman,Bold" w:hAnsi="Times New Roman"/>
          <w:bCs/>
          <w:sz w:val="28"/>
          <w:szCs w:val="28"/>
        </w:rPr>
        <w:t>[</w:t>
      </w:r>
      <w:r>
        <w:rPr>
          <w:rFonts w:ascii="Times New Roman" w:eastAsia="TimesNewRoman,Bold" w:hAnsi="Times New Roman"/>
          <w:bCs/>
          <w:sz w:val="28"/>
          <w:szCs w:val="28"/>
          <w:lang w:val="uk-UA"/>
        </w:rPr>
        <w:t>Електронний ресурс</w:t>
      </w:r>
      <w:r>
        <w:rPr>
          <w:rFonts w:ascii="Times New Roman" w:eastAsia="TimesNewRoman,Bold" w:hAnsi="Times New Roman"/>
          <w:bCs/>
          <w:sz w:val="28"/>
          <w:szCs w:val="28"/>
        </w:rPr>
        <w:t>]</w:t>
      </w:r>
      <w:r>
        <w:rPr>
          <w:rFonts w:ascii="Times New Roman" w:eastAsia="TimesNewRoman,Bold" w:hAnsi="Times New Roman"/>
          <w:bCs/>
          <w:sz w:val="28"/>
          <w:szCs w:val="28"/>
          <w:lang w:val="uk-UA"/>
        </w:rPr>
        <w:t xml:space="preserve"> </w:t>
      </w:r>
      <w:r>
        <w:rPr>
          <w:rFonts w:ascii="Times New Roman" w:hAnsi="Times New Roman"/>
          <w:sz w:val="28"/>
          <w:szCs w:val="28"/>
          <w:lang w:val="uk-UA"/>
        </w:rPr>
        <w:t xml:space="preserve">// Український </w:t>
      </w:r>
      <w:r>
        <w:rPr>
          <w:rFonts w:ascii="Times New Roman" w:hAnsi="Times New Roman"/>
          <w:sz w:val="28"/>
          <w:szCs w:val="28"/>
          <w:lang w:val="uk-UA"/>
        </w:rPr>
        <w:lastRenderedPageBreak/>
        <w:t>науковий журнал. Освіта регіону. Політологія. Психологія. Комунікації.</w:t>
      </w:r>
      <w:r>
        <w:rPr>
          <w:rFonts w:ascii="Times New Roman" w:hAnsi="Times New Roman"/>
          <w:sz w:val="28"/>
          <w:szCs w:val="28"/>
          <w:lang w:val="en-US"/>
        </w:rPr>
        <w:t> </w:t>
      </w:r>
      <w:r>
        <w:rPr>
          <w:rFonts w:ascii="Times New Roman" w:hAnsi="Times New Roman"/>
          <w:sz w:val="28"/>
          <w:szCs w:val="28"/>
          <w:lang w:val="uk-UA"/>
        </w:rPr>
        <w:t>–</w:t>
      </w:r>
      <w:r>
        <w:rPr>
          <w:rFonts w:ascii="Times New Roman" w:hAnsi="Times New Roman"/>
          <w:sz w:val="28"/>
          <w:szCs w:val="28"/>
          <w:lang w:val="en-US"/>
        </w:rPr>
        <w:t> </w:t>
      </w:r>
      <w:r>
        <w:rPr>
          <w:rFonts w:ascii="Times New Roman" w:hAnsi="Times New Roman"/>
          <w:sz w:val="28"/>
          <w:szCs w:val="28"/>
          <w:lang w:val="uk-UA"/>
        </w:rPr>
        <w:t>2013.</w:t>
      </w:r>
      <w:r>
        <w:rPr>
          <w:rFonts w:ascii="Times New Roman" w:hAnsi="Times New Roman"/>
          <w:sz w:val="28"/>
          <w:szCs w:val="28"/>
        </w:rPr>
        <w:t> </w:t>
      </w:r>
      <w:r>
        <w:rPr>
          <w:rFonts w:ascii="Times New Roman" w:hAnsi="Times New Roman"/>
          <w:sz w:val="28"/>
          <w:szCs w:val="28"/>
          <w:lang w:val="uk-UA"/>
        </w:rPr>
        <w:t>№</w:t>
      </w:r>
      <w:r w:rsidR="00C439F5">
        <w:rPr>
          <w:rFonts w:ascii="Times New Roman" w:hAnsi="Times New Roman"/>
          <w:sz w:val="28"/>
          <w:szCs w:val="28"/>
          <w:lang w:val="uk-UA"/>
        </w:rPr>
        <w:t> </w:t>
      </w:r>
      <w:r>
        <w:rPr>
          <w:rFonts w:ascii="Times New Roman" w:hAnsi="Times New Roman"/>
          <w:sz w:val="28"/>
          <w:szCs w:val="28"/>
          <w:lang w:val="uk-UA"/>
        </w:rPr>
        <w:t>3.</w:t>
      </w:r>
      <w:r>
        <w:rPr>
          <w:rFonts w:ascii="Times New Roman" w:hAnsi="Times New Roman"/>
          <w:sz w:val="28"/>
          <w:szCs w:val="28"/>
        </w:rPr>
        <w:t> </w:t>
      </w:r>
      <w:r>
        <w:rPr>
          <w:rFonts w:ascii="Times New Roman" w:hAnsi="Times New Roman"/>
          <w:sz w:val="28"/>
          <w:szCs w:val="28"/>
          <w:lang w:val="uk-UA"/>
        </w:rPr>
        <w:t>Режим</w:t>
      </w:r>
      <w:r w:rsidR="00C439F5">
        <w:rPr>
          <w:rFonts w:ascii="Times New Roman" w:hAnsi="Times New Roman"/>
          <w:sz w:val="28"/>
          <w:szCs w:val="28"/>
          <w:lang w:val="uk-UA"/>
        </w:rPr>
        <w:t> </w:t>
      </w:r>
      <w:r>
        <w:rPr>
          <w:rFonts w:ascii="Times New Roman" w:hAnsi="Times New Roman"/>
          <w:sz w:val="28"/>
          <w:szCs w:val="28"/>
          <w:lang w:val="uk-UA"/>
        </w:rPr>
        <w:t>доступу:</w:t>
      </w:r>
      <w:r w:rsidR="00C439F5">
        <w:rPr>
          <w:rFonts w:ascii="Times New Roman" w:hAnsi="Times New Roman"/>
          <w:sz w:val="28"/>
          <w:szCs w:val="28"/>
          <w:lang w:val="uk-UA"/>
        </w:rPr>
        <w:t> </w:t>
      </w:r>
      <w:r>
        <w:rPr>
          <w:rFonts w:ascii="Times New Roman" w:hAnsi="Times New Roman"/>
          <w:i/>
          <w:sz w:val="28"/>
          <w:szCs w:val="28"/>
          <w:lang w:val="uk-UA"/>
        </w:rPr>
        <w:t>http://esnuir.eenu.edu.ua/bitstream/123456789/4245/1/osvita_regionu2013_3.pdf</w:t>
      </w:r>
      <w:r>
        <w:rPr>
          <w:rFonts w:ascii="Times New Roman" w:hAnsi="Times New Roman"/>
          <w:sz w:val="28"/>
          <w:szCs w:val="28"/>
          <w:lang w:val="uk-UA"/>
        </w:rPr>
        <w:t xml:space="preserve"> (дата звернення 20.01.18).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48. </w:t>
      </w:r>
      <w:r>
        <w:rPr>
          <w:rFonts w:ascii="Times New Roman" w:eastAsia="TimesNewRoman,Bold" w:hAnsi="Times New Roman"/>
          <w:bCs/>
          <w:sz w:val="28"/>
          <w:szCs w:val="28"/>
          <w:lang w:val="uk-UA"/>
        </w:rPr>
        <w:t>Бойко В. В. </w:t>
      </w:r>
      <w:r>
        <w:rPr>
          <w:rFonts w:ascii="Times New Roman" w:eastAsia="TimesNewRoman,Bold" w:hAnsi="Times New Roman"/>
          <w:bCs/>
          <w:sz w:val="28"/>
          <w:szCs w:val="28"/>
        </w:rPr>
        <w:t>Энергия эмоций в общении: взгляд на себя и на других [</w:t>
      </w:r>
      <w:r>
        <w:rPr>
          <w:rFonts w:ascii="Times New Roman" w:eastAsia="TimesNewRoman,Bold" w:hAnsi="Times New Roman"/>
          <w:bCs/>
          <w:sz w:val="28"/>
          <w:szCs w:val="28"/>
          <w:lang w:val="uk-UA"/>
        </w:rPr>
        <w:t>Електронний ресурс</w:t>
      </w:r>
      <w:r>
        <w:rPr>
          <w:rFonts w:ascii="Times New Roman" w:eastAsia="TimesNewRoman,Bold" w:hAnsi="Times New Roman"/>
          <w:bCs/>
          <w:sz w:val="28"/>
          <w:szCs w:val="28"/>
        </w:rPr>
        <w:t>]</w:t>
      </w:r>
      <w:r>
        <w:rPr>
          <w:rFonts w:ascii="Times New Roman" w:eastAsia="TimesNewRoman" w:hAnsi="Times New Roman"/>
          <w:sz w:val="28"/>
          <w:szCs w:val="28"/>
        </w:rPr>
        <w:t>.</w:t>
      </w:r>
      <w:r>
        <w:rPr>
          <w:rFonts w:ascii="Times New Roman" w:eastAsia="TimesNewRoman" w:hAnsi="Times New Roman"/>
          <w:sz w:val="28"/>
          <w:szCs w:val="28"/>
          <w:lang w:val="en-US"/>
        </w:rPr>
        <w:t> </w:t>
      </w:r>
      <w:r>
        <w:rPr>
          <w:rFonts w:ascii="Times New Roman" w:eastAsia="TimesNewRoman" w:hAnsi="Times New Roman"/>
          <w:sz w:val="28"/>
          <w:szCs w:val="28"/>
        </w:rPr>
        <w:t>Москва</w:t>
      </w:r>
      <w:r w:rsidR="00AB6855">
        <w:rPr>
          <w:rFonts w:ascii="Times New Roman" w:eastAsia="TimesNewRoman" w:hAnsi="Times New Roman"/>
          <w:sz w:val="28"/>
          <w:szCs w:val="28"/>
          <w:lang w:val="uk-UA"/>
        </w:rPr>
        <w:t xml:space="preserve"> </w:t>
      </w:r>
      <w:r>
        <w:rPr>
          <w:rFonts w:ascii="Times New Roman" w:eastAsia="TimesNewRoman" w:hAnsi="Times New Roman"/>
          <w:sz w:val="28"/>
          <w:szCs w:val="28"/>
        </w:rPr>
        <w:t>: Информационно-издательский дом «Филин», 1996. </w:t>
      </w:r>
      <w:r>
        <w:rPr>
          <w:rFonts w:ascii="Times New Roman" w:hAnsi="Times New Roman"/>
          <w:sz w:val="28"/>
          <w:szCs w:val="28"/>
        </w:rPr>
        <w:t>345</w:t>
      </w:r>
      <w:r>
        <w:rPr>
          <w:rFonts w:ascii="Times New Roman" w:hAnsi="Times New Roman"/>
          <w:sz w:val="28"/>
          <w:szCs w:val="28"/>
          <w:lang w:val="en-US"/>
        </w:rPr>
        <w:t> </w:t>
      </w:r>
      <w:r>
        <w:rPr>
          <w:rFonts w:ascii="Times New Roman" w:hAnsi="Times New Roman"/>
          <w:sz w:val="28"/>
          <w:szCs w:val="28"/>
        </w:rPr>
        <w:t>с.</w:t>
      </w:r>
      <w:r>
        <w:rPr>
          <w:rFonts w:ascii="Times New Roman" w:hAnsi="Times New Roman"/>
          <w:sz w:val="28"/>
          <w:szCs w:val="28"/>
          <w:lang w:val="en-US"/>
        </w:rPr>
        <w:t> </w:t>
      </w:r>
      <w:r>
        <w:rPr>
          <w:rFonts w:ascii="Times New Roman" w:hAnsi="Times New Roman"/>
          <w:sz w:val="28"/>
          <w:szCs w:val="28"/>
          <w:lang w:val="uk-UA"/>
        </w:rPr>
        <w:t>Режим доступу:</w:t>
      </w:r>
      <w:r>
        <w:rPr>
          <w:rFonts w:ascii="Times New Roman" w:hAnsi="Times New Roman"/>
          <w:sz w:val="28"/>
          <w:szCs w:val="28"/>
        </w:rPr>
        <w:t xml:space="preserve"> </w:t>
      </w:r>
      <w:hyperlink r:id="rId24" w:history="1">
        <w:r>
          <w:rPr>
            <w:rStyle w:val="a3"/>
            <w:rFonts w:ascii="Times New Roman" w:hAnsi="Times New Roman"/>
            <w:i/>
            <w:color w:val="auto"/>
            <w:sz w:val="28"/>
            <w:szCs w:val="28"/>
            <w:u w:val="none"/>
            <w:lang w:val="en-US"/>
          </w:rPr>
          <w:t>http</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psy</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paradigma</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com</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ua</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download</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file</w:t>
        </w:r>
        <w:r>
          <w:rPr>
            <w:rStyle w:val="a3"/>
            <w:rFonts w:ascii="Times New Roman" w:hAnsi="Times New Roman"/>
            <w:i/>
            <w:color w:val="auto"/>
            <w:sz w:val="28"/>
            <w:szCs w:val="28"/>
            <w:u w:val="none"/>
          </w:rPr>
          <w:t>/</w:t>
        </w:r>
        <w:r>
          <w:rPr>
            <w:rStyle w:val="a3"/>
            <w:rFonts w:ascii="Times New Roman" w:hAnsi="Times New Roman"/>
            <w:i/>
            <w:color w:val="auto"/>
            <w:sz w:val="28"/>
            <w:szCs w:val="28"/>
            <w:u w:val="none"/>
            <w:lang w:val="en-US"/>
          </w:rPr>
          <w:t>fid</w:t>
        </w:r>
        <w:r>
          <w:rPr>
            <w:rStyle w:val="a3"/>
            <w:rFonts w:ascii="Times New Roman" w:hAnsi="Times New Roman"/>
            <w:i/>
            <w:color w:val="auto"/>
            <w:sz w:val="28"/>
            <w:szCs w:val="28"/>
            <w:u w:val="none"/>
          </w:rPr>
          <w:t>/466</w:t>
        </w:r>
      </w:hyperlink>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дата звернення 2</w:t>
      </w:r>
      <w:r>
        <w:rPr>
          <w:rFonts w:ascii="Times New Roman" w:hAnsi="Times New Roman"/>
          <w:sz w:val="28"/>
          <w:szCs w:val="28"/>
        </w:rPr>
        <w:t>1</w:t>
      </w:r>
      <w:r>
        <w:rPr>
          <w:rFonts w:ascii="Times New Roman" w:hAnsi="Times New Roman"/>
          <w:sz w:val="28"/>
          <w:szCs w:val="28"/>
          <w:lang w:val="uk-UA"/>
        </w:rPr>
        <w:t>.01.18</w:t>
      </w:r>
      <w:r>
        <w:rPr>
          <w:rFonts w:ascii="Times New Roman" w:hAnsi="Times New Roman"/>
          <w:sz w:val="28"/>
          <w:szCs w:val="28"/>
        </w:rPr>
        <w:t>)</w:t>
      </w:r>
      <w:r>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49. Лемко Г.</w:t>
      </w:r>
      <w:r w:rsidR="00AB6855">
        <w:rPr>
          <w:rFonts w:ascii="Times New Roman" w:hAnsi="Times New Roman"/>
          <w:sz w:val="28"/>
          <w:szCs w:val="28"/>
          <w:lang w:val="uk-UA"/>
        </w:rPr>
        <w:t>,</w:t>
      </w:r>
      <w:r w:rsidR="00AB6855">
        <w:rPr>
          <w:rFonts w:ascii="Times New Roman" w:hAnsi="Times New Roman"/>
          <w:sz w:val="28"/>
          <w:szCs w:val="24"/>
          <w:lang w:val="uk-UA"/>
        </w:rPr>
        <w:t> Косюч</w:t>
      </w:r>
      <w:r w:rsidR="00AB6855" w:rsidRPr="00AB6855">
        <w:rPr>
          <w:rFonts w:ascii="Times New Roman" w:hAnsi="Times New Roman"/>
          <w:sz w:val="28"/>
          <w:szCs w:val="24"/>
          <w:lang w:val="uk-UA"/>
        </w:rPr>
        <w:t xml:space="preserve"> </w:t>
      </w:r>
      <w:r w:rsidR="00AB6855">
        <w:rPr>
          <w:rFonts w:ascii="Times New Roman" w:hAnsi="Times New Roman"/>
          <w:sz w:val="28"/>
          <w:szCs w:val="24"/>
          <w:lang w:val="uk-UA"/>
        </w:rPr>
        <w:t xml:space="preserve">М. </w:t>
      </w:r>
      <w:r>
        <w:rPr>
          <w:rFonts w:ascii="Times New Roman" w:hAnsi="Times New Roman"/>
          <w:sz w:val="28"/>
          <w:szCs w:val="28"/>
          <w:lang w:val="uk-UA"/>
        </w:rPr>
        <w:t xml:space="preserve">Шляхи запобігання емоційного вигорання у студентів: </w:t>
      </w:r>
      <w:r>
        <w:rPr>
          <w:rFonts w:ascii="Times New Roman" w:hAnsi="Times New Roman"/>
          <w:sz w:val="28"/>
          <w:szCs w:val="24"/>
          <w:lang w:val="uk-UA"/>
        </w:rPr>
        <w:t>соціально-педагогічний аспект // Обрії. 2013. № 1 (36). </w:t>
      </w:r>
      <w:r w:rsidR="00AB6855">
        <w:rPr>
          <w:rFonts w:ascii="Times New Roman" w:hAnsi="Times New Roman"/>
          <w:sz w:val="28"/>
          <w:szCs w:val="24"/>
          <w:lang w:val="uk-UA"/>
        </w:rPr>
        <w:t>С</w:t>
      </w:r>
      <w:r>
        <w:rPr>
          <w:rFonts w:ascii="Times New Roman" w:hAnsi="Times New Roman"/>
          <w:sz w:val="28"/>
          <w:szCs w:val="24"/>
          <w:lang w:val="uk-UA"/>
        </w:rPr>
        <w:t>.75–78.</w:t>
      </w:r>
      <w:r>
        <w:rPr>
          <w:rFonts w:ascii="Times New Roman" w:hAnsi="Times New Roman"/>
          <w:sz w:val="32"/>
          <w:szCs w:val="28"/>
          <w:lang w:val="uk-UA"/>
        </w:rPr>
        <w:t xml:space="preserve">  </w:t>
      </w:r>
    </w:p>
    <w:p w:rsidR="009449EC" w:rsidRDefault="009449EC" w:rsidP="00AB6855">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50. Ігумнова</w:t>
      </w:r>
      <w:r>
        <w:rPr>
          <w:rFonts w:ascii="Times New Roman" w:hAnsi="Times New Roman"/>
          <w:sz w:val="28"/>
          <w:szCs w:val="28"/>
          <w:lang w:val="en-US"/>
        </w:rPr>
        <w:t> </w:t>
      </w:r>
      <w:r>
        <w:rPr>
          <w:rFonts w:ascii="Times New Roman" w:hAnsi="Times New Roman"/>
          <w:sz w:val="28"/>
          <w:szCs w:val="28"/>
          <w:lang w:val="uk-UA"/>
        </w:rPr>
        <w:t>О. Б. Напрями психокорекції негативних психічних станів студентів [Електронний ресурс</w:t>
      </w:r>
      <w:r>
        <w:rPr>
          <w:rFonts w:ascii="Times New Roman" w:hAnsi="Times New Roman"/>
          <w:sz w:val="28"/>
          <w:szCs w:val="28"/>
        </w:rPr>
        <w:t>]</w:t>
      </w:r>
      <w:r>
        <w:rPr>
          <w:rFonts w:ascii="Times New Roman" w:hAnsi="Times New Roman"/>
          <w:sz w:val="28"/>
          <w:szCs w:val="28"/>
          <w:lang w:val="uk-UA"/>
        </w:rPr>
        <w:t xml:space="preserve"> // Наукові записки національного університету «Острозька академія». Серія: Педагогіка і психологія. 2014.</w:t>
      </w:r>
      <w:r w:rsidR="00AB6855">
        <w:rPr>
          <w:rFonts w:ascii="Times New Roman" w:hAnsi="Times New Roman"/>
          <w:sz w:val="28"/>
          <w:szCs w:val="28"/>
          <w:lang w:val="uk-UA"/>
        </w:rPr>
        <w:t> Вип.30.</w:t>
      </w:r>
      <w:r>
        <w:rPr>
          <w:rFonts w:ascii="Times New Roman" w:hAnsi="Times New Roman"/>
          <w:sz w:val="28"/>
          <w:szCs w:val="28"/>
          <w:lang w:val="uk-UA"/>
        </w:rPr>
        <w:t> </w:t>
      </w:r>
      <w:r w:rsidR="00AB6855">
        <w:rPr>
          <w:rFonts w:ascii="Times New Roman" w:hAnsi="Times New Roman"/>
          <w:sz w:val="28"/>
          <w:szCs w:val="28"/>
          <w:lang w:val="uk-UA"/>
        </w:rPr>
        <w:t>С</w:t>
      </w:r>
      <w:r>
        <w:rPr>
          <w:rFonts w:ascii="Times New Roman" w:hAnsi="Times New Roman"/>
          <w:sz w:val="28"/>
          <w:szCs w:val="28"/>
          <w:lang w:val="uk-UA"/>
        </w:rPr>
        <w:t>.</w:t>
      </w:r>
      <w:r w:rsidR="00AB6855">
        <w:rPr>
          <w:rFonts w:ascii="Times New Roman" w:hAnsi="Times New Roman"/>
          <w:sz w:val="28"/>
          <w:szCs w:val="28"/>
          <w:lang w:val="uk-UA"/>
        </w:rPr>
        <w:t> </w:t>
      </w:r>
      <w:r>
        <w:rPr>
          <w:rFonts w:ascii="Times New Roman" w:hAnsi="Times New Roman"/>
          <w:sz w:val="28"/>
          <w:szCs w:val="28"/>
        </w:rPr>
        <w:t>64</w:t>
      </w:r>
      <w:r>
        <w:rPr>
          <w:rFonts w:ascii="Times New Roman" w:hAnsi="Times New Roman"/>
          <w:sz w:val="28"/>
          <w:szCs w:val="28"/>
          <w:lang w:val="uk-UA"/>
        </w:rPr>
        <w:t>–</w:t>
      </w:r>
      <w:r>
        <w:rPr>
          <w:rFonts w:ascii="Times New Roman" w:hAnsi="Times New Roman"/>
          <w:sz w:val="28"/>
          <w:szCs w:val="28"/>
        </w:rPr>
        <w:t>68</w:t>
      </w:r>
      <w:r>
        <w:rPr>
          <w:rFonts w:ascii="Times New Roman" w:hAnsi="Times New Roman"/>
          <w:sz w:val="28"/>
          <w:szCs w:val="28"/>
          <w:lang w:val="uk-UA"/>
        </w:rPr>
        <w:t>. Режим</w:t>
      </w:r>
      <w:r w:rsidR="00AB6855">
        <w:rPr>
          <w:rFonts w:ascii="Times New Roman" w:hAnsi="Times New Roman"/>
          <w:sz w:val="28"/>
          <w:szCs w:val="28"/>
          <w:lang w:val="uk-UA"/>
        </w:rPr>
        <w:t> </w:t>
      </w:r>
      <w:r>
        <w:rPr>
          <w:rFonts w:ascii="Times New Roman" w:hAnsi="Times New Roman"/>
          <w:sz w:val="28"/>
          <w:szCs w:val="28"/>
          <w:lang w:val="uk-UA"/>
        </w:rPr>
        <w:t xml:space="preserve">доступу: </w:t>
      </w:r>
      <w:hyperlink r:id="rId25" w:history="1">
        <w:r>
          <w:rPr>
            <w:rStyle w:val="a3"/>
            <w:rFonts w:ascii="Times New Roman" w:hAnsi="Times New Roman"/>
            <w:i/>
            <w:color w:val="auto"/>
            <w:sz w:val="28"/>
            <w:szCs w:val="28"/>
            <w:u w:val="none"/>
            <w:lang w:val="uk-UA"/>
          </w:rPr>
          <w:t>http://psj.oa.edu.ua/articles/2014/n30-ua/Ihumnova_NZ_Vyp_30.pdf</w:t>
        </w:r>
      </w:hyperlink>
      <w:r w:rsidR="00AB6855">
        <w:rPr>
          <w:rFonts w:ascii="Times New Roman" w:hAnsi="Times New Roman"/>
          <w:i/>
          <w:sz w:val="28"/>
          <w:szCs w:val="28"/>
          <w:lang w:val="uk-UA"/>
        </w:rPr>
        <w:t> </w:t>
      </w:r>
      <w:r>
        <w:rPr>
          <w:rFonts w:ascii="Times New Roman" w:hAnsi="Times New Roman"/>
          <w:sz w:val="28"/>
          <w:szCs w:val="28"/>
          <w:lang w:val="uk-UA"/>
        </w:rPr>
        <w:t>(дата звернення 21.01.18)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51. </w:t>
      </w:r>
      <w:r>
        <w:rPr>
          <w:rFonts w:ascii="Times New Roman" w:hAnsi="Times New Roman"/>
          <w:bCs/>
          <w:sz w:val="28"/>
          <w:szCs w:val="28"/>
        </w:rPr>
        <w:t>Бігун</w:t>
      </w:r>
      <w:r>
        <w:rPr>
          <w:rFonts w:ascii="Times New Roman" w:hAnsi="Times New Roman"/>
          <w:bCs/>
          <w:sz w:val="28"/>
          <w:szCs w:val="28"/>
          <w:lang w:val="uk-UA"/>
        </w:rPr>
        <w:t> </w:t>
      </w:r>
      <w:r>
        <w:rPr>
          <w:rFonts w:ascii="Times New Roman" w:hAnsi="Times New Roman"/>
          <w:bCs/>
          <w:sz w:val="28"/>
          <w:szCs w:val="28"/>
        </w:rPr>
        <w:t>Н.</w:t>
      </w:r>
      <w:r>
        <w:rPr>
          <w:rFonts w:ascii="Times New Roman" w:hAnsi="Times New Roman"/>
          <w:bCs/>
          <w:sz w:val="28"/>
          <w:szCs w:val="28"/>
          <w:lang w:val="en-US"/>
        </w:rPr>
        <w:t> </w:t>
      </w:r>
      <w:r>
        <w:rPr>
          <w:rFonts w:ascii="Times New Roman" w:hAnsi="Times New Roman"/>
          <w:bCs/>
          <w:sz w:val="28"/>
          <w:szCs w:val="28"/>
        </w:rPr>
        <w:t xml:space="preserve">І. </w:t>
      </w:r>
      <w:r>
        <w:rPr>
          <w:rFonts w:ascii="Times New Roman" w:hAnsi="Times New Roman"/>
          <w:bCs/>
          <w:sz w:val="28"/>
          <w:szCs w:val="28"/>
          <w:lang w:val="uk-UA"/>
        </w:rPr>
        <w:t>Профілактична робота в практичній психології:</w:t>
      </w:r>
      <w:r>
        <w:rPr>
          <w:rFonts w:ascii="Times New Roman" w:hAnsi="Times New Roman"/>
          <w:b/>
          <w:bCs/>
          <w:sz w:val="28"/>
          <w:szCs w:val="28"/>
          <w:lang w:val="uk-UA"/>
        </w:rPr>
        <w:t xml:space="preserve"> </w:t>
      </w:r>
      <w:r>
        <w:rPr>
          <w:rFonts w:ascii="Times New Roman" w:hAnsi="Times New Roman"/>
          <w:bCs/>
          <w:sz w:val="28"/>
          <w:szCs w:val="28"/>
          <w:lang w:val="uk-UA"/>
        </w:rPr>
        <w:t xml:space="preserve">навчально-методичний комплекс дисципліни </w:t>
      </w:r>
      <w:r>
        <w:rPr>
          <w:rFonts w:ascii="Times New Roman" w:hAnsi="Times New Roman"/>
          <w:bCs/>
          <w:sz w:val="28"/>
          <w:szCs w:val="28"/>
        </w:rPr>
        <w:t>[</w:t>
      </w:r>
      <w:r>
        <w:rPr>
          <w:rFonts w:ascii="Times New Roman" w:hAnsi="Times New Roman"/>
          <w:bCs/>
          <w:sz w:val="28"/>
          <w:szCs w:val="28"/>
          <w:lang w:val="uk-UA"/>
        </w:rPr>
        <w:t>Електронний ресурс</w:t>
      </w:r>
      <w:r>
        <w:rPr>
          <w:rFonts w:ascii="Times New Roman" w:hAnsi="Times New Roman"/>
          <w:bCs/>
          <w:sz w:val="28"/>
          <w:szCs w:val="28"/>
        </w:rPr>
        <w:t>]</w:t>
      </w:r>
      <w:r w:rsidR="00AB6855">
        <w:rPr>
          <w:rFonts w:ascii="Times New Roman" w:hAnsi="Times New Roman"/>
          <w:bCs/>
          <w:sz w:val="28"/>
          <w:szCs w:val="28"/>
          <w:lang w:val="uk-UA"/>
        </w:rPr>
        <w:t xml:space="preserve">. </w:t>
      </w:r>
      <w:r>
        <w:rPr>
          <w:rFonts w:ascii="Times New Roman" w:hAnsi="Times New Roman"/>
          <w:sz w:val="28"/>
          <w:szCs w:val="28"/>
          <w:lang w:val="uk-UA"/>
        </w:rPr>
        <w:t>Кам</w:t>
      </w:r>
      <w:r>
        <w:rPr>
          <w:rFonts w:ascii="Times New Roman" w:hAnsi="Times New Roman"/>
          <w:sz w:val="28"/>
          <w:szCs w:val="28"/>
        </w:rPr>
        <w:t>’</w:t>
      </w:r>
      <w:r>
        <w:rPr>
          <w:rFonts w:ascii="Times New Roman" w:hAnsi="Times New Roman"/>
          <w:sz w:val="28"/>
          <w:szCs w:val="28"/>
          <w:lang w:val="uk-UA"/>
        </w:rPr>
        <w:t xml:space="preserve">янець-Подільський: Медобори-2006, 2011.  96 с. Режим доступу: </w:t>
      </w:r>
      <w:hyperlink r:id="rId26" w:history="1">
        <w:r>
          <w:rPr>
            <w:rStyle w:val="a3"/>
            <w:rFonts w:ascii="Times New Roman" w:hAnsi="Times New Roman"/>
            <w:i/>
            <w:color w:val="auto"/>
            <w:sz w:val="28"/>
            <w:szCs w:val="28"/>
            <w:u w:val="none"/>
            <w:lang w:val="uk-UA"/>
          </w:rPr>
          <w:t>http://divovo.in.ua/pars_docs/refs/31/30323/30323.pdf</w:t>
        </w:r>
      </w:hyperlink>
      <w:r>
        <w:rPr>
          <w:rFonts w:ascii="Times New Roman" w:hAnsi="Times New Roman"/>
          <w:sz w:val="28"/>
          <w:szCs w:val="28"/>
          <w:lang w:val="uk-UA"/>
        </w:rPr>
        <w:t xml:space="preserve"> (дата звернення 22.01.18).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52. Реан А. О</w:t>
      </w:r>
      <w:r w:rsidR="00AB6855">
        <w:rPr>
          <w:rFonts w:ascii="Times New Roman" w:hAnsi="Times New Roman"/>
          <w:sz w:val="28"/>
          <w:szCs w:val="28"/>
          <w:lang w:val="uk-UA"/>
        </w:rPr>
        <w:t>. Психология адаптации личности</w:t>
      </w:r>
      <w:r>
        <w:rPr>
          <w:rFonts w:ascii="Times New Roman" w:hAnsi="Times New Roman"/>
          <w:sz w:val="28"/>
          <w:szCs w:val="28"/>
          <w:lang w:val="uk-UA"/>
        </w:rPr>
        <w:t>. Санкт-Петербург</w:t>
      </w:r>
      <w:r w:rsidR="00AB6855">
        <w:rPr>
          <w:rFonts w:ascii="Times New Roman" w:hAnsi="Times New Roman"/>
          <w:sz w:val="28"/>
          <w:szCs w:val="28"/>
          <w:lang w:val="uk-UA"/>
        </w:rPr>
        <w:t xml:space="preserve"> </w:t>
      </w:r>
      <w:r>
        <w:rPr>
          <w:rFonts w:ascii="Times New Roman" w:hAnsi="Times New Roman"/>
          <w:sz w:val="28"/>
          <w:szCs w:val="28"/>
          <w:lang w:val="uk-UA"/>
        </w:rPr>
        <w:t>: Прайм-ЕВРОЗНАК, 2008. </w:t>
      </w:r>
      <w:r>
        <w:rPr>
          <w:rFonts w:ascii="Times New Roman" w:eastAsia="TimesNewRomanPSMT" w:hAnsi="Times New Roman"/>
          <w:sz w:val="28"/>
          <w:szCs w:val="28"/>
        </w:rPr>
        <w:t>479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53. Прихожан А. М. Тревожность у детей и подростков: психологическая природа и возрастная динамика. Москва: МПСИ; Воронеж: МОД</w:t>
      </w:r>
      <w:r>
        <w:rPr>
          <w:rFonts w:ascii="Times New Roman" w:hAnsi="Times New Roman"/>
          <w:sz w:val="28"/>
          <w:szCs w:val="28"/>
        </w:rPr>
        <w:t>ЭК</w:t>
      </w:r>
      <w:r>
        <w:rPr>
          <w:rFonts w:ascii="Times New Roman" w:hAnsi="Times New Roman"/>
          <w:sz w:val="28"/>
          <w:szCs w:val="28"/>
          <w:lang w:val="uk-UA"/>
        </w:rPr>
        <w:t>, 2000. 304 с. </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54. Малихіна Т. П. </w:t>
      </w:r>
      <w:r>
        <w:rPr>
          <w:rFonts w:ascii="Times New Roman" w:hAnsi="Times New Roman"/>
          <w:bCs/>
          <w:sz w:val="28"/>
          <w:szCs w:val="28"/>
          <w:lang w:val="uk-UA"/>
        </w:rPr>
        <w:t>Е</w:t>
      </w:r>
      <w:r>
        <w:rPr>
          <w:rFonts w:ascii="Times New Roman" w:hAnsi="Times New Roman"/>
          <w:bCs/>
          <w:sz w:val="28"/>
          <w:szCs w:val="28"/>
        </w:rPr>
        <w:t>моційне вигорання студентів як фактор впливу</w:t>
      </w:r>
      <w:r>
        <w:rPr>
          <w:rFonts w:ascii="Times New Roman" w:hAnsi="Times New Roman"/>
          <w:bCs/>
          <w:sz w:val="28"/>
          <w:szCs w:val="28"/>
          <w:lang w:val="uk-UA"/>
        </w:rPr>
        <w:t xml:space="preserve"> </w:t>
      </w:r>
      <w:r>
        <w:rPr>
          <w:rFonts w:ascii="Times New Roman" w:hAnsi="Times New Roman"/>
          <w:bCs/>
          <w:sz w:val="28"/>
          <w:szCs w:val="28"/>
        </w:rPr>
        <w:t>на якість їх життя</w:t>
      </w:r>
      <w:r w:rsidR="00C439F5">
        <w:rPr>
          <w:rFonts w:ascii="Times New Roman" w:hAnsi="Times New Roman"/>
          <w:sz w:val="28"/>
          <w:szCs w:val="28"/>
          <w:lang w:val="uk-UA"/>
        </w:rPr>
        <w:t xml:space="preserve"> [Електронний ресурс] </w:t>
      </w:r>
      <w:r>
        <w:rPr>
          <w:rFonts w:ascii="Times New Roman" w:hAnsi="Times New Roman"/>
          <w:sz w:val="28"/>
          <w:szCs w:val="28"/>
          <w:lang w:val="uk-UA"/>
        </w:rPr>
        <w:t>// Режим доступу:</w:t>
      </w:r>
      <w:r>
        <w:rPr>
          <w:rFonts w:ascii="Times New Roman" w:hAnsi="Times New Roman"/>
          <w:sz w:val="28"/>
          <w:szCs w:val="28"/>
        </w:rPr>
        <w:t xml:space="preserve"> </w:t>
      </w:r>
      <w:hyperlink r:id="rId27" w:history="1">
        <w:r>
          <w:rPr>
            <w:rStyle w:val="a3"/>
            <w:rFonts w:ascii="Times New Roman" w:hAnsi="Times New Roman"/>
            <w:i/>
            <w:color w:val="auto"/>
            <w:sz w:val="28"/>
            <w:szCs w:val="28"/>
            <w:u w:val="none"/>
            <w:lang w:val="uk-UA"/>
          </w:rPr>
          <w:t>http://bdpu.org/sites/bdpu.org/files/inf/Internet</w:t>
        </w:r>
        <w:r w:rsidR="00C439F5">
          <w:rPr>
            <w:rStyle w:val="a3"/>
            <w:rFonts w:ascii="Times New Roman" w:hAnsi="Times New Roman"/>
            <w:i/>
            <w:color w:val="auto"/>
            <w:sz w:val="28"/>
            <w:szCs w:val="28"/>
            <w:u w:val="none"/>
            <w:lang w:val="uk-UA"/>
          </w:rPr>
          <w:t>-</w:t>
        </w:r>
        <w:r>
          <w:rPr>
            <w:rStyle w:val="a3"/>
            <w:rFonts w:ascii="Times New Roman" w:hAnsi="Times New Roman"/>
            <w:i/>
            <w:color w:val="auto"/>
            <w:sz w:val="28"/>
            <w:szCs w:val="28"/>
            <w:u w:val="none"/>
            <w:lang w:val="uk-UA"/>
          </w:rPr>
          <w:t>onference_December%202016.pdf</w:t>
        </w:r>
      </w:hyperlink>
      <w:r>
        <w:rPr>
          <w:rFonts w:ascii="Times New Roman" w:hAnsi="Times New Roman"/>
          <w:i/>
          <w:sz w:val="28"/>
          <w:szCs w:val="28"/>
          <w:lang w:val="uk-UA"/>
        </w:rPr>
        <w:t xml:space="preserve"> </w:t>
      </w:r>
      <w:r>
        <w:rPr>
          <w:rFonts w:ascii="Times New Roman" w:hAnsi="Times New Roman"/>
          <w:sz w:val="28"/>
          <w:szCs w:val="28"/>
          <w:lang w:val="uk-UA"/>
        </w:rPr>
        <w:t>(дата звернення 15.01.18).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55. Діомідова Н. Ю. Психічні стани успішних та неуспішних студентів у</w:t>
      </w:r>
      <w:r w:rsidR="00C439F5">
        <w:rPr>
          <w:rFonts w:ascii="Times New Roman" w:hAnsi="Times New Roman"/>
          <w:sz w:val="28"/>
          <w:szCs w:val="28"/>
          <w:lang w:val="uk-UA"/>
        </w:rPr>
        <w:t xml:space="preserve"> ситуації іспиту</w:t>
      </w:r>
      <w:r>
        <w:rPr>
          <w:rFonts w:ascii="Times New Roman" w:hAnsi="Times New Roman"/>
          <w:sz w:val="28"/>
          <w:szCs w:val="28"/>
          <w:lang w:val="uk-UA"/>
        </w:rPr>
        <w:t>. Психологія і особистість. № 1 (9).</w:t>
      </w:r>
      <w:r w:rsidR="00C439F5">
        <w:rPr>
          <w:rFonts w:ascii="Times New Roman" w:hAnsi="Times New Roman"/>
          <w:sz w:val="28"/>
          <w:szCs w:val="28"/>
          <w:lang w:val="uk-UA"/>
        </w:rPr>
        <w:t xml:space="preserve"> С</w:t>
      </w:r>
      <w:r>
        <w:rPr>
          <w:rFonts w:ascii="Times New Roman" w:hAnsi="Times New Roman"/>
          <w:sz w:val="28"/>
          <w:szCs w:val="28"/>
          <w:lang w:val="uk-UA"/>
        </w:rPr>
        <w:t>. 119–128.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56.</w:t>
      </w:r>
      <w:r w:rsidR="00D416BF">
        <w:rPr>
          <w:rFonts w:ascii="Times New Roman" w:hAnsi="Times New Roman"/>
          <w:sz w:val="28"/>
          <w:szCs w:val="28"/>
          <w:lang w:val="uk-UA"/>
        </w:rPr>
        <w:t xml:space="preserve"> </w:t>
      </w:r>
      <w:r>
        <w:rPr>
          <w:rFonts w:ascii="Times New Roman" w:hAnsi="Times New Roman"/>
          <w:sz w:val="28"/>
          <w:szCs w:val="28"/>
        </w:rPr>
        <w:t>Титкова Л. С. Математические методы в психологии [</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rPr>
        <w:t> </w:t>
      </w:r>
      <w:r>
        <w:rPr>
          <w:rFonts w:ascii="Times New Roman" w:hAnsi="Times New Roman"/>
          <w:sz w:val="28"/>
          <w:szCs w:val="28"/>
        </w:rPr>
        <w:t>// Режим доступу:</w:t>
      </w:r>
      <w:r>
        <w:rPr>
          <w:rFonts w:ascii="Times New Roman" w:hAnsi="Times New Roman"/>
          <w:i/>
          <w:sz w:val="28"/>
          <w:szCs w:val="28"/>
        </w:rPr>
        <w:t>https://www.sgu.ru/sites/default/files/textdocsfiles/2014/02/19/titkova.pdf </w:t>
      </w:r>
      <w:r>
        <w:rPr>
          <w:rFonts w:ascii="Times New Roman" w:hAnsi="Times New Roman"/>
          <w:sz w:val="28"/>
          <w:szCs w:val="28"/>
        </w:rPr>
        <w:t>(дата зверенення 15.03.18).</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57</w:t>
      </w:r>
      <w:r>
        <w:rPr>
          <w:rFonts w:ascii="Times New Roman" w:hAnsi="Times New Roman"/>
          <w:sz w:val="28"/>
          <w:szCs w:val="28"/>
          <w:lang w:val="uk-UA"/>
        </w:rPr>
        <w:t xml:space="preserve">. Валеологія: Навчальний посібник для студентів вищих закладів освіти: В 2 ч. / В. І. Бобрицька, М. В. Гриньова </w:t>
      </w:r>
      <w:r>
        <w:rPr>
          <w:rFonts w:ascii="Times New Roman" w:hAnsi="Times New Roman"/>
          <w:sz w:val="28"/>
          <w:szCs w:val="28"/>
        </w:rPr>
        <w:t>[</w:t>
      </w:r>
      <w:r>
        <w:rPr>
          <w:rFonts w:ascii="Times New Roman" w:hAnsi="Times New Roman"/>
          <w:sz w:val="28"/>
          <w:szCs w:val="28"/>
          <w:lang w:val="uk-UA"/>
        </w:rPr>
        <w:t>та ін.</w:t>
      </w:r>
      <w:r>
        <w:rPr>
          <w:rFonts w:ascii="Times New Roman" w:hAnsi="Times New Roman"/>
          <w:sz w:val="28"/>
          <w:szCs w:val="28"/>
        </w:rPr>
        <w:t>]</w:t>
      </w:r>
      <w:r>
        <w:rPr>
          <w:rFonts w:ascii="Times New Roman" w:hAnsi="Times New Roman"/>
          <w:sz w:val="28"/>
          <w:szCs w:val="28"/>
          <w:lang w:val="uk-UA"/>
        </w:rPr>
        <w:t>; за ред. В. І. Бобрицької</w:t>
      </w:r>
      <w:r w:rsidR="00C439F5">
        <w:rPr>
          <w:rFonts w:ascii="Times New Roman" w:hAnsi="Times New Roman"/>
          <w:sz w:val="28"/>
          <w:szCs w:val="28"/>
          <w:lang w:val="uk-UA"/>
        </w:rPr>
        <w:t>.</w:t>
      </w:r>
      <w:r>
        <w:rPr>
          <w:rFonts w:ascii="Times New Roman" w:hAnsi="Times New Roman"/>
          <w:sz w:val="28"/>
          <w:szCs w:val="28"/>
          <w:lang w:val="uk-UA"/>
        </w:rPr>
        <w:t> Полтава: Скайтек, 2000.</w:t>
      </w:r>
      <w:r>
        <w:rPr>
          <w:rFonts w:ascii="Times New Roman" w:hAnsi="Times New Roman"/>
          <w:sz w:val="28"/>
          <w:szCs w:val="28"/>
          <w:lang w:val="en-US"/>
        </w:rPr>
        <w:t> </w:t>
      </w:r>
      <w:r>
        <w:rPr>
          <w:rFonts w:ascii="Times New Roman" w:hAnsi="Times New Roman"/>
          <w:sz w:val="28"/>
          <w:szCs w:val="28"/>
        </w:rPr>
        <w:t>Ч.</w:t>
      </w:r>
      <w:r>
        <w:rPr>
          <w:rFonts w:ascii="Times New Roman" w:hAnsi="Times New Roman"/>
          <w:sz w:val="28"/>
          <w:szCs w:val="28"/>
          <w:lang w:val="en-US"/>
        </w:rPr>
        <w:t>II</w:t>
      </w:r>
      <w:r>
        <w:rPr>
          <w:rFonts w:ascii="Times New Roman" w:hAnsi="Times New Roman"/>
          <w:sz w:val="28"/>
          <w:szCs w:val="28"/>
        </w:rPr>
        <w:t>.  160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rPr>
        <w:t>58. Корекц</w:t>
      </w:r>
      <w:r>
        <w:rPr>
          <w:rFonts w:ascii="Times New Roman" w:hAnsi="Times New Roman"/>
          <w:sz w:val="28"/>
          <w:szCs w:val="28"/>
          <w:lang w:val="uk-UA"/>
        </w:rPr>
        <w:t>ія дихання у студентів засобами фізичної культури та оздоровчих дихальних систем: метод. вказ. для студентів / упор. А. Г. Істомін, О. Д. Петрухнов, Н.В. Стратій та ін.  Харків</w:t>
      </w:r>
      <w:r w:rsidR="00C439F5">
        <w:rPr>
          <w:rFonts w:ascii="Times New Roman" w:hAnsi="Times New Roman"/>
          <w:sz w:val="28"/>
          <w:szCs w:val="28"/>
          <w:lang w:val="uk-UA"/>
        </w:rPr>
        <w:t xml:space="preserve"> </w:t>
      </w:r>
      <w:r>
        <w:rPr>
          <w:rFonts w:ascii="Times New Roman" w:hAnsi="Times New Roman"/>
          <w:sz w:val="28"/>
          <w:szCs w:val="28"/>
          <w:lang w:val="uk-UA"/>
        </w:rPr>
        <w:t>: ХНМУ, 2014.  28</w:t>
      </w:r>
      <w:r w:rsidR="00C439F5">
        <w:rPr>
          <w:rFonts w:ascii="Times New Roman" w:hAnsi="Times New Roman"/>
          <w:sz w:val="28"/>
          <w:szCs w:val="28"/>
          <w:lang w:val="uk-UA"/>
        </w:rPr>
        <w:t> </w:t>
      </w:r>
      <w:r>
        <w:rPr>
          <w:rFonts w:ascii="Times New Roman" w:hAnsi="Times New Roman"/>
          <w:sz w:val="28"/>
          <w:szCs w:val="28"/>
          <w:lang w:val="uk-UA"/>
        </w:rPr>
        <w:t>с.</w:t>
      </w:r>
    </w:p>
    <w:p w:rsidR="009449EC" w:rsidRDefault="009449EC" w:rsidP="009449EC">
      <w:pPr>
        <w:pStyle w:val="a4"/>
        <w:spacing w:before="0" w:beforeAutospacing="0" w:after="0" w:afterAutospacing="0" w:line="360" w:lineRule="auto"/>
        <w:ind w:firstLine="709"/>
        <w:jc w:val="both"/>
        <w:rPr>
          <w:sz w:val="28"/>
          <w:szCs w:val="28"/>
          <w:lang w:val="uk-UA"/>
        </w:rPr>
      </w:pPr>
      <w:r>
        <w:rPr>
          <w:sz w:val="28"/>
          <w:szCs w:val="28"/>
          <w:lang w:val="uk-UA"/>
        </w:rPr>
        <w:t>59. Лопушинська Т.</w:t>
      </w:r>
      <w:r>
        <w:rPr>
          <w:sz w:val="28"/>
          <w:szCs w:val="28"/>
          <w:lang w:val="en-US"/>
        </w:rPr>
        <w:t> </w:t>
      </w:r>
      <w:r>
        <w:rPr>
          <w:sz w:val="28"/>
          <w:szCs w:val="28"/>
          <w:lang w:val="uk-UA"/>
        </w:rPr>
        <w:t>О.</w:t>
      </w:r>
      <w:r>
        <w:rPr>
          <w:sz w:val="28"/>
          <w:szCs w:val="28"/>
        </w:rPr>
        <w:t xml:space="preserve"> </w:t>
      </w:r>
      <w:r>
        <w:rPr>
          <w:sz w:val="28"/>
          <w:szCs w:val="28"/>
          <w:lang w:val="uk-UA"/>
        </w:rPr>
        <w:t xml:space="preserve">Збірка вправ для зняття психологічного напруження та подолання стресу або </w:t>
      </w:r>
      <w:r>
        <w:rPr>
          <w:sz w:val="28"/>
          <w:szCs w:val="28"/>
          <w:lang w:val="en-US"/>
        </w:rPr>
        <w:t>SOS</w:t>
      </w:r>
      <w:r w:rsidR="00C439F5">
        <w:rPr>
          <w:sz w:val="28"/>
          <w:szCs w:val="28"/>
          <w:lang w:val="uk-UA"/>
        </w:rPr>
        <w:t>-аптечка для вчителів.</w:t>
      </w:r>
      <w:r>
        <w:rPr>
          <w:sz w:val="28"/>
          <w:szCs w:val="28"/>
          <w:lang w:val="uk-UA"/>
        </w:rPr>
        <w:t xml:space="preserve">  Хмельницький, 2015.  46 с.</w:t>
      </w:r>
    </w:p>
    <w:p w:rsidR="009449EC" w:rsidRDefault="009449EC" w:rsidP="009449EC">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60. Бобренко І. В. Програма з корекційно-розвиткової роботи «Лікувальна фізична культура для 5-10 класів спеціальних загальноосвітніх навчальних закладів для дітей з інтелектуальними порушеннями. Київ, 2016. 158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61. Гільман А. Ю. Психологічні умови формування саногенного мислення студентської молоді: дис. канд. психологічних наук : 19.00.07 та 053 [</w:t>
      </w:r>
      <w:r>
        <w:rPr>
          <w:rFonts w:ascii="Times New Roman" w:eastAsia="TimesNewRomanPSMT" w:hAnsi="Times New Roman"/>
          <w:sz w:val="28"/>
          <w:szCs w:val="28"/>
        </w:rPr>
        <w:t>Електронний ресурс</w:t>
      </w:r>
      <w:r>
        <w:rPr>
          <w:rFonts w:ascii="Times New Roman" w:eastAsia="TimesNewRomanPSMT" w:hAnsi="Times New Roman"/>
          <w:sz w:val="28"/>
          <w:szCs w:val="28"/>
          <w:lang w:val="uk-UA"/>
        </w:rPr>
        <w:t>] / Гільман Анна Юріївна. </w:t>
      </w:r>
      <w:r>
        <w:rPr>
          <w:rFonts w:ascii="Times New Roman" w:hAnsi="Times New Roman"/>
          <w:sz w:val="28"/>
          <w:szCs w:val="28"/>
          <w:lang w:val="uk-UA"/>
        </w:rPr>
        <w:t>Острог, 2017. 400 с.  Режим доступу: </w:t>
      </w:r>
      <w:hyperlink r:id="rId28" w:history="1">
        <w:r>
          <w:rPr>
            <w:rStyle w:val="a3"/>
            <w:rFonts w:ascii="Times New Roman" w:hAnsi="Times New Roman"/>
            <w:i/>
            <w:color w:val="auto"/>
            <w:sz w:val="28"/>
            <w:szCs w:val="28"/>
            <w:u w:val="none"/>
            <w:lang w:val="uk-UA"/>
          </w:rPr>
          <w:t>https://theses.oa.edu.ua/DATA/93/GILMAN_D.pdf</w:t>
        </w:r>
      </w:hyperlink>
      <w:r>
        <w:rPr>
          <w:rFonts w:ascii="Times New Roman" w:hAnsi="Times New Roman"/>
          <w:sz w:val="28"/>
          <w:szCs w:val="28"/>
          <w:lang w:val="uk-UA"/>
        </w:rPr>
        <w:t> (дата зверенення 04.03.19)</w:t>
      </w:r>
      <w:r w:rsidR="00C439F5">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eastAsia="TimesNewRomanPSMT" w:hAnsi="Times New Roman"/>
          <w:sz w:val="28"/>
          <w:szCs w:val="28"/>
        </w:rPr>
      </w:pPr>
      <w:r>
        <w:rPr>
          <w:rFonts w:ascii="Times New Roman" w:eastAsia="TimesNewRomanPSMT" w:hAnsi="Times New Roman"/>
          <w:sz w:val="28"/>
          <w:szCs w:val="28"/>
        </w:rPr>
        <w:t xml:space="preserve">62. Рубин Б. Студент глазами социолога // Сборник статей / </w:t>
      </w:r>
      <w:r w:rsidR="00C439F5">
        <w:rPr>
          <w:rFonts w:ascii="Times New Roman" w:eastAsia="TimesNewRomanPSMT" w:hAnsi="Times New Roman"/>
          <w:sz w:val="28"/>
          <w:szCs w:val="28"/>
          <w:lang w:val="uk-UA"/>
        </w:rPr>
        <w:t>п</w:t>
      </w:r>
      <w:r>
        <w:rPr>
          <w:rFonts w:ascii="Times New Roman" w:eastAsia="TimesNewRomanPSMT" w:hAnsi="Times New Roman"/>
          <w:sz w:val="28"/>
          <w:szCs w:val="28"/>
        </w:rPr>
        <w:t>од ред. А.</w:t>
      </w:r>
      <w:r>
        <w:rPr>
          <w:rFonts w:ascii="Times New Roman" w:eastAsia="TimesNewRomanPSMT" w:hAnsi="Times New Roman"/>
          <w:sz w:val="28"/>
          <w:szCs w:val="28"/>
          <w:lang w:val="uk-UA"/>
        </w:rPr>
        <w:t> </w:t>
      </w:r>
      <w:r>
        <w:rPr>
          <w:rFonts w:ascii="Times New Roman" w:eastAsia="TimesNewRomanPSMT" w:hAnsi="Times New Roman"/>
          <w:sz w:val="28"/>
          <w:szCs w:val="28"/>
        </w:rPr>
        <w:t>В.</w:t>
      </w:r>
      <w:r>
        <w:rPr>
          <w:rFonts w:ascii="Times New Roman" w:eastAsia="TimesNewRomanPSMT" w:hAnsi="Times New Roman"/>
          <w:sz w:val="28"/>
          <w:szCs w:val="28"/>
          <w:lang w:val="uk-UA"/>
        </w:rPr>
        <w:t> </w:t>
      </w:r>
      <w:r w:rsidR="00C439F5">
        <w:rPr>
          <w:rFonts w:ascii="Times New Roman" w:eastAsia="TimesNewRomanPSMT" w:hAnsi="Times New Roman"/>
          <w:sz w:val="28"/>
          <w:szCs w:val="28"/>
        </w:rPr>
        <w:t>Рябова, Е. Ш. Курбангалеевой.</w:t>
      </w:r>
      <w:r>
        <w:rPr>
          <w:rFonts w:ascii="Times New Roman" w:eastAsia="TimesNewRomanPSMT" w:hAnsi="Times New Roman"/>
          <w:sz w:val="28"/>
          <w:szCs w:val="28"/>
        </w:rPr>
        <w:t xml:space="preserve"> М.</w:t>
      </w:r>
      <w:r>
        <w:rPr>
          <w:rFonts w:ascii="Times New Roman" w:eastAsia="TimesNewRomanPSMT" w:hAnsi="Times New Roman"/>
          <w:sz w:val="28"/>
          <w:szCs w:val="28"/>
          <w:lang w:val="uk-UA"/>
        </w:rPr>
        <w:t xml:space="preserve">, </w:t>
      </w:r>
      <w:r>
        <w:rPr>
          <w:rFonts w:ascii="Times New Roman" w:eastAsia="TimesNewRomanPSMT" w:hAnsi="Times New Roman"/>
          <w:sz w:val="28"/>
          <w:szCs w:val="28"/>
        </w:rPr>
        <w:t>2003. С. 117</w:t>
      </w:r>
    </w:p>
    <w:p w:rsidR="009449EC" w:rsidRDefault="009449EC" w:rsidP="009449EC">
      <w:pPr>
        <w:autoSpaceDE w:val="0"/>
        <w:autoSpaceDN w:val="0"/>
        <w:adjustRightInd w:val="0"/>
        <w:spacing w:after="0" w:line="360" w:lineRule="auto"/>
        <w:ind w:firstLine="709"/>
        <w:jc w:val="both"/>
        <w:rPr>
          <w:rFonts w:ascii="Times New Roman" w:eastAsia="TimesNewRomanPSMT" w:hAnsi="Times New Roman"/>
          <w:sz w:val="28"/>
          <w:szCs w:val="28"/>
        </w:rPr>
      </w:pPr>
      <w:r>
        <w:rPr>
          <w:rFonts w:ascii="Times New Roman" w:eastAsia="TimesNewRomanPSMT" w:hAnsi="Times New Roman"/>
          <w:sz w:val="28"/>
          <w:szCs w:val="28"/>
        </w:rPr>
        <w:t>63.</w:t>
      </w:r>
      <w:r>
        <w:rPr>
          <w:rFonts w:ascii="Times New Roman" w:eastAsia="TimesNewRomanPSMT" w:hAnsi="Times New Roman"/>
          <w:sz w:val="28"/>
          <w:szCs w:val="28"/>
          <w:lang w:val="uk-UA"/>
        </w:rPr>
        <w:t> </w:t>
      </w:r>
      <w:r>
        <w:rPr>
          <w:rFonts w:ascii="Times New Roman" w:eastAsia="TimesNewRomanPSMT" w:hAnsi="Times New Roman"/>
          <w:sz w:val="28"/>
          <w:szCs w:val="28"/>
        </w:rPr>
        <w:t>Лармин О. В. Искусство и молодежь</w:t>
      </w:r>
      <w:r>
        <w:rPr>
          <w:rFonts w:ascii="Times New Roman" w:eastAsia="TimesNewRomanPSMT" w:hAnsi="Times New Roman"/>
          <w:sz w:val="28"/>
          <w:szCs w:val="28"/>
          <w:lang w:val="uk-UA"/>
        </w:rPr>
        <w:t> </w:t>
      </w:r>
      <w:r>
        <w:rPr>
          <w:rFonts w:ascii="Times New Roman" w:eastAsia="TimesNewRomanPSMT" w:hAnsi="Times New Roman"/>
          <w:sz w:val="28"/>
          <w:szCs w:val="28"/>
        </w:rPr>
        <w:t>:</w:t>
      </w:r>
      <w:r>
        <w:rPr>
          <w:rFonts w:ascii="Times New Roman" w:eastAsia="TimesNewRomanPSMT" w:hAnsi="Times New Roman"/>
          <w:sz w:val="28"/>
          <w:szCs w:val="28"/>
          <w:lang w:val="uk-UA"/>
        </w:rPr>
        <w:t> </w:t>
      </w:r>
      <w:r>
        <w:rPr>
          <w:rFonts w:ascii="Times New Roman" w:eastAsia="TimesNewRomanPSMT" w:hAnsi="Times New Roman"/>
          <w:sz w:val="28"/>
          <w:szCs w:val="28"/>
        </w:rPr>
        <w:t>эстетические очерки. М. : Мол.гвардия, 1980. 191 с.</w:t>
      </w:r>
    </w:p>
    <w:p w:rsidR="009449EC" w:rsidRDefault="009449EC" w:rsidP="009449EC">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64. </w:t>
      </w:r>
      <w:r>
        <w:rPr>
          <w:rFonts w:ascii="Times New Roman" w:eastAsia="TimesNewRomanPSMT" w:hAnsi="Times New Roman"/>
          <w:sz w:val="28"/>
          <w:szCs w:val="28"/>
        </w:rPr>
        <w:t>Ананьев В. А. Основы психологии здоровья. Книга 1.</w:t>
      </w:r>
      <w:r>
        <w:rPr>
          <w:rFonts w:ascii="Times New Roman" w:eastAsia="TimesNewRomanPSMT" w:hAnsi="Times New Roman"/>
          <w:sz w:val="28"/>
          <w:szCs w:val="28"/>
          <w:lang w:val="en-US"/>
        </w:rPr>
        <w:t> </w:t>
      </w:r>
      <w:r>
        <w:rPr>
          <w:rFonts w:ascii="Times New Roman" w:eastAsia="TimesNewRomanPSMT" w:hAnsi="Times New Roman"/>
          <w:sz w:val="28"/>
          <w:szCs w:val="28"/>
        </w:rPr>
        <w:t>Концептуальные основы психологии здоровья. СПб.</w:t>
      </w:r>
      <w:r>
        <w:rPr>
          <w:rFonts w:ascii="Times New Roman" w:eastAsia="TimesNewRomanPSMT" w:hAnsi="Times New Roman"/>
          <w:sz w:val="28"/>
          <w:szCs w:val="28"/>
          <w:lang w:val="uk-UA"/>
        </w:rPr>
        <w:t> </w:t>
      </w:r>
      <w:r>
        <w:rPr>
          <w:rFonts w:ascii="Times New Roman" w:eastAsia="TimesNewRomanPSMT" w:hAnsi="Times New Roman"/>
          <w:sz w:val="28"/>
          <w:szCs w:val="28"/>
        </w:rPr>
        <w:t>: Речь,</w:t>
      </w:r>
      <w:r>
        <w:rPr>
          <w:rFonts w:ascii="Times New Roman" w:eastAsia="TimesNewRomanPSMT" w:hAnsi="Times New Roman"/>
          <w:sz w:val="28"/>
          <w:szCs w:val="28"/>
          <w:lang w:val="en-US"/>
        </w:rPr>
        <w:t> </w:t>
      </w:r>
      <w:r>
        <w:rPr>
          <w:rFonts w:ascii="Times New Roman" w:eastAsia="TimesNewRomanPSMT" w:hAnsi="Times New Roman"/>
          <w:sz w:val="28"/>
          <w:szCs w:val="28"/>
        </w:rPr>
        <w:t>2006. 384 с.</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65.</w:t>
      </w:r>
      <w:r>
        <w:rPr>
          <w:rFonts w:ascii="Times New Roman" w:hAnsi="Times New Roman"/>
          <w:sz w:val="28"/>
          <w:szCs w:val="28"/>
          <w:lang w:val="en-US"/>
        </w:rPr>
        <w:t> </w:t>
      </w:r>
      <w:r>
        <w:rPr>
          <w:rFonts w:ascii="Times New Roman" w:hAnsi="Times New Roman"/>
          <w:bCs/>
          <w:sz w:val="28"/>
          <w:szCs w:val="28"/>
        </w:rPr>
        <w:t xml:space="preserve">Психологія в Україні та за кордоном. </w:t>
      </w:r>
      <w:r>
        <w:rPr>
          <w:rFonts w:ascii="Times New Roman" w:hAnsi="Times New Roman"/>
          <w:sz w:val="28"/>
          <w:szCs w:val="28"/>
        </w:rPr>
        <w:t xml:space="preserve">Матеріали IV Міжнародної науково-практичної конференції (м. Львів, 24-25 березня 2017 </w:t>
      </w:r>
      <w:r>
        <w:rPr>
          <w:rFonts w:ascii="Times New Roman" w:hAnsi="Times New Roman"/>
          <w:sz w:val="28"/>
          <w:szCs w:val="28"/>
        </w:rPr>
        <w:lastRenderedPageBreak/>
        <w:t>року)</w:t>
      </w:r>
      <w:r>
        <w:rPr>
          <w:rFonts w:ascii="Times New Roman" w:hAnsi="Times New Roman"/>
          <w:sz w:val="28"/>
          <w:szCs w:val="28"/>
          <w:lang w:val="en-US"/>
        </w:rPr>
        <w:t>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sidR="00C439F5">
        <w:rPr>
          <w:rFonts w:ascii="Times New Roman" w:hAnsi="Times New Roman"/>
          <w:sz w:val="28"/>
          <w:szCs w:val="28"/>
          <w:lang w:val="uk-UA"/>
        </w:rPr>
        <w:t>.</w:t>
      </w:r>
      <w:r>
        <w:rPr>
          <w:rFonts w:ascii="Times New Roman" w:hAnsi="Times New Roman"/>
          <w:sz w:val="28"/>
          <w:szCs w:val="28"/>
        </w:rPr>
        <w:t xml:space="preserve"> Херсон</w:t>
      </w:r>
      <w:r w:rsidR="00C439F5">
        <w:rPr>
          <w:rFonts w:ascii="Times New Roman" w:hAnsi="Times New Roman"/>
          <w:sz w:val="28"/>
          <w:szCs w:val="28"/>
          <w:lang w:val="uk-UA"/>
        </w:rPr>
        <w:t xml:space="preserve"> </w:t>
      </w:r>
      <w:r>
        <w:rPr>
          <w:rFonts w:ascii="Times New Roman" w:hAnsi="Times New Roman"/>
          <w:sz w:val="28"/>
          <w:szCs w:val="28"/>
        </w:rPr>
        <w:t>: Видавничий дім «Гельветика», 2016. 112</w:t>
      </w:r>
      <w:r>
        <w:rPr>
          <w:rFonts w:ascii="Times New Roman" w:hAnsi="Times New Roman"/>
          <w:sz w:val="28"/>
          <w:szCs w:val="28"/>
          <w:lang w:val="uk-UA"/>
        </w:rPr>
        <w:t> </w:t>
      </w:r>
      <w:r>
        <w:rPr>
          <w:rFonts w:ascii="Times New Roman" w:hAnsi="Times New Roman"/>
          <w:sz w:val="28"/>
          <w:szCs w:val="28"/>
        </w:rPr>
        <w:t>с.</w:t>
      </w:r>
      <w:r>
        <w:rPr>
          <w:rFonts w:ascii="Times New Roman" w:hAnsi="Times New Roman"/>
          <w:sz w:val="28"/>
          <w:szCs w:val="28"/>
          <w:lang w:val="uk-UA"/>
        </w:rPr>
        <w:t> </w:t>
      </w:r>
      <w:r>
        <w:rPr>
          <w:rFonts w:ascii="Times New Roman" w:hAnsi="Times New Roman"/>
          <w:sz w:val="28"/>
          <w:szCs w:val="28"/>
          <w:lang w:val="en-US"/>
        </w:rPr>
        <w:t> </w:t>
      </w:r>
      <w:r>
        <w:rPr>
          <w:rFonts w:ascii="Times New Roman" w:hAnsi="Times New Roman"/>
          <w:sz w:val="28"/>
          <w:szCs w:val="28"/>
          <w:lang w:val="uk-UA"/>
        </w:rPr>
        <w:t xml:space="preserve">Режим доступу :  </w:t>
      </w:r>
      <w:hyperlink r:id="rId29" w:history="1">
        <w:r>
          <w:rPr>
            <w:rStyle w:val="a3"/>
            <w:rFonts w:ascii="Times New Roman" w:hAnsi="Times New Roman"/>
            <w:i/>
            <w:color w:val="auto"/>
            <w:sz w:val="28"/>
            <w:szCs w:val="28"/>
            <w:u w:val="none"/>
            <w:lang w:val="uk-UA"/>
          </w:rPr>
          <w:t>http://molodyvcheny.in.ua/files/conf/psy/16march2017/16march2017.pdf</w:t>
        </w:r>
      </w:hyperlink>
      <w:r>
        <w:rPr>
          <w:rFonts w:ascii="Times New Roman" w:hAnsi="Times New Roman"/>
          <w:i/>
          <w:sz w:val="28"/>
          <w:szCs w:val="28"/>
          <w:lang w:val="en-US"/>
        </w:rPr>
        <w:t> </w:t>
      </w:r>
      <w:r>
        <w:rPr>
          <w:rFonts w:ascii="Times New Roman" w:hAnsi="Times New Roman"/>
          <w:sz w:val="28"/>
          <w:szCs w:val="28"/>
        </w:rPr>
        <w:t xml:space="preserve"> (</w:t>
      </w:r>
      <w:r>
        <w:rPr>
          <w:rFonts w:ascii="Times New Roman" w:hAnsi="Times New Roman"/>
          <w:sz w:val="28"/>
          <w:szCs w:val="28"/>
          <w:lang w:val="uk-UA"/>
        </w:rPr>
        <w:t>д</w:t>
      </w:r>
      <w:r>
        <w:rPr>
          <w:rFonts w:ascii="Times New Roman" w:hAnsi="Times New Roman"/>
          <w:sz w:val="28"/>
          <w:szCs w:val="28"/>
        </w:rPr>
        <w:t>ата звернення</w:t>
      </w:r>
      <w:r>
        <w:rPr>
          <w:rFonts w:ascii="Times New Roman" w:hAnsi="Times New Roman"/>
          <w:sz w:val="28"/>
          <w:szCs w:val="28"/>
          <w:lang w:val="en-US"/>
        </w:rPr>
        <w:t> </w:t>
      </w:r>
      <w:r>
        <w:rPr>
          <w:rFonts w:ascii="Times New Roman" w:hAnsi="Times New Roman"/>
          <w:sz w:val="28"/>
          <w:szCs w:val="28"/>
        </w:rPr>
        <w:t>05.03.19</w:t>
      </w:r>
      <w:r>
        <w:rPr>
          <w:rFonts w:ascii="Times New Roman" w:hAnsi="Times New Roman"/>
          <w:sz w:val="28"/>
          <w:szCs w:val="28"/>
          <w:lang w:val="uk-UA"/>
        </w:rPr>
        <w:t>)</w:t>
      </w:r>
    </w:p>
    <w:p w:rsidR="009449EC" w:rsidRDefault="009449EC" w:rsidP="009449E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66. Шевченко</w:t>
      </w:r>
      <w:r>
        <w:rPr>
          <w:rFonts w:ascii="Times New Roman" w:hAnsi="Times New Roman"/>
          <w:sz w:val="28"/>
          <w:szCs w:val="28"/>
          <w:lang w:val="en-US"/>
        </w:rPr>
        <w:t> </w:t>
      </w:r>
      <w:r>
        <w:rPr>
          <w:rFonts w:ascii="Times New Roman" w:hAnsi="Times New Roman"/>
          <w:sz w:val="28"/>
          <w:szCs w:val="28"/>
          <w:lang w:val="uk-UA"/>
        </w:rPr>
        <w:t>В.</w:t>
      </w:r>
      <w:r>
        <w:rPr>
          <w:rFonts w:ascii="Times New Roman" w:hAnsi="Times New Roman"/>
          <w:sz w:val="28"/>
          <w:szCs w:val="28"/>
          <w:lang w:val="en-US"/>
        </w:rPr>
        <w:t> </w:t>
      </w:r>
      <w:r>
        <w:rPr>
          <w:rFonts w:ascii="Times New Roman" w:hAnsi="Times New Roman"/>
          <w:sz w:val="28"/>
          <w:szCs w:val="28"/>
          <w:lang w:val="uk-UA"/>
        </w:rPr>
        <w:t>С.</w:t>
      </w:r>
      <w:r w:rsidR="00C439F5">
        <w:rPr>
          <w:rFonts w:ascii="Times New Roman" w:hAnsi="Times New Roman"/>
          <w:sz w:val="28"/>
          <w:szCs w:val="28"/>
          <w:lang w:val="uk-UA"/>
        </w:rPr>
        <w:t>, Байєр  О. О. </w:t>
      </w:r>
      <w:r>
        <w:rPr>
          <w:rFonts w:ascii="Times New Roman" w:hAnsi="Times New Roman"/>
          <w:sz w:val="28"/>
          <w:szCs w:val="28"/>
          <w:lang w:val="uk-UA"/>
        </w:rPr>
        <w:t>Особливості емоційної та вольвої сфери у розвитку осіб юнацького віку</w:t>
      </w:r>
      <w:r>
        <w:rPr>
          <w:rFonts w:ascii="Times New Roman" w:hAnsi="Times New Roman"/>
          <w:sz w:val="28"/>
          <w:szCs w:val="28"/>
          <w:lang w:val="en-US"/>
        </w:rPr>
        <w:t> </w:t>
      </w:r>
      <w:r>
        <w:rPr>
          <w:rFonts w:ascii="Times New Roman" w:hAnsi="Times New Roman"/>
          <w:sz w:val="28"/>
          <w:szCs w:val="28"/>
          <w:lang w:val="uk-UA"/>
        </w:rPr>
        <w:t>[Електронний ресурс] / В.</w:t>
      </w:r>
      <w:r>
        <w:rPr>
          <w:rFonts w:ascii="Times New Roman" w:hAnsi="Times New Roman"/>
          <w:sz w:val="28"/>
          <w:szCs w:val="28"/>
          <w:lang w:val="en-US"/>
        </w:rPr>
        <w:t> </w:t>
      </w:r>
      <w:r>
        <w:rPr>
          <w:rFonts w:ascii="Times New Roman" w:hAnsi="Times New Roman"/>
          <w:sz w:val="28"/>
          <w:szCs w:val="28"/>
          <w:lang w:val="uk-UA"/>
        </w:rPr>
        <w:t>С. Шевченко, // Педагогіка, психологія та соціо</w:t>
      </w:r>
      <w:r w:rsidR="00C439F5">
        <w:rPr>
          <w:rFonts w:ascii="Times New Roman" w:hAnsi="Times New Roman"/>
          <w:sz w:val="28"/>
          <w:szCs w:val="28"/>
          <w:lang w:val="uk-UA"/>
        </w:rPr>
        <w:t>логія / Загальна психологія. </w:t>
      </w:r>
      <w:r>
        <w:rPr>
          <w:rFonts w:ascii="Times New Roman" w:hAnsi="Times New Roman"/>
          <w:sz w:val="28"/>
          <w:szCs w:val="28"/>
          <w:lang w:val="uk-UA"/>
        </w:rPr>
        <w:t>2015. Режим</w:t>
      </w:r>
      <w:r w:rsidR="00C439F5">
        <w:rPr>
          <w:rFonts w:ascii="Times New Roman" w:hAnsi="Times New Roman"/>
          <w:sz w:val="28"/>
          <w:szCs w:val="28"/>
          <w:lang w:val="uk-UA"/>
        </w:rPr>
        <w:t> </w:t>
      </w:r>
      <w:r>
        <w:rPr>
          <w:rFonts w:ascii="Times New Roman" w:hAnsi="Times New Roman"/>
          <w:sz w:val="28"/>
          <w:szCs w:val="28"/>
          <w:lang w:val="uk-UA"/>
        </w:rPr>
        <w:t>доступу: </w:t>
      </w:r>
      <w:hyperlink r:id="rId30" w:history="1">
        <w:r>
          <w:rPr>
            <w:rStyle w:val="a3"/>
            <w:rFonts w:ascii="Times New Roman" w:hAnsi="Times New Roman"/>
            <w:i/>
            <w:color w:val="auto"/>
            <w:sz w:val="28"/>
            <w:szCs w:val="28"/>
            <w:u w:val="none"/>
            <w:lang w:val="uk-UA"/>
          </w:rPr>
          <w:t>https://www.sworld.com.ua/konfer40/20.pdf</w:t>
        </w:r>
      </w:hyperlink>
      <w:r w:rsidR="00D416BF">
        <w:rPr>
          <w:rFonts w:ascii="Times New Roman" w:hAnsi="Times New Roman"/>
          <w:sz w:val="28"/>
          <w:szCs w:val="28"/>
          <w:lang w:val="uk-UA"/>
        </w:rPr>
        <w:t xml:space="preserve"> </w:t>
      </w:r>
      <w:r>
        <w:rPr>
          <w:rFonts w:ascii="Times New Roman" w:hAnsi="Times New Roman"/>
          <w:sz w:val="28"/>
          <w:szCs w:val="28"/>
          <w:lang w:val="uk-UA"/>
        </w:rPr>
        <w:t>(дата звернення 05.03.19)</w:t>
      </w:r>
    </w:p>
    <w:p w:rsidR="00BF7107" w:rsidRDefault="00BF7107" w:rsidP="00BF7107">
      <w:pPr>
        <w:suppressAutoHyphens/>
        <w:spacing w:before="100" w:beforeAutospacing="1" w:after="100" w:afterAutospacing="1"/>
        <w:jc w:val="center"/>
        <w:rPr>
          <w:rFonts w:ascii="Times New Roman" w:hAnsi="Times New Roman"/>
          <w:b/>
          <w:bCs/>
          <w:sz w:val="40"/>
          <w:szCs w:val="36"/>
        </w:rPr>
      </w:pPr>
      <w:r>
        <w:rPr>
          <w:rFonts w:ascii="Times New Roman" w:hAnsi="Times New Roman"/>
          <w:b/>
          <w:bCs/>
          <w:sz w:val="40"/>
          <w:szCs w:val="36"/>
        </w:rPr>
        <w:br w:type="page"/>
      </w:r>
    </w:p>
    <w:p w:rsidR="009449EC" w:rsidRDefault="009449EC" w:rsidP="00AB6855">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Додаток А</w:t>
      </w:r>
    </w:p>
    <w:p w:rsidR="009449EC" w:rsidRDefault="009449EC" w:rsidP="00AB6855">
      <w:pPr>
        <w:autoSpaceDE w:val="0"/>
        <w:autoSpaceDN w:val="0"/>
        <w:adjustRightInd w:val="0"/>
        <w:spacing w:after="0" w:line="360" w:lineRule="auto"/>
        <w:ind w:firstLine="567"/>
        <w:jc w:val="center"/>
        <w:rPr>
          <w:rFonts w:ascii="Times New Roman" w:hAnsi="Times New Roman"/>
          <w:b/>
          <w:bCs/>
          <w:sz w:val="28"/>
          <w:szCs w:val="28"/>
        </w:rPr>
      </w:pPr>
      <w:r>
        <w:rPr>
          <w:rFonts w:ascii="Times New Roman" w:hAnsi="Times New Roman"/>
          <w:b/>
          <w:bCs/>
          <w:sz w:val="28"/>
          <w:szCs w:val="28"/>
        </w:rPr>
        <w:t>МЕТОДИКА «ДИФЕРЕНЦІАЛЬНА ДІАГНОСТИКА</w:t>
      </w:r>
    </w:p>
    <w:p w:rsidR="009449EC" w:rsidRDefault="009449EC" w:rsidP="00AB6855">
      <w:pPr>
        <w:autoSpaceDE w:val="0"/>
        <w:autoSpaceDN w:val="0"/>
        <w:adjustRightInd w:val="0"/>
        <w:spacing w:after="0" w:line="360" w:lineRule="auto"/>
        <w:ind w:firstLine="567"/>
        <w:jc w:val="center"/>
        <w:rPr>
          <w:rFonts w:ascii="Times New Roman" w:hAnsi="Times New Roman"/>
          <w:b/>
          <w:bCs/>
          <w:sz w:val="28"/>
          <w:szCs w:val="28"/>
          <w:lang w:val="uk-UA"/>
        </w:rPr>
      </w:pPr>
      <w:r>
        <w:rPr>
          <w:rFonts w:ascii="Times New Roman" w:hAnsi="Times New Roman"/>
          <w:b/>
          <w:bCs/>
          <w:sz w:val="28"/>
          <w:szCs w:val="28"/>
        </w:rPr>
        <w:t>СТАНІВ</w:t>
      </w:r>
      <w:r w:rsidR="00BF7107">
        <w:rPr>
          <w:rFonts w:ascii="Times New Roman" w:hAnsi="Times New Roman"/>
          <w:b/>
          <w:bCs/>
          <w:sz w:val="28"/>
          <w:szCs w:val="28"/>
          <w:lang w:val="uk-UA"/>
        </w:rPr>
        <w:t xml:space="preserve"> ДЕЗАДАПТАЦІЇ</w:t>
      </w:r>
      <w:r>
        <w:rPr>
          <w:rFonts w:ascii="Times New Roman" w:hAnsi="Times New Roman"/>
          <w:b/>
          <w:bCs/>
          <w:sz w:val="28"/>
          <w:szCs w:val="28"/>
        </w:rPr>
        <w:t>»</w:t>
      </w:r>
      <w:r>
        <w:rPr>
          <w:rFonts w:ascii="Times New Roman" w:hAnsi="Times New Roman"/>
          <w:b/>
          <w:bCs/>
          <w:sz w:val="28"/>
          <w:szCs w:val="28"/>
          <w:lang w:val="uk-UA"/>
        </w:rPr>
        <w:t xml:space="preserve"> (В. А. ЖМУРОВА)</w:t>
      </w:r>
    </w:p>
    <w:p w:rsidR="009449EC" w:rsidRDefault="009449EC" w:rsidP="00AB6855">
      <w:pPr>
        <w:autoSpaceDE w:val="0"/>
        <w:autoSpaceDN w:val="0"/>
        <w:adjustRightInd w:val="0"/>
        <w:spacing w:after="0" w:line="360" w:lineRule="auto"/>
        <w:ind w:right="-143" w:firstLine="567"/>
        <w:jc w:val="both"/>
        <w:rPr>
          <w:rFonts w:ascii="Times New Roman" w:eastAsia="TimesNewRomanPSMT" w:hAnsi="Times New Roman"/>
          <w:sz w:val="24"/>
          <w:szCs w:val="24"/>
          <w:lang w:val="uk-UA"/>
        </w:rPr>
      </w:pPr>
      <w:r>
        <w:rPr>
          <w:rFonts w:ascii="Times New Roman" w:eastAsia="TimesNewRomanPSMT" w:hAnsi="Times New Roman"/>
          <w:sz w:val="24"/>
          <w:szCs w:val="24"/>
          <w:lang w:val="uk-UA"/>
        </w:rPr>
        <w:t>Методика дозволяє виявити такі форми психічних станів, як апатія, гіпотимія, дисфорія, розгубленість, тривога, страх.</w:t>
      </w:r>
    </w:p>
    <w:p w:rsidR="009449EC" w:rsidRDefault="009449EC" w:rsidP="00AB6855">
      <w:pPr>
        <w:autoSpaceDE w:val="0"/>
        <w:autoSpaceDN w:val="0"/>
        <w:adjustRightInd w:val="0"/>
        <w:spacing w:after="0" w:line="360" w:lineRule="auto"/>
        <w:ind w:right="-143" w:firstLine="567"/>
        <w:jc w:val="both"/>
        <w:rPr>
          <w:rFonts w:ascii="Times New Roman" w:eastAsia="TimesNewRomanPSMT" w:hAnsi="Times New Roman"/>
          <w:sz w:val="24"/>
          <w:szCs w:val="24"/>
        </w:rPr>
      </w:pPr>
      <w:r>
        <w:rPr>
          <w:rFonts w:ascii="Times New Roman" w:hAnsi="Times New Roman"/>
          <w:i/>
          <w:iCs/>
          <w:sz w:val="24"/>
          <w:szCs w:val="24"/>
        </w:rPr>
        <w:t xml:space="preserve">Інструкція: </w:t>
      </w:r>
      <w:r>
        <w:rPr>
          <w:rFonts w:ascii="Times New Roman" w:eastAsia="TimesNewRomanPSMT" w:hAnsi="Times New Roman"/>
          <w:sz w:val="24"/>
          <w:szCs w:val="24"/>
        </w:rPr>
        <w:t>Виберіть найбільш прийнятний варіант відповіді (0, 1, 2 або 3) в кожній з 4</w:t>
      </w:r>
      <w:r>
        <w:rPr>
          <w:rFonts w:ascii="Times New Roman" w:eastAsia="TimesNewRomanPSMT" w:hAnsi="Times New Roman"/>
          <w:sz w:val="24"/>
          <w:szCs w:val="24"/>
          <w:lang w:val="uk-UA"/>
        </w:rPr>
        <w:t>3</w:t>
      </w:r>
      <w:r>
        <w:rPr>
          <w:rFonts w:ascii="Times New Roman" w:eastAsia="TimesNewRomanPSMT" w:hAnsi="Times New Roman"/>
          <w:sz w:val="24"/>
          <w:szCs w:val="24"/>
        </w:rPr>
        <w:t xml:space="preserve"> груп суджень про психічний стан.</w:t>
      </w:r>
    </w:p>
    <w:p w:rsidR="009449EC" w:rsidRDefault="009449EC" w:rsidP="00AB6855">
      <w:pPr>
        <w:autoSpaceDE w:val="0"/>
        <w:autoSpaceDN w:val="0"/>
        <w:adjustRightInd w:val="0"/>
        <w:spacing w:after="0" w:line="360" w:lineRule="auto"/>
        <w:ind w:right="-143" w:firstLine="567"/>
        <w:jc w:val="both"/>
        <w:rPr>
          <w:rFonts w:ascii="Times New Roman" w:eastAsia="TimesNewRomanPSMT" w:hAnsi="Times New Roman"/>
          <w:sz w:val="24"/>
          <w:szCs w:val="24"/>
        </w:rPr>
      </w:pPr>
      <w:r>
        <w:rPr>
          <w:rFonts w:ascii="Times New Roman" w:eastAsia="TimesNewRomanPSMT" w:hAnsi="Times New Roman"/>
          <w:sz w:val="24"/>
          <w:szCs w:val="24"/>
        </w:rPr>
        <w:t>Обраний варіант відповіді обведіть кружечком у реєстраційному бланку напроти номера відповідної групи.</w:t>
      </w:r>
    </w:p>
    <w:p w:rsidR="009449EC" w:rsidRDefault="009449EC" w:rsidP="009449EC">
      <w:pPr>
        <w:autoSpaceDE w:val="0"/>
        <w:autoSpaceDN w:val="0"/>
        <w:adjustRightInd w:val="0"/>
        <w:spacing w:after="0" w:line="240" w:lineRule="auto"/>
        <w:ind w:right="-143" w:firstLine="567"/>
        <w:jc w:val="both"/>
        <w:rPr>
          <w:rFonts w:ascii="Times New Roman" w:eastAsia="TimesNewRomanPSMT" w:hAnsi="Times New Roman"/>
          <w:sz w:val="24"/>
          <w:szCs w:val="24"/>
        </w:rPr>
      </w:pPr>
    </w:p>
    <w:p w:rsidR="009449EC" w:rsidRDefault="009449EC" w:rsidP="009449EC">
      <w:pPr>
        <w:autoSpaceDE w:val="0"/>
        <w:autoSpaceDN w:val="0"/>
        <w:adjustRightInd w:val="0"/>
        <w:spacing w:after="0" w:line="240" w:lineRule="auto"/>
        <w:ind w:right="-143" w:firstLine="567"/>
        <w:jc w:val="center"/>
        <w:rPr>
          <w:rFonts w:ascii="Times New Roman" w:eastAsia="TimesNewRomanPSMT" w:hAnsi="Times New Roman"/>
          <w:b/>
          <w:sz w:val="24"/>
          <w:szCs w:val="24"/>
          <w:lang w:val="uk-UA"/>
        </w:rPr>
      </w:pPr>
      <w:r>
        <w:rPr>
          <w:rFonts w:ascii="Times New Roman" w:eastAsia="TimesNewRomanPSMT" w:hAnsi="Times New Roman"/>
          <w:b/>
          <w:sz w:val="24"/>
          <w:szCs w:val="24"/>
        </w:rPr>
        <w:t>Реєстраційний бланк</w:t>
      </w:r>
    </w:p>
    <w:p w:rsidR="009449EC" w:rsidRDefault="009449EC" w:rsidP="009449EC">
      <w:pPr>
        <w:autoSpaceDE w:val="0"/>
        <w:autoSpaceDN w:val="0"/>
        <w:adjustRightInd w:val="0"/>
        <w:spacing w:after="0" w:line="240" w:lineRule="auto"/>
        <w:ind w:right="-143" w:firstLine="567"/>
        <w:jc w:val="center"/>
        <w:rPr>
          <w:rFonts w:ascii="Times New Roman" w:eastAsia="TimesNewRomanPSMT" w:hAnsi="Times New Roman"/>
          <w:b/>
          <w:sz w:val="24"/>
          <w:szCs w:val="24"/>
          <w:lang w:val="uk-UA"/>
        </w:rPr>
      </w:pPr>
    </w:p>
    <w:tbl>
      <w:tblPr>
        <w:tblW w:w="9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5"/>
        <w:gridCol w:w="1855"/>
        <w:gridCol w:w="2282"/>
        <w:gridCol w:w="2186"/>
        <w:gridCol w:w="15"/>
        <w:gridCol w:w="2329"/>
      </w:tblGrid>
      <w:tr w:rsidR="009449EC" w:rsidTr="009449EC">
        <w:trPr>
          <w:trHeight w:val="270"/>
        </w:trPr>
        <w:tc>
          <w:tcPr>
            <w:tcW w:w="965" w:type="dxa"/>
            <w:vMerge w:val="restart"/>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Cs w:val="18"/>
                <w:lang w:val="uk-UA"/>
              </w:rPr>
              <w:t>№</w:t>
            </w:r>
          </w:p>
        </w:tc>
        <w:tc>
          <w:tcPr>
            <w:tcW w:w="8667" w:type="dxa"/>
            <w:gridSpan w:val="5"/>
            <w:tcBorders>
              <w:top w:val="single" w:sz="4" w:space="0" w:color="000000"/>
              <w:left w:val="single" w:sz="4" w:space="0" w:color="000000"/>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Cs w:val="18"/>
                <w:lang w:val="uk-UA"/>
              </w:rPr>
            </w:pPr>
            <w:r>
              <w:rPr>
                <w:rFonts w:ascii="Times New Roman" w:eastAsia="TimesNewRomanPSMT" w:hAnsi="Times New Roman"/>
                <w:szCs w:val="18"/>
              </w:rPr>
              <w:t>Варіанти відповідей</w:t>
            </w:r>
          </w:p>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449EC" w:rsidRDefault="009449EC">
            <w:pPr>
              <w:spacing w:after="0" w:line="240" w:lineRule="auto"/>
              <w:rPr>
                <w:rFonts w:ascii="Times New Roman" w:eastAsia="TimesNewRomanPSMT" w:hAnsi="Times New Roman"/>
                <w:sz w:val="18"/>
                <w:szCs w:val="18"/>
                <w:lang w:val="uk-UA"/>
              </w:rPr>
            </w:pPr>
          </w:p>
        </w:tc>
        <w:tc>
          <w:tcPr>
            <w:tcW w:w="1855" w:type="dxa"/>
            <w:tcBorders>
              <w:top w:val="single" w:sz="4" w:space="0" w:color="auto"/>
              <w:left w:val="single" w:sz="4" w:space="0" w:color="000000"/>
              <w:bottom w:val="single" w:sz="4" w:space="0" w:color="000000"/>
              <w:right w:val="single" w:sz="4" w:space="0" w:color="auto"/>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0</w:t>
            </w:r>
          </w:p>
        </w:tc>
        <w:tc>
          <w:tcPr>
            <w:tcW w:w="2282" w:type="dxa"/>
            <w:tcBorders>
              <w:top w:val="single" w:sz="4" w:space="0" w:color="auto"/>
              <w:left w:val="single" w:sz="4" w:space="0" w:color="auto"/>
              <w:bottom w:val="single" w:sz="4" w:space="0" w:color="000000"/>
              <w:right w:val="single" w:sz="4" w:space="0" w:color="auto"/>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w:t>
            </w:r>
          </w:p>
        </w:tc>
        <w:tc>
          <w:tcPr>
            <w:tcW w:w="2186" w:type="dxa"/>
            <w:tcBorders>
              <w:top w:val="single" w:sz="4" w:space="0" w:color="auto"/>
              <w:left w:val="single" w:sz="4" w:space="0" w:color="auto"/>
              <w:bottom w:val="single" w:sz="4" w:space="0" w:color="000000"/>
              <w:right w:val="single" w:sz="4" w:space="0" w:color="auto"/>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w:t>
            </w:r>
          </w:p>
        </w:tc>
        <w:tc>
          <w:tcPr>
            <w:tcW w:w="2344" w:type="dxa"/>
            <w:gridSpan w:val="2"/>
            <w:tcBorders>
              <w:top w:val="single" w:sz="4" w:space="0" w:color="auto"/>
              <w:left w:val="single" w:sz="4" w:space="0" w:color="auto"/>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w:t>
            </w:r>
          </w:p>
        </w:tc>
      </w:tr>
      <w:tr w:rsidR="009449EC" w:rsidTr="009449EC">
        <w:trPr>
          <w:trHeight w:val="239"/>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228"/>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228"/>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228"/>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4</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228"/>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5</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228"/>
        </w:trPr>
        <w:tc>
          <w:tcPr>
            <w:tcW w:w="96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6</w:t>
            </w:r>
          </w:p>
        </w:tc>
        <w:tc>
          <w:tcPr>
            <w:tcW w:w="1855" w:type="dxa"/>
            <w:tcBorders>
              <w:top w:val="single" w:sz="4" w:space="0" w:color="000000"/>
              <w:left w:val="single" w:sz="4" w:space="0" w:color="000000"/>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000000"/>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000000"/>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52"/>
        </w:trPr>
        <w:tc>
          <w:tcPr>
            <w:tcW w:w="965" w:type="dxa"/>
            <w:tcBorders>
              <w:top w:val="single" w:sz="4" w:space="0" w:color="000000"/>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7</w:t>
            </w:r>
          </w:p>
        </w:tc>
        <w:tc>
          <w:tcPr>
            <w:tcW w:w="1855" w:type="dxa"/>
            <w:tcBorders>
              <w:top w:val="single" w:sz="4" w:space="0" w:color="000000"/>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000000"/>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000000"/>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000000"/>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7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8</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9</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3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10</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11</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81"/>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12</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13</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14</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15</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9"/>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16</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17</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81"/>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18</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19</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20</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21</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22</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23</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24</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7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25</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26</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186"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44" w:type="dxa"/>
            <w:gridSpan w:val="2"/>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81"/>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27</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28</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81"/>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29</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3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30</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31</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9"/>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32</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33</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34</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35</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36</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37</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92"/>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38</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39</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7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40</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30"/>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41</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lastRenderedPageBreak/>
              <w:t>42</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13"/>
        </w:trPr>
        <w:tc>
          <w:tcPr>
            <w:tcW w:w="96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r>
              <w:rPr>
                <w:rFonts w:ascii="Times New Roman" w:eastAsia="TimesNewRomanPSMT" w:hAnsi="Times New Roman"/>
                <w:sz w:val="18"/>
                <w:szCs w:val="18"/>
                <w:lang w:val="uk-UA"/>
              </w:rPr>
              <w:t>43</w:t>
            </w:r>
          </w:p>
        </w:tc>
        <w:tc>
          <w:tcPr>
            <w:tcW w:w="1855" w:type="dxa"/>
            <w:tcBorders>
              <w:top w:val="single" w:sz="4" w:space="0" w:color="auto"/>
              <w:left w:val="single" w:sz="4" w:space="0" w:color="000000"/>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82" w:type="dxa"/>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201" w:type="dxa"/>
            <w:gridSpan w:val="2"/>
            <w:tcBorders>
              <w:top w:val="single" w:sz="4" w:space="0" w:color="auto"/>
              <w:left w:val="single" w:sz="4" w:space="0" w:color="auto"/>
              <w:bottom w:val="single" w:sz="4" w:space="0" w:color="auto"/>
              <w:right w:val="single" w:sz="4" w:space="0" w:color="auto"/>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c>
          <w:tcPr>
            <w:tcW w:w="2329" w:type="dxa"/>
            <w:tcBorders>
              <w:top w:val="single" w:sz="4" w:space="0" w:color="auto"/>
              <w:left w:val="single" w:sz="4" w:space="0" w:color="auto"/>
              <w:bottom w:val="single" w:sz="4" w:space="0" w:color="auto"/>
              <w:right w:val="single" w:sz="4" w:space="0" w:color="000000"/>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r w:rsidR="009449EC" w:rsidTr="009449EC">
        <w:trPr>
          <w:trHeight w:val="108"/>
        </w:trPr>
        <w:tc>
          <w:tcPr>
            <w:tcW w:w="9632" w:type="dxa"/>
            <w:gridSpan w:val="6"/>
            <w:tcBorders>
              <w:top w:val="single" w:sz="4" w:space="0" w:color="auto"/>
              <w:left w:val="nil"/>
              <w:bottom w:val="nil"/>
              <w:right w:val="nil"/>
            </w:tcBorders>
          </w:tcPr>
          <w:p w:rsidR="009449EC" w:rsidRDefault="009449EC">
            <w:pPr>
              <w:autoSpaceDE w:val="0"/>
              <w:autoSpaceDN w:val="0"/>
              <w:adjustRightInd w:val="0"/>
              <w:spacing w:after="0" w:line="240" w:lineRule="auto"/>
              <w:ind w:right="-143"/>
              <w:jc w:val="center"/>
              <w:rPr>
                <w:rFonts w:ascii="Times New Roman" w:eastAsia="TimesNewRomanPSMT" w:hAnsi="Times New Roman"/>
                <w:sz w:val="18"/>
                <w:szCs w:val="18"/>
                <w:lang w:val="uk-UA"/>
              </w:rPr>
            </w:pPr>
          </w:p>
        </w:tc>
      </w:tr>
    </w:tbl>
    <w:p w:rsidR="009449EC" w:rsidRDefault="009449EC" w:rsidP="009449EC">
      <w:pPr>
        <w:autoSpaceDE w:val="0"/>
        <w:autoSpaceDN w:val="0"/>
        <w:adjustRightInd w:val="0"/>
        <w:spacing w:after="0" w:line="240" w:lineRule="auto"/>
        <w:ind w:right="-143"/>
        <w:jc w:val="center"/>
        <w:rPr>
          <w:rFonts w:ascii="Times New Roman" w:hAnsi="Times New Roman"/>
          <w:i/>
          <w:iCs/>
          <w:sz w:val="28"/>
          <w:szCs w:val="28"/>
          <w:lang w:val="uk-UA"/>
        </w:rPr>
      </w:pPr>
    </w:p>
    <w:p w:rsidR="009449EC" w:rsidRDefault="009449EC" w:rsidP="009449EC">
      <w:pPr>
        <w:autoSpaceDE w:val="0"/>
        <w:autoSpaceDN w:val="0"/>
        <w:adjustRightInd w:val="0"/>
        <w:spacing w:after="0" w:line="240" w:lineRule="auto"/>
        <w:ind w:right="-143"/>
        <w:jc w:val="center"/>
        <w:rPr>
          <w:rFonts w:ascii="Times New Roman" w:hAnsi="Times New Roman"/>
          <w:i/>
          <w:iCs/>
          <w:sz w:val="28"/>
          <w:szCs w:val="28"/>
          <w:lang w:val="uk-UA"/>
        </w:rPr>
      </w:pPr>
      <w:r>
        <w:rPr>
          <w:rFonts w:ascii="Times New Roman" w:hAnsi="Times New Roman"/>
          <w:i/>
          <w:iCs/>
          <w:sz w:val="28"/>
          <w:szCs w:val="28"/>
        </w:rPr>
        <w:t>Текст опитувальника</w:t>
      </w:r>
    </w:p>
    <w:p w:rsidR="009449EC" w:rsidRDefault="009449EC" w:rsidP="009449EC">
      <w:pPr>
        <w:autoSpaceDE w:val="0"/>
        <w:autoSpaceDN w:val="0"/>
        <w:adjustRightInd w:val="0"/>
        <w:spacing w:after="0" w:line="240" w:lineRule="auto"/>
        <w:ind w:right="-143"/>
        <w:jc w:val="center"/>
        <w:rPr>
          <w:rFonts w:ascii="Times New Roman" w:hAnsi="Times New Roman"/>
          <w:i/>
          <w:iCs/>
          <w:sz w:val="28"/>
          <w:szCs w:val="28"/>
          <w:lang w:val="uk-UA"/>
        </w:rPr>
      </w:pPr>
    </w:p>
    <w:p w:rsidR="009449EC" w:rsidRDefault="009449EC" w:rsidP="009449EC">
      <w:pPr>
        <w:spacing w:after="0" w:line="240" w:lineRule="auto"/>
        <w:rPr>
          <w:rFonts w:ascii="Times New Roman" w:eastAsia="TimesNewRomanPSMT" w:hAnsi="Times New Roman"/>
          <w:sz w:val="28"/>
          <w:szCs w:val="28"/>
        </w:rPr>
        <w:sectPr w:rsidR="009449EC">
          <w:pgSz w:w="11906" w:h="16838"/>
          <w:pgMar w:top="1134" w:right="849" w:bottom="1134" w:left="1701" w:header="708" w:footer="708" w:gutter="0"/>
          <w:cols w:space="720"/>
        </w:sect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lastRenderedPageBreak/>
        <w:t>1)</w:t>
      </w:r>
      <w:r>
        <w:rPr>
          <w:rFonts w:ascii="Times New Roman" w:eastAsia="TimesNewRomanPSMT" w:hAnsi="Times New Roman"/>
          <w:lang w:val="uk-UA"/>
        </w:rPr>
        <w:t xml:space="preserve"> </w:t>
      </w:r>
      <w:r>
        <w:rPr>
          <w:rFonts w:ascii="Times New Roman" w:eastAsia="TimesNewRomanPSMT" w:hAnsi="Times New Roman"/>
        </w:rPr>
        <w:t>0 Мій настрій зараз не більше пригнічений (сумний), ніж</w:t>
      </w:r>
      <w:r>
        <w:rPr>
          <w:rFonts w:ascii="Times New Roman" w:eastAsia="TimesNewRomanPSMT" w:hAnsi="Times New Roman"/>
          <w:lang w:val="uk-UA"/>
        </w:rPr>
        <w:t xml:space="preserve"> </w:t>
      </w:r>
      <w:r>
        <w:rPr>
          <w:rFonts w:ascii="Times New Roman" w:eastAsia="TimesNewRomanPSMT" w:hAnsi="Times New Roman"/>
        </w:rPr>
        <w:t>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Мабуть, він більш пригнічений (сумний),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Так, він більш пригнічений (сумний),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Мій настрій набагато більше пригнічений (сумний), ніж</w:t>
      </w:r>
      <w:r>
        <w:rPr>
          <w:rFonts w:ascii="Times New Roman" w:eastAsia="TimesNewRomanPSMT" w:hAnsi="Times New Roman"/>
          <w:lang w:val="uk-UA"/>
        </w:rPr>
        <w:t xml:space="preserve"> </w:t>
      </w:r>
      <w:r>
        <w:rPr>
          <w:rFonts w:ascii="Times New Roman" w:eastAsia="TimesNewRomanPSMT" w:hAnsi="Times New Roman"/>
        </w:rPr>
        <w:t>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w:t>
      </w:r>
      <w:r>
        <w:rPr>
          <w:rFonts w:ascii="Times New Roman" w:eastAsia="TimesNewRomanPSMT" w:hAnsi="Times New Roman"/>
        </w:rPr>
        <w:t xml:space="preserve"> 0 Я відчуваю, що у мене немає тужливого (жалобного) настрою.</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такий настрій.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такий настрій.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Такий настрій буває у мене постійно.</w:t>
      </w:r>
    </w:p>
    <w:p w:rsidR="009449EC" w:rsidRDefault="009449EC" w:rsidP="009449EC">
      <w:pPr>
        <w:autoSpaceDE w:val="0"/>
        <w:autoSpaceDN w:val="0"/>
        <w:adjustRightInd w:val="0"/>
        <w:spacing w:after="0" w:line="240" w:lineRule="auto"/>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w:t>
      </w:r>
      <w:r>
        <w:rPr>
          <w:rFonts w:ascii="Times New Roman" w:eastAsia="TimesNewRomanPSMT" w:hAnsi="Times New Roman"/>
        </w:rPr>
        <w:t xml:space="preserve"> 0 Я не почуваю себе так, ніби я залишився(лась) без чогось</w:t>
      </w:r>
      <w:r>
        <w:rPr>
          <w:rFonts w:ascii="Times New Roman" w:eastAsia="TimesNewRomanPSMT" w:hAnsi="Times New Roman"/>
          <w:lang w:val="uk-UA"/>
        </w:rPr>
        <w:t xml:space="preserve"> </w:t>
      </w:r>
      <w:r>
        <w:rPr>
          <w:rFonts w:ascii="Times New Roman" w:eastAsia="TimesNewRomanPSMT" w:hAnsi="Times New Roman"/>
        </w:rPr>
        <w:t>дуже важливого для мене.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почуваю себе так, ніби я залишився(лась) без</w:t>
      </w:r>
      <w:r>
        <w:rPr>
          <w:rFonts w:ascii="Times New Roman" w:eastAsia="TimesNewRomanPSMT" w:hAnsi="Times New Roman"/>
          <w:lang w:val="uk-UA"/>
        </w:rPr>
        <w:t xml:space="preserve"> </w:t>
      </w:r>
      <w:r>
        <w:rPr>
          <w:rFonts w:ascii="Times New Roman" w:eastAsia="TimesNewRomanPSMT" w:hAnsi="Times New Roman"/>
        </w:rPr>
        <w:t>чогось дуже важливого для мене.</w:t>
      </w:r>
    </w:p>
    <w:p w:rsidR="009449EC" w:rsidRDefault="009449EC" w:rsidP="009449EC">
      <w:pPr>
        <w:autoSpaceDE w:val="0"/>
        <w:autoSpaceDN w:val="0"/>
        <w:adjustRightInd w:val="0"/>
        <w:spacing w:after="0" w:line="240" w:lineRule="auto"/>
        <w:ind w:left="851"/>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4</w:t>
      </w:r>
      <w:r>
        <w:rPr>
          <w:rFonts w:ascii="Times New Roman" w:eastAsia="TimesNewRomanPSMT" w:hAnsi="Times New Roman"/>
          <w:b/>
          <w:lang w:val="uk-UA"/>
        </w:rPr>
        <w:t>)</w:t>
      </w:r>
      <w:r>
        <w:rPr>
          <w:rFonts w:ascii="Times New Roman" w:eastAsia="TimesNewRomanPSMT" w:hAnsi="Times New Roman"/>
        </w:rPr>
        <w:t xml:space="preserve"> 0 У мене не буває відчуття, ніби моє життя зайшло в глухий кут.</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почуваю себе так, ніби моє життя зайшло в глухий</w:t>
      </w:r>
      <w:r>
        <w:rPr>
          <w:rFonts w:ascii="Times New Roman" w:eastAsia="TimesNewRomanPSMT" w:hAnsi="Times New Roman"/>
          <w:lang w:val="uk-UA"/>
        </w:rPr>
        <w:t xml:space="preserve"> </w:t>
      </w:r>
      <w:r>
        <w:rPr>
          <w:rFonts w:ascii="Times New Roman" w:eastAsia="TimesNewRomanPSMT" w:hAnsi="Times New Roman"/>
        </w:rPr>
        <w:t>кут.</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5</w:t>
      </w:r>
      <w:r>
        <w:rPr>
          <w:rFonts w:ascii="Times New Roman" w:eastAsia="TimesNewRomanPSMT" w:hAnsi="Times New Roman"/>
          <w:b/>
          <w:lang w:val="uk-UA"/>
        </w:rPr>
        <w:t>)</w:t>
      </w:r>
      <w:r>
        <w:rPr>
          <w:rFonts w:ascii="Times New Roman" w:eastAsia="TimesNewRomanPSMT" w:hAnsi="Times New Roman"/>
        </w:rPr>
        <w:t xml:space="preserve"> 0 У мене не буває відчуття, ніби я постарів(ла).</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відчуваю, ніби я постарів(ла)</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6</w:t>
      </w:r>
      <w:r>
        <w:rPr>
          <w:rFonts w:ascii="Times New Roman" w:eastAsia="TimesNewRomanPSMT" w:hAnsi="Times New Roman"/>
          <w:b/>
          <w:lang w:val="uk-UA"/>
        </w:rPr>
        <w:t>)</w:t>
      </w:r>
      <w:r>
        <w:rPr>
          <w:rFonts w:ascii="Times New Roman" w:eastAsia="TimesNewRomanPSMT" w:hAnsi="Times New Roman"/>
        </w:rPr>
        <w:t xml:space="preserve"> 0 У мене не буває станів, коли на душі дуже важко.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такий стан.</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такий стан.</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перебуваю в такому стані.</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7</w:t>
      </w:r>
      <w:r>
        <w:rPr>
          <w:rFonts w:ascii="Times New Roman" w:eastAsia="TimesNewRomanPSMT" w:hAnsi="Times New Roman"/>
          <w:b/>
          <w:lang w:val="uk-UA"/>
        </w:rPr>
        <w:t>)</w:t>
      </w:r>
      <w:r>
        <w:rPr>
          <w:rFonts w:ascii="Times New Roman" w:eastAsia="TimesNewRomanPSMT" w:hAnsi="Times New Roman"/>
        </w:rPr>
        <w:t xml:space="preserve"> 0 Я почуваю себе спокійним за своє майбутнє, як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Мабуть, майбутнє турбує мене дещо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2 Майбутнє турбує мене значно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3 Майбутнє турбує мене набагато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8</w:t>
      </w:r>
      <w:r>
        <w:rPr>
          <w:rFonts w:ascii="Times New Roman" w:eastAsia="TimesNewRomanPSMT" w:hAnsi="Times New Roman"/>
          <w:b/>
          <w:lang w:val="uk-UA"/>
        </w:rPr>
        <w:t>)</w:t>
      </w:r>
      <w:r>
        <w:rPr>
          <w:rFonts w:ascii="Times New Roman" w:eastAsia="TimesNewRomanPSMT" w:hAnsi="Times New Roman"/>
        </w:rPr>
        <w:t xml:space="preserve"> 0 У своєму минулому я бачу поганого не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своєму минулому я бачу поганого дещо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своєму минулому я бачу поганого значно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У своєму минулому я бачу набагато більше поганого, ніж</w:t>
      </w:r>
      <w:r>
        <w:rPr>
          <w:rFonts w:ascii="Times New Roman" w:eastAsia="TimesNewRomanPSMT" w:hAnsi="Times New Roman"/>
          <w:lang w:val="uk-UA"/>
        </w:rPr>
        <w:t xml:space="preserve"> </w:t>
      </w:r>
      <w:r>
        <w:rPr>
          <w:rFonts w:ascii="Times New Roman" w:eastAsia="TimesNewRomanPSMT" w:hAnsi="Times New Roman"/>
        </w:rPr>
        <w:t>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9</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Надій на краще в мене не менше,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1 Таких надій у мене трохи менше, ніж зазвичай</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Таких надій у мене значно менше,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Надій на краще в мене набагато менше,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10</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боязкий(ка) не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боязкий(ка) дещо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боязкий(ка) значно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боязкий(ка) набагато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w:t>
      </w:r>
      <w:r>
        <w:rPr>
          <w:rFonts w:ascii="Times New Roman" w:eastAsia="TimesNewRomanPSMT" w:hAnsi="Times New Roman"/>
          <w:b/>
          <w:lang w:val="uk-UA"/>
        </w:rPr>
        <w:t>1)</w:t>
      </w:r>
      <w:r>
        <w:rPr>
          <w:rFonts w:ascii="Times New Roman" w:eastAsia="TimesNewRomanPSMT" w:hAnsi="Times New Roman"/>
          <w:lang w:val="uk-UA"/>
        </w:rPr>
        <w:t xml:space="preserve">  </w:t>
      </w:r>
      <w:r>
        <w:rPr>
          <w:rFonts w:ascii="Times New Roman" w:eastAsia="TimesNewRomanPSMT" w:hAnsi="Times New Roman"/>
        </w:rPr>
        <w:t>0 Хороше мене радує, як і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відчуваю, що воно радує мене дещо менше, чим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Воно радує мене значно менше, чим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відчуваю, що воно радує мене набагато менше, чим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12</w:t>
      </w:r>
      <w:r>
        <w:rPr>
          <w:rFonts w:ascii="Times New Roman" w:eastAsia="TimesNewRomanPSMT" w:hAnsi="Times New Roman"/>
          <w:b/>
          <w:lang w:val="uk-UA"/>
        </w:rPr>
        <w:t>)</w:t>
      </w:r>
      <w:r>
        <w:rPr>
          <w:rFonts w:ascii="Times New Roman" w:eastAsia="TimesNewRomanPSMT" w:hAnsi="Times New Roman"/>
        </w:rPr>
        <w:t xml:space="preserve"> 0 У мене немає відчуття, що моє життя не має сенсу.</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таке відчуття.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відчуваю себе так, ніби моє життя не має сенсу.</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13</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образливий(а) не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1 Мабуть, я трохи більш образливий(а),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образливий(а) значно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образливий(а) набагато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14</w:t>
      </w:r>
      <w:r>
        <w:rPr>
          <w:rFonts w:ascii="Times New Roman" w:eastAsia="TimesNewRomanPSMT" w:hAnsi="Times New Roman"/>
          <w:b/>
          <w:lang w:val="uk-UA"/>
        </w:rPr>
        <w:t>)</w:t>
      </w:r>
      <w:r>
        <w:rPr>
          <w:rFonts w:ascii="Times New Roman" w:eastAsia="TimesNewRomanPSMT" w:hAnsi="Times New Roman"/>
        </w:rPr>
        <w:t xml:space="preserve"> 0 Я отримую задоволення від приємного, як і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отримую такого задоволення дещо менше,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отримую такого задоволення значно менше,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не отримую тепер задоволення від приємного</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15</w:t>
      </w:r>
      <w:r>
        <w:rPr>
          <w:rFonts w:ascii="Times New Roman" w:eastAsia="TimesNewRomanPSMT" w:hAnsi="Times New Roman"/>
          <w:b/>
          <w:lang w:val="uk-UA"/>
        </w:rPr>
        <w:t>)</w:t>
      </w:r>
      <w:r>
        <w:rPr>
          <w:rFonts w:ascii="Times New Roman" w:eastAsia="TimesNewRomanPSMT" w:hAnsi="Times New Roman"/>
        </w:rPr>
        <w:t xml:space="preserve"> 0 Зазвичай я не відчуваю провини, якщо немає на це причини.</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Іноді я почуваю себе так, ніби в чомусь я винен(на)</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часто почуваю себе так, ніби в чомусь я винен(на).</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3 Я постійно почуваю себе так, ніби в чомусь я винен(на).</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16</w:t>
      </w:r>
      <w:r>
        <w:rPr>
          <w:rFonts w:ascii="Times New Roman" w:eastAsia="TimesNewRomanPSMT" w:hAnsi="Times New Roman"/>
          <w:b/>
          <w:lang w:val="uk-UA"/>
        </w:rPr>
        <w:t>)</w:t>
      </w:r>
      <w:r>
        <w:rPr>
          <w:rFonts w:ascii="Times New Roman" w:eastAsia="TimesNewRomanPSMT" w:hAnsi="Times New Roman"/>
        </w:rPr>
        <w:t xml:space="preserve"> 0 Якщо щось у мене не так, я звинувачую себе не більше, ніж</w:t>
      </w:r>
      <w:r>
        <w:rPr>
          <w:rFonts w:ascii="Times New Roman" w:eastAsia="TimesNewRomanPSMT" w:hAnsi="Times New Roman"/>
          <w:lang w:val="uk-UA"/>
        </w:rPr>
        <w:t xml:space="preserve"> </w:t>
      </w:r>
      <w:r>
        <w:rPr>
          <w:rFonts w:ascii="Times New Roman" w:eastAsia="TimesNewRomanPSMT" w:hAnsi="Times New Roman"/>
        </w:rPr>
        <w:t>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звинувачую себе за це дещо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звинувачую себе за це значно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Якщо щось у мене не так, я звинувачую себе набагато більше,</w:t>
      </w:r>
      <w:r>
        <w:rPr>
          <w:rFonts w:ascii="Times New Roman" w:eastAsia="TimesNewRomanPSMT" w:hAnsi="Times New Roman"/>
          <w:lang w:val="uk-UA"/>
        </w:rPr>
        <w:t xml:space="preserve"> </w:t>
      </w:r>
      <w:r>
        <w:rPr>
          <w:rFonts w:ascii="Times New Roman" w:eastAsia="TimesNewRomanPSMT" w:hAnsi="Times New Roman"/>
        </w:rPr>
        <w:t>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17</w:t>
      </w:r>
      <w:r>
        <w:rPr>
          <w:rFonts w:ascii="Times New Roman" w:eastAsia="TimesNewRomanPSMT" w:hAnsi="Times New Roman"/>
          <w:b/>
          <w:lang w:val="uk-UA"/>
        </w:rPr>
        <w:t>)</w:t>
      </w:r>
      <w:r>
        <w:rPr>
          <w:rFonts w:ascii="Times New Roman" w:eastAsia="TimesNewRomanPSMT" w:hAnsi="Times New Roman"/>
        </w:rPr>
        <w:t xml:space="preserve"> 0 Зазвичай у мене не буває ненависті до себе.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Іноді буває, що я ненавиджу себе.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Часто буває так, що я себе ненавиджу.</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відчуваю, що я ненавиджу себе.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18</w:t>
      </w:r>
      <w:r>
        <w:rPr>
          <w:rFonts w:ascii="Times New Roman" w:eastAsia="TimesNewRomanPSMT" w:hAnsi="Times New Roman"/>
          <w:b/>
          <w:lang w:val="uk-UA"/>
        </w:rPr>
        <w:t xml:space="preserve">) </w:t>
      </w:r>
      <w:r>
        <w:rPr>
          <w:rFonts w:ascii="Times New Roman" w:eastAsia="TimesNewRomanPSMT" w:hAnsi="Times New Roman"/>
        </w:rPr>
        <w:t xml:space="preserve"> 0 У мене не буває почуття, ніби я загруз(ла) в гріхах.</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У мене іноді тепер буває це почуття.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тепер це почуття.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Це почуття в мене тепер не проходить.</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19</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звинувачую себе за проступки інших не більше, ніж</w:t>
      </w:r>
      <w:r>
        <w:rPr>
          <w:rFonts w:ascii="Times New Roman" w:eastAsia="TimesNewRomanPSMT" w:hAnsi="Times New Roman"/>
          <w:lang w:val="uk-UA"/>
        </w:rPr>
        <w:t xml:space="preserve"> </w:t>
      </w:r>
      <w:r>
        <w:rPr>
          <w:rFonts w:ascii="Times New Roman" w:eastAsia="TimesNewRomanPSMT" w:hAnsi="Times New Roman"/>
        </w:rPr>
        <w:t>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звинувачую себе за них дещо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звинувачую себе за них значно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3 За проступки інших я звинувачую себе набагато більше, ніж</w:t>
      </w:r>
      <w:r>
        <w:rPr>
          <w:rFonts w:ascii="Times New Roman" w:eastAsia="TimesNewRomanPSMT" w:hAnsi="Times New Roman"/>
          <w:lang w:val="uk-UA"/>
        </w:rPr>
        <w:t xml:space="preserve"> </w:t>
      </w:r>
      <w:r>
        <w:rPr>
          <w:rFonts w:ascii="Times New Roman" w:eastAsia="TimesNewRomanPSMT" w:hAnsi="Times New Roman"/>
        </w:rPr>
        <w:t>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20</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Стану, коли все здається безглуздим, у мене зазвичай не буває.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lang w:val="uk-UA"/>
        </w:rPr>
        <w:t xml:space="preserve">        </w:t>
      </w:r>
      <w:r>
        <w:rPr>
          <w:rFonts w:ascii="Times New Roman" w:eastAsia="TimesNewRomanPSMT" w:hAnsi="Times New Roman"/>
        </w:rPr>
        <w:t>1 Іноді в мене буває такий стан.</w:t>
      </w:r>
    </w:p>
    <w:p w:rsidR="009449EC" w:rsidRDefault="009449EC" w:rsidP="009449EC">
      <w:pPr>
        <w:autoSpaceDE w:val="0"/>
        <w:autoSpaceDN w:val="0"/>
        <w:adjustRightInd w:val="0"/>
        <w:spacing w:after="0" w:line="240" w:lineRule="auto"/>
        <w:ind w:firstLine="993"/>
        <w:jc w:val="both"/>
        <w:rPr>
          <w:rFonts w:ascii="Times New Roman" w:eastAsia="TimesNewRomanPSMT" w:hAnsi="Times New Roman"/>
        </w:rPr>
      </w:pPr>
      <w:r>
        <w:rPr>
          <w:rFonts w:ascii="Times New Roman" w:eastAsia="TimesNewRomanPSMT" w:hAnsi="Times New Roman"/>
          <w:lang w:val="uk-UA"/>
        </w:rPr>
        <w:t xml:space="preserve">   </w:t>
      </w:r>
      <w:r>
        <w:rPr>
          <w:rFonts w:ascii="Times New Roman" w:eastAsia="TimesNewRomanPSMT" w:hAnsi="Times New Roman"/>
        </w:rPr>
        <w:t>2 У мене часто буває тепер такий стан.</w:t>
      </w:r>
    </w:p>
    <w:p w:rsidR="009449EC" w:rsidRDefault="009449EC" w:rsidP="009449EC">
      <w:pPr>
        <w:autoSpaceDE w:val="0"/>
        <w:autoSpaceDN w:val="0"/>
        <w:adjustRightInd w:val="0"/>
        <w:spacing w:after="0" w:line="240" w:lineRule="auto"/>
        <w:ind w:firstLine="993"/>
        <w:jc w:val="both"/>
        <w:rPr>
          <w:rFonts w:ascii="Times New Roman" w:eastAsia="TimesNewRomanPSMT" w:hAnsi="Times New Roman"/>
        </w:rPr>
      </w:pPr>
      <w:r>
        <w:rPr>
          <w:rFonts w:ascii="Times New Roman" w:eastAsia="TimesNewRomanPSMT" w:hAnsi="Times New Roman"/>
          <w:lang w:val="uk-UA"/>
        </w:rPr>
        <w:t xml:space="preserve">   </w:t>
      </w:r>
      <w:r>
        <w:rPr>
          <w:rFonts w:ascii="Times New Roman" w:eastAsia="TimesNewRomanPSMT" w:hAnsi="Times New Roman"/>
        </w:rPr>
        <w:t>3 Цей стан у мене тепер не проходить.</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21</w:t>
      </w:r>
      <w:r>
        <w:rPr>
          <w:rFonts w:ascii="Times New Roman" w:eastAsia="TimesNewRomanPSMT" w:hAnsi="Times New Roman"/>
          <w:b/>
          <w:lang w:val="uk-UA"/>
        </w:rPr>
        <w:t>)</w:t>
      </w:r>
      <w:r>
        <w:rPr>
          <w:rFonts w:ascii="Times New Roman" w:eastAsia="TimesNewRomanPSMT" w:hAnsi="Times New Roman"/>
        </w:rPr>
        <w:t xml:space="preserve"> 0 Почуття, що я заслужив(ла) на кару, в мене не буває.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Тепер іноді буває.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Воно часто буває в мене.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Це почуття в мене тепер практично не проходить.</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22</w:t>
      </w:r>
      <w:r>
        <w:rPr>
          <w:rFonts w:ascii="Times New Roman" w:eastAsia="TimesNewRomanPSMT" w:hAnsi="Times New Roman"/>
          <w:b/>
          <w:lang w:val="uk-UA"/>
        </w:rPr>
        <w:t>)</w:t>
      </w:r>
      <w:r>
        <w:rPr>
          <w:rFonts w:ascii="Times New Roman" w:eastAsia="TimesNewRomanPSMT" w:hAnsi="Times New Roman"/>
        </w:rPr>
        <w:t xml:space="preserve"> 0 Я бачу в собі не менше хорошого,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бачу в собі дещо менше хорошого,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бачу в собі значно менше хорошого,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бачу в собі набагато менше хорошого, ніж раніше.</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23</w:t>
      </w:r>
      <w:r>
        <w:rPr>
          <w:rFonts w:ascii="Times New Roman" w:eastAsia="TimesNewRomanPSMT" w:hAnsi="Times New Roman"/>
          <w:b/>
          <w:lang w:val="uk-UA"/>
        </w:rPr>
        <w:t>)</w:t>
      </w:r>
      <w:r>
        <w:rPr>
          <w:rFonts w:ascii="Times New Roman" w:eastAsia="TimesNewRomanPSMT" w:hAnsi="Times New Roman"/>
        </w:rPr>
        <w:t xml:space="preserve"> 0 Зазвичай я думаю, що в мені поганого не більше, ніж у інших.</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1 Іноді я думаю, що в мені поганого більше, ніж у інших.</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часто так думаю.</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постійно думаю, що поганого в мені більше, ніж у інших.</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24</w:t>
      </w:r>
      <w:r>
        <w:rPr>
          <w:rFonts w:ascii="Times New Roman" w:eastAsia="TimesNewRomanPSMT" w:hAnsi="Times New Roman"/>
          <w:b/>
          <w:lang w:val="uk-UA"/>
        </w:rPr>
        <w:t>)</w:t>
      </w:r>
      <w:r>
        <w:rPr>
          <w:rFonts w:ascii="Times New Roman" w:eastAsia="TimesNewRomanPSMT" w:hAnsi="Times New Roman"/>
        </w:rPr>
        <w:t xml:space="preserve"> 0 Бажання померти в мене не буває.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Це бажання в мене іноді буває.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Це бажання в мене буває тепер часто.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Це тепер постійне моє бажання.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25</w:t>
      </w:r>
      <w:r>
        <w:rPr>
          <w:rFonts w:ascii="Times New Roman" w:eastAsia="TimesNewRomanPSMT" w:hAnsi="Times New Roman"/>
          <w:b/>
          <w:lang w:val="uk-UA"/>
        </w:rPr>
        <w:t xml:space="preserve">) </w:t>
      </w:r>
      <w:r>
        <w:rPr>
          <w:rFonts w:ascii="Times New Roman" w:eastAsia="TimesNewRomanPSMT" w:hAnsi="Times New Roman"/>
        </w:rPr>
        <w:t xml:space="preserve"> 0 Я не плачу.</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іноді плачу.</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плачу часто.</w:t>
      </w:r>
    </w:p>
    <w:p w:rsidR="009449EC" w:rsidRDefault="009449EC" w:rsidP="009449EC">
      <w:pPr>
        <w:spacing w:after="0" w:line="240" w:lineRule="auto"/>
        <w:ind w:firstLine="709"/>
        <w:jc w:val="both"/>
        <w:rPr>
          <w:rFonts w:ascii="Times New Roman" w:eastAsia="TimesNewRomanPSMT" w:hAnsi="Times New Roman"/>
        </w:rPr>
      </w:pPr>
      <w:r>
        <w:rPr>
          <w:rFonts w:ascii="Times New Roman" w:eastAsia="TimesNewRomanPSMT" w:hAnsi="Times New Roman"/>
        </w:rPr>
        <w:t>3 Я хочу плакати, але сліз у мене вже немає.</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26</w:t>
      </w:r>
      <w:r>
        <w:rPr>
          <w:rFonts w:ascii="Times New Roman" w:eastAsia="TimesNewRomanPSMT" w:hAnsi="Times New Roman"/>
          <w:b/>
          <w:lang w:val="uk-UA"/>
        </w:rPr>
        <w:t xml:space="preserve">) </w:t>
      </w:r>
      <w:r>
        <w:rPr>
          <w:rFonts w:ascii="Times New Roman" w:eastAsia="TimesNewRomanPSMT" w:hAnsi="Times New Roman"/>
        </w:rPr>
        <w:t xml:space="preserve"> 0 Я не відчуваю, що я дратівливий(ва).</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дратівливий(ва) дещо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2 Я дратівливий(ва) значно більше, ніж звичайно</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дратівливий(ва) набагато більше,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27</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У мене не буває станів, коли я не відчуваю своїх емоцій.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1 Іноді в мене буває такий стан.</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У мене часто буває такий стан.</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Цей стан у мене тепер не проходить.</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28</w:t>
      </w:r>
      <w:r>
        <w:rPr>
          <w:rFonts w:ascii="Times New Roman" w:eastAsia="TimesNewRomanPSMT" w:hAnsi="Times New Roman"/>
          <w:b/>
          <w:lang w:val="uk-UA"/>
        </w:rPr>
        <w:t xml:space="preserve">) </w:t>
      </w:r>
      <w:r>
        <w:rPr>
          <w:rFonts w:ascii="Times New Roman" w:eastAsia="TimesNewRomanPSMT" w:hAnsi="Times New Roman"/>
        </w:rPr>
        <w:t xml:space="preserve"> 0 Моя розумова активність ніяк не змінилася.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 xml:space="preserve">1 Я відчуваю тепер якусь </w:t>
      </w:r>
      <w:r>
        <w:rPr>
          <w:rFonts w:ascii="Times New Roman" w:eastAsia="TimesNewRomanPSMT" w:hAnsi="Times New Roman"/>
          <w:lang w:val="uk-UA"/>
        </w:rPr>
        <w:t>«</w:t>
      </w:r>
      <w:r>
        <w:rPr>
          <w:rFonts w:ascii="Times New Roman" w:eastAsia="TimesNewRomanPSMT" w:hAnsi="Times New Roman"/>
        </w:rPr>
        <w:t>неясність</w:t>
      </w:r>
      <w:r>
        <w:rPr>
          <w:rFonts w:ascii="Times New Roman" w:eastAsia="TimesNewRomanPSMT" w:hAnsi="Times New Roman"/>
          <w:lang w:val="uk-UA"/>
        </w:rPr>
        <w:t>»</w:t>
      </w:r>
      <w:r>
        <w:rPr>
          <w:rFonts w:ascii="Times New Roman" w:eastAsia="TimesNewRomanPSMT" w:hAnsi="Times New Roman"/>
        </w:rPr>
        <w:t xml:space="preserve"> у своїх думках.</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 xml:space="preserve">2 Я відчуваю тепер, що я сильно </w:t>
      </w:r>
      <w:r>
        <w:rPr>
          <w:rFonts w:ascii="Times New Roman" w:eastAsia="TimesNewRomanPSMT" w:hAnsi="Times New Roman"/>
          <w:lang w:val="uk-UA"/>
        </w:rPr>
        <w:t>«</w:t>
      </w:r>
      <w:r>
        <w:rPr>
          <w:rFonts w:ascii="Times New Roman" w:eastAsia="TimesNewRomanPSMT" w:hAnsi="Times New Roman"/>
        </w:rPr>
        <w:t>отупів (ла)</w:t>
      </w:r>
      <w:r>
        <w:rPr>
          <w:rFonts w:ascii="Times New Roman" w:eastAsia="TimesNewRomanPSMT" w:hAnsi="Times New Roman"/>
          <w:lang w:val="uk-UA"/>
        </w:rPr>
        <w:t>»</w:t>
      </w:r>
      <w:r>
        <w:rPr>
          <w:rFonts w:ascii="Times New Roman" w:eastAsia="TimesNewRomanPSMT" w:hAnsi="Times New Roman"/>
        </w:rPr>
        <w:t>, (</w:t>
      </w:r>
      <w:r>
        <w:rPr>
          <w:rFonts w:ascii="Times New Roman" w:eastAsia="TimesNewRomanPSMT" w:hAnsi="Times New Roman"/>
          <w:lang w:val="uk-UA"/>
        </w:rPr>
        <w:t>«</w:t>
      </w:r>
      <w:r>
        <w:rPr>
          <w:rFonts w:ascii="Times New Roman" w:eastAsia="TimesNewRomanPSMT" w:hAnsi="Times New Roman"/>
        </w:rPr>
        <w:t>у голові мало</w:t>
      </w:r>
      <w:r>
        <w:rPr>
          <w:rFonts w:ascii="Times New Roman" w:eastAsia="TimesNewRomanPSMT" w:hAnsi="Times New Roman"/>
          <w:lang w:val="uk-UA"/>
        </w:rPr>
        <w:t xml:space="preserve"> д</w:t>
      </w:r>
      <w:r>
        <w:rPr>
          <w:rFonts w:ascii="Times New Roman" w:eastAsia="TimesNewRomanPSMT" w:hAnsi="Times New Roman"/>
        </w:rPr>
        <w:t>умок</w:t>
      </w:r>
      <w:r>
        <w:rPr>
          <w:rFonts w:ascii="Times New Roman" w:eastAsia="TimesNewRomanPSMT" w:hAnsi="Times New Roman"/>
          <w:lang w:val="uk-UA"/>
        </w:rPr>
        <w:t>»</w:t>
      </w:r>
      <w:r>
        <w:rPr>
          <w:rFonts w:ascii="Times New Roman" w:eastAsia="TimesNewRomanPSMT" w:hAnsi="Times New Roman"/>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зовсім ні про що тепер не думаю (</w:t>
      </w:r>
      <w:r>
        <w:rPr>
          <w:rFonts w:ascii="Times New Roman" w:eastAsia="TimesNewRomanPSMT" w:hAnsi="Times New Roman"/>
          <w:lang w:val="uk-UA"/>
        </w:rPr>
        <w:t>«</w:t>
      </w:r>
      <w:r>
        <w:rPr>
          <w:rFonts w:ascii="Times New Roman" w:eastAsia="TimesNewRomanPSMT" w:hAnsi="Times New Roman"/>
        </w:rPr>
        <w:t>голова пуста</w:t>
      </w:r>
      <w:r>
        <w:rPr>
          <w:rFonts w:ascii="Times New Roman" w:eastAsia="TimesNewRomanPSMT" w:hAnsi="Times New Roman"/>
          <w:lang w:val="uk-UA"/>
        </w:rPr>
        <w:t>»</w:t>
      </w:r>
      <w:r>
        <w:rPr>
          <w:rFonts w:ascii="Times New Roman" w:eastAsia="TimesNewRomanPSMT" w:hAnsi="Times New Roman"/>
        </w:rPr>
        <w:t>).</w:t>
      </w:r>
    </w:p>
    <w:p w:rsidR="009449EC" w:rsidRDefault="009449EC" w:rsidP="009449EC">
      <w:pPr>
        <w:autoSpaceDE w:val="0"/>
        <w:autoSpaceDN w:val="0"/>
        <w:adjustRightInd w:val="0"/>
        <w:spacing w:after="0" w:line="240" w:lineRule="auto"/>
        <w:ind w:firstLine="993"/>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29</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не втратив(ла) інтерес до інших людей.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відчуваю, що колишній інтерес до людей дещо зменшився.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відчуваю, що мій інтерес до людей набагато зменшився.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У мене зовсім пропав інтерес до людей (</w:t>
      </w:r>
      <w:r>
        <w:rPr>
          <w:rFonts w:ascii="Times New Roman" w:eastAsia="TimesNewRomanPSMT" w:hAnsi="Times New Roman"/>
          <w:lang w:val="uk-UA"/>
        </w:rPr>
        <w:t>«</w:t>
      </w:r>
      <w:r>
        <w:rPr>
          <w:rFonts w:ascii="Times New Roman" w:eastAsia="TimesNewRomanPSMT" w:hAnsi="Times New Roman"/>
        </w:rPr>
        <w:t>я нікого не хочу бачити</w:t>
      </w:r>
      <w:r>
        <w:rPr>
          <w:rFonts w:ascii="Times New Roman" w:eastAsia="TimesNewRomanPSMT" w:hAnsi="Times New Roman"/>
          <w:lang w:val="uk-UA"/>
        </w:rPr>
        <w:t>»</w:t>
      </w:r>
      <w:r>
        <w:rPr>
          <w:rFonts w:ascii="Times New Roman" w:eastAsia="TimesNewRomanPSMT" w:hAnsi="Times New Roman"/>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30</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приймаю рішення, як і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Мені важче приймати рішення,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Мені набагато важче приймати рішення,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вже не можу сам(а) ухвалити ніяких рішень.</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31</w:t>
      </w:r>
      <w:r>
        <w:rPr>
          <w:rFonts w:ascii="Times New Roman" w:eastAsia="TimesNewRomanPSMT" w:hAnsi="Times New Roman"/>
          <w:b/>
          <w:lang w:val="uk-UA"/>
        </w:rPr>
        <w:t xml:space="preserve">) </w:t>
      </w:r>
      <w:r>
        <w:rPr>
          <w:rFonts w:ascii="Times New Roman" w:eastAsia="TimesNewRomanPSMT" w:hAnsi="Times New Roman"/>
        </w:rPr>
        <w:t xml:space="preserve"> 0 Я не менш привабливий(а),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Мабуть, я дещо менш привабливий(а),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значно менш привабливий(а),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3 Я відчуваю, що я виглядаю тепер просто потворно</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32</w:t>
      </w:r>
      <w:r>
        <w:rPr>
          <w:rFonts w:ascii="Times New Roman" w:eastAsia="TimesNewRomanPSMT" w:hAnsi="Times New Roman"/>
          <w:b/>
          <w:lang w:val="uk-UA"/>
        </w:rPr>
        <w:t xml:space="preserve">) </w:t>
      </w:r>
      <w:r>
        <w:rPr>
          <w:rFonts w:ascii="Times New Roman" w:eastAsia="TimesNewRomanPSMT" w:hAnsi="Times New Roman"/>
        </w:rPr>
        <w:t xml:space="preserve"> 0 Я можу працювати, як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Мені дещо важче працювати,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Мені значно важче працювати,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зовсім не можу тепер працювати (</w:t>
      </w:r>
      <w:r>
        <w:rPr>
          <w:rFonts w:ascii="Times New Roman" w:eastAsia="TimesNewRomanPSMT" w:hAnsi="Times New Roman"/>
          <w:lang w:val="uk-UA"/>
        </w:rPr>
        <w:t>«</w:t>
      </w:r>
      <w:r>
        <w:rPr>
          <w:rFonts w:ascii="Times New Roman" w:eastAsia="TimesNewRomanPSMT" w:hAnsi="Times New Roman"/>
        </w:rPr>
        <w:t>все валиться з рук</w:t>
      </w:r>
      <w:r>
        <w:rPr>
          <w:rFonts w:ascii="Times New Roman" w:eastAsia="TimesNewRomanPSMT" w:hAnsi="Times New Roman"/>
          <w:lang w:val="uk-UA"/>
        </w:rPr>
        <w:t>»</w:t>
      </w:r>
      <w:r>
        <w:rPr>
          <w:rFonts w:ascii="Times New Roman" w:eastAsia="TimesNewRomanPSMT" w:hAnsi="Times New Roman"/>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33</w:t>
      </w:r>
      <w:r>
        <w:rPr>
          <w:rFonts w:ascii="Times New Roman" w:eastAsia="TimesNewRomanPSMT" w:hAnsi="Times New Roman"/>
          <w:b/>
          <w:lang w:val="uk-UA"/>
        </w:rPr>
        <w:t xml:space="preserve">) </w:t>
      </w:r>
      <w:r>
        <w:rPr>
          <w:rFonts w:ascii="Times New Roman" w:eastAsia="TimesNewRomanPSMT" w:hAnsi="Times New Roman"/>
        </w:rPr>
        <w:t xml:space="preserve"> 0 Я сплю не гірше,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сплю дещо гірше,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сплю значно гірше,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Тепер я майже зовсім не сплю.</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34</w:t>
      </w:r>
      <w:r>
        <w:rPr>
          <w:rFonts w:ascii="Times New Roman" w:eastAsia="TimesNewRomanPSMT" w:hAnsi="Times New Roman"/>
          <w:b/>
          <w:lang w:val="uk-UA"/>
        </w:rPr>
        <w:t xml:space="preserve">) </w:t>
      </w:r>
      <w:r>
        <w:rPr>
          <w:rFonts w:ascii="Times New Roman" w:eastAsia="TimesNewRomanPSMT" w:hAnsi="Times New Roman"/>
        </w:rPr>
        <w:t xml:space="preserve"> 0 Я втомлююся не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1 Я втомлююся дещо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втомлююся значно більше, ніж зазвичай.</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У мене вже немає ніяких сил щось робити.</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35</w:t>
      </w:r>
      <w:r>
        <w:rPr>
          <w:rFonts w:ascii="Times New Roman" w:eastAsia="TimesNewRomanPSMT" w:hAnsi="Times New Roman"/>
          <w:b/>
          <w:lang w:val="uk-UA"/>
        </w:rPr>
        <w:t xml:space="preserve">) </w:t>
      </w:r>
      <w:r>
        <w:rPr>
          <w:rFonts w:ascii="Times New Roman" w:eastAsia="TimesNewRomanPSMT" w:hAnsi="Times New Roman"/>
        </w:rPr>
        <w:t xml:space="preserve"> 0 Мій апетит не гірше,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1 Мій апетит дещо гірше, ніж звичайно</w:t>
      </w:r>
      <w:r>
        <w:rPr>
          <w:rFonts w:ascii="Times New Roman" w:eastAsia="TimesNewRomanPSMT" w:hAnsi="Times New Roman"/>
          <w:lang w:val="uk-UA"/>
        </w:rPr>
        <w:t>.</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Мій апетит значно гірше, ніж звичайно.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Апетиту в мене тепер зовсім немає.</w:t>
      </w:r>
    </w:p>
    <w:p w:rsidR="009449EC" w:rsidRDefault="009449EC" w:rsidP="009449EC">
      <w:pPr>
        <w:autoSpaceDE w:val="0"/>
        <w:autoSpaceDN w:val="0"/>
        <w:adjustRightInd w:val="0"/>
        <w:spacing w:after="0" w:line="240" w:lineRule="auto"/>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36</w:t>
      </w:r>
      <w:r>
        <w:rPr>
          <w:rFonts w:ascii="Times New Roman" w:eastAsia="TimesNewRomanPSMT" w:hAnsi="Times New Roman"/>
          <w:b/>
          <w:lang w:val="uk-UA"/>
        </w:rPr>
        <w:t>)</w:t>
      </w:r>
      <w:r>
        <w:rPr>
          <w:rFonts w:ascii="Times New Roman" w:eastAsia="TimesNewRomanPSMT" w:hAnsi="Times New Roman"/>
          <w:lang w:val="uk-UA"/>
        </w:rPr>
        <w:t xml:space="preserve"> </w:t>
      </w:r>
      <w:r>
        <w:rPr>
          <w:rFonts w:ascii="Times New Roman" w:eastAsia="TimesNewRomanPSMT" w:hAnsi="Times New Roman"/>
        </w:rPr>
        <w:t xml:space="preserve"> 0 Моя вага залишається незмінною.</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трохи схуд(ла) останнім часом.</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помітно схуд(ла) останнім часом.</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Останнім часом я дуже схуд(ла).</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37</w:t>
      </w:r>
      <w:r>
        <w:rPr>
          <w:rFonts w:ascii="Times New Roman" w:eastAsia="TimesNewRomanPSMT" w:hAnsi="Times New Roman"/>
          <w:b/>
          <w:lang w:val="uk-UA"/>
        </w:rPr>
        <w:t xml:space="preserve">) </w:t>
      </w:r>
      <w:r>
        <w:rPr>
          <w:rFonts w:ascii="Times New Roman" w:eastAsia="TimesNewRomanPSMT" w:hAnsi="Times New Roman"/>
        </w:rPr>
        <w:t xml:space="preserve"> 0 Я дорожу своїм здоров’ям, як і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дорожу своїм здоров’ям менше, ніж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дорожу своїм здоров’ям значно менше, ніж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зовсім не дорожу тепер своїм здоров’ям.</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38</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 xml:space="preserve">0 Я не відчуваю, що моє </w:t>
      </w:r>
      <w:r>
        <w:rPr>
          <w:rFonts w:ascii="Times New Roman" w:eastAsia="TimesNewRomanPSMT" w:hAnsi="Times New Roman"/>
          <w:lang w:val="uk-UA"/>
        </w:rPr>
        <w:t>«</w:t>
      </w:r>
      <w:r>
        <w:rPr>
          <w:rFonts w:ascii="Times New Roman" w:eastAsia="TimesNewRomanPSMT" w:hAnsi="Times New Roman"/>
        </w:rPr>
        <w:t>Я</w:t>
      </w:r>
      <w:r>
        <w:rPr>
          <w:rFonts w:ascii="Times New Roman" w:eastAsia="TimesNewRomanPSMT" w:hAnsi="Times New Roman"/>
          <w:lang w:val="uk-UA"/>
        </w:rPr>
        <w:t>»</w:t>
      </w:r>
      <w:r>
        <w:rPr>
          <w:rFonts w:ascii="Times New Roman" w:eastAsia="TimesNewRomanPSMT" w:hAnsi="Times New Roman"/>
        </w:rPr>
        <w:t xml:space="preserve"> якось змінилося.</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 xml:space="preserve">1 Тепер я відчуваю, що моє </w:t>
      </w:r>
      <w:r>
        <w:rPr>
          <w:rFonts w:ascii="Times New Roman" w:eastAsia="TimesNewRomanPSMT" w:hAnsi="Times New Roman"/>
          <w:lang w:val="uk-UA"/>
        </w:rPr>
        <w:t>«</w:t>
      </w:r>
      <w:r>
        <w:rPr>
          <w:rFonts w:ascii="Times New Roman" w:eastAsia="TimesNewRomanPSMT" w:hAnsi="Times New Roman"/>
        </w:rPr>
        <w:t>Я</w:t>
      </w:r>
      <w:r>
        <w:rPr>
          <w:rFonts w:ascii="Times New Roman" w:eastAsia="TimesNewRomanPSMT" w:hAnsi="Times New Roman"/>
          <w:lang w:val="uk-UA"/>
        </w:rPr>
        <w:t>»</w:t>
      </w:r>
      <w:r>
        <w:rPr>
          <w:rFonts w:ascii="Times New Roman" w:eastAsia="TimesNewRomanPSMT" w:hAnsi="Times New Roman"/>
        </w:rPr>
        <w:t xml:space="preserve"> дещо змінилося.</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 xml:space="preserve">2 Тепер я відчуваю, що моє </w:t>
      </w:r>
      <w:r>
        <w:rPr>
          <w:rFonts w:ascii="Times New Roman" w:eastAsia="TimesNewRomanPSMT" w:hAnsi="Times New Roman"/>
          <w:lang w:val="uk-UA"/>
        </w:rPr>
        <w:t>«</w:t>
      </w:r>
      <w:r>
        <w:rPr>
          <w:rFonts w:ascii="Times New Roman" w:eastAsia="TimesNewRomanPSMT" w:hAnsi="Times New Roman"/>
        </w:rPr>
        <w:t>Я</w:t>
      </w:r>
      <w:r>
        <w:rPr>
          <w:rFonts w:ascii="Times New Roman" w:eastAsia="TimesNewRomanPSMT" w:hAnsi="Times New Roman"/>
          <w:lang w:val="uk-UA"/>
        </w:rPr>
        <w:t>»</w:t>
      </w:r>
      <w:r>
        <w:rPr>
          <w:rFonts w:ascii="Times New Roman" w:eastAsia="TimesNewRomanPSMT" w:hAnsi="Times New Roman"/>
        </w:rPr>
        <w:t xml:space="preserve"> значно змінилося.</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 xml:space="preserve">3 Моє </w:t>
      </w:r>
      <w:r>
        <w:rPr>
          <w:rFonts w:ascii="Times New Roman" w:eastAsia="TimesNewRomanPSMT" w:hAnsi="Times New Roman"/>
          <w:lang w:val="uk-UA"/>
        </w:rPr>
        <w:t>«</w:t>
      </w:r>
      <w:r>
        <w:rPr>
          <w:rFonts w:ascii="Times New Roman" w:eastAsia="TimesNewRomanPSMT" w:hAnsi="Times New Roman"/>
        </w:rPr>
        <w:t>Я</w:t>
      </w:r>
      <w:r>
        <w:rPr>
          <w:rFonts w:ascii="Times New Roman" w:eastAsia="TimesNewRomanPSMT" w:hAnsi="Times New Roman"/>
          <w:lang w:val="uk-UA"/>
        </w:rPr>
        <w:t>»</w:t>
      </w:r>
      <w:r>
        <w:rPr>
          <w:rFonts w:ascii="Times New Roman" w:eastAsia="TimesNewRomanPSMT" w:hAnsi="Times New Roman"/>
        </w:rPr>
        <w:t xml:space="preserve"> так змінилося, що тепер я не впізнаю себе сам(а).</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39</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Я відчуваю біль, як і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Я відчуваю біль сильніше, ніж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Я відчуваю біль слабше, ніж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Я майже не відчуваю тепер болю.</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40</w:t>
      </w:r>
      <w:r>
        <w:rPr>
          <w:rFonts w:ascii="Times New Roman" w:eastAsia="TimesNewRomanPSMT" w:hAnsi="Times New Roman"/>
          <w:b/>
          <w:lang w:val="uk-UA"/>
        </w:rPr>
        <w:t>)</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Деякі розлади (сухість у роті, серцебиття, запори, задуха) в</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мене бувають не частіше, ніж зазвичай.</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Ці розлади бувають у мене дещо частіше, ніж звичайно.</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Деякі з цих розладів бувають у мене значно частіше, ніж</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Звичайно</w:t>
      </w:r>
      <w:r>
        <w:rPr>
          <w:rFonts w:ascii="Times New Roman" w:eastAsia="TimesNewRomanPSMT" w:hAnsi="Times New Roman"/>
          <w:lang w:val="uk-UA"/>
        </w:rPr>
        <w:t>.</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Ці розлади бувають у мене набагато частіше, ніж звичайно.</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4</w:t>
      </w:r>
      <w:r>
        <w:rPr>
          <w:rFonts w:ascii="Times New Roman" w:eastAsia="TimesNewRomanPSMT" w:hAnsi="Times New Roman"/>
          <w:b/>
          <w:lang w:val="uk-UA"/>
        </w:rPr>
        <w:t>1)</w:t>
      </w:r>
      <w:r>
        <w:rPr>
          <w:rFonts w:ascii="Times New Roman" w:eastAsia="TimesNewRomanPSMT" w:hAnsi="Times New Roman"/>
          <w:lang w:val="uk-UA"/>
        </w:rPr>
        <w:t xml:space="preserve"> </w:t>
      </w:r>
      <w:r>
        <w:rPr>
          <w:rFonts w:ascii="Times New Roman" w:eastAsia="TimesNewRomanPSMT" w:hAnsi="Times New Roman"/>
        </w:rPr>
        <w:t xml:space="preserve"> 0 Вранці мій настрій зазвичай не гірше, ніж ближче до ночі.</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Вранці він у мене трохи гірший, ніж ближче до ночі.</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Вранці він у мене значно гірший, ніж ближче до ночі.</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3 Вранці мій настрій набагато гірший, ніж ближче до ночі.</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lang w:val="uk-UA"/>
        </w:rPr>
      </w:pP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b/>
        </w:rPr>
        <w:t>4</w:t>
      </w:r>
      <w:r>
        <w:rPr>
          <w:rFonts w:ascii="Times New Roman" w:eastAsia="TimesNewRomanPSMT" w:hAnsi="Times New Roman"/>
          <w:b/>
          <w:lang w:val="uk-UA"/>
        </w:rPr>
        <w:t>2)</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У мене не буває спадів настрою навесні (восени).</w:t>
      </w:r>
    </w:p>
    <w:p w:rsidR="009449EC" w:rsidRDefault="009449EC" w:rsidP="009449EC">
      <w:pPr>
        <w:tabs>
          <w:tab w:val="left" w:pos="0"/>
        </w:tabs>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lastRenderedPageBreak/>
        <w:t>1 Таке якось зі мною було.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Зі мною таке було два або три рази.</w:t>
      </w:r>
    </w:p>
    <w:p w:rsidR="009449EC" w:rsidRDefault="009449EC" w:rsidP="009449EC">
      <w:pPr>
        <w:spacing w:after="0" w:line="240" w:lineRule="auto"/>
        <w:ind w:firstLine="709"/>
        <w:jc w:val="both"/>
        <w:rPr>
          <w:rFonts w:ascii="Times New Roman" w:eastAsia="TimesNewRomanPSMT" w:hAnsi="Times New Roman"/>
          <w:lang w:val="uk-UA"/>
        </w:rPr>
      </w:pPr>
      <w:r>
        <w:rPr>
          <w:rFonts w:ascii="Times New Roman" w:eastAsia="TimesNewRomanPSMT" w:hAnsi="Times New Roman"/>
        </w:rPr>
        <w:t>3 Зі мною було таке багато разів.</w:t>
      </w:r>
    </w:p>
    <w:p w:rsidR="009449EC" w:rsidRDefault="009449EC" w:rsidP="009449EC">
      <w:pPr>
        <w:spacing w:after="0" w:line="240" w:lineRule="auto"/>
        <w:jc w:val="both"/>
        <w:rPr>
          <w:rFonts w:ascii="Times New Roman" w:eastAsia="TimesNewRomanPSMT" w:hAnsi="Times New Roman"/>
          <w:lang w:val="uk-UA"/>
        </w:rPr>
      </w:pPr>
    </w:p>
    <w:p w:rsidR="009449EC" w:rsidRDefault="009449EC" w:rsidP="009449EC">
      <w:pPr>
        <w:spacing w:after="0" w:line="240" w:lineRule="auto"/>
        <w:ind w:firstLine="709"/>
        <w:jc w:val="both"/>
        <w:rPr>
          <w:rFonts w:ascii="Times New Roman" w:eastAsia="TimesNewRomanPSMT" w:hAnsi="Times New Roman"/>
          <w:lang w:val="uk-UA"/>
        </w:rPr>
      </w:pPr>
      <w:r>
        <w:rPr>
          <w:rFonts w:ascii="Times New Roman" w:eastAsia="TimesNewRomanPSMT" w:hAnsi="Times New Roman"/>
          <w:b/>
        </w:rPr>
        <w:t>4</w:t>
      </w:r>
      <w:r>
        <w:rPr>
          <w:rFonts w:ascii="Times New Roman" w:eastAsia="TimesNewRomanPSMT" w:hAnsi="Times New Roman"/>
          <w:b/>
          <w:lang w:val="uk-UA"/>
        </w:rPr>
        <w:t>3)</w:t>
      </w:r>
      <w:r>
        <w:rPr>
          <w:rFonts w:ascii="Times New Roman" w:eastAsia="TimesNewRomanPSMT" w:hAnsi="Times New Roman"/>
        </w:rPr>
        <w:t xml:space="preserve"> </w:t>
      </w:r>
      <w:r>
        <w:rPr>
          <w:rFonts w:ascii="Times New Roman" w:eastAsia="TimesNewRomanPSMT" w:hAnsi="Times New Roman"/>
          <w:lang w:val="uk-UA"/>
        </w:rPr>
        <w:t xml:space="preserve"> </w:t>
      </w:r>
      <w:r>
        <w:rPr>
          <w:rFonts w:ascii="Times New Roman" w:eastAsia="TimesNewRomanPSMT" w:hAnsi="Times New Roman"/>
        </w:rPr>
        <w:t>0 Поганий настрій у мене буває, але це триває недовго.</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1 Пригнічений настрій у мене може тривати по тижню, до</w:t>
      </w:r>
      <w:r>
        <w:rPr>
          <w:rFonts w:ascii="Times New Roman" w:eastAsia="TimesNewRomanPSMT" w:hAnsi="Times New Roman"/>
          <w:lang w:val="uk-UA"/>
        </w:rPr>
        <w:t xml:space="preserve"> </w:t>
      </w:r>
      <w:r>
        <w:rPr>
          <w:rFonts w:ascii="Times New Roman" w:eastAsia="TimesNewRomanPSMT" w:hAnsi="Times New Roman"/>
        </w:rPr>
        <w:t>місяця</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rPr>
      </w:pPr>
      <w:r>
        <w:rPr>
          <w:rFonts w:ascii="Times New Roman" w:eastAsia="TimesNewRomanPSMT" w:hAnsi="Times New Roman"/>
        </w:rPr>
        <w:t>2 Пригнічений настрій у мене може тривати місяцями.</w:t>
      </w:r>
    </w:p>
    <w:p w:rsidR="009449EC" w:rsidRDefault="009449EC" w:rsidP="009449EC">
      <w:pPr>
        <w:autoSpaceDE w:val="0"/>
        <w:autoSpaceDN w:val="0"/>
        <w:adjustRightInd w:val="0"/>
        <w:spacing w:after="0" w:line="240" w:lineRule="auto"/>
        <w:ind w:firstLine="709"/>
        <w:jc w:val="both"/>
        <w:rPr>
          <w:rFonts w:ascii="Times New Roman" w:eastAsia="TimesNewRomanPSMT" w:hAnsi="Times New Roman"/>
          <w:lang w:val="uk-UA"/>
        </w:rPr>
      </w:pPr>
      <w:r>
        <w:rPr>
          <w:rFonts w:ascii="Times New Roman" w:eastAsia="TimesNewRomanPSMT" w:hAnsi="Times New Roman"/>
        </w:rPr>
        <w:t>3 Пригнічений настрій у мене може тривати до року й більше.</w:t>
      </w:r>
    </w:p>
    <w:p w:rsidR="009449EC" w:rsidRDefault="009449EC" w:rsidP="009449EC">
      <w:pPr>
        <w:spacing w:after="0" w:line="240" w:lineRule="auto"/>
        <w:rPr>
          <w:rFonts w:ascii="Times New Roman" w:eastAsia="TimesNewRomanPSMT" w:hAnsi="Times New Roman"/>
          <w:sz w:val="24"/>
          <w:szCs w:val="28"/>
          <w:lang w:val="uk-UA"/>
        </w:rPr>
        <w:sectPr w:rsidR="009449EC">
          <w:type w:val="continuous"/>
          <w:pgSz w:w="11906" w:h="16838"/>
          <w:pgMar w:top="1134" w:right="849" w:bottom="1134" w:left="1701" w:header="708" w:footer="708" w:gutter="0"/>
          <w:cols w:num="2" w:space="708"/>
        </w:sectPr>
      </w:pPr>
    </w:p>
    <w:p w:rsidR="009449EC" w:rsidRDefault="009449EC" w:rsidP="009449EC">
      <w:pPr>
        <w:autoSpaceDE w:val="0"/>
        <w:autoSpaceDN w:val="0"/>
        <w:adjustRightInd w:val="0"/>
        <w:spacing w:after="0" w:line="240" w:lineRule="auto"/>
        <w:ind w:firstLine="993"/>
        <w:rPr>
          <w:rFonts w:ascii="Times New Roman" w:eastAsia="TimesNewRomanPSMT" w:hAnsi="Times New Roman"/>
          <w:sz w:val="24"/>
          <w:szCs w:val="28"/>
          <w:lang w:val="uk-UA"/>
        </w:rPr>
      </w:pPr>
    </w:p>
    <w:p w:rsidR="009449EC" w:rsidRDefault="009449EC" w:rsidP="009449EC">
      <w:pPr>
        <w:spacing w:after="0" w:line="240" w:lineRule="auto"/>
        <w:rPr>
          <w:rFonts w:ascii="Times New Roman" w:eastAsia="TimesNewRomanPSMT" w:hAnsi="Times New Roman"/>
          <w:i/>
          <w:iCs/>
          <w:sz w:val="24"/>
          <w:szCs w:val="28"/>
        </w:rPr>
        <w:sectPr w:rsidR="009449EC">
          <w:type w:val="continuous"/>
          <w:pgSz w:w="11906" w:h="16838"/>
          <w:pgMar w:top="1134" w:right="849" w:bottom="1134" w:left="1701" w:header="708" w:footer="708" w:gutter="0"/>
          <w:cols w:space="720"/>
        </w:sectPr>
      </w:pPr>
    </w:p>
    <w:p w:rsidR="009449EC" w:rsidRDefault="009449EC" w:rsidP="009449EC">
      <w:pPr>
        <w:autoSpaceDE w:val="0"/>
        <w:autoSpaceDN w:val="0"/>
        <w:adjustRightInd w:val="0"/>
        <w:spacing w:after="0" w:line="240" w:lineRule="auto"/>
        <w:ind w:firstLine="567"/>
        <w:jc w:val="center"/>
        <w:rPr>
          <w:rFonts w:ascii="Times New Roman" w:eastAsia="TimesNewRomanPSMT" w:hAnsi="Times New Roman"/>
          <w:i/>
          <w:iCs/>
          <w:szCs w:val="28"/>
        </w:rPr>
      </w:pPr>
      <w:r>
        <w:rPr>
          <w:rFonts w:ascii="Times New Roman" w:eastAsia="TimesNewRomanPSMT" w:hAnsi="Times New Roman"/>
          <w:i/>
          <w:iCs/>
          <w:szCs w:val="28"/>
        </w:rPr>
        <w:lastRenderedPageBreak/>
        <w:t>Обробка результатів</w:t>
      </w:r>
    </w:p>
    <w:p w:rsidR="009449EC" w:rsidRDefault="009449EC" w:rsidP="009449EC">
      <w:pPr>
        <w:autoSpaceDE w:val="0"/>
        <w:autoSpaceDN w:val="0"/>
        <w:adjustRightInd w:val="0"/>
        <w:spacing w:after="0" w:line="240" w:lineRule="auto"/>
        <w:jc w:val="both"/>
        <w:rPr>
          <w:rFonts w:ascii="Times New Roman" w:eastAsia="TimesNewRomanPSMT" w:hAnsi="Times New Roman"/>
          <w:szCs w:val="28"/>
        </w:rPr>
      </w:pPr>
      <w:r>
        <w:rPr>
          <w:rFonts w:ascii="Times New Roman" w:eastAsia="TimesNewRomanPSMT" w:hAnsi="Times New Roman"/>
          <w:szCs w:val="28"/>
        </w:rPr>
        <w:t>Визначається сума відзначених номерів відповідей (вони</w:t>
      </w:r>
      <w:r>
        <w:rPr>
          <w:rFonts w:ascii="Times New Roman" w:eastAsia="TimesNewRomanPSMT" w:hAnsi="Times New Roman"/>
          <w:szCs w:val="28"/>
          <w:lang w:val="uk-UA"/>
        </w:rPr>
        <w:t xml:space="preserve"> </w:t>
      </w:r>
      <w:r>
        <w:rPr>
          <w:rFonts w:ascii="Times New Roman" w:eastAsia="TimesNewRomanPSMT" w:hAnsi="Times New Roman"/>
          <w:szCs w:val="28"/>
        </w:rPr>
        <w:t>одночасно є</w:t>
      </w:r>
      <w:r>
        <w:rPr>
          <w:rFonts w:ascii="Times New Roman" w:eastAsia="TimesNewRomanPSMT" w:hAnsi="Times New Roman"/>
          <w:szCs w:val="28"/>
          <w:lang w:val="uk-UA"/>
        </w:rPr>
        <w:t xml:space="preserve"> </w:t>
      </w:r>
      <w:r>
        <w:rPr>
          <w:rFonts w:ascii="Times New Roman" w:eastAsia="TimesNewRomanPSMT" w:hAnsi="Times New Roman"/>
          <w:szCs w:val="28"/>
        </w:rPr>
        <w:t>балами).</w:t>
      </w:r>
    </w:p>
    <w:p w:rsidR="009449EC" w:rsidRDefault="009449EC" w:rsidP="009449EC">
      <w:pPr>
        <w:autoSpaceDE w:val="0"/>
        <w:autoSpaceDN w:val="0"/>
        <w:adjustRightInd w:val="0"/>
        <w:spacing w:after="0" w:line="240" w:lineRule="auto"/>
        <w:ind w:firstLine="567"/>
        <w:jc w:val="center"/>
        <w:rPr>
          <w:rFonts w:ascii="Times New Roman" w:eastAsia="TimesNewRomanPSMT" w:hAnsi="Times New Roman"/>
          <w:i/>
          <w:iCs/>
          <w:szCs w:val="28"/>
        </w:rPr>
      </w:pPr>
      <w:r>
        <w:rPr>
          <w:rFonts w:ascii="Times New Roman" w:eastAsia="TimesNewRomanPSMT" w:hAnsi="Times New Roman"/>
          <w:i/>
          <w:iCs/>
          <w:szCs w:val="28"/>
        </w:rPr>
        <w:t>Інтерпретація результатів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3"/>
        <w:gridCol w:w="2197"/>
      </w:tblGrid>
      <w:tr w:rsidR="009449EC" w:rsidTr="009449EC">
        <w:tc>
          <w:tcPr>
            <w:tcW w:w="47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1-9 – депресія відсутня, або незначна;</w:t>
            </w:r>
          </w:p>
        </w:tc>
        <w:tc>
          <w:tcPr>
            <w:tcW w:w="4786"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45-67 – помірна депресія;</w:t>
            </w:r>
          </w:p>
        </w:tc>
      </w:tr>
      <w:tr w:rsidR="009449EC" w:rsidTr="009449EC">
        <w:tc>
          <w:tcPr>
            <w:tcW w:w="47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10-24 – депресія мінімальна;</w:t>
            </w:r>
          </w:p>
        </w:tc>
        <w:tc>
          <w:tcPr>
            <w:tcW w:w="4786"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68-87 – виражена депресія;</w:t>
            </w:r>
          </w:p>
        </w:tc>
      </w:tr>
      <w:tr w:rsidR="009449EC" w:rsidTr="009449EC">
        <w:trPr>
          <w:trHeight w:val="432"/>
        </w:trPr>
        <w:tc>
          <w:tcPr>
            <w:tcW w:w="47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25-44 – легка депресія;</w:t>
            </w:r>
          </w:p>
        </w:tc>
        <w:tc>
          <w:tcPr>
            <w:tcW w:w="4786"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240" w:lineRule="auto"/>
              <w:rPr>
                <w:rFonts w:ascii="Times New Roman" w:eastAsia="TimesNewRomanPSMT" w:hAnsi="Times New Roman"/>
                <w:szCs w:val="28"/>
                <w:lang w:val="uk-UA"/>
              </w:rPr>
            </w:pPr>
            <w:r>
              <w:rPr>
                <w:rFonts w:ascii="Times New Roman" w:eastAsia="TimesNewRomanPSMT" w:hAnsi="Times New Roman"/>
                <w:szCs w:val="28"/>
              </w:rPr>
              <w:t>88 і більше – глибока депресія.</w:t>
            </w:r>
          </w:p>
        </w:tc>
      </w:tr>
    </w:tbl>
    <w:p w:rsidR="009449EC" w:rsidRDefault="009449EC" w:rsidP="009449EC">
      <w:pPr>
        <w:autoSpaceDE w:val="0"/>
        <w:autoSpaceDN w:val="0"/>
        <w:adjustRightInd w:val="0"/>
        <w:spacing w:after="0" w:line="240" w:lineRule="auto"/>
        <w:rPr>
          <w:rFonts w:ascii="Times New Roman" w:eastAsia="TimesNewRomanPSMT" w:hAnsi="Times New Roman"/>
          <w:szCs w:val="28"/>
          <w:lang w:val="uk-UA"/>
        </w:rPr>
      </w:pP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rPr>
      </w:pPr>
      <w:r>
        <w:rPr>
          <w:rFonts w:ascii="Times New Roman" w:eastAsia="TimesNewRomanPSMT" w:hAnsi="Times New Roman"/>
          <w:szCs w:val="28"/>
        </w:rPr>
        <w:t>Якісний аналіз результатів обстеження дозволяє виявляти такі</w:t>
      </w:r>
      <w:r>
        <w:rPr>
          <w:rFonts w:ascii="Times New Roman" w:eastAsia="TimesNewRomanPSMT" w:hAnsi="Times New Roman"/>
          <w:szCs w:val="28"/>
          <w:lang w:val="uk-UA"/>
        </w:rPr>
        <w:t xml:space="preserve"> </w:t>
      </w:r>
      <w:r>
        <w:rPr>
          <w:rFonts w:ascii="Times New Roman" w:eastAsia="TimesNewRomanPSMT" w:hAnsi="Times New Roman"/>
          <w:szCs w:val="28"/>
        </w:rPr>
        <w:t>форми психічних станів.</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rPr>
      </w:pPr>
      <w:r>
        <w:rPr>
          <w:rFonts w:ascii="Times New Roman" w:eastAsia="TimesNewRomanPSMT" w:hAnsi="Times New Roman"/>
          <w:i/>
          <w:iCs/>
          <w:szCs w:val="28"/>
        </w:rPr>
        <w:t xml:space="preserve">Апатія. </w:t>
      </w:r>
      <w:r>
        <w:rPr>
          <w:rFonts w:ascii="Times New Roman" w:eastAsia="TimesNewRomanPSMT" w:hAnsi="Times New Roman"/>
          <w:szCs w:val="28"/>
        </w:rPr>
        <w:t>Стан байдужості, повної індиферентності до того, що</w:t>
      </w:r>
      <w:r>
        <w:rPr>
          <w:rFonts w:ascii="Times New Roman" w:eastAsia="TimesNewRomanPSMT" w:hAnsi="Times New Roman"/>
          <w:szCs w:val="28"/>
          <w:lang w:val="uk-UA"/>
        </w:rPr>
        <w:t xml:space="preserve"> </w:t>
      </w:r>
      <w:r>
        <w:rPr>
          <w:rFonts w:ascii="Times New Roman" w:eastAsia="TimesNewRomanPSMT" w:hAnsi="Times New Roman"/>
          <w:szCs w:val="28"/>
        </w:rPr>
        <w:t>відбувається, до оточуючих, свого положення, минулого життя,</w:t>
      </w:r>
      <w:r>
        <w:rPr>
          <w:rFonts w:ascii="Times New Roman" w:eastAsia="TimesNewRomanPSMT" w:hAnsi="Times New Roman"/>
          <w:szCs w:val="28"/>
          <w:lang w:val="uk-UA"/>
        </w:rPr>
        <w:t xml:space="preserve"> </w:t>
      </w:r>
      <w:r>
        <w:rPr>
          <w:rFonts w:ascii="Times New Roman" w:eastAsia="TimesNewRomanPSMT" w:hAnsi="Times New Roman"/>
          <w:szCs w:val="28"/>
        </w:rPr>
        <w:t>перспектив на майбутнє. Це стійке або швидкоплинне тотальне</w:t>
      </w:r>
      <w:r>
        <w:rPr>
          <w:rFonts w:ascii="Times New Roman" w:eastAsia="TimesNewRomanPSMT" w:hAnsi="Times New Roman"/>
          <w:szCs w:val="28"/>
          <w:lang w:val="uk-UA"/>
        </w:rPr>
        <w:t xml:space="preserve"> </w:t>
      </w:r>
      <w:r>
        <w:rPr>
          <w:rFonts w:ascii="Times New Roman" w:eastAsia="TimesNewRomanPSMT" w:hAnsi="Times New Roman"/>
          <w:szCs w:val="28"/>
        </w:rPr>
        <w:t>випадіння як вищих і соціальних почуттів, так і уроджених емоційних</w:t>
      </w:r>
      <w:r>
        <w:rPr>
          <w:rFonts w:ascii="Times New Roman" w:eastAsia="TimesNewRomanPSMT" w:hAnsi="Times New Roman"/>
          <w:szCs w:val="28"/>
          <w:lang w:val="uk-UA"/>
        </w:rPr>
        <w:t xml:space="preserve"> </w:t>
      </w:r>
      <w:r>
        <w:rPr>
          <w:rFonts w:ascii="Times New Roman" w:eastAsia="TimesNewRomanPSMT" w:hAnsi="Times New Roman"/>
          <w:szCs w:val="28"/>
        </w:rPr>
        <w:t>програм.</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lang w:val="uk-UA"/>
        </w:rPr>
      </w:pPr>
      <w:r>
        <w:rPr>
          <w:rFonts w:ascii="Times New Roman" w:eastAsia="TimesNewRomanPSMT" w:hAnsi="Times New Roman"/>
          <w:i/>
          <w:iCs/>
          <w:szCs w:val="28"/>
        </w:rPr>
        <w:t xml:space="preserve">Гіпотимія </w:t>
      </w:r>
      <w:r>
        <w:rPr>
          <w:rFonts w:ascii="Times New Roman" w:eastAsia="TimesNewRomanPSMT" w:hAnsi="Times New Roman"/>
          <w:szCs w:val="28"/>
        </w:rPr>
        <w:t>(знижений настрій). Афективна пригніченість у</w:t>
      </w:r>
      <w:r>
        <w:rPr>
          <w:rFonts w:ascii="Times New Roman" w:eastAsia="TimesNewRomanPSMT" w:hAnsi="Times New Roman"/>
          <w:szCs w:val="28"/>
          <w:lang w:val="uk-UA"/>
        </w:rPr>
        <w:t xml:space="preserve"> </w:t>
      </w:r>
      <w:r>
        <w:rPr>
          <w:rFonts w:ascii="Times New Roman" w:eastAsia="TimesNewRomanPSMT" w:hAnsi="Times New Roman"/>
          <w:szCs w:val="28"/>
        </w:rPr>
        <w:t>вигляді засмученості, тужливості з переживанням втрати, безвиході,</w:t>
      </w:r>
      <w:r>
        <w:rPr>
          <w:rFonts w:ascii="Times New Roman" w:eastAsia="TimesNewRomanPSMT" w:hAnsi="Times New Roman"/>
          <w:szCs w:val="28"/>
          <w:lang w:val="uk-UA"/>
        </w:rPr>
        <w:t xml:space="preserve"> </w:t>
      </w:r>
      <w:r>
        <w:rPr>
          <w:rFonts w:ascii="Times New Roman" w:eastAsia="TimesNewRomanPSMT" w:hAnsi="Times New Roman"/>
          <w:szCs w:val="28"/>
        </w:rPr>
        <w:t>розчарування, приреченості, ослаблення прив’язаності до життя.</w:t>
      </w:r>
      <w:r>
        <w:rPr>
          <w:rFonts w:ascii="Times New Roman" w:eastAsia="TimesNewRomanPSMT" w:hAnsi="Times New Roman"/>
          <w:szCs w:val="28"/>
          <w:lang w:val="uk-UA"/>
        </w:rPr>
        <w:t xml:space="preserve"> Позитивні емоції при цьому поверхневі, виснажувані, можуть бути повністю відсутні.</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lang w:val="uk-UA"/>
        </w:rPr>
      </w:pPr>
      <w:r>
        <w:rPr>
          <w:rFonts w:ascii="Times New Roman" w:eastAsia="TimesNewRomanPSMT" w:hAnsi="Times New Roman"/>
          <w:i/>
          <w:iCs/>
          <w:szCs w:val="28"/>
        </w:rPr>
        <w:t xml:space="preserve">Дисфорія </w:t>
      </w:r>
      <w:r>
        <w:rPr>
          <w:rFonts w:ascii="Times New Roman" w:eastAsia="TimesNewRomanPSMT" w:hAnsi="Times New Roman"/>
          <w:szCs w:val="28"/>
        </w:rPr>
        <w:t>(</w:t>
      </w:r>
      <w:r>
        <w:rPr>
          <w:rFonts w:ascii="Times New Roman" w:eastAsia="TimesNewRomanPSMT" w:hAnsi="Times New Roman"/>
          <w:szCs w:val="28"/>
          <w:lang w:val="uk-UA"/>
        </w:rPr>
        <w:t>«</w:t>
      </w:r>
      <w:r>
        <w:rPr>
          <w:rFonts w:ascii="Times New Roman" w:eastAsia="TimesNewRomanPSMT" w:hAnsi="Times New Roman"/>
          <w:szCs w:val="28"/>
        </w:rPr>
        <w:t>погано переношу</w:t>
      </w:r>
      <w:r>
        <w:rPr>
          <w:rFonts w:ascii="Times New Roman" w:eastAsia="TimesNewRomanPSMT" w:hAnsi="Times New Roman"/>
          <w:szCs w:val="28"/>
          <w:lang w:val="uk-UA"/>
        </w:rPr>
        <w:t>»</w:t>
      </w:r>
      <w:r>
        <w:rPr>
          <w:rFonts w:ascii="Times New Roman" w:eastAsia="TimesNewRomanPSMT" w:hAnsi="Times New Roman"/>
          <w:szCs w:val="28"/>
        </w:rPr>
        <w:t xml:space="preserve">, </w:t>
      </w:r>
      <w:r>
        <w:rPr>
          <w:rFonts w:ascii="Times New Roman" w:eastAsia="TimesNewRomanPSMT" w:hAnsi="Times New Roman"/>
          <w:szCs w:val="28"/>
          <w:lang w:val="uk-UA"/>
        </w:rPr>
        <w:t>«</w:t>
      </w:r>
      <w:r>
        <w:rPr>
          <w:rFonts w:ascii="Times New Roman" w:eastAsia="TimesNewRomanPSMT" w:hAnsi="Times New Roman"/>
          <w:szCs w:val="28"/>
        </w:rPr>
        <w:t>несу погане, недобре</w:t>
      </w:r>
      <w:r>
        <w:rPr>
          <w:rFonts w:ascii="Times New Roman" w:eastAsia="TimesNewRomanPSMT" w:hAnsi="Times New Roman"/>
          <w:szCs w:val="28"/>
          <w:lang w:val="uk-UA"/>
        </w:rPr>
        <w:t>»</w:t>
      </w:r>
      <w:r>
        <w:rPr>
          <w:rFonts w:ascii="Times New Roman" w:eastAsia="TimesNewRomanPSMT" w:hAnsi="Times New Roman"/>
          <w:szCs w:val="28"/>
        </w:rPr>
        <w:t>).</w:t>
      </w:r>
      <w:r>
        <w:rPr>
          <w:rFonts w:ascii="Times New Roman" w:eastAsia="TimesNewRomanPSMT" w:hAnsi="Times New Roman"/>
          <w:szCs w:val="28"/>
          <w:lang w:val="uk-UA"/>
        </w:rPr>
        <w:t xml:space="preserve"> Похмурість, озлобленість, ворожість, понурий настрій з буркотливістю, невдоволенням, неприязним ставленням до оточуючих, спалахами роздратовування, гніву, люті з агресією та руйнівними діями.</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rPr>
      </w:pPr>
      <w:r>
        <w:rPr>
          <w:rFonts w:ascii="Times New Roman" w:hAnsi="Times New Roman"/>
          <w:i/>
          <w:iCs/>
          <w:szCs w:val="28"/>
          <w:lang w:val="uk-UA"/>
        </w:rPr>
        <w:t xml:space="preserve">Розгубленість. </w:t>
      </w:r>
      <w:r>
        <w:rPr>
          <w:rFonts w:ascii="Times New Roman" w:eastAsia="TimesNewRomanPSMT" w:hAnsi="Times New Roman"/>
          <w:szCs w:val="28"/>
        </w:rPr>
        <w:t>Гостре відчуття невміння, безпорадності,</w:t>
      </w:r>
      <w:r>
        <w:rPr>
          <w:rFonts w:ascii="Times New Roman" w:eastAsia="TimesNewRomanPSMT" w:hAnsi="Times New Roman"/>
          <w:szCs w:val="28"/>
          <w:lang w:val="uk-UA"/>
        </w:rPr>
        <w:t xml:space="preserve"> </w:t>
      </w:r>
      <w:r>
        <w:rPr>
          <w:rFonts w:ascii="Times New Roman" w:eastAsia="TimesNewRomanPSMT" w:hAnsi="Times New Roman"/>
          <w:szCs w:val="28"/>
        </w:rPr>
        <w:t>нерозуміння самих простих ситуацій та змін свого психічного стану.</w:t>
      </w:r>
      <w:r>
        <w:rPr>
          <w:rFonts w:ascii="Times New Roman" w:eastAsia="TimesNewRomanPSMT" w:hAnsi="Times New Roman"/>
          <w:szCs w:val="28"/>
          <w:lang w:val="uk-UA"/>
        </w:rPr>
        <w:t xml:space="preserve"> </w:t>
      </w:r>
      <w:r>
        <w:rPr>
          <w:rFonts w:ascii="Times New Roman" w:eastAsia="TimesNewRomanPSMT" w:hAnsi="Times New Roman"/>
          <w:szCs w:val="28"/>
        </w:rPr>
        <w:t>Типові надзмінність, нестійкість уваги, запитливий вираз обличчя,</w:t>
      </w:r>
      <w:r>
        <w:rPr>
          <w:rFonts w:ascii="Times New Roman" w:eastAsia="TimesNewRomanPSMT" w:hAnsi="Times New Roman"/>
          <w:szCs w:val="28"/>
          <w:lang w:val="uk-UA"/>
        </w:rPr>
        <w:t xml:space="preserve"> </w:t>
      </w:r>
      <w:r>
        <w:rPr>
          <w:rFonts w:ascii="Times New Roman" w:eastAsia="TimesNewRomanPSMT" w:hAnsi="Times New Roman"/>
          <w:szCs w:val="28"/>
        </w:rPr>
        <w:t>пози й жести спантеличеної і вкрай невпевненої людини.</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rPr>
      </w:pPr>
      <w:r>
        <w:rPr>
          <w:rFonts w:ascii="Times New Roman" w:hAnsi="Times New Roman"/>
          <w:i/>
          <w:iCs/>
          <w:szCs w:val="28"/>
        </w:rPr>
        <w:t xml:space="preserve">Тривога. </w:t>
      </w:r>
      <w:r>
        <w:rPr>
          <w:rFonts w:ascii="Times New Roman" w:eastAsia="TimesNewRomanPSMT" w:hAnsi="Times New Roman"/>
          <w:szCs w:val="28"/>
        </w:rPr>
        <w:t>Неясне, незрозуміле самій людині відчуття зростаючої</w:t>
      </w:r>
      <w:r>
        <w:rPr>
          <w:rFonts w:ascii="Times New Roman" w:eastAsia="TimesNewRomanPSMT" w:hAnsi="Times New Roman"/>
          <w:szCs w:val="28"/>
          <w:lang w:val="uk-UA"/>
        </w:rPr>
        <w:t xml:space="preserve"> </w:t>
      </w:r>
      <w:r>
        <w:rPr>
          <w:rFonts w:ascii="Times New Roman" w:eastAsia="TimesNewRomanPSMT" w:hAnsi="Times New Roman"/>
          <w:szCs w:val="28"/>
        </w:rPr>
        <w:t xml:space="preserve">небезпеки, </w:t>
      </w:r>
      <w:r>
        <w:rPr>
          <w:rFonts w:ascii="Times New Roman" w:eastAsia="TimesNewRomanPSMT" w:hAnsi="Times New Roman"/>
          <w:szCs w:val="28"/>
        </w:rPr>
        <w:lastRenderedPageBreak/>
        <w:t>передчуття катастрофи, напружене очікування трагічного</w:t>
      </w:r>
      <w:r>
        <w:rPr>
          <w:rFonts w:ascii="Times New Roman" w:eastAsia="TimesNewRomanPSMT" w:hAnsi="Times New Roman"/>
          <w:szCs w:val="28"/>
          <w:lang w:val="uk-UA"/>
        </w:rPr>
        <w:t xml:space="preserve"> </w:t>
      </w:r>
      <w:r>
        <w:rPr>
          <w:rFonts w:ascii="Times New Roman" w:eastAsia="TimesNewRomanPSMT" w:hAnsi="Times New Roman"/>
          <w:szCs w:val="28"/>
        </w:rPr>
        <w:t xml:space="preserve">результату. Емоційна </w:t>
      </w:r>
      <w:r>
        <w:rPr>
          <w:rFonts w:ascii="Times New Roman" w:eastAsia="TimesNewRomanPSMT" w:hAnsi="Times New Roman"/>
          <w:szCs w:val="28"/>
          <w:lang w:val="uk-UA"/>
        </w:rPr>
        <w:t xml:space="preserve"> </w:t>
      </w:r>
      <w:r>
        <w:rPr>
          <w:rFonts w:ascii="Times New Roman" w:eastAsia="TimesNewRomanPSMT" w:hAnsi="Times New Roman"/>
          <w:szCs w:val="28"/>
        </w:rPr>
        <w:t>енергія діє настільки потужно, що виникають</w:t>
      </w:r>
      <w:r>
        <w:rPr>
          <w:rFonts w:ascii="Times New Roman" w:eastAsia="TimesNewRomanPSMT" w:hAnsi="Times New Roman"/>
          <w:szCs w:val="28"/>
          <w:lang w:val="uk-UA"/>
        </w:rPr>
        <w:t xml:space="preserve"> </w:t>
      </w:r>
      <w:r>
        <w:rPr>
          <w:rFonts w:ascii="Times New Roman" w:eastAsia="TimesNewRomanPSMT" w:hAnsi="Times New Roman"/>
          <w:szCs w:val="28"/>
        </w:rPr>
        <w:t xml:space="preserve">своєрідні фізичні відчуття: </w:t>
      </w:r>
      <w:r>
        <w:rPr>
          <w:rFonts w:ascii="Times New Roman" w:eastAsia="TimesNewRomanPSMT" w:hAnsi="Times New Roman"/>
          <w:szCs w:val="28"/>
          <w:lang w:val="uk-UA"/>
        </w:rPr>
        <w:t>«</w:t>
      </w:r>
      <w:r>
        <w:rPr>
          <w:rFonts w:ascii="Times New Roman" w:eastAsia="TimesNewRomanPSMT" w:hAnsi="Times New Roman"/>
          <w:szCs w:val="28"/>
        </w:rPr>
        <w:t>всередині все стислося в клубок,</w:t>
      </w:r>
      <w:r>
        <w:rPr>
          <w:rFonts w:ascii="Times New Roman" w:eastAsia="TimesNewRomanPSMT" w:hAnsi="Times New Roman"/>
          <w:szCs w:val="28"/>
          <w:lang w:val="uk-UA"/>
        </w:rPr>
        <w:t xml:space="preserve"> </w:t>
      </w:r>
      <w:r>
        <w:rPr>
          <w:rFonts w:ascii="Times New Roman" w:eastAsia="TimesNewRomanPSMT" w:hAnsi="Times New Roman"/>
          <w:szCs w:val="28"/>
        </w:rPr>
        <w:t>напружилося, натягнулося як струна, ось-ось порветься, лусне...</w:t>
      </w:r>
      <w:r>
        <w:rPr>
          <w:rFonts w:ascii="Times New Roman" w:eastAsia="TimesNewRomanPSMT" w:hAnsi="Times New Roman"/>
          <w:szCs w:val="28"/>
          <w:lang w:val="uk-UA"/>
        </w:rPr>
        <w:t>»</w:t>
      </w:r>
      <w:r>
        <w:rPr>
          <w:rFonts w:ascii="Times New Roman" w:eastAsia="TimesNewRomanPSMT" w:hAnsi="Times New Roman"/>
          <w:szCs w:val="28"/>
        </w:rPr>
        <w:t>.</w:t>
      </w:r>
    </w:p>
    <w:p w:rsidR="009449EC" w:rsidRDefault="009449EC" w:rsidP="009449EC">
      <w:pPr>
        <w:autoSpaceDE w:val="0"/>
        <w:autoSpaceDN w:val="0"/>
        <w:adjustRightInd w:val="0"/>
        <w:spacing w:after="0" w:line="240" w:lineRule="auto"/>
        <w:jc w:val="both"/>
        <w:rPr>
          <w:rFonts w:ascii="Times New Roman" w:eastAsia="TimesNewRomanPSMT" w:hAnsi="Times New Roman"/>
          <w:szCs w:val="28"/>
        </w:rPr>
      </w:pPr>
      <w:r>
        <w:rPr>
          <w:rFonts w:ascii="Times New Roman" w:eastAsia="TimesNewRomanPSMT" w:hAnsi="Times New Roman"/>
          <w:szCs w:val="28"/>
        </w:rPr>
        <w:t>Тривога супроводжується руховим збудженням, тривожними</w:t>
      </w:r>
      <w:r>
        <w:rPr>
          <w:rFonts w:ascii="Times New Roman" w:eastAsia="TimesNewRomanPSMT" w:hAnsi="Times New Roman"/>
          <w:szCs w:val="28"/>
          <w:lang w:val="uk-UA"/>
        </w:rPr>
        <w:t xml:space="preserve"> </w:t>
      </w:r>
      <w:r>
        <w:rPr>
          <w:rFonts w:ascii="Times New Roman" w:eastAsia="TimesNewRomanPSMT" w:hAnsi="Times New Roman"/>
          <w:szCs w:val="28"/>
        </w:rPr>
        <w:t>вигуками, відтінками інтонацій, перебільшеними виразними актами.</w:t>
      </w:r>
    </w:p>
    <w:p w:rsidR="009449EC" w:rsidRDefault="009449EC" w:rsidP="009449EC">
      <w:pPr>
        <w:autoSpaceDE w:val="0"/>
        <w:autoSpaceDN w:val="0"/>
        <w:adjustRightInd w:val="0"/>
        <w:spacing w:after="0" w:line="240" w:lineRule="auto"/>
        <w:ind w:firstLine="567"/>
        <w:jc w:val="both"/>
        <w:rPr>
          <w:rFonts w:ascii="Times New Roman" w:eastAsia="TimesNewRomanPSMT" w:hAnsi="Times New Roman"/>
          <w:szCs w:val="28"/>
          <w:lang w:val="uk-UA"/>
        </w:rPr>
      </w:pPr>
      <w:r>
        <w:rPr>
          <w:rFonts w:ascii="Times New Roman" w:hAnsi="Times New Roman"/>
          <w:i/>
          <w:iCs/>
          <w:szCs w:val="28"/>
        </w:rPr>
        <w:t xml:space="preserve">Страх. </w:t>
      </w:r>
      <w:r>
        <w:rPr>
          <w:rFonts w:ascii="Times New Roman" w:eastAsia="TimesNewRomanPSMT" w:hAnsi="Times New Roman"/>
          <w:szCs w:val="28"/>
        </w:rPr>
        <w:t>Розлитий стан, який переноситься на всі обставини й</w:t>
      </w:r>
      <w:r>
        <w:rPr>
          <w:rFonts w:ascii="Times New Roman" w:eastAsia="TimesNewRomanPSMT" w:hAnsi="Times New Roman"/>
          <w:szCs w:val="28"/>
          <w:lang w:val="uk-UA"/>
        </w:rPr>
        <w:t xml:space="preserve"> </w:t>
      </w:r>
      <w:r>
        <w:rPr>
          <w:rFonts w:ascii="Times New Roman" w:eastAsia="TimesNewRomanPSMT" w:hAnsi="Times New Roman"/>
          <w:szCs w:val="28"/>
        </w:rPr>
        <w:t xml:space="preserve">проекціюється на все в оточуючому. Страх також може бути пов’язаний з певними ситуаціями, об’єктами, особами та виражається переживанням небезпеки, безпосередньої загрози життю, здоров’ю, благополуччю, престижу. Може супроводжуватися своєрідними фізичними відчуттями, що свідчать про внутрішню концентрацію енергій: </w:t>
      </w:r>
      <w:r>
        <w:rPr>
          <w:rFonts w:ascii="Times New Roman" w:eastAsia="TimesNewRomanPSMT" w:hAnsi="Times New Roman"/>
          <w:szCs w:val="28"/>
          <w:lang w:val="uk-UA"/>
        </w:rPr>
        <w:t>«</w:t>
      </w:r>
      <w:r>
        <w:rPr>
          <w:rFonts w:ascii="Times New Roman" w:eastAsia="TimesNewRomanPSMT" w:hAnsi="Times New Roman"/>
          <w:szCs w:val="28"/>
        </w:rPr>
        <w:t>усередині похололо, обірвалося</w:t>
      </w:r>
      <w:r>
        <w:rPr>
          <w:rFonts w:ascii="Times New Roman" w:eastAsia="TimesNewRomanPSMT" w:hAnsi="Times New Roman"/>
          <w:szCs w:val="28"/>
          <w:lang w:val="uk-UA"/>
        </w:rPr>
        <w:t>»</w:t>
      </w:r>
      <w:r>
        <w:rPr>
          <w:rFonts w:ascii="Times New Roman" w:eastAsia="TimesNewRomanPSMT" w:hAnsi="Times New Roman"/>
          <w:szCs w:val="28"/>
        </w:rPr>
        <w:t xml:space="preserve">, </w:t>
      </w:r>
      <w:r>
        <w:rPr>
          <w:rFonts w:ascii="Times New Roman" w:eastAsia="TimesNewRomanPSMT" w:hAnsi="Times New Roman"/>
          <w:szCs w:val="28"/>
          <w:lang w:val="uk-UA"/>
        </w:rPr>
        <w:t>«</w:t>
      </w:r>
      <w:r>
        <w:rPr>
          <w:rFonts w:ascii="Times New Roman" w:eastAsia="TimesNewRomanPSMT" w:hAnsi="Times New Roman"/>
          <w:szCs w:val="28"/>
        </w:rPr>
        <w:t>ворушиться волосся</w:t>
      </w:r>
      <w:r>
        <w:rPr>
          <w:rFonts w:ascii="Times New Roman" w:eastAsia="TimesNewRomanPSMT" w:hAnsi="Times New Roman"/>
          <w:szCs w:val="28"/>
          <w:lang w:val="uk-UA"/>
        </w:rPr>
        <w:t>»</w:t>
      </w:r>
      <w:r>
        <w:rPr>
          <w:rFonts w:ascii="Times New Roman" w:eastAsia="TimesNewRomanPSMT" w:hAnsi="Times New Roman"/>
          <w:szCs w:val="28"/>
        </w:rPr>
        <w:t>,</w:t>
      </w:r>
      <w:r>
        <w:rPr>
          <w:rFonts w:ascii="Times New Roman" w:eastAsia="TimesNewRomanPSMT" w:hAnsi="Times New Roman"/>
          <w:szCs w:val="28"/>
          <w:lang w:val="uk-UA"/>
        </w:rPr>
        <w:t xml:space="preserve"> «</w:t>
      </w:r>
      <w:r>
        <w:rPr>
          <w:rFonts w:ascii="Times New Roman" w:eastAsia="TimesNewRomanPSMT" w:hAnsi="Times New Roman"/>
          <w:szCs w:val="28"/>
        </w:rPr>
        <w:t>скувало груди</w:t>
      </w:r>
      <w:r>
        <w:rPr>
          <w:rFonts w:ascii="Times New Roman" w:eastAsia="TimesNewRomanPSMT" w:hAnsi="Times New Roman"/>
          <w:szCs w:val="28"/>
          <w:lang w:val="uk-UA"/>
        </w:rPr>
        <w:t>»</w:t>
      </w:r>
      <w:r>
        <w:rPr>
          <w:rFonts w:ascii="Times New Roman" w:eastAsia="TimesNewRomanPSMT" w:hAnsi="Times New Roman"/>
          <w:szCs w:val="28"/>
        </w:rPr>
        <w:t xml:space="preserve"> і т. п.</w:t>
      </w:r>
    </w:p>
    <w:p w:rsidR="009449EC" w:rsidRDefault="009449EC" w:rsidP="009449EC">
      <w:pPr>
        <w:spacing w:after="0" w:line="240" w:lineRule="auto"/>
        <w:rPr>
          <w:rFonts w:ascii="Times New Roman" w:hAnsi="Times New Roman"/>
          <w:b/>
          <w:sz w:val="28"/>
          <w:szCs w:val="28"/>
          <w:lang w:val="uk-UA"/>
        </w:rPr>
        <w:sectPr w:rsidR="009449EC">
          <w:type w:val="continuous"/>
          <w:pgSz w:w="11906" w:h="16838"/>
          <w:pgMar w:top="1134" w:right="849" w:bottom="1134" w:left="1701" w:header="708" w:footer="708" w:gutter="0"/>
          <w:cols w:num="2" w:space="708"/>
        </w:sectPr>
      </w:pPr>
    </w:p>
    <w:p w:rsidR="009449EC" w:rsidRDefault="009449EC" w:rsidP="009449EC">
      <w:pPr>
        <w:autoSpaceDE w:val="0"/>
        <w:autoSpaceDN w:val="0"/>
        <w:adjustRightInd w:val="0"/>
        <w:spacing w:after="0" w:line="240" w:lineRule="auto"/>
        <w:ind w:firstLine="567"/>
        <w:jc w:val="center"/>
        <w:rPr>
          <w:rFonts w:ascii="Times New Roman" w:hAnsi="Times New Roman"/>
          <w:b/>
          <w:sz w:val="28"/>
          <w:szCs w:val="28"/>
          <w:lang w:val="uk-UA"/>
        </w:rPr>
      </w:pPr>
      <w:r>
        <w:rPr>
          <w:rFonts w:ascii="Times New Roman" w:hAnsi="Times New Roman"/>
          <w:b/>
          <w:sz w:val="28"/>
          <w:szCs w:val="28"/>
          <w:lang w:val="uk-UA"/>
        </w:rPr>
        <w:lastRenderedPageBreak/>
        <w:t>Додаток Б</w:t>
      </w:r>
    </w:p>
    <w:p w:rsidR="00652C2C" w:rsidRDefault="00652C2C" w:rsidP="009449EC">
      <w:pPr>
        <w:autoSpaceDE w:val="0"/>
        <w:autoSpaceDN w:val="0"/>
        <w:adjustRightInd w:val="0"/>
        <w:spacing w:after="0" w:line="360" w:lineRule="auto"/>
        <w:ind w:firstLine="567"/>
        <w:jc w:val="center"/>
        <w:rPr>
          <w:rFonts w:ascii="Times New Roman" w:hAnsi="Times New Roman"/>
          <w:b/>
          <w:sz w:val="28"/>
          <w:szCs w:val="28"/>
          <w:lang w:val="uk-UA"/>
        </w:rPr>
      </w:pPr>
    </w:p>
    <w:p w:rsidR="009449EC" w:rsidRDefault="009449EC" w:rsidP="009449EC">
      <w:pPr>
        <w:autoSpaceDE w:val="0"/>
        <w:autoSpaceDN w:val="0"/>
        <w:adjustRightInd w:val="0"/>
        <w:spacing w:after="0" w:line="360" w:lineRule="auto"/>
        <w:ind w:firstLine="567"/>
        <w:jc w:val="center"/>
        <w:rPr>
          <w:rFonts w:ascii="Times New Roman" w:hAnsi="Times New Roman"/>
          <w:b/>
          <w:sz w:val="28"/>
          <w:lang w:val="uk-UA"/>
        </w:rPr>
      </w:pPr>
      <w:r>
        <w:rPr>
          <w:rFonts w:ascii="Times New Roman" w:hAnsi="Times New Roman"/>
          <w:b/>
          <w:sz w:val="28"/>
          <w:szCs w:val="28"/>
          <w:lang w:val="uk-UA"/>
        </w:rPr>
        <w:t xml:space="preserve">ТАБЛИЦЯ </w:t>
      </w:r>
      <w:r>
        <w:rPr>
          <w:rFonts w:ascii="Times New Roman" w:hAnsi="Times New Roman"/>
          <w:b/>
          <w:i/>
          <w:sz w:val="28"/>
          <w:szCs w:val="28"/>
          <w:lang w:val="uk-UA"/>
        </w:rPr>
        <w:t>Х</w:t>
      </w:r>
      <w:r>
        <w:rPr>
          <w:rFonts w:ascii="Times New Roman" w:hAnsi="Times New Roman"/>
          <w:b/>
          <w:i/>
          <w:sz w:val="28"/>
          <w:szCs w:val="28"/>
          <w:vertAlign w:val="superscript"/>
          <w:lang w:val="uk-UA"/>
        </w:rPr>
        <w:t>2</w:t>
      </w:r>
      <w:r>
        <w:rPr>
          <w:rFonts w:ascii="Times New Roman" w:hAnsi="Times New Roman"/>
          <w:b/>
          <w:sz w:val="28"/>
          <w:szCs w:val="28"/>
          <w:lang w:val="uk-UA"/>
        </w:rPr>
        <w:t> </w:t>
      </w:r>
      <w:r>
        <w:rPr>
          <w:rFonts w:ascii="Times New Roman" w:hAnsi="Times New Roman"/>
          <w:b/>
          <w:lang w:val="uk-UA"/>
        </w:rPr>
        <w:t>– </w:t>
      </w:r>
      <w:r>
        <w:rPr>
          <w:rFonts w:ascii="Times New Roman" w:hAnsi="Times New Roman"/>
          <w:b/>
          <w:sz w:val="28"/>
          <w:lang w:val="uk-UA"/>
        </w:rPr>
        <w:t>КРИТЕРІЮ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79"/>
        <w:gridCol w:w="3198"/>
        <w:gridCol w:w="3195"/>
      </w:tblGrid>
      <w:tr w:rsidR="009449EC" w:rsidTr="009449EC">
        <w:trPr>
          <w:trHeight w:val="255"/>
        </w:trPr>
        <w:tc>
          <w:tcPr>
            <w:tcW w:w="3285" w:type="dxa"/>
            <w:vMerge w:val="restart"/>
            <w:tcBorders>
              <w:top w:val="single" w:sz="4" w:space="0" w:color="000000"/>
              <w:left w:val="single" w:sz="4" w:space="0" w:color="000000"/>
              <w:bottom w:val="single" w:sz="4" w:space="0" w:color="000000"/>
              <w:right w:val="single" w:sz="4" w:space="0" w:color="000000"/>
            </w:tcBorders>
          </w:tcPr>
          <w:p w:rsidR="009449EC" w:rsidRDefault="009449EC">
            <w:pPr>
              <w:autoSpaceDE w:val="0"/>
              <w:autoSpaceDN w:val="0"/>
              <w:adjustRightInd w:val="0"/>
              <w:spacing w:after="0" w:line="360" w:lineRule="auto"/>
              <w:jc w:val="center"/>
              <w:rPr>
                <w:rFonts w:ascii="Times New Roman" w:hAnsi="Times New Roman"/>
                <w:sz w:val="28"/>
                <w:szCs w:val="28"/>
                <w:lang w:val="uk-UA"/>
              </w:rPr>
            </w:pPr>
          </w:p>
          <w:p w:rsidR="009449EC" w:rsidRDefault="009449EC">
            <w:pPr>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t>n – 1</w:t>
            </w:r>
          </w:p>
        </w:tc>
        <w:tc>
          <w:tcPr>
            <w:tcW w:w="6570" w:type="dxa"/>
            <w:gridSpan w:val="2"/>
            <w:tcBorders>
              <w:top w:val="single" w:sz="4" w:space="0" w:color="000000"/>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Достовірність </w:t>
            </w:r>
          </w:p>
        </w:tc>
      </w:tr>
      <w:tr w:rsidR="009449EC" w:rsidTr="009449EC">
        <w:trPr>
          <w:trHeight w:val="22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449EC" w:rsidRDefault="009449EC">
            <w:pPr>
              <w:spacing w:after="0" w:line="240" w:lineRule="auto"/>
              <w:rPr>
                <w:rFonts w:ascii="Times New Roman" w:hAnsi="Times New Roman"/>
                <w:sz w:val="28"/>
                <w:szCs w:val="28"/>
                <w:lang w:val="en-US"/>
              </w:rPr>
            </w:pPr>
          </w:p>
        </w:tc>
        <w:tc>
          <w:tcPr>
            <w:tcW w:w="3285" w:type="dxa"/>
            <w:tcBorders>
              <w:top w:val="single" w:sz="4" w:space="0" w:color="auto"/>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95 %</w:t>
            </w:r>
          </w:p>
        </w:tc>
        <w:tc>
          <w:tcPr>
            <w:tcW w:w="3285" w:type="dxa"/>
            <w:tcBorders>
              <w:top w:val="single" w:sz="4" w:space="0" w:color="auto"/>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99 %</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3,84</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6,63</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5,99</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9,21</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7,81</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11,3</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9,49</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13,3</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11,1</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15,1</w:t>
            </w:r>
          </w:p>
        </w:tc>
      </w:tr>
      <w:tr w:rsidR="009449EC" w:rsidTr="009449E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12,6</w:t>
            </w:r>
          </w:p>
        </w:tc>
        <w:tc>
          <w:tcPr>
            <w:tcW w:w="3285" w:type="dxa"/>
            <w:tcBorders>
              <w:top w:val="single" w:sz="4" w:space="0" w:color="000000"/>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16,8</w:t>
            </w:r>
          </w:p>
        </w:tc>
      </w:tr>
      <w:tr w:rsidR="009449EC" w:rsidTr="009449EC">
        <w:trPr>
          <w:trHeight w:val="183"/>
        </w:trPr>
        <w:tc>
          <w:tcPr>
            <w:tcW w:w="3285" w:type="dxa"/>
            <w:tcBorders>
              <w:top w:val="single" w:sz="4" w:space="0" w:color="000000"/>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3285" w:type="dxa"/>
            <w:tcBorders>
              <w:top w:val="single" w:sz="4" w:space="0" w:color="000000"/>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14,1</w:t>
            </w:r>
          </w:p>
        </w:tc>
        <w:tc>
          <w:tcPr>
            <w:tcW w:w="3285" w:type="dxa"/>
            <w:tcBorders>
              <w:top w:val="single" w:sz="4" w:space="0" w:color="000000"/>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18,5</w:t>
            </w:r>
          </w:p>
        </w:tc>
      </w:tr>
      <w:tr w:rsidR="009449EC" w:rsidTr="009449EC">
        <w:trPr>
          <w:trHeight w:val="285"/>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15,5</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20,1</w:t>
            </w:r>
          </w:p>
        </w:tc>
      </w:tr>
      <w:tr w:rsidR="009449EC" w:rsidTr="009449EC">
        <w:trPr>
          <w:trHeight w:val="213"/>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16,9</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21,7</w:t>
            </w:r>
          </w:p>
        </w:tc>
      </w:tr>
      <w:tr w:rsidR="009449EC" w:rsidTr="009449EC">
        <w:trPr>
          <w:trHeight w:val="198"/>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18,3</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23,2</w:t>
            </w:r>
          </w:p>
        </w:tc>
      </w:tr>
      <w:tr w:rsidR="009449EC" w:rsidTr="009449EC">
        <w:trPr>
          <w:trHeight w:val="213"/>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19,7</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24,7</w:t>
            </w:r>
          </w:p>
        </w:tc>
      </w:tr>
      <w:tr w:rsidR="009449EC" w:rsidTr="009449EC">
        <w:trPr>
          <w:trHeight w:val="183"/>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21,0</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26,2</w:t>
            </w:r>
          </w:p>
        </w:tc>
      </w:tr>
      <w:tr w:rsidR="009449EC" w:rsidTr="009449EC">
        <w:trPr>
          <w:trHeight w:val="198"/>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22,4</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27,7</w:t>
            </w:r>
          </w:p>
        </w:tc>
      </w:tr>
      <w:tr w:rsidR="009449EC" w:rsidTr="009449EC">
        <w:trPr>
          <w:trHeight w:val="183"/>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23,7</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29,1</w:t>
            </w:r>
          </w:p>
        </w:tc>
      </w:tr>
      <w:tr w:rsidR="009449EC" w:rsidTr="009449EC">
        <w:trPr>
          <w:trHeight w:val="285"/>
        </w:trPr>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15</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2,50</w:t>
            </w:r>
          </w:p>
        </w:tc>
        <w:tc>
          <w:tcPr>
            <w:tcW w:w="3285" w:type="dxa"/>
            <w:tcBorders>
              <w:top w:val="single" w:sz="4" w:space="0" w:color="auto"/>
              <w:left w:val="single" w:sz="4" w:space="0" w:color="000000"/>
              <w:bottom w:val="single" w:sz="4" w:space="0" w:color="auto"/>
              <w:right w:val="single" w:sz="4" w:space="0" w:color="000000"/>
            </w:tcBorders>
            <w:hideMark/>
          </w:tcPr>
          <w:p w:rsidR="009449EC" w:rsidRDefault="009449EC">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30,6</w:t>
            </w:r>
          </w:p>
        </w:tc>
      </w:tr>
      <w:tr w:rsidR="009449EC" w:rsidTr="009449EC">
        <w:trPr>
          <w:trHeight w:val="270"/>
        </w:trPr>
        <w:tc>
          <w:tcPr>
            <w:tcW w:w="9855" w:type="dxa"/>
            <w:gridSpan w:val="3"/>
            <w:tcBorders>
              <w:top w:val="single" w:sz="4" w:space="0" w:color="auto"/>
              <w:left w:val="single" w:sz="4" w:space="0" w:color="000000"/>
              <w:bottom w:val="single" w:sz="4" w:space="0" w:color="000000"/>
              <w:right w:val="single" w:sz="4" w:space="0" w:color="000000"/>
            </w:tcBorders>
            <w:hideMark/>
          </w:tcPr>
          <w:p w:rsidR="009449EC" w:rsidRDefault="009449EC">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en-US"/>
              </w:rPr>
              <w:t>n – </w:t>
            </w:r>
            <w:r>
              <w:rPr>
                <w:rFonts w:ascii="Times New Roman" w:hAnsi="Times New Roman"/>
                <w:sz w:val="28"/>
                <w:szCs w:val="28"/>
                <w:lang w:val="uk-UA"/>
              </w:rPr>
              <w:t>кількість інтервалів</w:t>
            </w:r>
          </w:p>
        </w:tc>
      </w:tr>
    </w:tbl>
    <w:p w:rsidR="009449EC" w:rsidRDefault="009449EC" w:rsidP="009449EC">
      <w:pPr>
        <w:autoSpaceDE w:val="0"/>
        <w:autoSpaceDN w:val="0"/>
        <w:adjustRightInd w:val="0"/>
        <w:spacing w:after="0" w:line="360" w:lineRule="auto"/>
        <w:ind w:firstLine="567"/>
        <w:jc w:val="center"/>
        <w:rPr>
          <w:rFonts w:ascii="Times New Roman" w:hAnsi="Times New Roman"/>
          <w:sz w:val="28"/>
          <w:szCs w:val="28"/>
          <w:lang w:val="uk-UA"/>
        </w:rPr>
      </w:pPr>
    </w:p>
    <w:p w:rsidR="001A2019" w:rsidRDefault="001A2019" w:rsidP="009449EC">
      <w:pPr>
        <w:spacing w:after="0" w:line="360" w:lineRule="auto"/>
        <w:rPr>
          <w:rFonts w:ascii="Times New Roman" w:hAnsi="Times New Roman"/>
          <w:sz w:val="28"/>
          <w:szCs w:val="28"/>
          <w:lang w:val="uk-UA"/>
        </w:rPr>
      </w:pPr>
      <w:r>
        <w:rPr>
          <w:rFonts w:ascii="Times New Roman" w:hAnsi="Times New Roman"/>
          <w:sz w:val="28"/>
          <w:szCs w:val="28"/>
          <w:lang w:val="uk-UA"/>
        </w:rPr>
        <w:br w:type="page"/>
      </w:r>
    </w:p>
    <w:p w:rsidR="009449EC" w:rsidRDefault="009449EC" w:rsidP="009449EC">
      <w:pPr>
        <w:spacing w:after="0" w:line="360" w:lineRule="auto"/>
        <w:rPr>
          <w:rFonts w:ascii="Times New Roman" w:hAnsi="Times New Roman"/>
          <w:b/>
          <w:sz w:val="28"/>
          <w:szCs w:val="28"/>
          <w:lang w:val="uk-UA"/>
        </w:rPr>
        <w:sectPr w:rsidR="009449EC">
          <w:pgSz w:w="11906" w:h="16838"/>
          <w:pgMar w:top="1134" w:right="849" w:bottom="1134" w:left="1701" w:header="708" w:footer="708" w:gutter="0"/>
          <w:cols w:space="720"/>
        </w:sectPr>
      </w:pPr>
    </w:p>
    <w:p w:rsidR="00AB6855" w:rsidRDefault="009449EC" w:rsidP="00AB6855">
      <w:pPr>
        <w:pStyle w:val="Default"/>
        <w:spacing w:line="360" w:lineRule="auto"/>
        <w:ind w:firstLine="567"/>
        <w:jc w:val="center"/>
        <w:rPr>
          <w:i/>
          <w:color w:val="auto"/>
          <w:sz w:val="28"/>
          <w:szCs w:val="28"/>
          <w:lang w:val="uk-UA"/>
        </w:rPr>
      </w:pPr>
      <w:r>
        <w:rPr>
          <w:b/>
          <w:color w:val="auto"/>
          <w:sz w:val="28"/>
          <w:szCs w:val="28"/>
          <w:lang w:val="uk-UA"/>
        </w:rPr>
        <w:lastRenderedPageBreak/>
        <w:t xml:space="preserve">Додаток </w:t>
      </w:r>
      <w:r w:rsidR="00652C2C">
        <w:rPr>
          <w:b/>
          <w:color w:val="auto"/>
          <w:sz w:val="28"/>
          <w:szCs w:val="28"/>
          <w:lang w:val="uk-UA"/>
        </w:rPr>
        <w:t>В</w:t>
      </w:r>
    </w:p>
    <w:p w:rsidR="00AB6855" w:rsidRDefault="00AB6855" w:rsidP="00AB6855">
      <w:pPr>
        <w:pStyle w:val="Default"/>
        <w:spacing w:line="360" w:lineRule="auto"/>
        <w:ind w:firstLine="567"/>
        <w:jc w:val="right"/>
        <w:rPr>
          <w:i/>
          <w:color w:val="auto"/>
          <w:sz w:val="28"/>
          <w:szCs w:val="28"/>
          <w:lang w:val="uk-UA"/>
        </w:rPr>
      </w:pPr>
      <w:r w:rsidRPr="00AB6855">
        <w:rPr>
          <w:i/>
          <w:color w:val="auto"/>
          <w:sz w:val="28"/>
          <w:szCs w:val="28"/>
          <w:lang w:val="uk-UA"/>
        </w:rPr>
        <w:t>Таблиця 2.4</w:t>
      </w:r>
    </w:p>
    <w:p w:rsidR="009449EC" w:rsidRDefault="009449EC" w:rsidP="009449EC">
      <w:pPr>
        <w:pStyle w:val="Default"/>
        <w:spacing w:line="360" w:lineRule="auto"/>
        <w:ind w:firstLine="567"/>
        <w:jc w:val="center"/>
        <w:rPr>
          <w:b/>
          <w:color w:val="auto"/>
          <w:sz w:val="28"/>
          <w:szCs w:val="28"/>
          <w:lang w:val="uk-UA"/>
        </w:rPr>
      </w:pPr>
      <w:r>
        <w:rPr>
          <w:b/>
          <w:color w:val="auto"/>
          <w:sz w:val="28"/>
          <w:szCs w:val="28"/>
          <w:lang w:val="uk-UA"/>
        </w:rPr>
        <w:t xml:space="preserve">РОЗПОДІЛ НАБРАНИХ БАЛІВ </w:t>
      </w:r>
      <w:r w:rsidR="00AB6855">
        <w:rPr>
          <w:b/>
          <w:color w:val="auto"/>
          <w:sz w:val="28"/>
          <w:szCs w:val="28"/>
          <w:lang w:val="uk-UA"/>
        </w:rPr>
        <w:t xml:space="preserve">МІЖ </w:t>
      </w:r>
      <w:r>
        <w:rPr>
          <w:b/>
          <w:color w:val="auto"/>
          <w:sz w:val="28"/>
          <w:szCs w:val="28"/>
          <w:lang w:val="uk-UA"/>
        </w:rPr>
        <w:t>СТУДЕНТАМИ ЕКПЕРИМЕНТАЛЬНОЇ ТА КОНТРОЛЬНОЇ ГРУП</w:t>
      </w:r>
    </w:p>
    <w:p w:rsidR="009449EC" w:rsidRDefault="009449EC" w:rsidP="009449EC">
      <w:pPr>
        <w:pStyle w:val="Default"/>
        <w:spacing w:line="360" w:lineRule="auto"/>
        <w:ind w:firstLine="567"/>
        <w:jc w:val="center"/>
        <w:rPr>
          <w:b/>
          <w:color w:val="auto"/>
          <w:sz w:val="28"/>
          <w:szCs w:val="28"/>
          <w:lang w:val="uk-UA"/>
        </w:rPr>
      </w:pPr>
      <w:r>
        <w:rPr>
          <w:b/>
          <w:color w:val="auto"/>
          <w:sz w:val="28"/>
          <w:szCs w:val="28"/>
          <w:lang w:val="uk-UA"/>
        </w:rPr>
        <w:t>ЗА РЕЗУЛЬТАТАМИ ПРОВЕДЕНОЇ МЕТОДИКИ</w:t>
      </w:r>
    </w:p>
    <w:tbl>
      <w:tblPr>
        <w:tblpPr w:leftFromText="180" w:rightFromText="180" w:vertAnchor="text" w:horzAnchor="margin" w:tblpXSpec="right" w:tblpY="170"/>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0"/>
        <w:gridCol w:w="3403"/>
        <w:gridCol w:w="3113"/>
      </w:tblGrid>
      <w:tr w:rsidR="009449EC" w:rsidTr="009449EC">
        <w:trPr>
          <w:trHeight w:val="274"/>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jc w:val="center"/>
              <w:rPr>
                <w:rFonts w:ascii="Times New Roman" w:hAnsi="Times New Roman"/>
                <w:sz w:val="20"/>
                <w:szCs w:val="20"/>
                <w:lang w:val="uk-UA"/>
              </w:rPr>
            </w:pPr>
            <w:r>
              <w:rPr>
                <w:rFonts w:ascii="Times New Roman" w:hAnsi="Times New Roman"/>
                <w:sz w:val="20"/>
                <w:szCs w:val="20"/>
                <w:lang w:val="uk-UA"/>
              </w:rPr>
              <w:t xml:space="preserve">Кількість </w:t>
            </w:r>
          </w:p>
          <w:p w:rsidR="009449EC" w:rsidRDefault="009449EC">
            <w:pPr>
              <w:spacing w:after="0"/>
              <w:jc w:val="center"/>
              <w:rPr>
                <w:rFonts w:ascii="Times New Roman" w:hAnsi="Times New Roman"/>
                <w:sz w:val="20"/>
                <w:szCs w:val="20"/>
              </w:rPr>
            </w:pPr>
            <w:r>
              <w:rPr>
                <w:rFonts w:ascii="Times New Roman" w:hAnsi="Times New Roman"/>
                <w:sz w:val="20"/>
                <w:szCs w:val="20"/>
                <w:lang w:val="uk-UA"/>
              </w:rPr>
              <w:t>н</w:t>
            </w:r>
            <w:r>
              <w:rPr>
                <w:rFonts w:ascii="Times New Roman" w:hAnsi="Times New Roman"/>
                <w:sz w:val="20"/>
                <w:szCs w:val="20"/>
              </w:rPr>
              <w:t>абраних</w:t>
            </w:r>
            <w:r>
              <w:rPr>
                <w:rFonts w:ascii="Times New Roman" w:hAnsi="Times New Roman"/>
                <w:sz w:val="20"/>
                <w:szCs w:val="20"/>
                <w:lang w:val="uk-UA"/>
              </w:rPr>
              <w:t xml:space="preserve"> </w:t>
            </w:r>
            <w:r>
              <w:rPr>
                <w:rFonts w:ascii="Times New Roman" w:hAnsi="Times New Roman"/>
                <w:sz w:val="20"/>
                <w:szCs w:val="20"/>
              </w:rPr>
              <w:t xml:space="preserve">балів </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Частота набраних</w:t>
            </w:r>
          </w:p>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 xml:space="preserve">балів у </w:t>
            </w:r>
            <w:r>
              <w:rPr>
                <w:rFonts w:ascii="Times New Roman" w:hAnsi="Times New Roman"/>
                <w:sz w:val="20"/>
                <w:szCs w:val="20"/>
                <w:lang w:val="uk-UA"/>
              </w:rPr>
              <w:t xml:space="preserve">експериментальній </w:t>
            </w:r>
            <w:r>
              <w:rPr>
                <w:rFonts w:ascii="Times New Roman" w:hAnsi="Times New Roman"/>
                <w:sz w:val="20"/>
                <w:szCs w:val="20"/>
              </w:rPr>
              <w:t>групі</w:t>
            </w:r>
          </w:p>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(f</w:t>
            </w:r>
            <w:r>
              <w:rPr>
                <w:rFonts w:ascii="Times New Roman" w:hAnsi="Times New Roman"/>
                <w:sz w:val="20"/>
                <w:szCs w:val="20"/>
                <w:vertAlign w:val="superscript"/>
              </w:rPr>
              <w:t>/</w:t>
            </w:r>
            <w:r>
              <w:rPr>
                <w:rFonts w:ascii="Times New Roman" w:hAnsi="Times New Roman"/>
                <w:sz w:val="20"/>
                <w:szCs w:val="20"/>
                <w:vertAlign w:val="subscript"/>
              </w:rPr>
              <w:t>E</w:t>
            </w:r>
            <w:r>
              <w:rPr>
                <w:rFonts w:ascii="Times New Roman" w:hAnsi="Times New Roman"/>
                <w:sz w:val="20"/>
                <w:szCs w:val="20"/>
              </w:rPr>
              <w:t>)</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Частота набраних</w:t>
            </w:r>
          </w:p>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 xml:space="preserve">балів у </w:t>
            </w:r>
            <w:r>
              <w:rPr>
                <w:rFonts w:ascii="Times New Roman" w:hAnsi="Times New Roman"/>
                <w:sz w:val="20"/>
                <w:szCs w:val="20"/>
                <w:lang w:val="uk-UA"/>
              </w:rPr>
              <w:t xml:space="preserve">контрольній </w:t>
            </w:r>
            <w:r>
              <w:rPr>
                <w:rFonts w:ascii="Times New Roman" w:hAnsi="Times New Roman"/>
                <w:sz w:val="20"/>
                <w:szCs w:val="20"/>
              </w:rPr>
              <w:t>групі</w:t>
            </w:r>
          </w:p>
          <w:p w:rsidR="009449EC" w:rsidRDefault="009449EC">
            <w:pPr>
              <w:spacing w:after="0" w:line="240" w:lineRule="auto"/>
              <w:jc w:val="center"/>
              <w:rPr>
                <w:rFonts w:ascii="Times New Roman" w:hAnsi="Times New Roman"/>
                <w:sz w:val="20"/>
                <w:szCs w:val="20"/>
              </w:rPr>
            </w:pPr>
            <w:r>
              <w:rPr>
                <w:rFonts w:ascii="Times New Roman" w:hAnsi="Times New Roman"/>
                <w:sz w:val="20"/>
                <w:szCs w:val="20"/>
              </w:rPr>
              <w:t>(f</w:t>
            </w:r>
            <w:r>
              <w:rPr>
                <w:rFonts w:ascii="Times New Roman" w:hAnsi="Times New Roman"/>
                <w:sz w:val="20"/>
                <w:szCs w:val="20"/>
                <w:vertAlign w:val="superscript"/>
              </w:rPr>
              <w:t>/</w:t>
            </w:r>
            <w:r>
              <w:rPr>
                <w:rFonts w:ascii="Times New Roman" w:hAnsi="Times New Roman"/>
                <w:sz w:val="20"/>
                <w:szCs w:val="20"/>
                <w:vertAlign w:val="subscript"/>
                <w:lang w:val="uk-UA"/>
              </w:rPr>
              <w:t>К</w:t>
            </w:r>
            <w:r>
              <w:rPr>
                <w:rFonts w:ascii="Times New Roman" w:hAnsi="Times New Roman"/>
                <w:sz w:val="20"/>
                <w:szCs w:val="20"/>
              </w:rPr>
              <w:t>)</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10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11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12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416"/>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13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14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8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15</w:t>
            </w:r>
          </w:p>
        </w:tc>
        <w:tc>
          <w:tcPr>
            <w:tcW w:w="3403"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w:t>
            </w:r>
          </w:p>
        </w:tc>
      </w:tr>
      <w:tr w:rsidR="009449EC" w:rsidTr="009449EC">
        <w:trPr>
          <w:trHeight w:val="363"/>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1</w:t>
            </w:r>
            <w:r>
              <w:rPr>
                <w:rFonts w:ascii="Times New Roman" w:hAnsi="Times New Roman"/>
                <w:sz w:val="20"/>
                <w:szCs w:val="20"/>
                <w:lang w:val="uk-UA"/>
              </w:rPr>
              <w:t>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1</w:t>
            </w:r>
            <w:r>
              <w:rPr>
                <w:rFonts w:ascii="Times New Roman" w:hAnsi="Times New Roman"/>
                <w:sz w:val="20"/>
                <w:szCs w:val="20"/>
                <w:lang w:val="uk-UA"/>
              </w:rPr>
              <w:t>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1</w:t>
            </w:r>
            <w:r>
              <w:rPr>
                <w:rFonts w:ascii="Times New Roman" w:hAnsi="Times New Roman"/>
                <w:sz w:val="20"/>
                <w:szCs w:val="20"/>
                <w:lang w:val="uk-UA"/>
              </w:rPr>
              <w:t>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2</w:t>
            </w:r>
            <w:r>
              <w:rPr>
                <w:rFonts w:ascii="Times New Roman" w:hAnsi="Times New Roman"/>
                <w:sz w:val="20"/>
                <w:szCs w:val="20"/>
                <w:lang w:val="uk-UA"/>
              </w:rPr>
              <w:t>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nil"/>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403" w:type="dxa"/>
            <w:tcBorders>
              <w:top w:val="nil"/>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nil"/>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1A2019">
        <w:trPr>
          <w:trHeight w:val="300"/>
        </w:trPr>
        <w:tc>
          <w:tcPr>
            <w:tcW w:w="9606" w:type="dxa"/>
            <w:gridSpan w:val="3"/>
            <w:tcBorders>
              <w:top w:val="single" w:sz="4" w:space="0" w:color="auto"/>
              <w:left w:val="nil"/>
              <w:bottom w:val="nil"/>
              <w:right w:val="nil"/>
            </w:tcBorders>
            <w:noWrap/>
            <w:vAlign w:val="bottom"/>
          </w:tcPr>
          <w:p w:rsidR="009449EC" w:rsidRDefault="009449EC">
            <w:pPr>
              <w:spacing w:after="0" w:line="240" w:lineRule="auto"/>
              <w:rPr>
                <w:sz w:val="20"/>
                <w:szCs w:val="20"/>
              </w:rPr>
            </w:pPr>
          </w:p>
        </w:tc>
      </w:tr>
      <w:tr w:rsidR="009449EC" w:rsidTr="001A2019">
        <w:trPr>
          <w:trHeight w:val="300"/>
        </w:trPr>
        <w:tc>
          <w:tcPr>
            <w:tcW w:w="9606" w:type="dxa"/>
            <w:gridSpan w:val="3"/>
            <w:tcBorders>
              <w:top w:val="nil"/>
              <w:left w:val="nil"/>
              <w:bottom w:val="single" w:sz="4" w:space="0" w:color="auto"/>
              <w:right w:val="nil"/>
            </w:tcBorders>
            <w:noWrap/>
            <w:vAlign w:val="bottom"/>
          </w:tcPr>
          <w:p w:rsidR="009449EC" w:rsidRDefault="009449EC">
            <w:pPr>
              <w:spacing w:after="0" w:line="240" w:lineRule="auto"/>
              <w:jc w:val="right"/>
              <w:rPr>
                <w:rFonts w:ascii="Times New Roman" w:hAnsi="Times New Roman"/>
                <w:i/>
                <w:sz w:val="28"/>
                <w:szCs w:val="20"/>
                <w:lang w:val="uk-UA"/>
              </w:rPr>
            </w:pPr>
          </w:p>
        </w:tc>
      </w:tr>
      <w:tr w:rsidR="009449EC" w:rsidTr="009449EC">
        <w:trPr>
          <w:trHeight w:val="113"/>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178"/>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lastRenderedPageBreak/>
              <w:t>38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39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49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2</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300"/>
        </w:trPr>
        <w:tc>
          <w:tcPr>
            <w:tcW w:w="3090"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55</w:t>
            </w:r>
          </w:p>
        </w:tc>
        <w:tc>
          <w:tcPr>
            <w:tcW w:w="340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18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56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8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57</w:t>
            </w:r>
          </w:p>
        </w:tc>
        <w:tc>
          <w:tcPr>
            <w:tcW w:w="3403" w:type="dxa"/>
            <w:tcBorders>
              <w:top w:val="single" w:sz="4" w:space="0" w:color="auto"/>
              <w:left w:val="nil"/>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r>
      <w:tr w:rsidR="009449EC" w:rsidTr="009449EC">
        <w:trPr>
          <w:trHeight w:val="18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59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69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71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nil"/>
            </w:tcBorders>
            <w:noWrap/>
            <w:vAlign w:val="bottom"/>
            <w:hideMark/>
          </w:tcPr>
          <w:p w:rsidR="009449EC" w:rsidRDefault="009449EC">
            <w:pPr>
              <w:spacing w:after="0" w:line="240" w:lineRule="auto"/>
              <w:rPr>
                <w:sz w:val="20"/>
                <w:szCs w:val="20"/>
              </w:rPr>
            </w:pPr>
          </w:p>
        </w:tc>
        <w:tc>
          <w:tcPr>
            <w:tcW w:w="3403" w:type="dxa"/>
            <w:tcBorders>
              <w:top w:val="single" w:sz="4" w:space="0" w:color="auto"/>
              <w:left w:val="single" w:sz="4" w:space="0" w:color="auto"/>
              <w:bottom w:val="single" w:sz="4" w:space="0" w:color="auto"/>
              <w:right w:val="nil"/>
            </w:tcBorders>
            <w:vAlign w:val="bottom"/>
          </w:tcPr>
          <w:p w:rsidR="009449EC" w:rsidRDefault="009449EC">
            <w:pPr>
              <w:spacing w:after="0" w:line="240" w:lineRule="auto"/>
              <w:jc w:val="right"/>
              <w:rPr>
                <w:rFonts w:ascii="Times New Roman" w:hAnsi="Times New Roman"/>
                <w:i/>
                <w:sz w:val="20"/>
                <w:szCs w:val="20"/>
                <w:lang w:val="uk-UA"/>
              </w:rPr>
            </w:pPr>
          </w:p>
        </w:tc>
        <w:tc>
          <w:tcPr>
            <w:tcW w:w="3113" w:type="dxa"/>
            <w:tcBorders>
              <w:top w:val="single" w:sz="4" w:space="0" w:color="auto"/>
              <w:left w:val="single" w:sz="4" w:space="0" w:color="auto"/>
              <w:bottom w:val="single" w:sz="4" w:space="0" w:color="auto"/>
              <w:right w:val="single" w:sz="4" w:space="0" w:color="auto"/>
            </w:tcBorders>
            <w:vAlign w:val="bottom"/>
          </w:tcPr>
          <w:p w:rsidR="009449EC" w:rsidRDefault="009449EC">
            <w:pPr>
              <w:spacing w:after="0" w:line="240" w:lineRule="auto"/>
              <w:jc w:val="right"/>
              <w:rPr>
                <w:rFonts w:ascii="Times New Roman" w:hAnsi="Times New Roman"/>
                <w:i/>
                <w:sz w:val="20"/>
                <w:szCs w:val="20"/>
                <w:lang w:val="uk-UA"/>
              </w:rPr>
            </w:pP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75</w:t>
            </w:r>
          </w:p>
        </w:tc>
        <w:tc>
          <w:tcPr>
            <w:tcW w:w="340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1A2019">
        <w:trPr>
          <w:trHeight w:val="106"/>
        </w:trPr>
        <w:tc>
          <w:tcPr>
            <w:tcW w:w="9606" w:type="dxa"/>
            <w:gridSpan w:val="3"/>
            <w:tcBorders>
              <w:top w:val="nil"/>
              <w:left w:val="nil"/>
              <w:bottom w:val="single" w:sz="4" w:space="0" w:color="auto"/>
              <w:right w:val="nil"/>
            </w:tcBorders>
            <w:noWrap/>
            <w:vAlign w:val="bottom"/>
          </w:tcPr>
          <w:p w:rsidR="009449EC" w:rsidRDefault="009449EC">
            <w:pPr>
              <w:spacing w:after="0" w:line="240" w:lineRule="auto"/>
              <w:jc w:val="right"/>
              <w:rPr>
                <w:rFonts w:ascii="Times New Roman" w:hAnsi="Times New Roman"/>
                <w:i/>
                <w:sz w:val="20"/>
                <w:szCs w:val="20"/>
                <w:lang w:val="uk-UA"/>
              </w:rPr>
            </w:pPr>
          </w:p>
        </w:tc>
      </w:tr>
      <w:tr w:rsidR="009449EC" w:rsidTr="009449EC">
        <w:trPr>
          <w:trHeight w:val="234"/>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jc w:val="right"/>
              <w:rPr>
                <w:rFonts w:ascii="Times New Roman" w:hAnsi="Times New Roman"/>
                <w:sz w:val="20"/>
                <w:szCs w:val="20"/>
              </w:rPr>
            </w:pPr>
            <w:r>
              <w:rPr>
                <w:rFonts w:ascii="Times New Roman" w:hAnsi="Times New Roman"/>
                <w:sz w:val="20"/>
                <w:szCs w:val="20"/>
              </w:rPr>
              <w:t>76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jc w:val="right"/>
              <w:rPr>
                <w:rFonts w:ascii="Times New Roman" w:hAnsi="Times New Roman"/>
                <w:sz w:val="20"/>
                <w:szCs w:val="20"/>
                <w:lang w:val="uk-UA"/>
              </w:rPr>
            </w:pPr>
            <w:r>
              <w:rPr>
                <w:rFonts w:ascii="Times New Roman" w:hAnsi="Times New Roman"/>
                <w:sz w:val="20"/>
                <w:szCs w:val="20"/>
                <w:lang w:val="uk-UA"/>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79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lastRenderedPageBreak/>
              <w:t>87</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88</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89</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90</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91</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92</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93</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94</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95</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rPr>
              <w:t>96</w:t>
            </w: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0</w:t>
            </w:r>
          </w:p>
        </w:tc>
      </w:tr>
      <w:tr w:rsidR="009449EC" w:rsidTr="009449EC">
        <w:trPr>
          <w:trHeight w:val="300"/>
        </w:trPr>
        <w:tc>
          <w:tcPr>
            <w:tcW w:w="309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340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lang w:val="uk-UA"/>
              </w:rPr>
            </w:pPr>
            <w:r>
              <w:rPr>
                <w:rFonts w:ascii="Times New Roman" w:hAnsi="Times New Roman"/>
                <w:sz w:val="20"/>
                <w:szCs w:val="20"/>
                <w:lang w:val="uk-UA"/>
              </w:rPr>
              <w:t>16</w:t>
            </w:r>
          </w:p>
        </w:tc>
        <w:tc>
          <w:tcPr>
            <w:tcW w:w="311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sz w:val="20"/>
                <w:szCs w:val="20"/>
              </w:rPr>
            </w:pPr>
            <w:r>
              <w:rPr>
                <w:rFonts w:ascii="Times New Roman" w:hAnsi="Times New Roman"/>
                <w:sz w:val="20"/>
                <w:szCs w:val="20"/>
                <w:lang w:val="uk-UA"/>
              </w:rPr>
              <w:t>1</w:t>
            </w:r>
            <w:r>
              <w:rPr>
                <w:rFonts w:ascii="Times New Roman" w:hAnsi="Times New Roman"/>
                <w:sz w:val="20"/>
                <w:szCs w:val="20"/>
              </w:rPr>
              <w:t>6</w:t>
            </w:r>
          </w:p>
        </w:tc>
      </w:tr>
    </w:tbl>
    <w:p w:rsidR="001A2019" w:rsidRDefault="001A2019" w:rsidP="009449EC">
      <w:pPr>
        <w:pStyle w:val="Default"/>
        <w:spacing w:line="360" w:lineRule="auto"/>
        <w:jc w:val="center"/>
        <w:rPr>
          <w:color w:val="auto"/>
          <w:sz w:val="28"/>
          <w:szCs w:val="28"/>
          <w:lang w:val="uk-UA"/>
        </w:rPr>
      </w:pPr>
      <w:r>
        <w:rPr>
          <w:color w:val="auto"/>
          <w:sz w:val="28"/>
          <w:szCs w:val="28"/>
          <w:lang w:val="uk-UA"/>
        </w:rPr>
        <w:br w:type="page"/>
      </w:r>
    </w:p>
    <w:p w:rsidR="009449EC" w:rsidRDefault="009449EC" w:rsidP="009449EC">
      <w:pPr>
        <w:pStyle w:val="Default"/>
        <w:spacing w:line="360" w:lineRule="auto"/>
        <w:jc w:val="center"/>
        <w:rPr>
          <w:b/>
          <w:color w:val="auto"/>
          <w:sz w:val="28"/>
          <w:szCs w:val="28"/>
          <w:lang w:val="uk-UA"/>
        </w:rPr>
      </w:pPr>
      <w:r>
        <w:rPr>
          <w:b/>
          <w:color w:val="auto"/>
          <w:sz w:val="28"/>
          <w:szCs w:val="28"/>
          <w:lang w:val="uk-UA"/>
        </w:rPr>
        <w:lastRenderedPageBreak/>
        <w:t>Додаток Д</w:t>
      </w:r>
    </w:p>
    <w:p w:rsidR="009449EC" w:rsidRDefault="009449EC" w:rsidP="009449EC">
      <w:pPr>
        <w:autoSpaceDE w:val="0"/>
        <w:autoSpaceDN w:val="0"/>
        <w:adjustRightInd w:val="0"/>
        <w:spacing w:after="0"/>
        <w:ind w:firstLine="567"/>
        <w:jc w:val="center"/>
        <w:rPr>
          <w:rFonts w:ascii="Times New Roman" w:eastAsia="TimesNewRomanPS-ItalicMT" w:hAnsi="Times New Roman"/>
          <w:b/>
          <w:iCs/>
          <w:sz w:val="28"/>
          <w:szCs w:val="28"/>
          <w:lang w:val="uk-UA"/>
        </w:rPr>
      </w:pPr>
      <w:r>
        <w:rPr>
          <w:rFonts w:ascii="Times New Roman" w:eastAsia="TimesNewRomanPS-ItalicMT" w:hAnsi="Times New Roman"/>
          <w:b/>
          <w:iCs/>
          <w:sz w:val="28"/>
          <w:szCs w:val="28"/>
          <w:lang w:val="uk-UA"/>
        </w:rPr>
        <w:t>КОМПЛЕКС ВПРАВ РЕЛАКСАЦІЙНО-ДИХАЛЬНОЇ ГІМНАСТИКИ</w:t>
      </w:r>
    </w:p>
    <w:p w:rsidR="001A2019" w:rsidRDefault="001A2019" w:rsidP="009449EC">
      <w:pPr>
        <w:spacing w:after="0"/>
        <w:rPr>
          <w:rFonts w:ascii="Times New Roman" w:eastAsia="TimesNewRomanPS-ItalicMT" w:hAnsi="Times New Roman"/>
          <w:iCs/>
          <w:sz w:val="24"/>
          <w:szCs w:val="28"/>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iCs/>
          <w:sz w:val="24"/>
          <w:lang w:val="uk-UA"/>
        </w:rPr>
      </w:pPr>
      <w:r>
        <w:rPr>
          <w:rFonts w:ascii="Times New Roman" w:eastAsia="TimesNewRomanPS-ItalicMT" w:hAnsi="Times New Roman"/>
          <w:iCs/>
          <w:sz w:val="24"/>
          <w:lang w:val="uk-UA"/>
        </w:rPr>
        <w:t xml:space="preserve">Вправи, які входять до даної методики сприятимуть зняттю нервово-психічної напруги, хвилювання перед певною діяльністю, їх можна застосовувати після фізичного навантаження, напруженої розумової праці, для профілактики захворювань серцево-судинної системи та для покращення функціонування дихальної, м’язової систем. </w:t>
      </w:r>
    </w:p>
    <w:p w:rsidR="009449EC" w:rsidRDefault="009449EC" w:rsidP="009449EC">
      <w:pPr>
        <w:autoSpaceDE w:val="0"/>
        <w:autoSpaceDN w:val="0"/>
        <w:adjustRightInd w:val="0"/>
        <w:spacing w:after="0"/>
        <w:ind w:firstLine="567"/>
        <w:jc w:val="both"/>
        <w:rPr>
          <w:rFonts w:ascii="Times New Roman" w:eastAsia="TimesNewRomanPS-ItalicMT" w:hAnsi="Times New Roman"/>
          <w:b/>
          <w:iCs/>
          <w:lang w:val="uk-UA"/>
        </w:rPr>
      </w:pPr>
    </w:p>
    <w:p w:rsidR="009449EC" w:rsidRDefault="009449EC" w:rsidP="009449EC">
      <w:pPr>
        <w:autoSpaceDE w:val="0"/>
        <w:autoSpaceDN w:val="0"/>
        <w:adjustRightInd w:val="0"/>
        <w:spacing w:after="0"/>
        <w:jc w:val="both"/>
        <w:rPr>
          <w:rFonts w:ascii="Times New Roman" w:eastAsia="TimesNewRomanPS-ItalicMT" w:hAnsi="Times New Roman"/>
          <w:b/>
          <w:iCs/>
          <w:sz w:val="24"/>
          <w:szCs w:val="24"/>
          <w:lang w:val="uk-UA"/>
        </w:rPr>
      </w:pPr>
      <w:r>
        <w:rPr>
          <w:rFonts w:ascii="Times New Roman" w:eastAsia="TimesNewRomanPS-ItalicMT" w:hAnsi="Times New Roman"/>
          <w:b/>
          <w:iCs/>
          <w:sz w:val="24"/>
          <w:szCs w:val="24"/>
          <w:lang w:val="uk-UA"/>
        </w:rPr>
        <w:t>1. Вправа «Очищуюче дихання»</w:t>
      </w:r>
    </w:p>
    <w:p w:rsidR="009449EC" w:rsidRDefault="009449EC" w:rsidP="009449EC">
      <w:pPr>
        <w:autoSpaceDE w:val="0"/>
        <w:autoSpaceDN w:val="0"/>
        <w:adjustRightInd w:val="0"/>
        <w:spacing w:after="0"/>
        <w:ind w:firstLine="567"/>
        <w:jc w:val="both"/>
        <w:rPr>
          <w:rFonts w:ascii="Times New Roman" w:eastAsia="TimesNewRomanPS-ItalicMT" w:hAnsi="Times New Roman"/>
          <w:iCs/>
          <w:sz w:val="24"/>
          <w:szCs w:val="24"/>
          <w:lang w:val="uk-UA"/>
        </w:rPr>
      </w:pPr>
      <w:r>
        <w:rPr>
          <w:rFonts w:ascii="Times New Roman" w:eastAsia="TimesNewRomanPS-ItalicMT" w:hAnsi="Times New Roman"/>
          <w:iCs/>
          <w:sz w:val="24"/>
          <w:szCs w:val="24"/>
          <w:lang w:val="uk-UA"/>
        </w:rPr>
        <w:t>Вдихайте повітря через ніс і видих через рот при цьому акцентуйте увагу на видиху. Видих повинен бути дещо довше, ніж вдих. Метою даного типу дихання є зниження напруження.</w:t>
      </w:r>
    </w:p>
    <w:p w:rsidR="009449EC" w:rsidRDefault="009449EC" w:rsidP="009449EC">
      <w:pPr>
        <w:autoSpaceDE w:val="0"/>
        <w:autoSpaceDN w:val="0"/>
        <w:adjustRightInd w:val="0"/>
        <w:spacing w:after="0"/>
        <w:jc w:val="both"/>
        <w:rPr>
          <w:rFonts w:ascii="Times New Roman" w:eastAsia="TimesNewRomanPS-ItalicMT" w:hAnsi="Times New Roman"/>
          <w:sz w:val="24"/>
          <w:szCs w:val="24"/>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sz w:val="24"/>
          <w:szCs w:val="24"/>
          <w:lang w:val="uk-UA"/>
        </w:rPr>
      </w:pPr>
      <w:r>
        <w:rPr>
          <w:rFonts w:ascii="Times New Roman" w:eastAsia="TimesNewRomanPS-ItalicMT" w:hAnsi="Times New Roman"/>
          <w:b/>
          <w:iCs/>
          <w:sz w:val="24"/>
          <w:szCs w:val="24"/>
          <w:lang w:val="uk-UA"/>
        </w:rPr>
        <w:t>2. Вправа «Тонізуюче дихання»</w:t>
      </w:r>
      <w:r>
        <w:rPr>
          <w:rFonts w:ascii="Times New Roman" w:eastAsia="TimesNewRomanPS-ItalicMT" w:hAnsi="Times New Roman"/>
          <w:i/>
          <w:iCs/>
          <w:sz w:val="24"/>
          <w:szCs w:val="24"/>
          <w:lang w:val="uk-UA"/>
        </w:rPr>
        <w:t xml:space="preserve">  </w:t>
      </w:r>
      <w:r>
        <w:rPr>
          <w:rFonts w:ascii="Times New Roman" w:eastAsia="TimesNewRomanPS-ItalicMT" w:hAnsi="Times New Roman"/>
          <w:iCs/>
          <w:sz w:val="24"/>
          <w:szCs w:val="24"/>
          <w:lang w:val="uk-UA"/>
        </w:rPr>
        <w:t>(</w:t>
      </w:r>
      <w:r>
        <w:rPr>
          <w:rFonts w:ascii="Times New Roman" w:eastAsia="TimesNewRomanPS-ItalicMT" w:hAnsi="Times New Roman"/>
          <w:sz w:val="24"/>
          <w:szCs w:val="24"/>
          <w:lang w:val="uk-UA"/>
        </w:rPr>
        <w:t xml:space="preserve">глибокий вдих з поповненням енергії і непомітним </w:t>
      </w:r>
      <w:r>
        <w:rPr>
          <w:rFonts w:ascii="Times New Roman" w:eastAsia="TimesNewRomanPS-ItalicMT" w:hAnsi="Times New Roman"/>
          <w:sz w:val="24"/>
          <w:szCs w:val="24"/>
        </w:rPr>
        <w:t>поверхневим видихом</w:t>
      </w:r>
      <w:r>
        <w:rPr>
          <w:rFonts w:ascii="Times New Roman" w:eastAsia="TimesNewRomanPS-ItalicMT" w:hAnsi="Times New Roman"/>
          <w:sz w:val="24"/>
          <w:szCs w:val="24"/>
          <w:lang w:val="uk-UA"/>
        </w:rPr>
        <w:t>)</w:t>
      </w:r>
    </w:p>
    <w:p w:rsidR="009449EC" w:rsidRDefault="009449EC" w:rsidP="009449EC">
      <w:pPr>
        <w:autoSpaceDE w:val="0"/>
        <w:autoSpaceDN w:val="0"/>
        <w:adjustRightInd w:val="0"/>
        <w:spacing w:after="0"/>
        <w:ind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 xml:space="preserve"> Вдихати необхідно через ніс, а видихати через рот. Повторюйте  декілька разів. Акцентуйте увагу на тому, що вдих повинен бути дещо довше, ніж видих.</w:t>
      </w:r>
    </w:p>
    <w:p w:rsidR="009449EC" w:rsidRDefault="009449EC" w:rsidP="009449EC">
      <w:pPr>
        <w:autoSpaceDE w:val="0"/>
        <w:autoSpaceDN w:val="0"/>
        <w:adjustRightInd w:val="0"/>
        <w:spacing w:after="0"/>
        <w:jc w:val="both"/>
        <w:rPr>
          <w:rFonts w:ascii="Times New Roman" w:eastAsia="TimesNewRomanPS-ItalicMT" w:hAnsi="Times New Roman"/>
          <w:sz w:val="24"/>
          <w:szCs w:val="24"/>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b/>
          <w:sz w:val="24"/>
          <w:szCs w:val="24"/>
          <w:lang w:val="uk-UA"/>
        </w:rPr>
      </w:pPr>
      <w:r>
        <w:rPr>
          <w:rFonts w:ascii="Times New Roman" w:eastAsia="TimesNewRomanPS-ItalicMT" w:hAnsi="Times New Roman"/>
          <w:b/>
          <w:sz w:val="24"/>
          <w:szCs w:val="24"/>
          <w:lang w:val="uk-UA"/>
        </w:rPr>
        <w:t>3.</w:t>
      </w:r>
      <w:r>
        <w:rPr>
          <w:rFonts w:ascii="Times New Roman" w:eastAsia="TimesNewRomanPS-ItalicMT" w:hAnsi="Times New Roman"/>
          <w:sz w:val="24"/>
          <w:szCs w:val="24"/>
          <w:lang w:val="uk-UA"/>
        </w:rPr>
        <w:t xml:space="preserve"> </w:t>
      </w:r>
      <w:r>
        <w:rPr>
          <w:rFonts w:ascii="Times New Roman" w:eastAsia="TimesNewRomanPS-ItalicMT" w:hAnsi="Times New Roman"/>
          <w:b/>
          <w:sz w:val="24"/>
          <w:szCs w:val="24"/>
          <w:lang w:val="uk-UA"/>
        </w:rPr>
        <w:t xml:space="preserve">Вправи для поліпшення психологічного стану </w:t>
      </w:r>
    </w:p>
    <w:p w:rsidR="009449EC" w:rsidRDefault="009449EC" w:rsidP="009449EC">
      <w:pPr>
        <w:autoSpaceDE w:val="0"/>
        <w:autoSpaceDN w:val="0"/>
        <w:adjustRightInd w:val="0"/>
        <w:spacing w:after="0"/>
        <w:jc w:val="both"/>
        <w:rPr>
          <w:rFonts w:ascii="Times New Roman" w:eastAsia="TimesNewRomanPS-ItalicMT" w:hAnsi="Times New Roman"/>
          <w:b/>
          <w:sz w:val="24"/>
          <w:szCs w:val="24"/>
          <w:lang w:val="uk-UA"/>
        </w:rPr>
      </w:pPr>
      <w:r>
        <w:rPr>
          <w:rFonts w:ascii="Times New Roman" w:eastAsia="TimesNewRomanPS-ItalicMT" w:hAnsi="Times New Roman"/>
          <w:b/>
          <w:sz w:val="24"/>
          <w:szCs w:val="24"/>
          <w:lang w:val="uk-UA"/>
        </w:rPr>
        <w:t>1)</w:t>
      </w:r>
    </w:p>
    <w:p w:rsidR="001A2019" w:rsidRDefault="009449EC" w:rsidP="009449EC">
      <w:pPr>
        <w:pStyle w:val="ab"/>
        <w:numPr>
          <w:ilvl w:val="0"/>
          <w:numId w:val="6"/>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 xml:space="preserve">Дихайте спокійно і одночасно слідкуйте за тим, які частини тіла і в якій послідовності беруть участь (можна дихати носом або ротом; коли вдихаєте, слідкуйте за тим, чи підіймається живіт, грудна клітка підчас </w:t>
      </w:r>
    </w:p>
    <w:p w:rsidR="009449EC" w:rsidRDefault="009449EC" w:rsidP="009449EC">
      <w:pPr>
        <w:pStyle w:val="ab"/>
        <w:numPr>
          <w:ilvl w:val="0"/>
          <w:numId w:val="6"/>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вдиху; потім повітрям заповнюється простір між ключицями або все це відбувається в іншій послідовності).</w:t>
      </w:r>
    </w:p>
    <w:p w:rsidR="009449EC" w:rsidRDefault="009449EC" w:rsidP="009449EC">
      <w:pPr>
        <w:pStyle w:val="ab"/>
        <w:numPr>
          <w:ilvl w:val="0"/>
          <w:numId w:val="6"/>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Встаньте або сядьте, випрямивши спину. Вдихайте носом повітря так, щоб спочатку заповнити нижню частину легень (можна випнути живіт), потім середню частину легень, при цьому розширюється грудна клітка, і насамкнець, ніби під ключицю.</w:t>
      </w:r>
    </w:p>
    <w:p w:rsidR="009449EC" w:rsidRDefault="009449EC" w:rsidP="009449EC">
      <w:pPr>
        <w:pStyle w:val="ab"/>
        <w:numPr>
          <w:ilvl w:val="0"/>
          <w:numId w:val="6"/>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Після вдиху на деякий час затримайте дихання.</w:t>
      </w:r>
    </w:p>
    <w:p w:rsidR="009449EC" w:rsidRDefault="009449EC" w:rsidP="009449EC">
      <w:pPr>
        <w:pStyle w:val="ab"/>
        <w:numPr>
          <w:ilvl w:val="0"/>
          <w:numId w:val="6"/>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Потім повільно вдихайте носом так, щоб звільнити легені в тій же послідовності, в якій ви наповнювали їх, вдихаючи повітря, почніть із живота. Необхідно намагатися видихати глибше, особливо з живота. Якщо видихати буде нічого зробіть перерву.</w:t>
      </w:r>
    </w:p>
    <w:p w:rsidR="009449EC" w:rsidRDefault="009449EC" w:rsidP="009449EC">
      <w:pPr>
        <w:pStyle w:val="ab"/>
        <w:autoSpaceDE w:val="0"/>
        <w:autoSpaceDN w:val="0"/>
        <w:adjustRightInd w:val="0"/>
        <w:spacing w:after="0"/>
        <w:ind w:left="0"/>
        <w:jc w:val="both"/>
        <w:rPr>
          <w:rFonts w:ascii="Times New Roman" w:eastAsia="TimesNewRomanPS-ItalicMT" w:hAnsi="Times New Roman"/>
          <w:b/>
          <w:sz w:val="24"/>
          <w:szCs w:val="24"/>
          <w:lang w:val="uk-UA"/>
        </w:rPr>
      </w:pPr>
      <w:r>
        <w:rPr>
          <w:rFonts w:ascii="Times New Roman" w:eastAsia="TimesNewRomanPS-ItalicMT" w:hAnsi="Times New Roman"/>
          <w:b/>
          <w:sz w:val="24"/>
          <w:szCs w:val="24"/>
          <w:lang w:val="uk-UA"/>
        </w:rPr>
        <w:t xml:space="preserve">2) </w:t>
      </w:r>
    </w:p>
    <w:p w:rsidR="009449EC" w:rsidRDefault="009449EC" w:rsidP="009449EC">
      <w:pPr>
        <w:pStyle w:val="ab"/>
        <w:numPr>
          <w:ilvl w:val="0"/>
          <w:numId w:val="8"/>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 xml:space="preserve">Сядьте прямо і вдихайте так, як ви цьому навчилися в попередній вправі. Вдих повинен тривати стільки часу, скільки необхідно, щоб дорахувати до </w:t>
      </w:r>
      <w:r>
        <w:rPr>
          <w:rFonts w:ascii="Times New Roman" w:eastAsia="TimesNewRomanPS-ItalicMT" w:hAnsi="Times New Roman"/>
          <w:b/>
          <w:sz w:val="24"/>
          <w:szCs w:val="24"/>
          <w:lang w:val="uk-UA"/>
        </w:rPr>
        <w:t>п’</w:t>
      </w:r>
      <w:r>
        <w:rPr>
          <w:rFonts w:ascii="Times New Roman" w:eastAsia="TimesNewRomanPS-ItalicMT" w:hAnsi="Times New Roman"/>
          <w:b/>
          <w:sz w:val="24"/>
          <w:szCs w:val="24"/>
        </w:rPr>
        <w:t>яти</w:t>
      </w:r>
      <w:r>
        <w:rPr>
          <w:rFonts w:ascii="Times New Roman" w:eastAsia="TimesNewRomanPS-ItalicMT" w:hAnsi="Times New Roman"/>
          <w:sz w:val="24"/>
          <w:szCs w:val="24"/>
          <w:lang w:val="uk-UA"/>
        </w:rPr>
        <w:t>.</w:t>
      </w:r>
    </w:p>
    <w:p w:rsidR="009449EC" w:rsidRDefault="009449EC" w:rsidP="009449EC">
      <w:pPr>
        <w:pStyle w:val="ab"/>
        <w:numPr>
          <w:ilvl w:val="0"/>
          <w:numId w:val="8"/>
        </w:numPr>
        <w:autoSpaceDE w:val="0"/>
        <w:autoSpaceDN w:val="0"/>
        <w:adjustRightInd w:val="0"/>
        <w:spacing w:after="0"/>
        <w:ind w:left="0" w:firstLine="567"/>
        <w:jc w:val="both"/>
        <w:rPr>
          <w:rFonts w:ascii="Times New Roman" w:eastAsia="TimesNewRomanPS-ItalicMT" w:hAnsi="Times New Roman"/>
          <w:sz w:val="24"/>
          <w:szCs w:val="24"/>
          <w:lang w:val="uk-UA"/>
        </w:rPr>
      </w:pPr>
      <w:r>
        <w:rPr>
          <w:rFonts w:ascii="Times New Roman" w:eastAsia="TimesNewRomanPS-ItalicMT" w:hAnsi="Times New Roman"/>
          <w:sz w:val="24"/>
          <w:szCs w:val="24"/>
          <w:lang w:val="uk-UA"/>
        </w:rPr>
        <w:t>Потім на рахунок три затримайте дихання.</w:t>
      </w:r>
    </w:p>
    <w:p w:rsidR="009449EC" w:rsidRDefault="009449EC" w:rsidP="009449EC">
      <w:pPr>
        <w:pStyle w:val="ab"/>
        <w:numPr>
          <w:ilvl w:val="0"/>
          <w:numId w:val="8"/>
        </w:numPr>
        <w:autoSpaceDE w:val="0"/>
        <w:autoSpaceDN w:val="0"/>
        <w:adjustRightInd w:val="0"/>
        <w:spacing w:after="0"/>
        <w:ind w:left="0" w:firstLine="567"/>
        <w:jc w:val="both"/>
        <w:rPr>
          <w:rFonts w:ascii="Times New Roman" w:eastAsia="TimesNewRomanPS-ItalicMT" w:hAnsi="Times New Roman"/>
          <w:b/>
          <w:sz w:val="24"/>
          <w:szCs w:val="24"/>
          <w:lang w:val="uk-UA"/>
        </w:rPr>
      </w:pPr>
      <w:r>
        <w:rPr>
          <w:rFonts w:ascii="Times New Roman" w:eastAsia="TimesNewRomanPS-ItalicMT" w:hAnsi="Times New Roman"/>
          <w:sz w:val="24"/>
          <w:szCs w:val="24"/>
          <w:lang w:val="uk-UA"/>
        </w:rPr>
        <w:t xml:space="preserve">Видихаючи, рахуйте до </w:t>
      </w:r>
      <w:r>
        <w:rPr>
          <w:rFonts w:ascii="Times New Roman" w:eastAsia="TimesNewRomanPS-ItalicMT" w:hAnsi="Times New Roman"/>
          <w:b/>
          <w:sz w:val="24"/>
          <w:szCs w:val="24"/>
          <w:lang w:val="uk-UA"/>
        </w:rPr>
        <w:t>п’</w:t>
      </w:r>
      <w:r>
        <w:rPr>
          <w:rFonts w:ascii="Times New Roman" w:eastAsia="TimesNewRomanPS-ItalicMT" w:hAnsi="Times New Roman"/>
          <w:b/>
          <w:sz w:val="24"/>
          <w:szCs w:val="24"/>
        </w:rPr>
        <w:t>яти</w:t>
      </w:r>
      <w:r>
        <w:rPr>
          <w:rFonts w:ascii="Times New Roman" w:eastAsia="TimesNewRomanPS-ItalicMT" w:hAnsi="Times New Roman"/>
          <w:b/>
          <w:sz w:val="24"/>
          <w:szCs w:val="24"/>
          <w:lang w:val="uk-UA"/>
        </w:rPr>
        <w:t>,</w:t>
      </w:r>
      <w:r>
        <w:rPr>
          <w:rFonts w:ascii="Times New Roman" w:eastAsia="TimesNewRomanPS-ItalicMT" w:hAnsi="Times New Roman"/>
          <w:sz w:val="24"/>
          <w:szCs w:val="24"/>
          <w:lang w:val="uk-UA"/>
        </w:rPr>
        <w:t xml:space="preserve"> а потім на рахунок </w:t>
      </w:r>
      <w:r>
        <w:rPr>
          <w:rFonts w:ascii="Times New Roman" w:eastAsia="TimesNewRomanPS-ItalicMT" w:hAnsi="Times New Roman"/>
          <w:b/>
          <w:sz w:val="24"/>
          <w:szCs w:val="24"/>
          <w:lang w:val="uk-UA"/>
        </w:rPr>
        <w:t xml:space="preserve">три </w:t>
      </w:r>
      <w:r>
        <w:rPr>
          <w:rFonts w:ascii="Times New Roman" w:eastAsia="TimesNewRomanPS-ItalicMT" w:hAnsi="Times New Roman"/>
          <w:sz w:val="24"/>
          <w:szCs w:val="24"/>
          <w:lang w:val="uk-UA"/>
        </w:rPr>
        <w:t>затримайте дихання.</w:t>
      </w:r>
    </w:p>
    <w:p w:rsidR="009449EC" w:rsidRDefault="009449EC" w:rsidP="009449EC">
      <w:pPr>
        <w:pStyle w:val="ab"/>
        <w:numPr>
          <w:ilvl w:val="0"/>
          <w:numId w:val="8"/>
        </w:numPr>
        <w:autoSpaceDE w:val="0"/>
        <w:autoSpaceDN w:val="0"/>
        <w:adjustRightInd w:val="0"/>
        <w:spacing w:after="0"/>
        <w:ind w:left="0" w:firstLine="567"/>
        <w:jc w:val="both"/>
        <w:rPr>
          <w:rFonts w:ascii="Times New Roman" w:eastAsia="TimesNewRomanPS-ItalicMT" w:hAnsi="Times New Roman"/>
          <w:b/>
          <w:sz w:val="24"/>
          <w:szCs w:val="24"/>
          <w:lang w:val="uk-UA"/>
        </w:rPr>
      </w:pPr>
      <w:r>
        <w:rPr>
          <w:rFonts w:ascii="Times New Roman" w:eastAsia="TimesNewRomanPS-ItalicMT" w:hAnsi="Times New Roman"/>
          <w:sz w:val="24"/>
          <w:szCs w:val="24"/>
          <w:lang w:val="uk-UA"/>
        </w:rPr>
        <w:t>Рахуйте ритмічно увесь цикл повторюйте до того часу, доки не відчуєте, що заспокоїлися.</w:t>
      </w:r>
    </w:p>
    <w:p w:rsidR="009449EC" w:rsidRDefault="009449EC" w:rsidP="009449EC">
      <w:pPr>
        <w:autoSpaceDE w:val="0"/>
        <w:autoSpaceDN w:val="0"/>
        <w:adjustRightInd w:val="0"/>
        <w:spacing w:after="0"/>
        <w:jc w:val="both"/>
        <w:rPr>
          <w:rFonts w:ascii="Times New Roman" w:eastAsia="TimesNewRomanPS-ItalicMT" w:hAnsi="Times New Roman"/>
          <w:sz w:val="24"/>
          <w:szCs w:val="24"/>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sz w:val="24"/>
          <w:szCs w:val="24"/>
          <w:lang w:val="uk-UA"/>
        </w:rPr>
      </w:pPr>
      <w:r>
        <w:rPr>
          <w:rFonts w:ascii="Times New Roman" w:eastAsia="TimesNewRomanPS-ItalicMT" w:hAnsi="Times New Roman"/>
          <w:b/>
          <w:iCs/>
          <w:sz w:val="24"/>
          <w:szCs w:val="24"/>
          <w:lang w:val="uk-UA"/>
        </w:rPr>
        <w:t>4. Вправа «Заспокійливе дихання»</w:t>
      </w:r>
      <w:r>
        <w:rPr>
          <w:rFonts w:ascii="Times New Roman" w:eastAsia="TimesNewRomanPS-ItalicMT" w:hAnsi="Times New Roman"/>
          <w:i/>
          <w:iCs/>
          <w:sz w:val="24"/>
          <w:szCs w:val="24"/>
          <w:lang w:val="uk-UA"/>
        </w:rPr>
        <w:t xml:space="preserve"> </w:t>
      </w:r>
      <w:r>
        <w:rPr>
          <w:rFonts w:ascii="Times New Roman" w:eastAsia="TimesNewRomanPS-ItalicMT" w:hAnsi="Times New Roman"/>
          <w:iCs/>
          <w:sz w:val="24"/>
          <w:szCs w:val="24"/>
          <w:lang w:val="uk-UA"/>
        </w:rPr>
        <w:t>(</w:t>
      </w:r>
      <w:r>
        <w:rPr>
          <w:rFonts w:ascii="Times New Roman" w:eastAsia="TimesNewRomanPS-ItalicMT" w:hAnsi="Times New Roman"/>
          <w:sz w:val="24"/>
          <w:szCs w:val="24"/>
          <w:lang w:val="uk-UA"/>
        </w:rPr>
        <w:t>повільне дихання із глибоким видихом і затримкою подиху).</w:t>
      </w:r>
    </w:p>
    <w:p w:rsidR="009449EC" w:rsidRDefault="009449EC" w:rsidP="009449EC">
      <w:pPr>
        <w:pStyle w:val="ab"/>
        <w:numPr>
          <w:ilvl w:val="0"/>
          <w:numId w:val="10"/>
        </w:numPr>
        <w:spacing w:after="0"/>
        <w:ind w:left="0" w:firstLine="0"/>
        <w:jc w:val="both"/>
        <w:rPr>
          <w:rFonts w:ascii="Times New Roman" w:hAnsi="Times New Roman"/>
          <w:bCs/>
          <w:sz w:val="24"/>
          <w:szCs w:val="24"/>
          <w:lang w:val="uk-UA"/>
        </w:rPr>
      </w:pPr>
      <w:r>
        <w:rPr>
          <w:rFonts w:ascii="Times New Roman" w:hAnsi="Times New Roman"/>
          <w:bCs/>
          <w:sz w:val="24"/>
          <w:szCs w:val="24"/>
          <w:lang w:val="uk-UA"/>
        </w:rPr>
        <w:t xml:space="preserve">Повільно і глибоко вдихніть повітря через ніс і на межі вдиху затримайте дихання, потім повільно видихніть через ніс. </w:t>
      </w:r>
    </w:p>
    <w:p w:rsidR="009449EC" w:rsidRDefault="009449EC" w:rsidP="009449EC">
      <w:pPr>
        <w:pStyle w:val="ab"/>
        <w:numPr>
          <w:ilvl w:val="0"/>
          <w:numId w:val="10"/>
        </w:numPr>
        <w:spacing w:after="0"/>
        <w:ind w:left="0" w:firstLine="0"/>
        <w:jc w:val="both"/>
        <w:rPr>
          <w:rFonts w:ascii="Times New Roman" w:hAnsi="Times New Roman"/>
          <w:bCs/>
          <w:sz w:val="24"/>
          <w:szCs w:val="24"/>
          <w:lang w:val="uk-UA"/>
        </w:rPr>
      </w:pPr>
      <w:r>
        <w:rPr>
          <w:rFonts w:ascii="Times New Roman" w:hAnsi="Times New Roman"/>
          <w:bCs/>
          <w:sz w:val="24"/>
          <w:szCs w:val="24"/>
          <w:lang w:val="uk-UA"/>
        </w:rPr>
        <w:t>Знову вдих, затримка дихання, видих, але довше на 1-2 секунди. При цьому фаза видиху весь час збільшується. </w:t>
      </w:r>
      <w:r>
        <w:rPr>
          <w:rFonts w:ascii="Times New Roman" w:hAnsi="Times New Roman"/>
          <w:bCs/>
          <w:sz w:val="24"/>
          <w:szCs w:val="24"/>
          <w:lang w:val="uk-UA"/>
        </w:rPr>
        <w:br/>
        <w:t xml:space="preserve">       Уявляйте собі, що з кожним видихом ви позбавляєтесь стресового напруження. </w:t>
      </w:r>
    </w:p>
    <w:p w:rsidR="009449EC" w:rsidRDefault="009449EC" w:rsidP="009449EC">
      <w:pPr>
        <w:spacing w:after="0"/>
        <w:jc w:val="both"/>
        <w:rPr>
          <w:rFonts w:ascii="Times New Roman" w:hAnsi="Times New Roman"/>
          <w:bCs/>
          <w:sz w:val="24"/>
          <w:szCs w:val="24"/>
          <w:lang w:val="uk-UA"/>
        </w:rPr>
      </w:pPr>
      <w:r>
        <w:rPr>
          <w:rFonts w:ascii="Times New Roman" w:hAnsi="Times New Roman"/>
          <w:bCs/>
          <w:sz w:val="24"/>
          <w:szCs w:val="24"/>
          <w:lang w:val="uk-UA"/>
        </w:rPr>
        <w:lastRenderedPageBreak/>
        <w:t xml:space="preserve">       Перша цифра - вдих, друга - видих, в дужках – затримка дихання: 4 - 4(2), 4 - 5(2), 4 - 6(2), 4 - 7(2), 4 - 8(2), 4 - 8(2), 5 - 8(2), 6 - 8(3), 7 - 8(3), 8 - 8(4), 8 - 8(4), 7 - 8(3), 6 - 7(3), 5 - 6(2), 4 - 5(2).</w:t>
      </w:r>
    </w:p>
    <w:p w:rsidR="009449EC" w:rsidRDefault="009449EC" w:rsidP="009449EC">
      <w:pPr>
        <w:autoSpaceDE w:val="0"/>
        <w:autoSpaceDN w:val="0"/>
        <w:adjustRightInd w:val="0"/>
        <w:spacing w:after="0"/>
        <w:jc w:val="both"/>
        <w:rPr>
          <w:rFonts w:ascii="Times New Roman" w:eastAsia="TimesNewRomanPS-ItalicMT" w:hAnsi="Times New Roman"/>
          <w:i/>
          <w:iCs/>
          <w:sz w:val="24"/>
          <w:szCs w:val="24"/>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sz w:val="24"/>
          <w:szCs w:val="24"/>
          <w:lang w:val="uk-UA"/>
        </w:rPr>
      </w:pPr>
      <w:r>
        <w:rPr>
          <w:rFonts w:ascii="Times New Roman" w:eastAsia="TimesNewRomanPS-ItalicMT" w:hAnsi="Times New Roman"/>
          <w:b/>
          <w:iCs/>
          <w:sz w:val="24"/>
          <w:szCs w:val="24"/>
          <w:lang w:val="uk-UA"/>
        </w:rPr>
        <w:t>5. Вправа «Ха-дихання»</w:t>
      </w:r>
      <w:r>
        <w:rPr>
          <w:rFonts w:ascii="Times New Roman" w:eastAsia="TimesNewRomanPS-ItalicMT" w:hAnsi="Times New Roman"/>
          <w:i/>
          <w:iCs/>
          <w:sz w:val="24"/>
          <w:szCs w:val="24"/>
          <w:lang w:val="uk-UA"/>
        </w:rPr>
        <w:t xml:space="preserve"> </w:t>
      </w:r>
      <w:r>
        <w:rPr>
          <w:rFonts w:ascii="Times New Roman" w:eastAsia="TimesNewRomanPS-ItalicMT" w:hAnsi="Times New Roman"/>
          <w:iCs/>
          <w:sz w:val="24"/>
          <w:szCs w:val="24"/>
          <w:lang w:val="uk-UA"/>
        </w:rPr>
        <w:t>(вправа допомагає скинути</w:t>
      </w:r>
      <w:r>
        <w:rPr>
          <w:rFonts w:ascii="Times New Roman" w:eastAsia="TimesNewRomanPS-ItalicMT" w:hAnsi="Times New Roman"/>
          <w:sz w:val="24"/>
          <w:szCs w:val="24"/>
          <w:lang w:val="uk-UA"/>
        </w:rPr>
        <w:t xml:space="preserve"> негативну енергію)         Дану дихальну вправу можна виконувати в положенні стоячи або лежачи.   Необхідно зробити глибокий вдих і різкий видих з одночасним рубаючим рухом рук.</w:t>
      </w:r>
    </w:p>
    <w:p w:rsidR="009449EC" w:rsidRDefault="009449EC" w:rsidP="009449EC">
      <w:pPr>
        <w:pStyle w:val="ab"/>
        <w:numPr>
          <w:ilvl w:val="0"/>
          <w:numId w:val="12"/>
        </w:numPr>
        <w:spacing w:after="0"/>
        <w:ind w:left="0" w:firstLine="567"/>
        <w:jc w:val="both"/>
        <w:rPr>
          <w:rFonts w:ascii="Times New Roman" w:hAnsi="Times New Roman"/>
          <w:b/>
          <w:sz w:val="24"/>
          <w:szCs w:val="24"/>
        </w:rPr>
      </w:pPr>
      <w:r>
        <w:rPr>
          <w:rFonts w:ascii="Times New Roman" w:hAnsi="Times New Roman"/>
          <w:b/>
          <w:sz w:val="24"/>
          <w:szCs w:val="24"/>
        </w:rPr>
        <w:t>Ха-дихання стоячи</w:t>
      </w:r>
    </w:p>
    <w:p w:rsidR="009449EC" w:rsidRDefault="009449EC" w:rsidP="009449EC">
      <w:pPr>
        <w:spacing w:after="0"/>
        <w:ind w:firstLine="720"/>
        <w:jc w:val="both"/>
        <w:rPr>
          <w:rFonts w:ascii="Times New Roman" w:hAnsi="Times New Roman"/>
          <w:sz w:val="24"/>
          <w:szCs w:val="24"/>
          <w:lang w:val="uk-UA"/>
        </w:rPr>
      </w:pPr>
      <w:r>
        <w:rPr>
          <w:rFonts w:ascii="Times New Roman" w:hAnsi="Times New Roman"/>
          <w:sz w:val="24"/>
          <w:szCs w:val="24"/>
          <w:lang w:val="uk-UA"/>
        </w:rPr>
        <w:t>1.  С</w:t>
      </w:r>
      <w:r>
        <w:rPr>
          <w:rFonts w:ascii="Times New Roman" w:hAnsi="Times New Roman"/>
          <w:sz w:val="24"/>
          <w:szCs w:val="24"/>
        </w:rPr>
        <w:t>тійка</w:t>
      </w:r>
      <w:r>
        <w:rPr>
          <w:rFonts w:ascii="Times New Roman" w:hAnsi="Times New Roman"/>
          <w:sz w:val="24"/>
          <w:szCs w:val="24"/>
          <w:lang w:val="uk-UA"/>
        </w:rPr>
        <w:t> – </w:t>
      </w:r>
      <w:r>
        <w:rPr>
          <w:rFonts w:ascii="Times New Roman" w:hAnsi="Times New Roman"/>
          <w:sz w:val="24"/>
          <w:szCs w:val="24"/>
        </w:rPr>
        <w:t xml:space="preserve"> ноги нарізно, стопи параллельно</w:t>
      </w:r>
      <w:r>
        <w:rPr>
          <w:rFonts w:ascii="Times New Roman" w:hAnsi="Times New Roman"/>
          <w:sz w:val="24"/>
          <w:szCs w:val="24"/>
          <w:lang w:val="uk-UA"/>
        </w:rPr>
        <w:t>;</w:t>
      </w:r>
    </w:p>
    <w:p w:rsidR="009449EC" w:rsidRDefault="009449EC" w:rsidP="009449EC">
      <w:pPr>
        <w:spacing w:after="0"/>
        <w:ind w:firstLine="720"/>
        <w:jc w:val="both"/>
        <w:rPr>
          <w:rFonts w:ascii="Times New Roman" w:hAnsi="Times New Roman"/>
          <w:sz w:val="24"/>
          <w:szCs w:val="24"/>
          <w:lang w:val="uk-UA"/>
        </w:rPr>
      </w:pPr>
      <w:r>
        <w:rPr>
          <w:rFonts w:ascii="Times New Roman" w:hAnsi="Times New Roman"/>
          <w:sz w:val="24"/>
          <w:szCs w:val="24"/>
          <w:lang w:val="uk-UA"/>
        </w:rPr>
        <w:t xml:space="preserve">2. </w:t>
      </w:r>
      <w:r>
        <w:rPr>
          <w:rFonts w:ascii="Times New Roman" w:hAnsi="Times New Roman"/>
          <w:sz w:val="24"/>
          <w:szCs w:val="24"/>
        </w:rPr>
        <w:t>Вдих</w:t>
      </w:r>
      <w:r>
        <w:rPr>
          <w:rFonts w:ascii="Times New Roman" w:hAnsi="Times New Roman"/>
          <w:sz w:val="24"/>
          <w:szCs w:val="24"/>
          <w:lang w:val="uk-UA"/>
        </w:rPr>
        <w:t>айте повітря</w:t>
      </w:r>
      <w:r>
        <w:rPr>
          <w:rFonts w:ascii="Times New Roman" w:hAnsi="Times New Roman"/>
          <w:sz w:val="24"/>
          <w:szCs w:val="24"/>
        </w:rPr>
        <w:t>, як при повному диханні</w:t>
      </w:r>
      <w:r>
        <w:rPr>
          <w:rFonts w:ascii="Times New Roman" w:hAnsi="Times New Roman"/>
          <w:sz w:val="24"/>
          <w:szCs w:val="24"/>
          <w:lang w:val="uk-UA"/>
        </w:rPr>
        <w:t xml:space="preserve"> і </w:t>
      </w:r>
      <w:r>
        <w:rPr>
          <w:rFonts w:ascii="Times New Roman" w:hAnsi="Times New Roman"/>
          <w:sz w:val="24"/>
          <w:szCs w:val="24"/>
        </w:rPr>
        <w:t>під час вдиху повільно підняти руки над головою</w:t>
      </w:r>
      <w:r>
        <w:rPr>
          <w:rFonts w:ascii="Times New Roman" w:hAnsi="Times New Roman"/>
          <w:sz w:val="24"/>
          <w:szCs w:val="24"/>
          <w:lang w:val="uk-UA"/>
        </w:rPr>
        <w:t>;</w:t>
      </w:r>
    </w:p>
    <w:p w:rsidR="009449EC" w:rsidRDefault="009449EC" w:rsidP="009449EC">
      <w:pPr>
        <w:spacing w:after="0"/>
        <w:ind w:firstLine="720"/>
        <w:jc w:val="both"/>
        <w:rPr>
          <w:rFonts w:ascii="Times New Roman" w:hAnsi="Times New Roman"/>
          <w:sz w:val="24"/>
          <w:szCs w:val="24"/>
          <w:lang w:val="uk-UA"/>
        </w:rPr>
      </w:pPr>
      <w:r>
        <w:rPr>
          <w:rFonts w:ascii="Times New Roman" w:hAnsi="Times New Roman"/>
          <w:sz w:val="24"/>
          <w:szCs w:val="24"/>
          <w:lang w:val="uk-UA"/>
        </w:rPr>
        <w:t xml:space="preserve">3. </w:t>
      </w:r>
      <w:r>
        <w:rPr>
          <w:rFonts w:ascii="Times New Roman" w:hAnsi="Times New Roman"/>
          <w:sz w:val="24"/>
          <w:szCs w:val="24"/>
        </w:rPr>
        <w:t xml:space="preserve"> Затрима</w:t>
      </w:r>
      <w:r>
        <w:rPr>
          <w:rFonts w:ascii="Times New Roman" w:hAnsi="Times New Roman"/>
          <w:sz w:val="24"/>
          <w:szCs w:val="24"/>
          <w:lang w:val="uk-UA"/>
        </w:rPr>
        <w:t>йте</w:t>
      </w:r>
      <w:r>
        <w:rPr>
          <w:rFonts w:ascii="Times New Roman" w:hAnsi="Times New Roman"/>
          <w:sz w:val="24"/>
          <w:szCs w:val="24"/>
        </w:rPr>
        <w:t xml:space="preserve"> дихання </w:t>
      </w:r>
      <w:r>
        <w:rPr>
          <w:rFonts w:ascii="Times New Roman" w:hAnsi="Times New Roman"/>
          <w:sz w:val="24"/>
          <w:szCs w:val="24"/>
          <w:lang w:val="uk-UA"/>
        </w:rPr>
        <w:t xml:space="preserve">на </w:t>
      </w:r>
      <w:r>
        <w:rPr>
          <w:rFonts w:ascii="Times New Roman" w:hAnsi="Times New Roman"/>
          <w:sz w:val="24"/>
          <w:szCs w:val="24"/>
        </w:rPr>
        <w:t>2</w:t>
      </w:r>
      <w:r>
        <w:rPr>
          <w:rFonts w:ascii="Times New Roman" w:hAnsi="Times New Roman"/>
          <w:sz w:val="24"/>
          <w:szCs w:val="24"/>
          <w:lang w:val="uk-UA"/>
        </w:rPr>
        <w:t>-</w:t>
      </w:r>
      <w:r>
        <w:rPr>
          <w:rFonts w:ascii="Times New Roman" w:hAnsi="Times New Roman"/>
          <w:sz w:val="24"/>
          <w:szCs w:val="24"/>
        </w:rPr>
        <w:t>10</w:t>
      </w:r>
      <w:r>
        <w:rPr>
          <w:rFonts w:ascii="Times New Roman" w:hAnsi="Times New Roman"/>
          <w:sz w:val="24"/>
          <w:szCs w:val="24"/>
          <w:lang w:val="uk-UA"/>
        </w:rPr>
        <w:t xml:space="preserve"> с;</w:t>
      </w:r>
    </w:p>
    <w:p w:rsidR="009449EC" w:rsidRDefault="009449EC" w:rsidP="009449EC">
      <w:pPr>
        <w:spacing w:after="0"/>
        <w:ind w:firstLine="720"/>
        <w:jc w:val="both"/>
        <w:rPr>
          <w:rFonts w:ascii="Times New Roman" w:hAnsi="Times New Roman"/>
          <w:sz w:val="24"/>
          <w:szCs w:val="24"/>
          <w:lang w:val="uk-UA"/>
        </w:rPr>
      </w:pPr>
      <w:r>
        <w:rPr>
          <w:rFonts w:ascii="Times New Roman" w:hAnsi="Times New Roman"/>
          <w:sz w:val="24"/>
          <w:szCs w:val="24"/>
          <w:lang w:val="uk-UA"/>
        </w:rPr>
        <w:t>4</w:t>
      </w:r>
      <w:r>
        <w:rPr>
          <w:rFonts w:ascii="Times New Roman" w:hAnsi="Times New Roman"/>
          <w:sz w:val="24"/>
          <w:szCs w:val="24"/>
        </w:rPr>
        <w:t>. Зненацька нахиляючись вперед,</w:t>
      </w:r>
      <w:r>
        <w:rPr>
          <w:rFonts w:ascii="Times New Roman" w:hAnsi="Times New Roman"/>
          <w:sz w:val="24"/>
          <w:szCs w:val="24"/>
          <w:lang w:val="uk-UA"/>
        </w:rPr>
        <w:t xml:space="preserve"> різко опустіть</w:t>
      </w:r>
      <w:r>
        <w:rPr>
          <w:rFonts w:ascii="Times New Roman" w:hAnsi="Times New Roman"/>
          <w:sz w:val="24"/>
          <w:szCs w:val="24"/>
        </w:rPr>
        <w:t xml:space="preserve"> руки вниз і зробити різкий видих</w:t>
      </w:r>
      <w:r>
        <w:rPr>
          <w:rFonts w:ascii="Times New Roman" w:hAnsi="Times New Roman"/>
          <w:sz w:val="24"/>
          <w:szCs w:val="24"/>
          <w:lang w:val="uk-UA"/>
        </w:rPr>
        <w:t xml:space="preserve">, </w:t>
      </w:r>
      <w:r>
        <w:rPr>
          <w:rFonts w:ascii="Times New Roman" w:hAnsi="Times New Roman"/>
          <w:sz w:val="24"/>
          <w:szCs w:val="24"/>
        </w:rPr>
        <w:t>не голосом (видих через рот  «Хххаа»</w:t>
      </w:r>
      <w:r>
        <w:rPr>
          <w:rFonts w:ascii="Times New Roman" w:hAnsi="Times New Roman"/>
          <w:sz w:val="24"/>
          <w:szCs w:val="24"/>
          <w:lang w:val="uk-UA"/>
        </w:rPr>
        <w:t xml:space="preserve"> </w:t>
      </w:r>
      <w:r>
        <w:rPr>
          <w:rFonts w:ascii="Times New Roman" w:hAnsi="Times New Roman"/>
          <w:sz w:val="24"/>
          <w:szCs w:val="24"/>
        </w:rPr>
        <w:t xml:space="preserve">не вимовляється, а виникає </w:t>
      </w:r>
      <w:r>
        <w:rPr>
          <w:rFonts w:ascii="Times New Roman" w:hAnsi="Times New Roman"/>
          <w:sz w:val="24"/>
          <w:szCs w:val="24"/>
          <w:lang w:val="uk-UA"/>
        </w:rPr>
        <w:t xml:space="preserve"> через </w:t>
      </w:r>
      <w:r>
        <w:rPr>
          <w:rFonts w:ascii="Times New Roman" w:hAnsi="Times New Roman"/>
          <w:sz w:val="24"/>
          <w:szCs w:val="24"/>
        </w:rPr>
        <w:t>з швидки</w:t>
      </w:r>
      <w:r>
        <w:rPr>
          <w:rFonts w:ascii="Times New Roman" w:hAnsi="Times New Roman"/>
          <w:sz w:val="24"/>
          <w:szCs w:val="24"/>
          <w:lang w:val="uk-UA"/>
        </w:rPr>
        <w:t>й</w:t>
      </w:r>
      <w:r>
        <w:rPr>
          <w:rFonts w:ascii="Times New Roman" w:hAnsi="Times New Roman"/>
          <w:sz w:val="24"/>
          <w:szCs w:val="24"/>
        </w:rPr>
        <w:t xml:space="preserve"> рух повітря)</w:t>
      </w:r>
      <w:r>
        <w:rPr>
          <w:rFonts w:ascii="Times New Roman" w:hAnsi="Times New Roman"/>
          <w:sz w:val="24"/>
          <w:szCs w:val="24"/>
          <w:lang w:val="uk-UA"/>
        </w:rPr>
        <w:t>;</w:t>
      </w:r>
    </w:p>
    <w:p w:rsidR="009449EC" w:rsidRDefault="009449EC" w:rsidP="009449EC">
      <w:pPr>
        <w:spacing w:after="0"/>
        <w:ind w:firstLine="720"/>
        <w:jc w:val="both"/>
        <w:rPr>
          <w:rFonts w:ascii="Times New Roman" w:hAnsi="Times New Roman"/>
          <w:sz w:val="24"/>
          <w:szCs w:val="24"/>
        </w:rPr>
      </w:pPr>
      <w:r>
        <w:rPr>
          <w:rFonts w:ascii="Times New Roman" w:hAnsi="Times New Roman"/>
          <w:sz w:val="24"/>
          <w:szCs w:val="24"/>
          <w:lang w:val="uk-UA"/>
        </w:rPr>
        <w:t>5</w:t>
      </w:r>
      <w:r>
        <w:rPr>
          <w:rFonts w:ascii="Times New Roman" w:hAnsi="Times New Roman"/>
          <w:sz w:val="24"/>
          <w:szCs w:val="24"/>
        </w:rPr>
        <w:t>.</w:t>
      </w:r>
      <w:r>
        <w:rPr>
          <w:rFonts w:ascii="Times New Roman" w:hAnsi="Times New Roman"/>
          <w:sz w:val="24"/>
          <w:szCs w:val="24"/>
          <w:lang w:val="uk-UA"/>
        </w:rPr>
        <w:t xml:space="preserve"> Знову повільно вдихайте повітря і підніміть руки над головою, потягніться;</w:t>
      </w:r>
    </w:p>
    <w:p w:rsidR="009449EC" w:rsidRDefault="009449EC" w:rsidP="009449EC">
      <w:pPr>
        <w:spacing w:after="0"/>
        <w:ind w:firstLine="720"/>
        <w:jc w:val="both"/>
        <w:rPr>
          <w:rFonts w:ascii="Times New Roman" w:hAnsi="Times New Roman"/>
          <w:sz w:val="24"/>
          <w:szCs w:val="24"/>
        </w:rPr>
      </w:pPr>
      <w:r>
        <w:rPr>
          <w:rFonts w:ascii="Times New Roman" w:hAnsi="Times New Roman"/>
          <w:sz w:val="24"/>
          <w:szCs w:val="24"/>
          <w:lang w:val="uk-UA"/>
        </w:rPr>
        <w:t>6</w:t>
      </w:r>
      <w:r>
        <w:rPr>
          <w:rFonts w:ascii="Times New Roman" w:hAnsi="Times New Roman"/>
          <w:sz w:val="24"/>
          <w:szCs w:val="24"/>
        </w:rPr>
        <w:t xml:space="preserve">. </w:t>
      </w:r>
      <w:r>
        <w:rPr>
          <w:rFonts w:ascii="Times New Roman" w:hAnsi="Times New Roman"/>
          <w:sz w:val="24"/>
          <w:szCs w:val="24"/>
          <w:lang w:val="uk-UA"/>
        </w:rPr>
        <w:t xml:space="preserve">Потім повільно видихайте повітря </w:t>
      </w:r>
      <w:r>
        <w:rPr>
          <w:rFonts w:ascii="Times New Roman" w:hAnsi="Times New Roman"/>
          <w:sz w:val="24"/>
          <w:szCs w:val="24"/>
        </w:rPr>
        <w:t xml:space="preserve">через ніс </w:t>
      </w:r>
      <w:r>
        <w:rPr>
          <w:rFonts w:ascii="Times New Roman" w:hAnsi="Times New Roman"/>
          <w:sz w:val="24"/>
          <w:szCs w:val="24"/>
          <w:lang w:val="uk-UA"/>
        </w:rPr>
        <w:t xml:space="preserve">і опустіть </w:t>
      </w:r>
      <w:r>
        <w:rPr>
          <w:rFonts w:ascii="Times New Roman" w:hAnsi="Times New Roman"/>
          <w:sz w:val="24"/>
          <w:szCs w:val="24"/>
        </w:rPr>
        <w:t>руки вниз.</w:t>
      </w:r>
      <w:r>
        <w:rPr>
          <w:rFonts w:ascii="Times New Roman" w:hAnsi="Times New Roman"/>
          <w:sz w:val="24"/>
          <w:szCs w:val="24"/>
          <w:lang w:val="uk-UA"/>
        </w:rPr>
        <w:t>;</w:t>
      </w:r>
      <w:r>
        <w:rPr>
          <w:rFonts w:ascii="Times New Roman" w:hAnsi="Times New Roman"/>
          <w:sz w:val="24"/>
          <w:szCs w:val="24"/>
        </w:rPr>
        <w:t xml:space="preserve"> </w:t>
      </w:r>
    </w:p>
    <w:p w:rsidR="009449EC" w:rsidRDefault="009449EC" w:rsidP="009449EC">
      <w:pPr>
        <w:spacing w:after="0"/>
        <w:ind w:firstLine="720"/>
        <w:jc w:val="both"/>
        <w:rPr>
          <w:rFonts w:ascii="Times New Roman" w:hAnsi="Times New Roman"/>
          <w:i/>
          <w:sz w:val="24"/>
          <w:szCs w:val="24"/>
          <w:lang w:val="uk-UA"/>
        </w:rPr>
      </w:pPr>
      <w:r>
        <w:rPr>
          <w:rFonts w:ascii="Times New Roman" w:hAnsi="Times New Roman"/>
          <w:i/>
          <w:sz w:val="24"/>
          <w:szCs w:val="24"/>
          <w:lang w:val="uk-UA"/>
        </w:rPr>
        <w:t>Повторіть вправу 4 рази.</w:t>
      </w:r>
    </w:p>
    <w:p w:rsidR="009449EC" w:rsidRDefault="009449EC" w:rsidP="009449EC">
      <w:pPr>
        <w:spacing w:after="0"/>
        <w:ind w:firstLine="720"/>
        <w:jc w:val="both"/>
        <w:rPr>
          <w:rFonts w:ascii="Times New Roman" w:hAnsi="Times New Roman"/>
          <w:i/>
          <w:sz w:val="24"/>
          <w:szCs w:val="24"/>
          <w:lang w:val="uk-UA"/>
        </w:rPr>
      </w:pPr>
    </w:p>
    <w:p w:rsidR="009449EC" w:rsidRDefault="009449EC" w:rsidP="009449EC">
      <w:pPr>
        <w:pStyle w:val="ab"/>
        <w:numPr>
          <w:ilvl w:val="0"/>
          <w:numId w:val="12"/>
        </w:numPr>
        <w:spacing w:after="0"/>
        <w:ind w:left="0" w:firstLine="567"/>
        <w:jc w:val="both"/>
        <w:rPr>
          <w:rFonts w:ascii="Times New Roman" w:hAnsi="Times New Roman"/>
          <w:b/>
          <w:sz w:val="24"/>
          <w:szCs w:val="24"/>
        </w:rPr>
      </w:pPr>
      <w:r>
        <w:rPr>
          <w:rFonts w:ascii="Times New Roman" w:hAnsi="Times New Roman"/>
          <w:b/>
          <w:sz w:val="24"/>
          <w:szCs w:val="24"/>
        </w:rPr>
        <w:t>Ха-дихання лежачи</w:t>
      </w:r>
    </w:p>
    <w:p w:rsidR="009449EC" w:rsidRDefault="009449EC" w:rsidP="009449EC">
      <w:pPr>
        <w:spacing w:after="0"/>
        <w:ind w:firstLine="567"/>
        <w:jc w:val="both"/>
        <w:rPr>
          <w:rFonts w:ascii="Times New Roman" w:hAnsi="Times New Roman"/>
          <w:sz w:val="24"/>
          <w:szCs w:val="24"/>
        </w:rPr>
      </w:pPr>
      <w:r>
        <w:rPr>
          <w:rFonts w:ascii="Times New Roman" w:hAnsi="Times New Roman"/>
          <w:sz w:val="24"/>
          <w:szCs w:val="24"/>
          <w:lang w:val="uk-UA"/>
        </w:rPr>
        <w:t>Л</w:t>
      </w:r>
      <w:r>
        <w:rPr>
          <w:rFonts w:ascii="Times New Roman" w:hAnsi="Times New Roman"/>
          <w:sz w:val="24"/>
          <w:szCs w:val="24"/>
        </w:rPr>
        <w:t>ежачи, руки</w:t>
      </w:r>
      <w:r>
        <w:rPr>
          <w:rFonts w:ascii="Times New Roman" w:hAnsi="Times New Roman"/>
          <w:sz w:val="24"/>
          <w:szCs w:val="24"/>
          <w:lang w:val="uk-UA"/>
        </w:rPr>
        <w:t xml:space="preserve"> повинні бути</w:t>
      </w:r>
      <w:r>
        <w:rPr>
          <w:rFonts w:ascii="Times New Roman" w:hAnsi="Times New Roman"/>
          <w:sz w:val="24"/>
          <w:szCs w:val="24"/>
        </w:rPr>
        <w:t xml:space="preserve"> вздовж тулуба</w:t>
      </w:r>
      <w:r>
        <w:rPr>
          <w:rFonts w:ascii="Times New Roman" w:hAnsi="Times New Roman"/>
          <w:sz w:val="24"/>
          <w:szCs w:val="24"/>
          <w:lang w:val="uk-UA"/>
        </w:rPr>
        <w:t xml:space="preserve"> і</w:t>
      </w:r>
      <w:r>
        <w:rPr>
          <w:rFonts w:ascii="Times New Roman" w:hAnsi="Times New Roman"/>
          <w:sz w:val="24"/>
          <w:szCs w:val="24"/>
        </w:rPr>
        <w:t xml:space="preserve"> долонями до підлоги.</w:t>
      </w:r>
    </w:p>
    <w:p w:rsidR="009449EC" w:rsidRDefault="009449EC" w:rsidP="009449EC">
      <w:pPr>
        <w:spacing w:after="0"/>
        <w:ind w:firstLine="567"/>
        <w:jc w:val="both"/>
        <w:rPr>
          <w:rFonts w:ascii="Times New Roman" w:hAnsi="Times New Roman"/>
          <w:sz w:val="24"/>
          <w:szCs w:val="24"/>
        </w:rPr>
      </w:pPr>
      <w:r>
        <w:rPr>
          <w:rFonts w:ascii="Times New Roman" w:hAnsi="Times New Roman"/>
          <w:sz w:val="24"/>
          <w:szCs w:val="24"/>
        </w:rPr>
        <w:t xml:space="preserve">1. </w:t>
      </w:r>
      <w:r>
        <w:rPr>
          <w:rFonts w:ascii="Times New Roman" w:hAnsi="Times New Roman"/>
          <w:sz w:val="24"/>
          <w:szCs w:val="24"/>
          <w:lang w:val="uk-UA"/>
        </w:rPr>
        <w:t xml:space="preserve">Вдихайте повітря, </w:t>
      </w:r>
      <w:r>
        <w:rPr>
          <w:rFonts w:ascii="Times New Roman" w:hAnsi="Times New Roman"/>
          <w:sz w:val="24"/>
          <w:szCs w:val="24"/>
        </w:rPr>
        <w:t xml:space="preserve"> як при повному диханні</w:t>
      </w:r>
      <w:r>
        <w:rPr>
          <w:rFonts w:ascii="Times New Roman" w:hAnsi="Times New Roman"/>
          <w:sz w:val="24"/>
          <w:szCs w:val="24"/>
          <w:lang w:val="uk-UA"/>
        </w:rPr>
        <w:t xml:space="preserve"> і</w:t>
      </w:r>
      <w:r>
        <w:rPr>
          <w:rFonts w:ascii="Times New Roman" w:hAnsi="Times New Roman"/>
          <w:sz w:val="24"/>
          <w:szCs w:val="24"/>
        </w:rPr>
        <w:t xml:space="preserve"> одночасно підніма</w:t>
      </w:r>
      <w:r>
        <w:rPr>
          <w:rFonts w:ascii="Times New Roman" w:hAnsi="Times New Roman"/>
          <w:sz w:val="24"/>
          <w:szCs w:val="24"/>
          <w:lang w:val="uk-UA"/>
        </w:rPr>
        <w:t>йте</w:t>
      </w:r>
      <w:r>
        <w:rPr>
          <w:rFonts w:ascii="Times New Roman" w:hAnsi="Times New Roman"/>
          <w:sz w:val="24"/>
          <w:szCs w:val="24"/>
        </w:rPr>
        <w:t xml:space="preserve"> руки та опуска</w:t>
      </w:r>
      <w:r>
        <w:rPr>
          <w:rFonts w:ascii="Times New Roman" w:hAnsi="Times New Roman"/>
          <w:sz w:val="24"/>
          <w:szCs w:val="24"/>
          <w:lang w:val="uk-UA"/>
        </w:rPr>
        <w:t>йте</w:t>
      </w:r>
      <w:r>
        <w:rPr>
          <w:rFonts w:ascii="Times New Roman" w:hAnsi="Times New Roman"/>
          <w:sz w:val="24"/>
          <w:szCs w:val="24"/>
        </w:rPr>
        <w:t xml:space="preserve"> їх на підлогу за головою. </w:t>
      </w:r>
    </w:p>
    <w:p w:rsidR="009449EC" w:rsidRDefault="009449EC" w:rsidP="009449EC">
      <w:pPr>
        <w:spacing w:after="0"/>
        <w:ind w:firstLine="567"/>
        <w:jc w:val="both"/>
        <w:rPr>
          <w:rFonts w:ascii="Times New Roman" w:hAnsi="Times New Roman"/>
          <w:sz w:val="24"/>
          <w:szCs w:val="24"/>
          <w:lang w:val="uk-UA"/>
        </w:rPr>
      </w:pPr>
      <w:r>
        <w:rPr>
          <w:rFonts w:ascii="Times New Roman" w:hAnsi="Times New Roman"/>
          <w:sz w:val="24"/>
          <w:szCs w:val="24"/>
        </w:rPr>
        <w:t>2. Затрима</w:t>
      </w:r>
      <w:r>
        <w:rPr>
          <w:rFonts w:ascii="Times New Roman" w:hAnsi="Times New Roman"/>
          <w:sz w:val="24"/>
          <w:szCs w:val="24"/>
          <w:lang w:val="uk-UA"/>
        </w:rPr>
        <w:t>йте</w:t>
      </w:r>
      <w:r>
        <w:rPr>
          <w:rFonts w:ascii="Times New Roman" w:hAnsi="Times New Roman"/>
          <w:sz w:val="24"/>
          <w:szCs w:val="24"/>
        </w:rPr>
        <w:t xml:space="preserve"> дихання </w:t>
      </w:r>
      <w:r>
        <w:rPr>
          <w:rFonts w:ascii="Times New Roman" w:hAnsi="Times New Roman"/>
          <w:sz w:val="24"/>
          <w:szCs w:val="24"/>
          <w:lang w:val="uk-UA"/>
        </w:rPr>
        <w:t xml:space="preserve">на </w:t>
      </w:r>
      <w:r>
        <w:rPr>
          <w:rFonts w:ascii="Times New Roman" w:hAnsi="Times New Roman"/>
          <w:sz w:val="24"/>
          <w:szCs w:val="24"/>
        </w:rPr>
        <w:t>2</w:t>
      </w:r>
      <w:r>
        <w:rPr>
          <w:rFonts w:ascii="Times New Roman" w:hAnsi="Times New Roman"/>
          <w:sz w:val="24"/>
          <w:szCs w:val="24"/>
          <w:lang w:val="uk-UA"/>
        </w:rPr>
        <w:t>-</w:t>
      </w:r>
      <w:r>
        <w:rPr>
          <w:rFonts w:ascii="Times New Roman" w:hAnsi="Times New Roman"/>
          <w:sz w:val="24"/>
          <w:szCs w:val="24"/>
        </w:rPr>
        <w:t>3 с.</w:t>
      </w:r>
      <w:r>
        <w:rPr>
          <w:rFonts w:ascii="Times New Roman" w:hAnsi="Times New Roman"/>
          <w:sz w:val="24"/>
          <w:szCs w:val="24"/>
          <w:lang w:val="uk-UA"/>
        </w:rPr>
        <w:t xml:space="preserve"> </w:t>
      </w:r>
      <w:r>
        <w:rPr>
          <w:rFonts w:ascii="Times New Roman" w:hAnsi="Times New Roman"/>
          <w:sz w:val="24"/>
          <w:szCs w:val="24"/>
        </w:rPr>
        <w:t>Підн</w:t>
      </w:r>
      <w:r>
        <w:rPr>
          <w:rFonts w:ascii="Times New Roman" w:hAnsi="Times New Roman"/>
          <w:sz w:val="24"/>
          <w:szCs w:val="24"/>
          <w:lang w:val="uk-UA"/>
        </w:rPr>
        <w:t xml:space="preserve">іміть </w:t>
      </w:r>
      <w:r>
        <w:rPr>
          <w:rFonts w:ascii="Times New Roman" w:hAnsi="Times New Roman"/>
          <w:sz w:val="24"/>
          <w:szCs w:val="24"/>
        </w:rPr>
        <w:t>руки та ноги вертикально вгору</w:t>
      </w:r>
      <w:r>
        <w:rPr>
          <w:rFonts w:ascii="Times New Roman" w:hAnsi="Times New Roman"/>
          <w:sz w:val="24"/>
          <w:szCs w:val="24"/>
          <w:lang w:val="uk-UA"/>
        </w:rPr>
        <w:t xml:space="preserve"> і при цьому </w:t>
      </w:r>
      <w:r>
        <w:rPr>
          <w:rFonts w:ascii="Times New Roman" w:hAnsi="Times New Roman"/>
          <w:sz w:val="24"/>
          <w:szCs w:val="24"/>
        </w:rPr>
        <w:t>долоні рук розгорнуті одна до одної)</w:t>
      </w:r>
      <w:r>
        <w:rPr>
          <w:rFonts w:ascii="Times New Roman" w:hAnsi="Times New Roman"/>
          <w:sz w:val="24"/>
          <w:szCs w:val="24"/>
          <w:lang w:val="uk-UA"/>
        </w:rPr>
        <w:t>; р</w:t>
      </w:r>
      <w:r>
        <w:rPr>
          <w:rFonts w:ascii="Times New Roman" w:hAnsi="Times New Roman"/>
          <w:sz w:val="24"/>
          <w:szCs w:val="24"/>
        </w:rPr>
        <w:t>озслаб</w:t>
      </w:r>
      <w:r>
        <w:rPr>
          <w:rFonts w:ascii="Times New Roman" w:hAnsi="Times New Roman"/>
          <w:sz w:val="24"/>
          <w:szCs w:val="24"/>
          <w:lang w:val="uk-UA"/>
        </w:rPr>
        <w:t>те тіло; ш</w:t>
      </w:r>
      <w:r>
        <w:rPr>
          <w:rFonts w:ascii="Times New Roman" w:hAnsi="Times New Roman"/>
          <w:sz w:val="24"/>
          <w:szCs w:val="24"/>
        </w:rPr>
        <w:t xml:space="preserve">ироко </w:t>
      </w:r>
      <w:r>
        <w:rPr>
          <w:rFonts w:ascii="Times New Roman" w:hAnsi="Times New Roman"/>
          <w:sz w:val="24"/>
          <w:szCs w:val="24"/>
          <w:lang w:val="uk-UA"/>
        </w:rPr>
        <w:t>відкрийте</w:t>
      </w:r>
      <w:r>
        <w:rPr>
          <w:rFonts w:ascii="Times New Roman" w:hAnsi="Times New Roman"/>
          <w:sz w:val="24"/>
          <w:szCs w:val="24"/>
        </w:rPr>
        <w:t xml:space="preserve"> рот, розтягнувши куточки губ до вух.</w:t>
      </w:r>
    </w:p>
    <w:p w:rsidR="009449EC" w:rsidRDefault="009449EC" w:rsidP="009449EC">
      <w:pPr>
        <w:spacing w:after="0"/>
        <w:ind w:firstLine="709"/>
        <w:jc w:val="both"/>
        <w:rPr>
          <w:rFonts w:ascii="Times New Roman" w:hAnsi="Times New Roman"/>
          <w:sz w:val="24"/>
          <w:szCs w:val="24"/>
        </w:rPr>
      </w:pPr>
      <w:r>
        <w:rPr>
          <w:rFonts w:ascii="Times New Roman" w:hAnsi="Times New Roman"/>
          <w:sz w:val="24"/>
          <w:szCs w:val="24"/>
        </w:rPr>
        <w:t>3. Підн</w:t>
      </w:r>
      <w:r>
        <w:rPr>
          <w:rFonts w:ascii="Times New Roman" w:hAnsi="Times New Roman"/>
          <w:sz w:val="24"/>
          <w:szCs w:val="24"/>
          <w:lang w:val="uk-UA"/>
        </w:rPr>
        <w:t>іміть</w:t>
      </w:r>
      <w:r>
        <w:rPr>
          <w:rFonts w:ascii="Times New Roman" w:hAnsi="Times New Roman"/>
          <w:sz w:val="24"/>
          <w:szCs w:val="24"/>
        </w:rPr>
        <w:t xml:space="preserve"> ноги і, згинаючи їх в колінах, охо</w:t>
      </w:r>
      <w:r>
        <w:rPr>
          <w:rFonts w:ascii="Times New Roman" w:hAnsi="Times New Roman"/>
          <w:sz w:val="24"/>
          <w:szCs w:val="24"/>
          <w:lang w:val="uk-UA"/>
        </w:rPr>
        <w:t>плюйте</w:t>
      </w:r>
      <w:r>
        <w:rPr>
          <w:rFonts w:ascii="Times New Roman" w:hAnsi="Times New Roman"/>
          <w:sz w:val="24"/>
          <w:szCs w:val="24"/>
        </w:rPr>
        <w:t xml:space="preserve"> руками</w:t>
      </w:r>
      <w:r>
        <w:rPr>
          <w:rFonts w:ascii="Times New Roman" w:hAnsi="Times New Roman"/>
          <w:sz w:val="24"/>
          <w:szCs w:val="24"/>
          <w:lang w:val="uk-UA"/>
        </w:rPr>
        <w:t xml:space="preserve"> і </w:t>
      </w:r>
      <w:r>
        <w:rPr>
          <w:rFonts w:ascii="Times New Roman" w:hAnsi="Times New Roman"/>
          <w:sz w:val="24"/>
          <w:szCs w:val="24"/>
        </w:rPr>
        <w:t>притис</w:t>
      </w:r>
      <w:r>
        <w:rPr>
          <w:rFonts w:ascii="Times New Roman" w:hAnsi="Times New Roman"/>
          <w:sz w:val="24"/>
          <w:szCs w:val="24"/>
          <w:lang w:val="uk-UA"/>
        </w:rPr>
        <w:t xml:space="preserve">ніть </w:t>
      </w:r>
      <w:r>
        <w:rPr>
          <w:rFonts w:ascii="Times New Roman" w:hAnsi="Times New Roman"/>
          <w:sz w:val="24"/>
          <w:szCs w:val="24"/>
        </w:rPr>
        <w:t xml:space="preserve">стегна до живота. </w:t>
      </w:r>
      <w:r>
        <w:rPr>
          <w:rFonts w:ascii="Times New Roman" w:hAnsi="Times New Roman"/>
          <w:sz w:val="24"/>
          <w:szCs w:val="24"/>
          <w:lang w:val="uk-UA"/>
        </w:rPr>
        <w:t>При цьому г</w:t>
      </w:r>
      <w:r>
        <w:rPr>
          <w:rFonts w:ascii="Times New Roman" w:hAnsi="Times New Roman"/>
          <w:sz w:val="24"/>
          <w:szCs w:val="24"/>
        </w:rPr>
        <w:t xml:space="preserve">олова чолом </w:t>
      </w:r>
      <w:r>
        <w:rPr>
          <w:rFonts w:ascii="Times New Roman" w:hAnsi="Times New Roman"/>
          <w:sz w:val="24"/>
          <w:szCs w:val="24"/>
          <w:lang w:val="uk-UA"/>
        </w:rPr>
        <w:t>повинна торкатися</w:t>
      </w:r>
      <w:r>
        <w:rPr>
          <w:rFonts w:ascii="Times New Roman" w:hAnsi="Times New Roman"/>
          <w:sz w:val="24"/>
          <w:szCs w:val="24"/>
        </w:rPr>
        <w:t xml:space="preserve"> колін. Одночасно</w:t>
      </w:r>
      <w:r>
        <w:rPr>
          <w:rFonts w:ascii="Times New Roman" w:hAnsi="Times New Roman"/>
          <w:sz w:val="24"/>
          <w:szCs w:val="24"/>
          <w:lang w:val="uk-UA"/>
        </w:rPr>
        <w:t xml:space="preserve"> зробіть</w:t>
      </w:r>
      <w:r>
        <w:rPr>
          <w:rFonts w:ascii="Times New Roman" w:hAnsi="Times New Roman"/>
          <w:sz w:val="24"/>
          <w:szCs w:val="24"/>
        </w:rPr>
        <w:t xml:space="preserve"> різкий видих через рот зі звуком «Хххаа» (не вимовляється, а виникає у зв’язку з швидким рухом повітря).</w:t>
      </w:r>
    </w:p>
    <w:p w:rsidR="009449EC" w:rsidRDefault="009449EC" w:rsidP="009449EC">
      <w:pPr>
        <w:spacing w:after="0"/>
        <w:ind w:firstLine="709"/>
        <w:jc w:val="both"/>
        <w:rPr>
          <w:rFonts w:ascii="Times New Roman" w:hAnsi="Times New Roman"/>
          <w:sz w:val="24"/>
          <w:szCs w:val="24"/>
        </w:rPr>
      </w:pPr>
      <w:r>
        <w:rPr>
          <w:rFonts w:ascii="Times New Roman" w:hAnsi="Times New Roman"/>
          <w:sz w:val="24"/>
          <w:szCs w:val="24"/>
        </w:rPr>
        <w:t>4. Затрима</w:t>
      </w:r>
      <w:r>
        <w:rPr>
          <w:rFonts w:ascii="Times New Roman" w:hAnsi="Times New Roman"/>
          <w:sz w:val="24"/>
          <w:szCs w:val="24"/>
          <w:lang w:val="uk-UA"/>
        </w:rPr>
        <w:t>йте</w:t>
      </w:r>
      <w:r>
        <w:rPr>
          <w:rFonts w:ascii="Times New Roman" w:hAnsi="Times New Roman"/>
          <w:sz w:val="24"/>
          <w:szCs w:val="24"/>
        </w:rPr>
        <w:t xml:space="preserve"> дихання </w:t>
      </w:r>
      <w:r>
        <w:rPr>
          <w:rFonts w:ascii="Times New Roman" w:hAnsi="Times New Roman"/>
          <w:sz w:val="24"/>
          <w:szCs w:val="24"/>
          <w:lang w:val="uk-UA"/>
        </w:rPr>
        <w:t xml:space="preserve">на </w:t>
      </w:r>
      <w:r>
        <w:rPr>
          <w:rFonts w:ascii="Times New Roman" w:hAnsi="Times New Roman"/>
          <w:sz w:val="24"/>
          <w:szCs w:val="24"/>
        </w:rPr>
        <w:t xml:space="preserve">2-3 с. </w:t>
      </w:r>
      <w:r>
        <w:rPr>
          <w:rFonts w:ascii="Times New Roman" w:hAnsi="Times New Roman"/>
          <w:sz w:val="24"/>
          <w:szCs w:val="24"/>
          <w:lang w:val="uk-UA"/>
        </w:rPr>
        <w:t>Простягніть</w:t>
      </w:r>
      <w:r>
        <w:rPr>
          <w:rFonts w:ascii="Times New Roman" w:hAnsi="Times New Roman"/>
          <w:sz w:val="24"/>
          <w:szCs w:val="24"/>
        </w:rPr>
        <w:t xml:space="preserve"> руки і ноги вертикально вгору.</w:t>
      </w:r>
    </w:p>
    <w:p w:rsidR="009449EC" w:rsidRDefault="009449EC" w:rsidP="009449EC">
      <w:pPr>
        <w:spacing w:after="0"/>
        <w:ind w:firstLine="709"/>
        <w:jc w:val="both"/>
        <w:rPr>
          <w:rFonts w:ascii="Times New Roman" w:hAnsi="Times New Roman"/>
          <w:sz w:val="24"/>
          <w:szCs w:val="24"/>
        </w:rPr>
      </w:pPr>
      <w:r>
        <w:rPr>
          <w:rFonts w:ascii="Times New Roman" w:hAnsi="Times New Roman"/>
          <w:sz w:val="24"/>
          <w:szCs w:val="24"/>
        </w:rPr>
        <w:t>5.</w:t>
      </w:r>
      <w:r>
        <w:rPr>
          <w:rFonts w:ascii="Times New Roman" w:hAnsi="Times New Roman"/>
          <w:sz w:val="24"/>
          <w:szCs w:val="24"/>
          <w:lang w:val="uk-UA"/>
        </w:rPr>
        <w:t xml:space="preserve"> Зробіть п</w:t>
      </w:r>
      <w:r>
        <w:rPr>
          <w:rFonts w:ascii="Times New Roman" w:hAnsi="Times New Roman"/>
          <w:sz w:val="24"/>
          <w:szCs w:val="24"/>
        </w:rPr>
        <w:t>овний вдих</w:t>
      </w:r>
      <w:r>
        <w:rPr>
          <w:rFonts w:ascii="Times New Roman" w:hAnsi="Times New Roman"/>
          <w:sz w:val="24"/>
          <w:szCs w:val="24"/>
          <w:lang w:val="uk-UA"/>
        </w:rPr>
        <w:t xml:space="preserve"> і затримайте </w:t>
      </w:r>
      <w:r>
        <w:rPr>
          <w:rFonts w:ascii="Times New Roman" w:hAnsi="Times New Roman"/>
          <w:sz w:val="24"/>
          <w:szCs w:val="24"/>
        </w:rPr>
        <w:t xml:space="preserve"> дихання на 2-3 с.</w:t>
      </w:r>
      <w:r>
        <w:rPr>
          <w:rFonts w:ascii="Times New Roman" w:hAnsi="Times New Roman"/>
          <w:sz w:val="24"/>
          <w:szCs w:val="24"/>
          <w:lang w:val="uk-UA"/>
        </w:rPr>
        <w:t xml:space="preserve"> Потім п</w:t>
      </w:r>
      <w:r>
        <w:rPr>
          <w:rFonts w:ascii="Times New Roman" w:hAnsi="Times New Roman"/>
          <w:sz w:val="24"/>
          <w:szCs w:val="24"/>
        </w:rPr>
        <w:t>овільно опуст</w:t>
      </w:r>
      <w:r>
        <w:rPr>
          <w:rFonts w:ascii="Times New Roman" w:hAnsi="Times New Roman"/>
          <w:sz w:val="24"/>
          <w:szCs w:val="24"/>
          <w:lang w:val="uk-UA"/>
        </w:rPr>
        <w:t>іть</w:t>
      </w:r>
      <w:r>
        <w:rPr>
          <w:rFonts w:ascii="Times New Roman" w:hAnsi="Times New Roman"/>
          <w:sz w:val="24"/>
          <w:szCs w:val="24"/>
        </w:rPr>
        <w:t xml:space="preserve"> руки за голову та ноги на підлогу.</w:t>
      </w:r>
    </w:p>
    <w:p w:rsidR="009449EC" w:rsidRDefault="009449EC" w:rsidP="009449EC">
      <w:pPr>
        <w:spacing w:after="0"/>
        <w:ind w:firstLine="709"/>
        <w:jc w:val="both"/>
        <w:rPr>
          <w:rFonts w:ascii="Times New Roman" w:hAnsi="Times New Roman"/>
          <w:sz w:val="24"/>
          <w:szCs w:val="24"/>
          <w:lang w:val="uk-UA"/>
        </w:rPr>
      </w:pPr>
      <w:r>
        <w:rPr>
          <w:rFonts w:ascii="Times New Roman" w:hAnsi="Times New Roman"/>
          <w:sz w:val="24"/>
          <w:szCs w:val="24"/>
        </w:rPr>
        <w:t>6. Повільн</w:t>
      </w:r>
      <w:r>
        <w:rPr>
          <w:rFonts w:ascii="Times New Roman" w:hAnsi="Times New Roman"/>
          <w:sz w:val="24"/>
          <w:szCs w:val="24"/>
          <w:lang w:val="uk-UA"/>
        </w:rPr>
        <w:t>о</w:t>
      </w:r>
      <w:r>
        <w:rPr>
          <w:rFonts w:ascii="Times New Roman" w:hAnsi="Times New Roman"/>
          <w:sz w:val="24"/>
          <w:szCs w:val="24"/>
        </w:rPr>
        <w:t xml:space="preserve"> видих</w:t>
      </w:r>
      <w:r>
        <w:rPr>
          <w:rFonts w:ascii="Times New Roman" w:hAnsi="Times New Roman"/>
          <w:sz w:val="24"/>
          <w:szCs w:val="24"/>
          <w:lang w:val="uk-UA"/>
        </w:rPr>
        <w:t>айте</w:t>
      </w:r>
      <w:r>
        <w:rPr>
          <w:rFonts w:ascii="Times New Roman" w:hAnsi="Times New Roman"/>
          <w:sz w:val="24"/>
          <w:szCs w:val="24"/>
        </w:rPr>
        <w:t xml:space="preserve"> через ніс, одночасно опускаючи руки </w:t>
      </w:r>
      <w:r>
        <w:rPr>
          <w:rFonts w:ascii="Times New Roman" w:hAnsi="Times New Roman"/>
          <w:sz w:val="24"/>
          <w:szCs w:val="24"/>
          <w:lang w:val="uk-UA"/>
        </w:rPr>
        <w:t>до</w:t>
      </w:r>
      <w:r>
        <w:rPr>
          <w:rFonts w:ascii="Times New Roman" w:hAnsi="Times New Roman"/>
          <w:sz w:val="24"/>
          <w:szCs w:val="24"/>
        </w:rPr>
        <w:t xml:space="preserve"> боків. </w:t>
      </w:r>
    </w:p>
    <w:p w:rsidR="009449EC" w:rsidRDefault="009449EC" w:rsidP="009449EC">
      <w:pPr>
        <w:spacing w:after="0"/>
        <w:ind w:firstLine="709"/>
        <w:jc w:val="both"/>
        <w:rPr>
          <w:rFonts w:ascii="Times New Roman" w:hAnsi="Times New Roman"/>
          <w:sz w:val="24"/>
          <w:szCs w:val="24"/>
        </w:rPr>
      </w:pPr>
      <w:r>
        <w:rPr>
          <w:rFonts w:ascii="Times New Roman" w:hAnsi="Times New Roman"/>
          <w:sz w:val="24"/>
          <w:szCs w:val="24"/>
          <w:lang w:val="uk-UA"/>
        </w:rPr>
        <w:t xml:space="preserve">7. </w:t>
      </w:r>
      <w:r>
        <w:rPr>
          <w:rFonts w:ascii="Times New Roman" w:hAnsi="Times New Roman"/>
          <w:sz w:val="24"/>
          <w:szCs w:val="24"/>
        </w:rPr>
        <w:t>Розслаб</w:t>
      </w:r>
      <w:r>
        <w:rPr>
          <w:rFonts w:ascii="Times New Roman" w:hAnsi="Times New Roman"/>
          <w:sz w:val="24"/>
          <w:szCs w:val="24"/>
          <w:lang w:val="uk-UA"/>
        </w:rPr>
        <w:t>те тіло.</w:t>
      </w:r>
      <w:r>
        <w:rPr>
          <w:rFonts w:ascii="Times New Roman" w:hAnsi="Times New Roman"/>
          <w:sz w:val="24"/>
          <w:szCs w:val="24"/>
        </w:rPr>
        <w:t xml:space="preserve"> </w:t>
      </w:r>
    </w:p>
    <w:p w:rsidR="009449EC" w:rsidRDefault="009449EC" w:rsidP="009449EC">
      <w:pPr>
        <w:spacing w:after="0"/>
        <w:ind w:firstLine="709"/>
        <w:jc w:val="both"/>
        <w:rPr>
          <w:rFonts w:ascii="Times New Roman" w:hAnsi="Times New Roman"/>
          <w:i/>
          <w:sz w:val="24"/>
          <w:szCs w:val="24"/>
          <w:lang w:val="uk-UA"/>
        </w:rPr>
      </w:pPr>
      <w:r>
        <w:rPr>
          <w:rFonts w:ascii="Times New Roman" w:hAnsi="Times New Roman"/>
          <w:i/>
          <w:sz w:val="24"/>
          <w:szCs w:val="24"/>
          <w:lang w:val="uk-UA"/>
        </w:rPr>
        <w:t>Повторіть вправу  4 рази.</w:t>
      </w:r>
    </w:p>
    <w:p w:rsidR="009449EC" w:rsidRDefault="009449EC" w:rsidP="009449EC">
      <w:pPr>
        <w:autoSpaceDE w:val="0"/>
        <w:autoSpaceDN w:val="0"/>
        <w:adjustRightInd w:val="0"/>
        <w:spacing w:after="0"/>
        <w:jc w:val="both"/>
        <w:rPr>
          <w:rFonts w:ascii="Times New Roman" w:eastAsia="TimesNewRomanPS-ItalicMT" w:hAnsi="Times New Roman"/>
          <w:b/>
          <w:sz w:val="24"/>
          <w:szCs w:val="24"/>
          <w:lang w:val="uk-UA"/>
        </w:rPr>
      </w:pPr>
    </w:p>
    <w:p w:rsidR="009449EC" w:rsidRDefault="009449EC" w:rsidP="009449EC">
      <w:pPr>
        <w:autoSpaceDE w:val="0"/>
        <w:autoSpaceDN w:val="0"/>
        <w:adjustRightInd w:val="0"/>
        <w:spacing w:after="0"/>
        <w:ind w:firstLine="567"/>
        <w:jc w:val="both"/>
        <w:rPr>
          <w:rFonts w:ascii="Times New Roman" w:hAnsi="Times New Roman"/>
          <w:b/>
          <w:sz w:val="24"/>
          <w:szCs w:val="24"/>
          <w:lang w:val="uk-UA"/>
        </w:rPr>
      </w:pPr>
      <w:r>
        <w:rPr>
          <w:rFonts w:ascii="Times New Roman" w:eastAsia="TimesNewRomanPS-ItalicMT" w:hAnsi="Times New Roman"/>
          <w:b/>
          <w:sz w:val="24"/>
          <w:szCs w:val="24"/>
          <w:lang w:val="uk-UA"/>
        </w:rPr>
        <w:t xml:space="preserve">6. </w:t>
      </w:r>
      <w:r>
        <w:rPr>
          <w:rFonts w:ascii="Times New Roman" w:hAnsi="Times New Roman"/>
          <w:b/>
          <w:sz w:val="24"/>
          <w:szCs w:val="24"/>
          <w:lang w:val="uk-UA"/>
        </w:rPr>
        <w:t>Вправа «Повітряна куля»</w:t>
      </w:r>
    </w:p>
    <w:p w:rsidR="009449EC" w:rsidRDefault="009449EC" w:rsidP="009449EC">
      <w:pPr>
        <w:spacing w:after="0"/>
        <w:ind w:firstLine="709"/>
        <w:jc w:val="both"/>
        <w:rPr>
          <w:rFonts w:ascii="Times New Roman" w:hAnsi="Times New Roman"/>
          <w:sz w:val="24"/>
          <w:szCs w:val="24"/>
          <w:lang w:val="uk-UA"/>
        </w:rPr>
      </w:pPr>
      <w:r>
        <w:rPr>
          <w:rFonts w:ascii="Times New Roman" w:hAnsi="Times New Roman"/>
          <w:sz w:val="24"/>
          <w:szCs w:val="24"/>
          <w:lang w:val="uk-UA"/>
        </w:rPr>
        <w:t xml:space="preserve">Уявіть собі, що ви - велика повітряна куля, яку повільно надувають. На довгому, глибокому вдиху піднімайте руки, повністю напружуючи всі м'язи тіла на кілька секунд. А на видиху, почніть поступово «здуватися», розслабляючи всі м’язи. </w:t>
      </w:r>
    </w:p>
    <w:p w:rsidR="009449EC" w:rsidRDefault="009449EC" w:rsidP="009449EC">
      <w:pPr>
        <w:spacing w:after="0"/>
        <w:ind w:firstLine="709"/>
        <w:jc w:val="both"/>
        <w:rPr>
          <w:rFonts w:ascii="Times New Roman" w:hAnsi="Times New Roman"/>
          <w:sz w:val="24"/>
          <w:szCs w:val="24"/>
          <w:lang w:val="uk-UA"/>
        </w:rPr>
      </w:pPr>
      <w:r>
        <w:rPr>
          <w:rFonts w:ascii="Times New Roman" w:hAnsi="Times New Roman"/>
          <w:sz w:val="24"/>
          <w:szCs w:val="24"/>
          <w:lang w:val="uk-UA"/>
        </w:rPr>
        <w:t>Вправа повинна завершитися станом повного розслаблення.</w:t>
      </w:r>
    </w:p>
    <w:p w:rsidR="009449EC" w:rsidRDefault="009449EC" w:rsidP="009449EC">
      <w:pPr>
        <w:spacing w:after="0"/>
        <w:ind w:firstLine="709"/>
        <w:jc w:val="both"/>
        <w:rPr>
          <w:rFonts w:ascii="Times New Roman" w:hAnsi="Times New Roman"/>
          <w:sz w:val="24"/>
          <w:szCs w:val="24"/>
          <w:lang w:val="uk-UA"/>
        </w:rPr>
      </w:pPr>
    </w:p>
    <w:p w:rsidR="009449EC" w:rsidRDefault="009449EC" w:rsidP="009449EC">
      <w:pPr>
        <w:spacing w:after="0"/>
        <w:ind w:firstLine="709"/>
        <w:jc w:val="both"/>
        <w:rPr>
          <w:rFonts w:ascii="Times New Roman" w:hAnsi="Times New Roman"/>
          <w:b/>
          <w:sz w:val="24"/>
          <w:szCs w:val="24"/>
          <w:lang w:val="uk-UA"/>
        </w:rPr>
      </w:pPr>
      <w:r>
        <w:rPr>
          <w:rFonts w:ascii="Times New Roman" w:hAnsi="Times New Roman"/>
          <w:b/>
          <w:sz w:val="24"/>
          <w:szCs w:val="24"/>
          <w:lang w:val="uk-UA"/>
        </w:rPr>
        <w:t xml:space="preserve">7. </w:t>
      </w:r>
      <w:r>
        <w:rPr>
          <w:rFonts w:ascii="Times New Roman" w:hAnsi="Times New Roman"/>
          <w:b/>
          <w:sz w:val="24"/>
          <w:szCs w:val="24"/>
        </w:rPr>
        <w:t>Вправа «Сміх живота»</w:t>
      </w:r>
    </w:p>
    <w:p w:rsidR="009449EC" w:rsidRDefault="009449EC" w:rsidP="009449EC">
      <w:pPr>
        <w:pStyle w:val="ab"/>
        <w:numPr>
          <w:ilvl w:val="0"/>
          <w:numId w:val="14"/>
        </w:numPr>
        <w:spacing w:after="0"/>
        <w:ind w:left="0" w:firstLine="567"/>
        <w:jc w:val="both"/>
        <w:rPr>
          <w:rFonts w:ascii="Times New Roman" w:hAnsi="Times New Roman"/>
          <w:sz w:val="24"/>
          <w:szCs w:val="24"/>
        </w:rPr>
      </w:pPr>
      <w:r>
        <w:rPr>
          <w:rFonts w:ascii="Times New Roman" w:hAnsi="Times New Roman"/>
          <w:sz w:val="24"/>
          <w:szCs w:val="24"/>
          <w:lang w:val="uk-UA"/>
        </w:rPr>
        <w:t>Покладіть руку на діафрагму, лежачи на спині;</w:t>
      </w:r>
    </w:p>
    <w:p w:rsidR="009449EC" w:rsidRDefault="009449EC" w:rsidP="009449EC">
      <w:pPr>
        <w:pStyle w:val="ab"/>
        <w:numPr>
          <w:ilvl w:val="0"/>
          <w:numId w:val="14"/>
        </w:numPr>
        <w:spacing w:after="0"/>
        <w:ind w:left="0" w:firstLine="567"/>
        <w:jc w:val="both"/>
        <w:rPr>
          <w:rFonts w:ascii="Times New Roman" w:hAnsi="Times New Roman"/>
          <w:sz w:val="24"/>
          <w:szCs w:val="24"/>
        </w:rPr>
      </w:pPr>
      <w:r>
        <w:rPr>
          <w:rFonts w:ascii="Times New Roman" w:hAnsi="Times New Roman"/>
          <w:sz w:val="24"/>
          <w:szCs w:val="24"/>
          <w:lang w:val="uk-UA"/>
        </w:rPr>
        <w:t>П</w:t>
      </w:r>
      <w:r>
        <w:rPr>
          <w:rFonts w:ascii="Times New Roman" w:hAnsi="Times New Roman"/>
          <w:sz w:val="24"/>
          <w:szCs w:val="24"/>
        </w:rPr>
        <w:t xml:space="preserve">одихайте животом, </w:t>
      </w:r>
      <w:r>
        <w:rPr>
          <w:rFonts w:ascii="Times New Roman" w:hAnsi="Times New Roman"/>
          <w:sz w:val="24"/>
          <w:szCs w:val="24"/>
          <w:lang w:val="uk-UA"/>
        </w:rPr>
        <w:t>доки</w:t>
      </w:r>
      <w:r>
        <w:rPr>
          <w:rFonts w:ascii="Times New Roman" w:hAnsi="Times New Roman"/>
          <w:sz w:val="24"/>
          <w:szCs w:val="24"/>
        </w:rPr>
        <w:t xml:space="preserve"> дихання повністю заспокоїться</w:t>
      </w:r>
      <w:r>
        <w:rPr>
          <w:rFonts w:ascii="Times New Roman" w:hAnsi="Times New Roman"/>
          <w:sz w:val="24"/>
          <w:szCs w:val="24"/>
          <w:lang w:val="uk-UA"/>
        </w:rPr>
        <w:t>;</w:t>
      </w:r>
    </w:p>
    <w:p w:rsidR="009449EC" w:rsidRDefault="009449EC" w:rsidP="009449EC">
      <w:pPr>
        <w:pStyle w:val="ab"/>
        <w:numPr>
          <w:ilvl w:val="0"/>
          <w:numId w:val="14"/>
        </w:numPr>
        <w:spacing w:after="0"/>
        <w:ind w:left="0" w:firstLine="567"/>
        <w:jc w:val="both"/>
        <w:rPr>
          <w:rFonts w:ascii="Times New Roman" w:hAnsi="Times New Roman"/>
          <w:sz w:val="24"/>
          <w:szCs w:val="24"/>
          <w:lang w:val="uk-UA"/>
        </w:rPr>
      </w:pPr>
      <w:r>
        <w:rPr>
          <w:rFonts w:ascii="Times New Roman" w:hAnsi="Times New Roman"/>
          <w:sz w:val="24"/>
          <w:szCs w:val="24"/>
          <w:lang w:val="uk-UA"/>
        </w:rPr>
        <w:t>Далі намагайтеся відтворити відчуття тіла, які Ви зазвичай відчуваєте коли смієтеся. Спробуйте дійсно «посміятися животом» і при цьому Ваші руки, розташовані на діафрагмі, повинні відчути рух;</w:t>
      </w:r>
    </w:p>
    <w:p w:rsidR="009449EC" w:rsidRDefault="009449EC" w:rsidP="009449EC">
      <w:pPr>
        <w:pStyle w:val="ab"/>
        <w:numPr>
          <w:ilvl w:val="0"/>
          <w:numId w:val="14"/>
        </w:numPr>
        <w:spacing w:after="0"/>
        <w:ind w:left="0" w:firstLine="567"/>
        <w:jc w:val="both"/>
        <w:rPr>
          <w:rFonts w:ascii="Times New Roman" w:hAnsi="Times New Roman"/>
          <w:sz w:val="24"/>
          <w:szCs w:val="24"/>
          <w:lang w:val="uk-UA"/>
        </w:rPr>
      </w:pPr>
      <w:r>
        <w:rPr>
          <w:rFonts w:ascii="Times New Roman" w:hAnsi="Times New Roman"/>
          <w:sz w:val="24"/>
          <w:szCs w:val="24"/>
          <w:lang w:val="uk-UA"/>
        </w:rPr>
        <w:t xml:space="preserve"> Через кілька секунд розслабтеся і відновіть дихання.</w:t>
      </w:r>
      <w:r>
        <w:rPr>
          <w:rFonts w:ascii="Times New Roman" w:hAnsi="Times New Roman"/>
          <w:sz w:val="24"/>
          <w:szCs w:val="24"/>
        </w:rPr>
        <w:t> </w:t>
      </w:r>
    </w:p>
    <w:p w:rsidR="009449EC" w:rsidRDefault="009449EC" w:rsidP="009449EC">
      <w:pPr>
        <w:pStyle w:val="ab"/>
        <w:spacing w:after="0"/>
        <w:ind w:left="567"/>
        <w:jc w:val="both"/>
        <w:rPr>
          <w:rFonts w:ascii="Times New Roman" w:hAnsi="Times New Roman"/>
          <w:sz w:val="24"/>
          <w:szCs w:val="24"/>
          <w:lang w:val="uk-UA"/>
        </w:rPr>
      </w:pPr>
    </w:p>
    <w:p w:rsidR="009449EC" w:rsidRDefault="009449EC" w:rsidP="009449EC">
      <w:pPr>
        <w:autoSpaceDE w:val="0"/>
        <w:autoSpaceDN w:val="0"/>
        <w:adjustRightInd w:val="0"/>
        <w:spacing w:after="0"/>
        <w:ind w:firstLine="567"/>
        <w:jc w:val="both"/>
        <w:rPr>
          <w:rFonts w:ascii="Times New Roman" w:hAnsi="Times New Roman"/>
          <w:sz w:val="24"/>
          <w:szCs w:val="24"/>
          <w:lang w:val="uk-UA"/>
        </w:rPr>
      </w:pPr>
      <w:r>
        <w:rPr>
          <w:rFonts w:ascii="Times New Roman" w:hAnsi="Times New Roman"/>
          <w:b/>
          <w:sz w:val="24"/>
          <w:szCs w:val="24"/>
          <w:lang w:val="uk-UA"/>
        </w:rPr>
        <w:lastRenderedPageBreak/>
        <w:t xml:space="preserve">8. </w:t>
      </w:r>
      <w:r>
        <w:rPr>
          <w:rFonts w:ascii="Times New Roman" w:hAnsi="Times New Roman"/>
          <w:b/>
          <w:sz w:val="24"/>
          <w:szCs w:val="24"/>
        </w:rPr>
        <w:t xml:space="preserve">Вправа </w:t>
      </w:r>
      <w:r>
        <w:rPr>
          <w:rFonts w:ascii="Times New Roman" w:hAnsi="Times New Roman"/>
          <w:b/>
          <w:sz w:val="24"/>
          <w:szCs w:val="24"/>
          <w:lang w:val="uk-UA"/>
        </w:rPr>
        <w:t>«</w:t>
      </w:r>
      <w:r>
        <w:rPr>
          <w:rFonts w:ascii="Times New Roman" w:hAnsi="Times New Roman"/>
          <w:b/>
          <w:sz w:val="24"/>
          <w:szCs w:val="24"/>
        </w:rPr>
        <w:t>Кішка</w:t>
      </w:r>
      <w:r>
        <w:rPr>
          <w:rFonts w:ascii="Times New Roman" w:hAnsi="Times New Roman"/>
          <w:b/>
          <w:sz w:val="24"/>
          <w:szCs w:val="24"/>
          <w:lang w:val="uk-UA"/>
        </w:rPr>
        <w:t>»</w:t>
      </w:r>
      <w:r>
        <w:rPr>
          <w:rFonts w:ascii="Times New Roman" w:hAnsi="Times New Roman"/>
          <w:b/>
          <w:sz w:val="24"/>
          <w:szCs w:val="24"/>
        </w:rPr>
        <w:t xml:space="preserve"> </w:t>
      </w:r>
      <w:r>
        <w:rPr>
          <w:rFonts w:ascii="Times New Roman" w:hAnsi="Times New Roman"/>
          <w:sz w:val="24"/>
          <w:szCs w:val="24"/>
        </w:rPr>
        <w:t>(присідання з поворотом)</w:t>
      </w:r>
      <w:r>
        <w:rPr>
          <w:rFonts w:ascii="Times New Roman" w:hAnsi="Times New Roman"/>
          <w:sz w:val="24"/>
          <w:szCs w:val="24"/>
          <w:lang w:val="uk-UA"/>
        </w:rPr>
        <w:t>. Вправу можна робити без поворотів тулуба.</w:t>
      </w:r>
    </w:p>
    <w:p w:rsidR="009449EC" w:rsidRDefault="009449EC" w:rsidP="009449EC">
      <w:pPr>
        <w:autoSpaceDE w:val="0"/>
        <w:autoSpaceDN w:val="0"/>
        <w:adjustRightInd w:val="0"/>
        <w:spacing w:after="0"/>
        <w:ind w:firstLine="567"/>
        <w:jc w:val="both"/>
        <w:rPr>
          <w:rFonts w:ascii="Times New Roman" w:hAnsi="Times New Roman"/>
          <w:sz w:val="24"/>
          <w:szCs w:val="24"/>
          <w:lang w:val="uk-UA"/>
        </w:rPr>
      </w:pPr>
      <w:r>
        <w:rPr>
          <w:rFonts w:ascii="Times New Roman" w:hAnsi="Times New Roman"/>
          <w:sz w:val="24"/>
          <w:szCs w:val="24"/>
        </w:rPr>
        <w:t xml:space="preserve"> </w:t>
      </w:r>
      <w:r>
        <w:rPr>
          <w:rFonts w:ascii="Times New Roman" w:hAnsi="Times New Roman"/>
          <w:i/>
          <w:sz w:val="24"/>
          <w:szCs w:val="24"/>
        </w:rPr>
        <w:t>Вихідне положення:</w:t>
      </w:r>
      <w:r>
        <w:rPr>
          <w:rFonts w:ascii="Times New Roman" w:hAnsi="Times New Roman"/>
          <w:sz w:val="24"/>
          <w:szCs w:val="24"/>
        </w:rPr>
        <w:t xml:space="preserve"> станьте прямо, руки опустіть. </w:t>
      </w:r>
      <w:r>
        <w:rPr>
          <w:rFonts w:ascii="Times New Roman" w:hAnsi="Times New Roman"/>
          <w:sz w:val="24"/>
          <w:szCs w:val="24"/>
          <w:lang w:val="uk-UA"/>
        </w:rPr>
        <w:t>Далі з</w:t>
      </w:r>
      <w:r>
        <w:rPr>
          <w:rFonts w:ascii="Times New Roman" w:hAnsi="Times New Roman"/>
          <w:sz w:val="24"/>
          <w:szCs w:val="24"/>
        </w:rPr>
        <w:t xml:space="preserve">робіть легкі, пружинисті, танцювальні присідання, одночасно повертаючи тулуб то вправо, то вліво. Кисті рук </w:t>
      </w:r>
      <w:r>
        <w:rPr>
          <w:rFonts w:ascii="Times New Roman" w:hAnsi="Times New Roman"/>
          <w:sz w:val="24"/>
          <w:szCs w:val="24"/>
          <w:lang w:val="uk-UA"/>
        </w:rPr>
        <w:t xml:space="preserve">повинні бути </w:t>
      </w:r>
      <w:r>
        <w:rPr>
          <w:rFonts w:ascii="Times New Roman" w:hAnsi="Times New Roman"/>
          <w:sz w:val="24"/>
          <w:szCs w:val="24"/>
        </w:rPr>
        <w:t xml:space="preserve">на рівні пояса. При поворотах вправо та вліво з одночасним коротким шумним вдихом зробіть руками хапальні рухи. </w:t>
      </w:r>
      <w:r>
        <w:rPr>
          <w:rFonts w:ascii="Times New Roman" w:hAnsi="Times New Roman"/>
          <w:sz w:val="24"/>
          <w:szCs w:val="24"/>
          <w:lang w:val="uk-UA"/>
        </w:rPr>
        <w:t xml:space="preserve">Не відводьте далеко </w:t>
      </w:r>
      <w:r>
        <w:rPr>
          <w:rFonts w:ascii="Times New Roman" w:hAnsi="Times New Roman"/>
          <w:sz w:val="24"/>
          <w:szCs w:val="24"/>
        </w:rPr>
        <w:t xml:space="preserve">від пояса </w:t>
      </w:r>
      <w:r>
        <w:rPr>
          <w:rFonts w:ascii="Times New Roman" w:hAnsi="Times New Roman"/>
          <w:sz w:val="24"/>
          <w:szCs w:val="24"/>
          <w:lang w:val="uk-UA"/>
        </w:rPr>
        <w:t>к</w:t>
      </w:r>
      <w:r>
        <w:rPr>
          <w:rFonts w:ascii="Times New Roman" w:hAnsi="Times New Roman"/>
          <w:sz w:val="24"/>
          <w:szCs w:val="24"/>
        </w:rPr>
        <w:t xml:space="preserve">исті рук, щоб вас </w:t>
      </w:r>
      <w:r>
        <w:rPr>
          <w:rFonts w:ascii="Times New Roman" w:hAnsi="Times New Roman"/>
          <w:sz w:val="24"/>
          <w:szCs w:val="24"/>
          <w:lang w:val="uk-UA"/>
        </w:rPr>
        <w:t>«</w:t>
      </w:r>
      <w:r>
        <w:rPr>
          <w:rFonts w:ascii="Times New Roman" w:hAnsi="Times New Roman"/>
          <w:sz w:val="24"/>
          <w:szCs w:val="24"/>
        </w:rPr>
        <w:t>не заносило</w:t>
      </w:r>
      <w:r>
        <w:rPr>
          <w:rFonts w:ascii="Times New Roman" w:hAnsi="Times New Roman"/>
          <w:sz w:val="24"/>
          <w:szCs w:val="24"/>
          <w:lang w:val="uk-UA"/>
        </w:rPr>
        <w:t>»</w:t>
      </w:r>
      <w:r>
        <w:rPr>
          <w:rFonts w:ascii="Times New Roman" w:hAnsi="Times New Roman"/>
          <w:sz w:val="24"/>
          <w:szCs w:val="24"/>
        </w:rPr>
        <w:t xml:space="preserve"> на поворотах. Голова повертається разом із тулубом то вправо, то вліво. Коліна трохи згинайте і випрямляйте, присідання легке, пружинисте. Спина весь час пряма, ні в якому разі не </w:t>
      </w:r>
      <w:r>
        <w:rPr>
          <w:rFonts w:ascii="Times New Roman" w:hAnsi="Times New Roman"/>
          <w:sz w:val="24"/>
          <w:szCs w:val="24"/>
          <w:lang w:val="uk-UA"/>
        </w:rPr>
        <w:t>згинайтеся</w:t>
      </w:r>
      <w:r>
        <w:rPr>
          <w:rFonts w:ascii="Times New Roman" w:hAnsi="Times New Roman"/>
          <w:sz w:val="24"/>
          <w:szCs w:val="24"/>
        </w:rPr>
        <w:t>. Повернувшись вправо, прис</w:t>
      </w:r>
      <w:r>
        <w:rPr>
          <w:rFonts w:ascii="Times New Roman" w:hAnsi="Times New Roman"/>
          <w:sz w:val="24"/>
          <w:szCs w:val="24"/>
          <w:lang w:val="uk-UA"/>
        </w:rPr>
        <w:t>ідайте</w:t>
      </w:r>
      <w:r>
        <w:rPr>
          <w:rFonts w:ascii="Times New Roman" w:hAnsi="Times New Roman"/>
          <w:sz w:val="24"/>
          <w:szCs w:val="24"/>
        </w:rPr>
        <w:t xml:space="preserve"> і вдих</w:t>
      </w:r>
      <w:r>
        <w:rPr>
          <w:rFonts w:ascii="Times New Roman" w:hAnsi="Times New Roman"/>
          <w:sz w:val="24"/>
          <w:szCs w:val="24"/>
          <w:lang w:val="uk-UA"/>
        </w:rPr>
        <w:t>айте повітря</w:t>
      </w:r>
      <w:r>
        <w:rPr>
          <w:rFonts w:ascii="Times New Roman" w:hAnsi="Times New Roman"/>
          <w:sz w:val="24"/>
          <w:szCs w:val="24"/>
        </w:rPr>
        <w:t xml:space="preserve">. </w:t>
      </w:r>
      <w:r>
        <w:rPr>
          <w:rFonts w:ascii="Times New Roman" w:hAnsi="Times New Roman"/>
          <w:sz w:val="24"/>
          <w:szCs w:val="24"/>
          <w:lang w:val="uk-UA"/>
        </w:rPr>
        <w:t>Випрямляючи к</w:t>
      </w:r>
      <w:r>
        <w:rPr>
          <w:rFonts w:ascii="Times New Roman" w:hAnsi="Times New Roman"/>
          <w:sz w:val="24"/>
          <w:szCs w:val="24"/>
        </w:rPr>
        <w:t>оліна</w:t>
      </w:r>
      <w:r>
        <w:rPr>
          <w:rFonts w:ascii="Times New Roman" w:hAnsi="Times New Roman"/>
          <w:sz w:val="24"/>
          <w:szCs w:val="24"/>
          <w:lang w:val="uk-UA"/>
        </w:rPr>
        <w:t> </w:t>
      </w:r>
      <w:r>
        <w:rPr>
          <w:rFonts w:ascii="Times New Roman" w:hAnsi="Times New Roman"/>
          <w:sz w:val="24"/>
          <w:szCs w:val="24"/>
        </w:rPr>
        <w:t>– повітря пасивно виходить при їх випрямленні</w:t>
      </w:r>
      <w:r>
        <w:rPr>
          <w:rFonts w:ascii="Times New Roman" w:hAnsi="Times New Roman"/>
          <w:sz w:val="24"/>
          <w:szCs w:val="24"/>
          <w:lang w:val="uk-UA"/>
        </w:rPr>
        <w:t xml:space="preserve"> (видихайте)</w:t>
      </w:r>
      <w:r>
        <w:rPr>
          <w:rFonts w:ascii="Times New Roman" w:hAnsi="Times New Roman"/>
          <w:sz w:val="24"/>
          <w:szCs w:val="24"/>
        </w:rPr>
        <w:t>. Повернувшись наліво, прис</w:t>
      </w:r>
      <w:r>
        <w:rPr>
          <w:rFonts w:ascii="Times New Roman" w:hAnsi="Times New Roman"/>
          <w:sz w:val="24"/>
          <w:szCs w:val="24"/>
          <w:lang w:val="uk-UA"/>
        </w:rPr>
        <w:t>ідайте</w:t>
      </w:r>
      <w:r>
        <w:rPr>
          <w:rFonts w:ascii="Times New Roman" w:hAnsi="Times New Roman"/>
          <w:sz w:val="24"/>
          <w:szCs w:val="24"/>
        </w:rPr>
        <w:t>, кистями рук зробіть хапальні рухи</w:t>
      </w:r>
      <w:r>
        <w:rPr>
          <w:rFonts w:ascii="Times New Roman" w:hAnsi="Times New Roman"/>
          <w:sz w:val="24"/>
          <w:szCs w:val="24"/>
          <w:lang w:val="uk-UA"/>
        </w:rPr>
        <w:t xml:space="preserve"> і </w:t>
      </w:r>
      <w:r>
        <w:rPr>
          <w:rFonts w:ascii="Times New Roman" w:hAnsi="Times New Roman"/>
          <w:sz w:val="24"/>
          <w:szCs w:val="24"/>
        </w:rPr>
        <w:t>вдих</w:t>
      </w:r>
      <w:r>
        <w:rPr>
          <w:rFonts w:ascii="Times New Roman" w:hAnsi="Times New Roman"/>
          <w:sz w:val="24"/>
          <w:szCs w:val="24"/>
          <w:lang w:val="uk-UA"/>
        </w:rPr>
        <w:t>айте повітря.</w:t>
      </w:r>
      <w:r>
        <w:rPr>
          <w:rFonts w:ascii="Times New Roman" w:hAnsi="Times New Roman"/>
          <w:sz w:val="24"/>
          <w:szCs w:val="24"/>
        </w:rPr>
        <w:t xml:space="preserve"> Відразу після цього коліна випрямите</w:t>
      </w:r>
      <w:r>
        <w:rPr>
          <w:rFonts w:ascii="Times New Roman" w:hAnsi="Times New Roman"/>
          <w:sz w:val="24"/>
          <w:szCs w:val="24"/>
          <w:lang w:val="uk-UA"/>
        </w:rPr>
        <w:t xml:space="preserve"> і </w:t>
      </w:r>
      <w:r>
        <w:rPr>
          <w:rFonts w:ascii="Times New Roman" w:hAnsi="Times New Roman"/>
          <w:sz w:val="24"/>
          <w:szCs w:val="24"/>
        </w:rPr>
        <w:t xml:space="preserve">пасивно </w:t>
      </w:r>
      <w:r>
        <w:rPr>
          <w:rFonts w:ascii="Times New Roman" w:hAnsi="Times New Roman"/>
          <w:sz w:val="24"/>
          <w:szCs w:val="24"/>
          <w:lang w:val="uk-UA"/>
        </w:rPr>
        <w:t xml:space="preserve">видихайте </w:t>
      </w:r>
      <w:r>
        <w:rPr>
          <w:rFonts w:ascii="Times New Roman" w:hAnsi="Times New Roman"/>
          <w:sz w:val="24"/>
          <w:szCs w:val="24"/>
        </w:rPr>
        <w:t xml:space="preserve">повітря при їх випрямленні. Вдих направо, вдих наліво. </w:t>
      </w:r>
      <w:r>
        <w:rPr>
          <w:rFonts w:ascii="Times New Roman" w:hAnsi="Times New Roman"/>
          <w:sz w:val="24"/>
          <w:szCs w:val="24"/>
          <w:lang w:val="uk-UA"/>
        </w:rPr>
        <w:t>Вправу</w:t>
      </w:r>
      <w:r>
        <w:rPr>
          <w:rFonts w:ascii="Times New Roman" w:hAnsi="Times New Roman"/>
          <w:sz w:val="24"/>
          <w:szCs w:val="24"/>
        </w:rPr>
        <w:t xml:space="preserve"> без зупинки можна зробити 8</w:t>
      </w:r>
      <w:r>
        <w:rPr>
          <w:rFonts w:ascii="Times New Roman" w:hAnsi="Times New Roman"/>
          <w:sz w:val="24"/>
          <w:szCs w:val="24"/>
          <w:lang w:val="uk-UA"/>
        </w:rPr>
        <w:t>-</w:t>
      </w:r>
      <w:r>
        <w:rPr>
          <w:rFonts w:ascii="Times New Roman" w:hAnsi="Times New Roman"/>
          <w:sz w:val="24"/>
          <w:szCs w:val="24"/>
        </w:rPr>
        <w:t xml:space="preserve">16 вдихів-рухів (орієнтуйтесь </w:t>
      </w:r>
      <w:r>
        <w:rPr>
          <w:rFonts w:ascii="Times New Roman" w:hAnsi="Times New Roman"/>
          <w:sz w:val="24"/>
          <w:szCs w:val="24"/>
          <w:lang w:val="uk-UA"/>
        </w:rPr>
        <w:t xml:space="preserve">на власне </w:t>
      </w:r>
      <w:r>
        <w:rPr>
          <w:rFonts w:ascii="Times New Roman" w:hAnsi="Times New Roman"/>
          <w:sz w:val="24"/>
          <w:szCs w:val="24"/>
        </w:rPr>
        <w:t>самопочуття). Потім відпочин</w:t>
      </w:r>
      <w:r>
        <w:rPr>
          <w:rFonts w:ascii="Times New Roman" w:hAnsi="Times New Roman"/>
          <w:sz w:val="24"/>
          <w:szCs w:val="24"/>
          <w:lang w:val="uk-UA"/>
        </w:rPr>
        <w:t>ьте</w:t>
      </w:r>
      <w:r>
        <w:rPr>
          <w:rFonts w:ascii="Times New Roman" w:hAnsi="Times New Roman"/>
          <w:sz w:val="24"/>
          <w:szCs w:val="24"/>
        </w:rPr>
        <w:t xml:space="preserve"> 3</w:t>
      </w:r>
      <w:r>
        <w:rPr>
          <w:rFonts w:ascii="Times New Roman" w:hAnsi="Times New Roman"/>
          <w:sz w:val="24"/>
          <w:szCs w:val="24"/>
          <w:lang w:val="uk-UA"/>
        </w:rPr>
        <w:t>-</w:t>
      </w:r>
      <w:r>
        <w:rPr>
          <w:rFonts w:ascii="Times New Roman" w:hAnsi="Times New Roman"/>
          <w:sz w:val="24"/>
          <w:szCs w:val="24"/>
        </w:rPr>
        <w:t>5 с і знову 8</w:t>
      </w:r>
      <w:r>
        <w:rPr>
          <w:rFonts w:ascii="Times New Roman" w:hAnsi="Times New Roman"/>
          <w:sz w:val="24"/>
          <w:szCs w:val="24"/>
          <w:lang w:val="uk-UA"/>
        </w:rPr>
        <w:t>-</w:t>
      </w:r>
      <w:r>
        <w:rPr>
          <w:rFonts w:ascii="Times New Roman" w:hAnsi="Times New Roman"/>
          <w:sz w:val="24"/>
          <w:szCs w:val="24"/>
        </w:rPr>
        <w:t>16 вдихів-рухів. За 1 заняття вам необхідно зробити 96 вдихів</w:t>
      </w:r>
      <w:r>
        <w:rPr>
          <w:rFonts w:ascii="Times New Roman" w:hAnsi="Times New Roman"/>
          <w:sz w:val="24"/>
          <w:szCs w:val="24"/>
          <w:lang w:val="uk-UA"/>
        </w:rPr>
        <w:t>-</w:t>
      </w:r>
      <w:r>
        <w:rPr>
          <w:rFonts w:ascii="Times New Roman" w:hAnsi="Times New Roman"/>
          <w:sz w:val="24"/>
          <w:szCs w:val="24"/>
        </w:rPr>
        <w:t>рухів. Це 12 разів по 8 чи 6 разів по 16 вдихів-рухів.</w:t>
      </w:r>
    </w:p>
    <w:p w:rsidR="009449EC" w:rsidRDefault="009449EC" w:rsidP="009449EC">
      <w:pPr>
        <w:spacing w:after="0"/>
        <w:ind w:firstLine="709"/>
        <w:jc w:val="both"/>
        <w:rPr>
          <w:rFonts w:ascii="Times New Roman" w:hAnsi="Times New Roman"/>
          <w:sz w:val="24"/>
          <w:szCs w:val="24"/>
          <w:u w:val="single"/>
          <w:lang w:val="uk-UA"/>
        </w:rPr>
      </w:pPr>
    </w:p>
    <w:p w:rsidR="009449EC" w:rsidRDefault="009449EC" w:rsidP="009449EC">
      <w:pPr>
        <w:spacing w:after="0"/>
        <w:ind w:firstLine="709"/>
        <w:jc w:val="both"/>
        <w:rPr>
          <w:rFonts w:ascii="Times New Roman" w:hAnsi="Times New Roman"/>
          <w:b/>
          <w:sz w:val="24"/>
          <w:szCs w:val="24"/>
          <w:lang w:val="uk-UA"/>
        </w:rPr>
      </w:pPr>
      <w:r>
        <w:rPr>
          <w:rFonts w:ascii="Times New Roman" w:hAnsi="Times New Roman"/>
          <w:b/>
          <w:sz w:val="24"/>
          <w:szCs w:val="24"/>
          <w:lang w:val="uk-UA"/>
        </w:rPr>
        <w:t xml:space="preserve">9. Дихальні вправи для зміцнення </w:t>
      </w:r>
      <w:r>
        <w:rPr>
          <w:rFonts w:ascii="Times New Roman" w:hAnsi="Times New Roman"/>
          <w:b/>
          <w:snapToGrid w:val="0"/>
          <w:sz w:val="24"/>
          <w:szCs w:val="24"/>
          <w:lang w:val="uk-UA"/>
        </w:rPr>
        <w:t>нервової системи</w:t>
      </w:r>
    </w:p>
    <w:p w:rsidR="009449EC" w:rsidRDefault="009449EC" w:rsidP="009449EC">
      <w:pPr>
        <w:spacing w:after="0"/>
        <w:jc w:val="both"/>
        <w:rPr>
          <w:rFonts w:ascii="Times New Roman" w:hAnsi="Times New Roman"/>
          <w:sz w:val="24"/>
          <w:szCs w:val="24"/>
          <w:lang w:val="uk-UA"/>
        </w:rPr>
      </w:pPr>
      <w:r>
        <w:rPr>
          <w:rFonts w:ascii="Times New Roman" w:hAnsi="Times New Roman"/>
          <w:sz w:val="24"/>
          <w:szCs w:val="24"/>
          <w:lang w:val="uk-UA"/>
        </w:rPr>
        <w:t xml:space="preserve">        Руки тримайте вздовж тулуба. </w:t>
      </w:r>
    </w:p>
    <w:p w:rsidR="009449EC" w:rsidRDefault="009449EC" w:rsidP="009449EC">
      <w:pPr>
        <w:spacing w:after="0"/>
        <w:jc w:val="both"/>
        <w:rPr>
          <w:rFonts w:ascii="Times New Roman" w:hAnsi="Times New Roman"/>
          <w:sz w:val="24"/>
          <w:szCs w:val="24"/>
          <w:lang w:val="uk-UA"/>
        </w:rPr>
      </w:pPr>
      <w:r>
        <w:rPr>
          <w:rFonts w:ascii="Times New Roman" w:hAnsi="Times New Roman"/>
          <w:sz w:val="24"/>
          <w:szCs w:val="24"/>
          <w:lang w:val="uk-UA"/>
        </w:rPr>
        <w:t>1. Спершу зробіть енергійний видих;</w:t>
      </w:r>
    </w:p>
    <w:p w:rsidR="009449EC" w:rsidRDefault="009449EC" w:rsidP="009449EC">
      <w:pPr>
        <w:spacing w:after="0"/>
        <w:jc w:val="both"/>
        <w:rPr>
          <w:rFonts w:ascii="Times New Roman" w:hAnsi="Times New Roman"/>
          <w:sz w:val="24"/>
          <w:szCs w:val="24"/>
          <w:lang w:val="uk-UA"/>
        </w:rPr>
      </w:pPr>
      <w:r>
        <w:rPr>
          <w:rFonts w:ascii="Times New Roman" w:hAnsi="Times New Roman"/>
          <w:sz w:val="24"/>
          <w:szCs w:val="24"/>
          <w:lang w:val="uk-UA"/>
        </w:rPr>
        <w:t>2. З повільним вдихом (як при повному диханні йогів) повільно піднесіть руки вперед до горизонтального рівня, повертаючи долоні вгору;</w:t>
      </w:r>
    </w:p>
    <w:p w:rsidR="009449EC" w:rsidRDefault="009449EC" w:rsidP="009449EC">
      <w:pPr>
        <w:spacing w:after="0"/>
        <w:jc w:val="both"/>
        <w:rPr>
          <w:rFonts w:ascii="Times New Roman" w:hAnsi="Times New Roman"/>
          <w:sz w:val="24"/>
          <w:szCs w:val="24"/>
          <w:lang w:val="uk-UA"/>
        </w:rPr>
      </w:pPr>
      <w:r>
        <w:rPr>
          <w:rFonts w:ascii="Times New Roman" w:hAnsi="Times New Roman"/>
          <w:sz w:val="24"/>
          <w:szCs w:val="24"/>
        </w:rPr>
        <w:t>3. Затрима</w:t>
      </w:r>
      <w:r>
        <w:rPr>
          <w:rFonts w:ascii="Times New Roman" w:hAnsi="Times New Roman"/>
          <w:sz w:val="24"/>
          <w:szCs w:val="24"/>
          <w:lang w:val="uk-UA"/>
        </w:rPr>
        <w:t>йте</w:t>
      </w:r>
      <w:r>
        <w:rPr>
          <w:rFonts w:ascii="Times New Roman" w:hAnsi="Times New Roman"/>
          <w:sz w:val="24"/>
          <w:szCs w:val="24"/>
        </w:rPr>
        <w:t xml:space="preserve"> дихання</w:t>
      </w:r>
      <w:r>
        <w:rPr>
          <w:rFonts w:ascii="Times New Roman" w:hAnsi="Times New Roman"/>
          <w:sz w:val="24"/>
          <w:szCs w:val="24"/>
          <w:lang w:val="uk-UA"/>
        </w:rPr>
        <w:t xml:space="preserve"> на </w:t>
      </w:r>
      <w:r>
        <w:rPr>
          <w:rFonts w:ascii="Times New Roman" w:hAnsi="Times New Roman"/>
          <w:sz w:val="24"/>
          <w:szCs w:val="24"/>
        </w:rPr>
        <w:t>5 с. Повільно (протягом 1-2 с) сильно стиснути пальці в кулаки. Повільно зігн</w:t>
      </w:r>
      <w:r>
        <w:rPr>
          <w:rFonts w:ascii="Times New Roman" w:hAnsi="Times New Roman"/>
          <w:sz w:val="24"/>
          <w:szCs w:val="24"/>
          <w:lang w:val="uk-UA"/>
        </w:rPr>
        <w:t>іть</w:t>
      </w:r>
      <w:r>
        <w:rPr>
          <w:rFonts w:ascii="Times New Roman" w:hAnsi="Times New Roman"/>
          <w:sz w:val="24"/>
          <w:szCs w:val="24"/>
        </w:rPr>
        <w:t xml:space="preserve"> руки в лік</w:t>
      </w:r>
      <w:r>
        <w:rPr>
          <w:rFonts w:ascii="Times New Roman" w:hAnsi="Times New Roman"/>
          <w:sz w:val="24"/>
          <w:szCs w:val="24"/>
          <w:lang w:val="uk-UA"/>
        </w:rPr>
        <w:t>тьовому суглобі</w:t>
      </w:r>
      <w:r>
        <w:rPr>
          <w:rFonts w:ascii="Times New Roman" w:hAnsi="Times New Roman"/>
          <w:sz w:val="24"/>
          <w:szCs w:val="24"/>
        </w:rPr>
        <w:t>, наближаючи стиснуті кулаки до плечей (руки згина</w:t>
      </w:r>
      <w:r>
        <w:rPr>
          <w:rFonts w:ascii="Times New Roman" w:hAnsi="Times New Roman"/>
          <w:sz w:val="24"/>
          <w:szCs w:val="24"/>
          <w:lang w:val="uk-UA"/>
        </w:rPr>
        <w:t>йте</w:t>
      </w:r>
      <w:r>
        <w:rPr>
          <w:rFonts w:ascii="Times New Roman" w:hAnsi="Times New Roman"/>
          <w:sz w:val="24"/>
          <w:szCs w:val="24"/>
        </w:rPr>
        <w:t xml:space="preserve"> з великим зусиллям, ніби дола</w:t>
      </w:r>
      <w:r>
        <w:rPr>
          <w:rFonts w:ascii="Times New Roman" w:hAnsi="Times New Roman"/>
          <w:sz w:val="24"/>
          <w:szCs w:val="24"/>
          <w:lang w:val="uk-UA"/>
        </w:rPr>
        <w:t>єте</w:t>
      </w:r>
      <w:r>
        <w:rPr>
          <w:rFonts w:ascii="Times New Roman" w:hAnsi="Times New Roman"/>
          <w:sz w:val="24"/>
          <w:szCs w:val="24"/>
        </w:rPr>
        <w:t xml:space="preserve"> значний опір)</w:t>
      </w:r>
      <w:r>
        <w:rPr>
          <w:rFonts w:ascii="Times New Roman" w:hAnsi="Times New Roman"/>
          <w:sz w:val="24"/>
          <w:szCs w:val="24"/>
          <w:lang w:val="uk-UA"/>
        </w:rPr>
        <w:t>;</w:t>
      </w:r>
    </w:p>
    <w:p w:rsidR="009449EC" w:rsidRDefault="009449EC" w:rsidP="009449EC">
      <w:pPr>
        <w:spacing w:after="0"/>
        <w:jc w:val="both"/>
        <w:rPr>
          <w:rFonts w:ascii="Times New Roman" w:hAnsi="Times New Roman"/>
          <w:sz w:val="24"/>
          <w:szCs w:val="24"/>
          <w:lang w:val="uk-UA"/>
        </w:rPr>
      </w:pPr>
      <w:r>
        <w:rPr>
          <w:rFonts w:ascii="Times New Roman" w:hAnsi="Times New Roman"/>
          <w:sz w:val="24"/>
          <w:szCs w:val="24"/>
          <w:lang w:val="uk-UA"/>
        </w:rPr>
        <w:t>4. Зробіть видих. Одночасно з видихом випряміть руки, розтисніть кулаки, опустіть розслаблені руки донизу, і нахиліться вперед;</w:t>
      </w:r>
    </w:p>
    <w:p w:rsidR="009449EC" w:rsidRDefault="009449EC" w:rsidP="009449EC">
      <w:pPr>
        <w:spacing w:after="0"/>
        <w:jc w:val="both"/>
        <w:rPr>
          <w:rFonts w:ascii="Times New Roman" w:hAnsi="Times New Roman"/>
          <w:sz w:val="24"/>
          <w:szCs w:val="24"/>
        </w:rPr>
      </w:pPr>
      <w:r>
        <w:rPr>
          <w:rFonts w:ascii="Times New Roman" w:hAnsi="Times New Roman"/>
          <w:sz w:val="24"/>
          <w:szCs w:val="24"/>
          <w:lang w:val="uk-UA"/>
        </w:rPr>
        <w:t xml:space="preserve">5. </w:t>
      </w:r>
      <w:r>
        <w:rPr>
          <w:rFonts w:ascii="Times New Roman" w:hAnsi="Times New Roman"/>
          <w:sz w:val="24"/>
          <w:szCs w:val="24"/>
        </w:rPr>
        <w:t>Розслаб</w:t>
      </w:r>
      <w:r>
        <w:rPr>
          <w:rFonts w:ascii="Times New Roman" w:hAnsi="Times New Roman"/>
          <w:sz w:val="24"/>
          <w:szCs w:val="24"/>
          <w:lang w:val="uk-UA"/>
        </w:rPr>
        <w:t>те тіло</w:t>
      </w:r>
      <w:r>
        <w:rPr>
          <w:rFonts w:ascii="Times New Roman" w:hAnsi="Times New Roman"/>
          <w:sz w:val="24"/>
          <w:szCs w:val="24"/>
        </w:rPr>
        <w:t>.</w:t>
      </w:r>
    </w:p>
    <w:p w:rsidR="009449EC" w:rsidRDefault="009449EC" w:rsidP="009449EC">
      <w:pPr>
        <w:spacing w:after="0"/>
        <w:ind w:firstLine="567"/>
        <w:jc w:val="both"/>
        <w:rPr>
          <w:rFonts w:ascii="Times New Roman" w:hAnsi="Times New Roman"/>
          <w:i/>
          <w:sz w:val="24"/>
          <w:szCs w:val="24"/>
          <w:lang w:val="uk-UA"/>
        </w:rPr>
      </w:pPr>
      <w:r>
        <w:rPr>
          <w:rFonts w:ascii="Times New Roman" w:hAnsi="Times New Roman"/>
          <w:i/>
          <w:sz w:val="24"/>
          <w:szCs w:val="24"/>
          <w:lang w:val="uk-UA"/>
        </w:rPr>
        <w:t>Повторіть вправу 1-3 рази.</w:t>
      </w:r>
    </w:p>
    <w:p w:rsidR="009449EC" w:rsidRDefault="009449EC" w:rsidP="009449EC">
      <w:pPr>
        <w:spacing w:after="0"/>
        <w:ind w:firstLine="567"/>
        <w:jc w:val="both"/>
        <w:rPr>
          <w:rFonts w:ascii="Times New Roman" w:hAnsi="Times New Roman"/>
          <w:i/>
          <w:sz w:val="24"/>
          <w:szCs w:val="24"/>
          <w:lang w:val="uk-UA"/>
        </w:rPr>
      </w:pPr>
    </w:p>
    <w:p w:rsidR="009449EC" w:rsidRDefault="009449EC" w:rsidP="009449EC">
      <w:pPr>
        <w:spacing w:after="0"/>
        <w:ind w:firstLine="567"/>
        <w:jc w:val="both"/>
        <w:rPr>
          <w:rFonts w:ascii="Times New Roman" w:hAnsi="Times New Roman"/>
          <w:b/>
          <w:sz w:val="24"/>
          <w:szCs w:val="24"/>
          <w:lang w:val="uk-UA"/>
        </w:rPr>
      </w:pPr>
      <w:r>
        <w:rPr>
          <w:rFonts w:ascii="Times New Roman" w:hAnsi="Times New Roman"/>
          <w:b/>
          <w:iCs/>
          <w:sz w:val="24"/>
          <w:szCs w:val="24"/>
          <w:lang w:val="uk-UA"/>
        </w:rPr>
        <w:t>10. Вправа «</w:t>
      </w:r>
      <w:r>
        <w:rPr>
          <w:rFonts w:ascii="Times New Roman" w:hAnsi="Times New Roman"/>
          <w:b/>
          <w:sz w:val="24"/>
          <w:szCs w:val="24"/>
          <w:lang w:val="uk-UA"/>
        </w:rPr>
        <w:t xml:space="preserve">Альтернативне дихання» </w:t>
      </w:r>
    </w:p>
    <w:p w:rsidR="009449EC" w:rsidRDefault="009449EC" w:rsidP="009449EC">
      <w:pPr>
        <w:spacing w:after="0"/>
        <w:ind w:firstLine="709"/>
        <w:jc w:val="both"/>
        <w:rPr>
          <w:rFonts w:ascii="Times New Roman" w:hAnsi="Times New Roman"/>
          <w:sz w:val="24"/>
          <w:szCs w:val="24"/>
          <w:lang w:val="uk-UA"/>
        </w:rPr>
      </w:pPr>
      <w:r>
        <w:rPr>
          <w:rFonts w:ascii="Times New Roman" w:hAnsi="Times New Roman"/>
          <w:sz w:val="24"/>
          <w:szCs w:val="24"/>
          <w:lang w:val="uk-UA"/>
        </w:rPr>
        <w:t xml:space="preserve">Вдихайте повітря через одну ніздрю, а видихайте через іншу. Спочатку можете закривати ніздрі вказівники пальцями, а пізніше у освоївши вправу можна це робити і без допомоги рук. Вправу можна повторювати декілька разів. Даний тип дихання доцільно застосовувати при головному болю. У випадку, якщо відчуваєте біль у правому боці голови, то вдихайте повітря через праву ніздрю, потім затримайте дихання і після цього уявіть, що повітря змішується з болем, а потім виходить разом з ним через ліву ніздрю. </w:t>
      </w:r>
    </w:p>
    <w:p w:rsidR="009449EC" w:rsidRDefault="009449EC" w:rsidP="009449EC">
      <w:pPr>
        <w:spacing w:after="0"/>
        <w:ind w:firstLine="709"/>
        <w:jc w:val="both"/>
        <w:rPr>
          <w:rFonts w:ascii="Times New Roman" w:hAnsi="Times New Roman"/>
          <w:sz w:val="24"/>
          <w:szCs w:val="24"/>
          <w:lang w:val="uk-UA"/>
        </w:rPr>
      </w:pPr>
    </w:p>
    <w:p w:rsidR="009449EC" w:rsidRDefault="009449EC" w:rsidP="009449EC">
      <w:pPr>
        <w:autoSpaceDE w:val="0"/>
        <w:autoSpaceDN w:val="0"/>
        <w:adjustRightInd w:val="0"/>
        <w:spacing w:after="0"/>
        <w:ind w:firstLine="567"/>
        <w:jc w:val="both"/>
        <w:rPr>
          <w:rFonts w:ascii="Times New Roman" w:eastAsia="TimesNewRomanPS-ItalicMT" w:hAnsi="Times New Roman"/>
          <w:b/>
          <w:iCs/>
          <w:sz w:val="24"/>
          <w:szCs w:val="24"/>
          <w:lang w:val="uk-UA"/>
        </w:rPr>
      </w:pPr>
      <w:r>
        <w:rPr>
          <w:rFonts w:ascii="Times New Roman" w:eastAsia="TimesNewRomanPS-ItalicMT" w:hAnsi="Times New Roman"/>
          <w:b/>
          <w:iCs/>
          <w:sz w:val="24"/>
          <w:szCs w:val="24"/>
          <w:lang w:val="uk-UA"/>
        </w:rPr>
        <w:t>11.  Вправа «Відпочинок»</w:t>
      </w:r>
    </w:p>
    <w:p w:rsidR="009449EC"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rPr>
      </w:pPr>
      <w:r>
        <w:rPr>
          <w:rFonts w:ascii="Times New Roman" w:eastAsia="TimesNewRomanPS-ItalicMT" w:hAnsi="Times New Roman"/>
          <w:sz w:val="24"/>
          <w:szCs w:val="24"/>
        </w:rPr>
        <w:t>Початкове положення стоячи</w:t>
      </w:r>
      <w:r>
        <w:rPr>
          <w:rFonts w:ascii="Times New Roman" w:eastAsia="TimesNewRomanPS-ItalicMT" w:hAnsi="Times New Roman"/>
          <w:sz w:val="24"/>
          <w:szCs w:val="24"/>
          <w:lang w:val="uk-UA"/>
        </w:rPr>
        <w:t>;</w:t>
      </w:r>
    </w:p>
    <w:p w:rsidR="009449EC"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rPr>
      </w:pPr>
      <w:r>
        <w:rPr>
          <w:rFonts w:ascii="Times New Roman" w:eastAsia="TimesNewRomanPS-ItalicMT" w:hAnsi="Times New Roman"/>
          <w:sz w:val="24"/>
          <w:szCs w:val="24"/>
          <w:lang w:val="uk-UA"/>
        </w:rPr>
        <w:t xml:space="preserve"> Необхідно</w:t>
      </w:r>
      <w:r>
        <w:rPr>
          <w:rFonts w:ascii="Times New Roman" w:eastAsia="TimesNewRomanPS-ItalicMT" w:hAnsi="Times New Roman"/>
          <w:sz w:val="24"/>
          <w:szCs w:val="24"/>
        </w:rPr>
        <w:t xml:space="preserve"> випрямитися, поставити</w:t>
      </w:r>
      <w:r>
        <w:rPr>
          <w:rFonts w:ascii="Times New Roman" w:eastAsia="TimesNewRomanPS-ItalicMT" w:hAnsi="Times New Roman"/>
          <w:sz w:val="24"/>
          <w:szCs w:val="24"/>
          <w:lang w:val="uk-UA"/>
        </w:rPr>
        <w:t xml:space="preserve"> </w:t>
      </w:r>
      <w:r>
        <w:rPr>
          <w:rFonts w:ascii="Times New Roman" w:eastAsia="TimesNewRomanPS-ItalicMT" w:hAnsi="Times New Roman"/>
          <w:sz w:val="24"/>
          <w:szCs w:val="24"/>
        </w:rPr>
        <w:t>ноги на ширину плечей</w:t>
      </w:r>
      <w:r>
        <w:rPr>
          <w:rFonts w:ascii="Times New Roman" w:eastAsia="TimesNewRomanPS-ItalicMT" w:hAnsi="Times New Roman"/>
          <w:sz w:val="24"/>
          <w:szCs w:val="24"/>
          <w:lang w:val="uk-UA"/>
        </w:rPr>
        <w:t>;</w:t>
      </w:r>
    </w:p>
    <w:p w:rsidR="009449EC"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rPr>
      </w:pPr>
      <w:r>
        <w:rPr>
          <w:rFonts w:ascii="Times New Roman" w:eastAsia="TimesNewRomanPS-ItalicMT" w:hAnsi="Times New Roman"/>
          <w:sz w:val="24"/>
          <w:szCs w:val="24"/>
        </w:rPr>
        <w:t xml:space="preserve"> Зробити вдих</w:t>
      </w:r>
      <w:r>
        <w:rPr>
          <w:rFonts w:ascii="Times New Roman" w:eastAsia="TimesNewRomanPS-ItalicMT" w:hAnsi="Times New Roman"/>
          <w:sz w:val="24"/>
          <w:szCs w:val="24"/>
          <w:lang w:val="uk-UA"/>
        </w:rPr>
        <w:t>;</w:t>
      </w:r>
    </w:p>
    <w:p w:rsidR="009449EC"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rPr>
      </w:pPr>
      <w:r>
        <w:rPr>
          <w:rFonts w:ascii="Times New Roman" w:eastAsia="TimesNewRomanPS-ItalicMT" w:hAnsi="Times New Roman"/>
          <w:sz w:val="24"/>
          <w:szCs w:val="24"/>
        </w:rPr>
        <w:t xml:space="preserve"> На видиху нахилитися, розслабивши</w:t>
      </w:r>
      <w:r>
        <w:rPr>
          <w:rFonts w:ascii="Times New Roman" w:eastAsia="TimesNewRomanPS-ItalicMT" w:hAnsi="Times New Roman"/>
          <w:sz w:val="24"/>
          <w:szCs w:val="24"/>
          <w:lang w:val="uk-UA"/>
        </w:rPr>
        <w:t xml:space="preserve"> </w:t>
      </w:r>
      <w:r>
        <w:rPr>
          <w:rFonts w:ascii="Times New Roman" w:eastAsia="TimesNewRomanPS-ItalicMT" w:hAnsi="Times New Roman"/>
          <w:sz w:val="24"/>
          <w:szCs w:val="24"/>
        </w:rPr>
        <w:t>шию і плечі так, щоб голова і руки вільно звисали до підлоги</w:t>
      </w:r>
      <w:r>
        <w:rPr>
          <w:rFonts w:ascii="Times New Roman" w:eastAsia="TimesNewRomanPS-ItalicMT" w:hAnsi="Times New Roman"/>
          <w:sz w:val="24"/>
          <w:szCs w:val="24"/>
          <w:lang w:val="uk-UA"/>
        </w:rPr>
        <w:t>;</w:t>
      </w:r>
    </w:p>
    <w:p w:rsidR="009449EC"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rPr>
      </w:pPr>
      <w:r>
        <w:rPr>
          <w:rFonts w:ascii="Times New Roman" w:eastAsia="TimesNewRomanPS-ItalicMT" w:hAnsi="Times New Roman"/>
          <w:sz w:val="24"/>
          <w:szCs w:val="24"/>
        </w:rPr>
        <w:t xml:space="preserve"> Дихати глибоко,</w:t>
      </w:r>
      <w:r>
        <w:rPr>
          <w:rFonts w:ascii="Times New Roman" w:eastAsia="TimesNewRomanPS-ItalicMT" w:hAnsi="Times New Roman"/>
          <w:sz w:val="24"/>
          <w:szCs w:val="24"/>
          <w:lang w:val="uk-UA"/>
        </w:rPr>
        <w:t xml:space="preserve"> </w:t>
      </w:r>
      <w:r>
        <w:rPr>
          <w:rFonts w:ascii="Times New Roman" w:eastAsia="TimesNewRomanPS-ItalicMT" w:hAnsi="Times New Roman"/>
          <w:sz w:val="24"/>
          <w:szCs w:val="24"/>
        </w:rPr>
        <w:t>стежити за своїм диханням. Знаходитися в такому положенні впродовж 1</w:t>
      </w:r>
      <w:r>
        <w:rPr>
          <w:rFonts w:ascii="Times New Roman" w:eastAsia="TimesNewRomanPS-ItalicMT" w:hAnsi="Times New Roman"/>
          <w:sz w:val="24"/>
          <w:szCs w:val="24"/>
          <w:lang w:val="uk-UA"/>
        </w:rPr>
        <w:t>-</w:t>
      </w:r>
      <w:r>
        <w:rPr>
          <w:rFonts w:ascii="Times New Roman" w:eastAsia="TimesNewRomanPS-ItalicMT" w:hAnsi="Times New Roman"/>
          <w:sz w:val="24"/>
          <w:szCs w:val="24"/>
        </w:rPr>
        <w:t>2</w:t>
      </w:r>
      <w:r>
        <w:rPr>
          <w:rFonts w:ascii="Times New Roman" w:eastAsia="TimesNewRomanPS-ItalicMT" w:hAnsi="Times New Roman"/>
          <w:sz w:val="24"/>
          <w:szCs w:val="24"/>
          <w:lang w:val="uk-UA"/>
        </w:rPr>
        <w:t xml:space="preserve"> </w:t>
      </w:r>
      <w:r>
        <w:rPr>
          <w:rFonts w:ascii="Times New Roman" w:eastAsia="TimesNewRomanPS-ItalicMT" w:hAnsi="Times New Roman"/>
          <w:sz w:val="24"/>
          <w:szCs w:val="24"/>
        </w:rPr>
        <w:t>хвилин</w:t>
      </w:r>
      <w:r>
        <w:rPr>
          <w:rFonts w:ascii="Times New Roman" w:eastAsia="TimesNewRomanPS-ItalicMT" w:hAnsi="Times New Roman"/>
          <w:sz w:val="24"/>
          <w:szCs w:val="24"/>
          <w:lang w:val="uk-UA"/>
        </w:rPr>
        <w:t>;</w:t>
      </w:r>
    </w:p>
    <w:p w:rsidR="009449EC" w:rsidRPr="001A2019" w:rsidRDefault="009449EC" w:rsidP="009449EC">
      <w:pPr>
        <w:pStyle w:val="ab"/>
        <w:numPr>
          <w:ilvl w:val="0"/>
          <w:numId w:val="16"/>
        </w:numPr>
        <w:autoSpaceDE w:val="0"/>
        <w:autoSpaceDN w:val="0"/>
        <w:adjustRightInd w:val="0"/>
        <w:spacing w:after="0"/>
        <w:ind w:left="0" w:firstLine="0"/>
        <w:jc w:val="both"/>
        <w:rPr>
          <w:rFonts w:ascii="Times New Roman" w:eastAsia="TimesNewRomanPS-ItalicMT" w:hAnsi="Times New Roman"/>
          <w:sz w:val="24"/>
          <w:szCs w:val="24"/>
          <w:lang w:val="uk-UA"/>
        </w:rPr>
      </w:pPr>
      <w:r w:rsidRPr="001A2019">
        <w:rPr>
          <w:rFonts w:ascii="Times New Roman" w:eastAsia="TimesNewRomanPS-ItalicMT" w:hAnsi="Times New Roman"/>
          <w:sz w:val="24"/>
          <w:szCs w:val="24"/>
        </w:rPr>
        <w:t xml:space="preserve"> Потім повільно випрямитися.</w:t>
      </w:r>
    </w:p>
    <w:p w:rsidR="009449EC" w:rsidRDefault="009449EC" w:rsidP="009449EC">
      <w:pPr>
        <w:autoSpaceDE w:val="0"/>
        <w:autoSpaceDN w:val="0"/>
        <w:adjustRightInd w:val="0"/>
        <w:spacing w:after="0"/>
        <w:jc w:val="both"/>
        <w:rPr>
          <w:rFonts w:ascii="Times New Roman" w:eastAsia="TimesNewRomanPS-ItalicMT" w:hAnsi="Times New Roman"/>
          <w:sz w:val="24"/>
          <w:szCs w:val="24"/>
          <w:lang w:val="uk-UA"/>
        </w:rPr>
      </w:pPr>
    </w:p>
    <w:p w:rsidR="009449EC" w:rsidRDefault="009449EC" w:rsidP="009449EC">
      <w:pPr>
        <w:autoSpaceDE w:val="0"/>
        <w:autoSpaceDN w:val="0"/>
        <w:adjustRightInd w:val="0"/>
        <w:spacing w:after="0"/>
        <w:jc w:val="both"/>
        <w:rPr>
          <w:rFonts w:ascii="Times New Roman" w:eastAsia="TimesNewRomanPS-ItalicMT" w:hAnsi="Times New Roman"/>
          <w:sz w:val="24"/>
          <w:szCs w:val="24"/>
          <w:lang w:val="uk-UA"/>
        </w:rPr>
      </w:pPr>
    </w:p>
    <w:p w:rsidR="001A2019" w:rsidRDefault="001A2019" w:rsidP="009449EC">
      <w:pPr>
        <w:spacing w:after="0"/>
        <w:rPr>
          <w:rFonts w:ascii="Times New Roman" w:eastAsia="TimesNewRomanPS-ItalicMT" w:hAnsi="Times New Roman"/>
          <w:sz w:val="24"/>
          <w:szCs w:val="24"/>
          <w:lang w:val="uk-UA"/>
        </w:rPr>
      </w:pPr>
      <w:r>
        <w:rPr>
          <w:rFonts w:ascii="Times New Roman" w:eastAsia="TimesNewRomanPS-ItalicMT" w:hAnsi="Times New Roman"/>
          <w:sz w:val="24"/>
          <w:szCs w:val="24"/>
          <w:lang w:val="uk-UA"/>
        </w:rPr>
        <w:br w:type="page"/>
      </w:r>
    </w:p>
    <w:p w:rsidR="000253D9" w:rsidRPr="009C5D0D" w:rsidRDefault="000253D9" w:rsidP="000253D9">
      <w:pPr>
        <w:spacing w:after="0" w:line="360" w:lineRule="auto"/>
        <w:jc w:val="center"/>
        <w:rPr>
          <w:rFonts w:ascii="Times New Roman" w:hAnsi="Times New Roman"/>
          <w:b/>
          <w:sz w:val="28"/>
          <w:szCs w:val="28"/>
        </w:rPr>
      </w:pPr>
      <w:r>
        <w:rPr>
          <w:rFonts w:ascii="Times New Roman" w:hAnsi="Times New Roman"/>
          <w:b/>
          <w:sz w:val="28"/>
          <w:szCs w:val="28"/>
          <w:lang w:val="uk-UA"/>
        </w:rPr>
        <w:lastRenderedPageBreak/>
        <w:t xml:space="preserve">Додаток </w:t>
      </w:r>
      <w:r w:rsidR="00BF7107">
        <w:rPr>
          <w:rFonts w:ascii="Times New Roman" w:hAnsi="Times New Roman"/>
          <w:b/>
          <w:sz w:val="28"/>
          <w:szCs w:val="28"/>
          <w:lang w:val="uk-UA"/>
        </w:rPr>
        <w:t>Е</w:t>
      </w:r>
    </w:p>
    <w:p w:rsidR="000253D9" w:rsidRPr="001E2676" w:rsidRDefault="000253D9" w:rsidP="000253D9">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Орієнтовна схема режиму дня для студента</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6.45—6.55. Підйом, дотримання особистої гігієни,</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6.55—7.05. Ранкова гімнастика.</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7.05—7.10. Водні процедури.</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 xml:space="preserve">7.10—7.40. Сніданок. </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7.45—8.00. Ходьба до університету</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8.00—12.40. Заняття в університеті.</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12.40—13.10. Комплексний обід (обов’язково основна страва, гарнір,чай)</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13.10—16.00</w:t>
      </w:r>
      <w:r>
        <w:rPr>
          <w:rFonts w:ascii="Times New Roman" w:hAnsi="Times New Roman"/>
          <w:sz w:val="28"/>
          <w:szCs w:val="28"/>
          <w:lang w:val="uk-UA"/>
        </w:rPr>
        <w:t>.</w:t>
      </w:r>
      <w:r w:rsidRPr="001E2676">
        <w:rPr>
          <w:rFonts w:ascii="Times New Roman" w:hAnsi="Times New Roman"/>
          <w:sz w:val="28"/>
          <w:szCs w:val="28"/>
          <w:lang w:val="uk-UA"/>
        </w:rPr>
        <w:t xml:space="preserve"> Відпочинок.</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16.00—16.30</w:t>
      </w:r>
      <w:r>
        <w:rPr>
          <w:rFonts w:ascii="Times New Roman" w:hAnsi="Times New Roman"/>
          <w:sz w:val="28"/>
          <w:szCs w:val="28"/>
          <w:lang w:val="uk-UA"/>
        </w:rPr>
        <w:t>.</w:t>
      </w:r>
      <w:r w:rsidRPr="001E2676">
        <w:rPr>
          <w:rFonts w:ascii="Times New Roman" w:hAnsi="Times New Roman"/>
          <w:sz w:val="28"/>
          <w:szCs w:val="28"/>
          <w:lang w:val="uk-UA"/>
        </w:rPr>
        <w:t>Полудник</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16.30—19.00</w:t>
      </w:r>
      <w:r>
        <w:rPr>
          <w:rFonts w:ascii="Times New Roman" w:hAnsi="Times New Roman"/>
          <w:sz w:val="28"/>
          <w:szCs w:val="28"/>
          <w:lang w:val="uk-UA"/>
        </w:rPr>
        <w:t>.</w:t>
      </w:r>
      <w:r w:rsidRPr="001E2676">
        <w:rPr>
          <w:rFonts w:ascii="Times New Roman" w:hAnsi="Times New Roman"/>
          <w:sz w:val="28"/>
          <w:szCs w:val="28"/>
          <w:lang w:val="uk-UA"/>
        </w:rPr>
        <w:t xml:space="preserve"> Самопідготовка.</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19.00—20.00. Оздоровче тренування.</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20.00—21.00</w:t>
      </w:r>
      <w:r>
        <w:rPr>
          <w:rFonts w:ascii="Times New Roman" w:hAnsi="Times New Roman"/>
          <w:sz w:val="28"/>
          <w:szCs w:val="28"/>
          <w:lang w:val="uk-UA"/>
        </w:rPr>
        <w:t>.</w:t>
      </w:r>
      <w:r w:rsidRPr="001E2676">
        <w:rPr>
          <w:rFonts w:ascii="Times New Roman" w:hAnsi="Times New Roman"/>
          <w:sz w:val="28"/>
          <w:szCs w:val="28"/>
          <w:lang w:val="uk-UA"/>
        </w:rPr>
        <w:t xml:space="preserve"> Вечеря (фрукти, овочі)</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21.00—22.00</w:t>
      </w:r>
      <w:r>
        <w:rPr>
          <w:rFonts w:ascii="Times New Roman" w:hAnsi="Times New Roman"/>
          <w:sz w:val="28"/>
          <w:szCs w:val="28"/>
          <w:lang w:val="uk-UA"/>
        </w:rPr>
        <w:t>.</w:t>
      </w:r>
      <w:r w:rsidRPr="001E2676">
        <w:rPr>
          <w:rFonts w:ascii="Times New Roman" w:hAnsi="Times New Roman"/>
          <w:sz w:val="28"/>
          <w:szCs w:val="28"/>
          <w:lang w:val="uk-UA"/>
        </w:rPr>
        <w:t xml:space="preserve"> Прогулянки на свіжому повітрі</w:t>
      </w:r>
    </w:p>
    <w:p w:rsidR="000253D9" w:rsidRPr="001E2676"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22.00—22.45</w:t>
      </w:r>
      <w:r>
        <w:rPr>
          <w:rFonts w:ascii="Times New Roman" w:hAnsi="Times New Roman"/>
          <w:sz w:val="28"/>
          <w:szCs w:val="28"/>
          <w:lang w:val="uk-UA"/>
        </w:rPr>
        <w:t>.</w:t>
      </w:r>
      <w:r w:rsidRPr="001E2676">
        <w:rPr>
          <w:rFonts w:ascii="Times New Roman" w:hAnsi="Times New Roman"/>
          <w:sz w:val="28"/>
          <w:szCs w:val="28"/>
          <w:lang w:val="uk-UA"/>
        </w:rPr>
        <w:t xml:space="preserve"> Водні процедури</w:t>
      </w:r>
    </w:p>
    <w:p w:rsidR="000253D9" w:rsidRDefault="000253D9" w:rsidP="000253D9">
      <w:pPr>
        <w:spacing w:after="0" w:line="360" w:lineRule="auto"/>
        <w:jc w:val="both"/>
        <w:rPr>
          <w:rFonts w:ascii="Times New Roman" w:hAnsi="Times New Roman"/>
          <w:sz w:val="28"/>
          <w:szCs w:val="28"/>
          <w:lang w:val="uk-UA"/>
        </w:rPr>
      </w:pPr>
      <w:r w:rsidRPr="001E2676">
        <w:rPr>
          <w:rFonts w:ascii="Times New Roman" w:hAnsi="Times New Roman"/>
          <w:sz w:val="28"/>
          <w:szCs w:val="28"/>
          <w:lang w:val="uk-UA"/>
        </w:rPr>
        <w:t>22.45</w:t>
      </w:r>
      <w:r>
        <w:rPr>
          <w:rFonts w:ascii="Times New Roman" w:hAnsi="Times New Roman"/>
          <w:sz w:val="28"/>
          <w:szCs w:val="28"/>
          <w:lang w:val="uk-UA"/>
        </w:rPr>
        <w:t>.</w:t>
      </w:r>
      <w:r w:rsidRPr="001E2676">
        <w:rPr>
          <w:rFonts w:ascii="Times New Roman" w:hAnsi="Times New Roman"/>
          <w:sz w:val="28"/>
          <w:szCs w:val="28"/>
          <w:lang w:val="uk-UA"/>
        </w:rPr>
        <w:tab/>
        <w:t>Відбій</w:t>
      </w:r>
    </w:p>
    <w:p w:rsidR="000253D9" w:rsidRDefault="000253D9" w:rsidP="000253D9">
      <w:pPr>
        <w:rPr>
          <w:rFonts w:ascii="Times New Roman" w:hAnsi="Times New Roman"/>
          <w:sz w:val="28"/>
          <w:szCs w:val="28"/>
          <w:lang w:val="uk-UA"/>
        </w:rPr>
      </w:pPr>
      <w:r>
        <w:rPr>
          <w:rFonts w:ascii="Times New Roman" w:hAnsi="Times New Roman"/>
          <w:sz w:val="28"/>
          <w:szCs w:val="28"/>
          <w:lang w:val="uk-UA"/>
        </w:rPr>
        <w:br w:type="page"/>
      </w:r>
    </w:p>
    <w:p w:rsidR="000253D9" w:rsidRDefault="000253D9" w:rsidP="009449EC">
      <w:pPr>
        <w:spacing w:after="0"/>
        <w:rPr>
          <w:rFonts w:ascii="Times New Roman" w:eastAsia="TimesNewRomanPS-ItalicMT" w:hAnsi="Times New Roman"/>
          <w:sz w:val="24"/>
          <w:szCs w:val="24"/>
          <w:lang w:val="uk-UA"/>
        </w:rPr>
      </w:pPr>
    </w:p>
    <w:p w:rsidR="006144A6" w:rsidRPr="00BF7107" w:rsidRDefault="006144A6" w:rsidP="006144A6">
      <w:pPr>
        <w:pStyle w:val="2"/>
        <w:spacing w:line="360" w:lineRule="auto"/>
        <w:ind w:firstLine="567"/>
        <w:jc w:val="center"/>
        <w:rPr>
          <w:rFonts w:ascii="Times New Roman" w:hAnsi="Times New Roman"/>
          <w:b/>
          <w:sz w:val="28"/>
          <w:szCs w:val="28"/>
          <w:lang w:val="uk-UA"/>
        </w:rPr>
      </w:pPr>
      <w:r>
        <w:rPr>
          <w:rFonts w:ascii="Times New Roman" w:hAnsi="Times New Roman"/>
          <w:b/>
          <w:sz w:val="28"/>
          <w:szCs w:val="28"/>
        </w:rPr>
        <w:t xml:space="preserve">Додаток </w:t>
      </w:r>
      <w:r w:rsidR="00BF7107">
        <w:rPr>
          <w:rFonts w:ascii="Times New Roman" w:hAnsi="Times New Roman"/>
          <w:b/>
          <w:sz w:val="28"/>
          <w:szCs w:val="28"/>
          <w:lang w:val="uk-UA"/>
        </w:rPr>
        <w:t>Ж</w:t>
      </w:r>
    </w:p>
    <w:p w:rsidR="006144A6" w:rsidRPr="001E2676" w:rsidRDefault="006144A6" w:rsidP="006144A6">
      <w:pPr>
        <w:pStyle w:val="a4"/>
        <w:spacing w:before="0" w:beforeAutospacing="0" w:after="0" w:afterAutospacing="0" w:line="360" w:lineRule="auto"/>
        <w:jc w:val="center"/>
        <w:rPr>
          <w:b/>
          <w:sz w:val="28"/>
          <w:szCs w:val="28"/>
          <w:lang w:val="uk-UA"/>
        </w:rPr>
      </w:pPr>
      <w:r w:rsidRPr="001E2676">
        <w:rPr>
          <w:b/>
          <w:sz w:val="28"/>
          <w:szCs w:val="28"/>
          <w:lang w:val="uk-UA"/>
        </w:rPr>
        <w:t>Рекомендації щодо організації раціонального харчування</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Загальні рекомендації при виборі здорового харчування:</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1. Вживайте різноманітну їжу з усіх груп продуктів кожен день.</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2. Пам’ятайте! Нема їжі абсолютно «хорошої» або абсолютно «поганої».</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3. Балансуйте вживання страв та продуктів з різних груп.</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4. Оптимізуйте кількість споживання їжі.</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5. Їжте їжу невеликими порціями.</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6. Їжте регулярно без великих перерв.</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7. Не відмовляйтеся відразу від небажаних для вас видів їжі, зменшуйте її кількість. Змінюйте своє харчування поступово.</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8. Вживайте більше продуктів багатих на клітковину (овочі, фрукти, зернові продукти, крупи).</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9. Обмежуйте споживання жиру. Вибирайте продукти з низьким вмістом жиру.</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10. Намагайтеся готувати продукти без жиру або з мінімально можливим його додаванням.</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11. Обмежуйте споживання чистого цукру.</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12. Обмежуйте споживання повареної солі.</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 xml:space="preserve"> 13. Уникайте вживання алкоголю.</w:t>
      </w:r>
    </w:p>
    <w:p w:rsidR="006144A6" w:rsidRDefault="006144A6" w:rsidP="006144A6">
      <w:pPr>
        <w:pStyle w:val="a4"/>
        <w:spacing w:before="0" w:beforeAutospacing="0" w:after="0" w:afterAutospacing="0" w:line="360" w:lineRule="auto"/>
        <w:jc w:val="center"/>
        <w:rPr>
          <w:b/>
          <w:sz w:val="28"/>
          <w:szCs w:val="28"/>
          <w:lang w:val="uk-UA"/>
        </w:rPr>
      </w:pPr>
      <w:r>
        <w:rPr>
          <w:b/>
          <w:sz w:val="28"/>
          <w:szCs w:val="28"/>
          <w:lang w:val="uk-UA"/>
        </w:rPr>
        <w:br w:type="page"/>
      </w:r>
    </w:p>
    <w:p w:rsidR="006144A6" w:rsidRDefault="006144A6" w:rsidP="006144A6">
      <w:pPr>
        <w:pStyle w:val="a4"/>
        <w:spacing w:before="0" w:beforeAutospacing="0" w:after="0" w:afterAutospacing="0" w:line="360" w:lineRule="auto"/>
        <w:jc w:val="center"/>
        <w:rPr>
          <w:b/>
          <w:sz w:val="28"/>
          <w:szCs w:val="28"/>
          <w:lang w:val="uk-UA"/>
        </w:rPr>
      </w:pPr>
      <w:r>
        <w:rPr>
          <w:b/>
          <w:sz w:val="28"/>
          <w:szCs w:val="28"/>
          <w:lang w:val="uk-UA"/>
        </w:rPr>
        <w:lastRenderedPageBreak/>
        <w:t xml:space="preserve">Додаток </w:t>
      </w:r>
      <w:r w:rsidR="00BF7107">
        <w:rPr>
          <w:b/>
          <w:sz w:val="28"/>
          <w:szCs w:val="28"/>
          <w:lang w:val="uk-UA"/>
        </w:rPr>
        <w:t>К</w:t>
      </w:r>
    </w:p>
    <w:p w:rsidR="006144A6" w:rsidRPr="001E2676" w:rsidRDefault="006144A6" w:rsidP="006144A6">
      <w:pPr>
        <w:pStyle w:val="a4"/>
        <w:spacing w:before="0" w:beforeAutospacing="0" w:after="0" w:afterAutospacing="0" w:line="360" w:lineRule="auto"/>
        <w:jc w:val="center"/>
        <w:rPr>
          <w:b/>
          <w:sz w:val="28"/>
          <w:szCs w:val="28"/>
          <w:lang w:val="uk-UA"/>
        </w:rPr>
      </w:pPr>
      <w:r w:rsidRPr="001E2676">
        <w:rPr>
          <w:b/>
          <w:sz w:val="28"/>
          <w:szCs w:val="28"/>
          <w:lang w:val="uk-UA"/>
        </w:rPr>
        <w:t>Загальні правила вживання їжі: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Правило перше: Вживайте різноманітну їжу з усіх груп продуктів кожен день. Сучасній науці про харчування відомі 45 незамінних харчових речовин, які містяться у різних харчових продуктах. Кожна група харчових продуктів окремо містить свій набір необхідних харчових речовин і певну кількість енергії. Комбінація продуктів дає повний набір необхідних харчових речовин.</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 xml:space="preserve"> Нема їжі абсолютно поганої або абсолютно гарної. Поганим чи хорошим буває той набір продуктів і способи його приготування, тобто раціон харчування або дієта, які людина вибирає і споживає. Тільки при споживанні кожен день харчових продуктів з усіх груп дає можливість одержати з їжею всі необхідні харчові речовини і достатню кількість енергії. Різноманітне харчування означає щоденне вживання продуктів з усіх основних груп.</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 xml:space="preserve">Молоко і молочні продукти рекомендується вживати не рідше 2 разів на день або не менше 2 прийомів-порцій на день. Це можуть бути самі різні продукти і їх приблизні порції: склянка молока або кефіру, або йогурту, або 4 - 5 столових ложок сиру, або 1 - 2 сирники, або запіканка, або шматочок (30-40 г) будь-якого сиру і т. д. </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Хліб, круп’яні вироби, макарони, сушка, бублики, здобні булочки рекомендуються 6 - 8 порцій-прийомів на день. Нагадуємо, що порції – це загальноприйняті порції страв або продуктів – 1 шматочок хліба, 1 бублик, 1 булочка, 2-3 сушки, 1 порція каші і т.д. В один прийом їжі можна з’їсти 2 шматочки хліба і порцію круп’яної каші, що буде вважатися як 3 прийоми-порції.</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Овочі рекомендується вживати без обмеження за бажанням, але не рідше 2 разів на день: або порцію салату з капусти, або моркву, або будь-які інші овочі. Рекомендується споживання овочів без додавання жиру або з мінімальною кількістю жирових заправок. Фрукти також не обмежуються у кількості, але бажано їсти свіжі хоча б 2 рази на день. Потрібно знати, що фрукти і овочі несуть однакові функції в харчуванні. Тому овочі і фрукти взаємозамінні: у якийсь день можна споживати лише овочі, в інший тільки фрукти. Всього на день рекомендується 300 - 400 г (чиста вага) овочів і фруктів, не рахуючи картоплі.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lastRenderedPageBreak/>
        <w:t>М’ясо та м’ясні продукти рекомендується вживати 2 - 3 рази (2 - 3 прийому-порції) на день. Слід вибирати нежирні сорти м’яса, риби, або птиці, або страви з яєць. Один із прийомів м’ясних продуктів може бути замінений стравами з бобових (сої, квасолі, сочевиці, бобів). Не рекомендується зовсім виключати м’ясні страви з денного раціону дітей та підлітків. Повністю можна виключити з харчування дітей ковбасні вироби, копченості. Не слід розглядати ковбасу та копченості як основне м’ясне блюдо для щоденного харчування. Ковбасні вироби містять менше білка, ніж страви з натурального м’яса, але включають значні кількості тваринного жиру.</w:t>
      </w:r>
    </w:p>
    <w:p w:rsidR="00795B60"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 xml:space="preserve">Нарешті, група продуктів – жири, солодощі, цукор. Їх споживання потрібно обмежувати. Досить споживати до 1 - 2 ст. л. рослинної олії для повного задоволення потреби в жирах. Кількість цукру рекомендується обмежити до 40 - 50 г (5 - 6 ч. л.) на день. </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Пріоритет у споживанні окремих груп продуктів можна образно уявити у вигляді піраміди. Образ піраміди ясно дає зрозуміти, які групи продуктів найбільш важливі для людини. У піраміді найбільш важливі «брили» знаходяться в її основі, менш істотні частини – на її вершині. Таким чином, основу харчування людини складають зернові та борошняні продукти, овочі і фрукти, м’ясо і молоко. Споживаючи ці групи продуктів з потрібною частотою і в збалансованій кількості, ми можемо говорити про правильний вибір продуктів та про здорове харчування.</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Правило друге: Збалансованість і помірність.</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Різноманітне харчування не може бути реалізоване без збалансованого співвідношення кількості різних груп продуктів. Якщо з’їсти багато одного виду продуктів, то навіть у шлунку не залишиться місця для інших продуктів. Тому харчування повинно бути помірним і збалансованим. Це означає, що різні види продуктів бажано вживати в помірних кількостях, що дорівнюють певним порціям. З’ївши порцію одного виду продуктів, не забудьте «залишити місце» для порції інших видів їжі і т.д.</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 xml:space="preserve">Кількість і розмір порцій можуть змінюватися – збільшуватися або зменшуватися залежно від фізичної активності, тобто від витрат енергії. Фізична робота потребує енергії та харчових речовин, тобто вимагає більше їжі. Якщо у підлітка спостерігаються дуже швидкий ріст і збільшення маси тіла, то кількість </w:t>
      </w:r>
      <w:r w:rsidRPr="001E2676">
        <w:rPr>
          <w:sz w:val="28"/>
          <w:szCs w:val="28"/>
          <w:lang w:val="uk-UA"/>
        </w:rPr>
        <w:lastRenderedPageBreak/>
        <w:t>їжі має бути збільшена. Заняття спортом або фізична робота потребуватиме або збільшення величини порцій або більш частого вживання тих же порцій їжі.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Якщо потреба в енергії з якихось причин знижується, то розміри порцій слід зменшити. Але ні в якому разі не можна відмовлятися від принципу різноманітності.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Здійснення принципів збалансованості та поміркованості неможливо без дотримання режиму харчування. Найбільш фізіологічно обґрунтованим слід вважати як мінімум чотириразовий прийом їжі протягом дня. Вечеряти рекомендується не пізніше, ніж за 2 год. до сну. Розподіл енергетичної цінності їжі за прийомами їжі: сніданок – 25%, обід – 35%, полудень – 15%, вечеря – 25%. Ці величини носять усереднений характер.</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Немає заперечень проти більш частого прийому їжі – до 5 - 6 разів.</w:t>
      </w:r>
    </w:p>
    <w:p w:rsidR="006144A6" w:rsidRPr="001E2676" w:rsidRDefault="006144A6" w:rsidP="006144A6">
      <w:pPr>
        <w:pStyle w:val="a4"/>
        <w:spacing w:before="0" w:beforeAutospacing="0" w:after="0" w:afterAutospacing="0" w:line="360" w:lineRule="auto"/>
        <w:jc w:val="both"/>
        <w:rPr>
          <w:sz w:val="28"/>
          <w:szCs w:val="28"/>
          <w:lang w:val="uk-UA"/>
        </w:rPr>
      </w:pPr>
      <w:r w:rsidRPr="001E2676">
        <w:rPr>
          <w:sz w:val="28"/>
          <w:szCs w:val="28"/>
          <w:lang w:val="uk-UA"/>
        </w:rPr>
        <w:t>Правило третє: Вживайте більше продуктів, багатих на клітковину (овочі, фрукти, хліб та інші зернові продукти, крупи). Споживання рослинної їжі забезпечує організм складними вуглеводами (крохмаль) і харчовими волокнами, вітамінами, мінеральними речовинами. Харчова щільність, тобто вміст харчових речовин на одиницю калорійності цих продуктів найбільша серед груп продуктів. Слід тільки обмежувати додавання олії і чистого цукру при готуванні страв із рослинних продуктів (салати, каші, бутерброди).</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Овочі, фрукти, зернові і бобові</w:t>
      </w:r>
      <w:r w:rsidR="002A7C63">
        <w:rPr>
          <w:sz w:val="28"/>
          <w:szCs w:val="28"/>
          <w:lang w:val="uk-UA"/>
        </w:rPr>
        <w:t xml:space="preserve"> </w:t>
      </w:r>
      <w:r w:rsidR="002A7C63" w:rsidRPr="001E2676">
        <w:rPr>
          <w:sz w:val="28"/>
          <w:szCs w:val="28"/>
          <w:lang w:val="uk-UA"/>
        </w:rPr>
        <w:t>–</w:t>
      </w:r>
      <w:r w:rsidR="002A7C63">
        <w:rPr>
          <w:sz w:val="28"/>
          <w:szCs w:val="28"/>
          <w:lang w:val="uk-UA"/>
        </w:rPr>
        <w:t xml:space="preserve"> </w:t>
      </w:r>
      <w:r w:rsidRPr="001E2676">
        <w:rPr>
          <w:sz w:val="28"/>
          <w:szCs w:val="28"/>
          <w:lang w:val="uk-UA"/>
        </w:rPr>
        <w:t>головні і єдині джерела харчових волокон у харчуванні людини. Харчові волокна сприяють профілактиці основних хронічних захворювань людини – серцево-судинних і онкологічних.</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Правило четверте: Обмежуйте споживання жиру.</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Вибирайте продукти з низьким вмістом жиру. Готуйте продукти без додавання жиру або з мінімально можливим його додаванням.</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Вживайте нежирні сорти м’яса, риби, курку без шкіри, низько жирні сорти молока і молочних продуктів. Зниження споживання жиру, і в першу чергу насичених тваринних жирів і холестерину, сприяє профілактиці атеросклерозу судин серця і головного мозку, захворювання на рак, попереджає розвиток ожиріння, гіпертонії, жовчнокам’яної хвороби.</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Правило п’яте: обмежуйте споживання повареної солі.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 xml:space="preserve">Споживання солоної їжі викликає підвищення артеріального тиску. Тому зниження споживання солі може бути одним із способів попередження </w:t>
      </w:r>
      <w:r w:rsidRPr="001E2676">
        <w:rPr>
          <w:sz w:val="28"/>
          <w:szCs w:val="28"/>
          <w:lang w:val="uk-UA"/>
        </w:rPr>
        <w:lastRenderedPageBreak/>
        <w:t>гіпертонії, яка виникає іноді вже в підлітковому віці. Це зробити неважко: помірно солити їжу при її приготуванні і не досолювати їжу на столі під час їжі, обмежити споживання солоних овочевих або інших консервів. Ці рекомендації корисні всім людям, а не тільки страждають від гіпертонії.</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При виборі солі віддавайте перевагу йодованій солі. Використання в харчуванні йодованої солі – основний шлях попередження йодної недостатності.</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Правило шосте: Обмежуйте споживання чистого цукру.</w:t>
      </w:r>
    </w:p>
    <w:p w:rsidR="006144A6" w:rsidRPr="001E267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Надмірне споживання чистого цукру сприяє надмірному споживанню енергії та переїдання, а також розвитку карієсу. Карієс зубів – найбільш розповсюджене захворювання серед дітей, пов’язане з харчуванням. Зуби, на відміну від кісток, не здатні до відновлення, і дірка в зубі обов’язково призведе до його повного руйнування. Всі продукти з цукру здатні викликати карієс, однак найбільш активно йому сприяє сахароза – звичайний білий цукор. Основні джерела цукру в харчуванні – чистий столовий цукор, напої, цукерки та кондитерські вироби. Чим більше часу цукор знаходиться на зубах і чим частіше споживається цукор протягом дня, тим більше небезпека карієсу. Для профілактики карієсу після кожного прийому солодкої їжі необхідно полоскати рот, а ще краще – чистити зуби.</w:t>
      </w:r>
    </w:p>
    <w:p w:rsidR="006144A6" w:rsidRDefault="006144A6" w:rsidP="006144A6">
      <w:pPr>
        <w:pStyle w:val="a4"/>
        <w:spacing w:before="0" w:beforeAutospacing="0" w:after="0" w:afterAutospacing="0" w:line="360" w:lineRule="auto"/>
        <w:ind w:firstLine="708"/>
        <w:jc w:val="both"/>
        <w:rPr>
          <w:sz w:val="28"/>
          <w:szCs w:val="28"/>
          <w:lang w:val="uk-UA"/>
        </w:rPr>
      </w:pPr>
      <w:r w:rsidRPr="001E2676">
        <w:rPr>
          <w:sz w:val="28"/>
          <w:szCs w:val="28"/>
          <w:lang w:val="uk-UA"/>
        </w:rPr>
        <w:t>Рекомендації не містять категоричних закликів припинити споживання якихось видів їжі, харчових речовин або, навпаки, пропонують тільки один вид їжі. Сут</w:t>
      </w:r>
      <w:r w:rsidR="002A7C63">
        <w:rPr>
          <w:sz w:val="28"/>
          <w:szCs w:val="28"/>
          <w:lang w:val="uk-UA"/>
        </w:rPr>
        <w:t>ність</w:t>
      </w:r>
      <w:r w:rsidRPr="001E2676">
        <w:rPr>
          <w:sz w:val="28"/>
          <w:szCs w:val="28"/>
          <w:lang w:val="uk-UA"/>
        </w:rPr>
        <w:t xml:space="preserve"> рекомендацій – у </w:t>
      </w:r>
      <w:r w:rsidR="006F7D3D">
        <w:rPr>
          <w:sz w:val="28"/>
          <w:szCs w:val="28"/>
          <w:lang w:val="uk-UA"/>
        </w:rPr>
        <w:t>збалансованому харчуванні.</w:t>
      </w:r>
    </w:p>
    <w:p w:rsidR="006144A6" w:rsidRDefault="006144A6" w:rsidP="009449EC">
      <w:pPr>
        <w:autoSpaceDE w:val="0"/>
        <w:autoSpaceDN w:val="0"/>
        <w:adjustRightInd w:val="0"/>
        <w:spacing w:after="0"/>
        <w:jc w:val="center"/>
        <w:rPr>
          <w:rFonts w:ascii="Times New Roman" w:eastAsia="TimesNewRomanPS-ItalicMT" w:hAnsi="Times New Roman"/>
          <w:b/>
          <w:sz w:val="24"/>
          <w:szCs w:val="24"/>
          <w:lang w:val="uk-UA"/>
        </w:rPr>
      </w:pPr>
      <w:r>
        <w:rPr>
          <w:rFonts w:ascii="Times New Roman" w:eastAsia="TimesNewRomanPS-ItalicMT" w:hAnsi="Times New Roman"/>
          <w:b/>
          <w:sz w:val="24"/>
          <w:szCs w:val="24"/>
          <w:lang w:val="uk-UA"/>
        </w:rPr>
        <w:br w:type="page"/>
      </w:r>
    </w:p>
    <w:p w:rsidR="006144A6" w:rsidRPr="006144A6" w:rsidRDefault="006144A6" w:rsidP="006144A6">
      <w:pPr>
        <w:autoSpaceDE w:val="0"/>
        <w:autoSpaceDN w:val="0"/>
        <w:adjustRightInd w:val="0"/>
        <w:spacing w:after="0" w:line="360" w:lineRule="auto"/>
        <w:jc w:val="center"/>
        <w:rPr>
          <w:rFonts w:ascii="Times New Roman" w:eastAsia="TimesNewRomanPS-ItalicMT" w:hAnsi="Times New Roman"/>
          <w:b/>
          <w:sz w:val="28"/>
          <w:szCs w:val="28"/>
          <w:lang w:val="uk-UA"/>
        </w:rPr>
      </w:pPr>
      <w:r w:rsidRPr="006144A6">
        <w:rPr>
          <w:rFonts w:ascii="Times New Roman" w:eastAsia="TimesNewRomanPS-ItalicMT" w:hAnsi="Times New Roman"/>
          <w:b/>
          <w:sz w:val="28"/>
          <w:szCs w:val="28"/>
          <w:lang w:val="uk-UA"/>
        </w:rPr>
        <w:lastRenderedPageBreak/>
        <w:t xml:space="preserve">Додаток </w:t>
      </w:r>
      <w:r w:rsidR="00BF7107">
        <w:rPr>
          <w:rFonts w:ascii="Times New Roman" w:eastAsia="TimesNewRomanPS-ItalicMT" w:hAnsi="Times New Roman"/>
          <w:b/>
          <w:sz w:val="28"/>
          <w:szCs w:val="28"/>
          <w:lang w:val="uk-UA"/>
        </w:rPr>
        <w:t>Л</w:t>
      </w:r>
    </w:p>
    <w:p w:rsidR="006144A6" w:rsidRPr="006144A6" w:rsidRDefault="006144A6" w:rsidP="006144A6">
      <w:pPr>
        <w:spacing w:after="48" w:line="360" w:lineRule="auto"/>
        <w:ind w:left="80" w:firstLine="400"/>
        <w:jc w:val="center"/>
        <w:rPr>
          <w:rFonts w:ascii="Times New Roman" w:hAnsi="Times New Roman"/>
          <w:sz w:val="28"/>
          <w:szCs w:val="28"/>
          <w:lang w:val="uk-UA"/>
        </w:rPr>
      </w:pPr>
      <w:r w:rsidRPr="006144A6">
        <w:rPr>
          <w:rFonts w:ascii="Times New Roman" w:hAnsi="Times New Roman"/>
          <w:sz w:val="28"/>
          <w:szCs w:val="28"/>
        </w:rPr>
        <w:t>М</w:t>
      </w:r>
      <w:r w:rsidRPr="006144A6">
        <w:rPr>
          <w:rFonts w:ascii="Times New Roman" w:hAnsi="Times New Roman"/>
          <w:sz w:val="28"/>
          <w:szCs w:val="28"/>
          <w:lang w:val="uk-UA"/>
        </w:rPr>
        <w:t>і</w:t>
      </w:r>
      <w:r w:rsidRPr="006144A6">
        <w:rPr>
          <w:rFonts w:ascii="Times New Roman" w:hAnsi="Times New Roman"/>
          <w:sz w:val="28"/>
          <w:szCs w:val="28"/>
        </w:rPr>
        <w:t>й режим дня</w:t>
      </w:r>
    </w:p>
    <w:p w:rsidR="006144A6" w:rsidRPr="002A7C63" w:rsidRDefault="006144A6" w:rsidP="006144A6">
      <w:pPr>
        <w:pStyle w:val="13"/>
        <w:shd w:val="clear" w:color="auto" w:fill="auto"/>
        <w:tabs>
          <w:tab w:val="left" w:leader="underscore" w:pos="6067"/>
        </w:tabs>
        <w:spacing w:after="254" w:line="230" w:lineRule="exact"/>
        <w:ind w:left="80" w:firstLine="400"/>
        <w:jc w:val="both"/>
        <w:rPr>
          <w:sz w:val="28"/>
          <w:szCs w:val="28"/>
        </w:rPr>
      </w:pPr>
      <w:r w:rsidRPr="002A7C63">
        <w:rPr>
          <w:sz w:val="28"/>
          <w:szCs w:val="28"/>
        </w:rPr>
        <w:t>Місяць</w:t>
      </w:r>
      <w:r w:rsidRPr="002A7C63">
        <w:rPr>
          <w:sz w:val="28"/>
          <w:szCs w:val="28"/>
        </w:rPr>
        <w:tab/>
      </w:r>
    </w:p>
    <w:tbl>
      <w:tblPr>
        <w:tblW w:w="0" w:type="auto"/>
        <w:jc w:val="center"/>
        <w:tblLayout w:type="fixed"/>
        <w:tblCellMar>
          <w:left w:w="10" w:type="dxa"/>
          <w:right w:w="10" w:type="dxa"/>
        </w:tblCellMar>
        <w:tblLook w:val="0000" w:firstRow="0" w:lastRow="0" w:firstColumn="0" w:lastColumn="0" w:noHBand="0" w:noVBand="0"/>
      </w:tblPr>
      <w:tblGrid>
        <w:gridCol w:w="2357"/>
        <w:gridCol w:w="638"/>
        <w:gridCol w:w="610"/>
        <w:gridCol w:w="730"/>
        <w:gridCol w:w="605"/>
        <w:gridCol w:w="806"/>
        <w:gridCol w:w="773"/>
        <w:gridCol w:w="638"/>
        <w:gridCol w:w="2237"/>
      </w:tblGrid>
      <w:tr w:rsidR="006144A6" w:rsidRPr="002A7C63" w:rsidTr="006144A6">
        <w:trPr>
          <w:trHeight w:val="350"/>
          <w:jc w:val="center"/>
        </w:trPr>
        <w:tc>
          <w:tcPr>
            <w:tcW w:w="2357" w:type="dxa"/>
            <w:tcBorders>
              <w:top w:val="single" w:sz="4" w:space="0" w:color="auto"/>
              <w:lef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1978" w:type="dxa"/>
            <w:gridSpan w:val="3"/>
            <w:shd w:val="clear" w:color="auto" w:fill="000000"/>
          </w:tcPr>
          <w:p w:rsidR="006144A6" w:rsidRPr="002A7C63" w:rsidRDefault="006144A6" w:rsidP="006144A6">
            <w:pPr>
              <w:framePr w:wrap="notBeside" w:vAnchor="text" w:hAnchor="text" w:xAlign="center" w:y="1"/>
              <w:spacing w:line="240" w:lineRule="auto"/>
              <w:ind w:left="200"/>
              <w:rPr>
                <w:rFonts w:ascii="Times New Roman" w:hAnsi="Times New Roman"/>
                <w:lang w:val="uk-UA"/>
              </w:rPr>
            </w:pPr>
            <w:r w:rsidRPr="002A7C63">
              <w:rPr>
                <w:rStyle w:val="60"/>
                <w:lang w:val="uk-UA"/>
              </w:rPr>
              <w:t xml:space="preserve">Час </w:t>
            </w:r>
            <w:r w:rsidRPr="002A7C63">
              <w:rPr>
                <w:rStyle w:val="60"/>
              </w:rPr>
              <w:t xml:space="preserve"> (</w:t>
            </w:r>
            <w:r w:rsidRPr="002A7C63">
              <w:rPr>
                <w:rStyle w:val="60"/>
                <w:lang w:val="uk-UA"/>
              </w:rPr>
              <w:t>початок</w:t>
            </w:r>
            <w:r w:rsidRPr="002A7C63">
              <w:rPr>
                <w:rStyle w:val="60"/>
              </w:rPr>
              <w:t xml:space="preserve"> </w:t>
            </w:r>
            <w:r w:rsidRPr="002A7C63">
              <w:rPr>
                <w:rStyle w:val="60"/>
                <w:lang w:val="uk-UA"/>
              </w:rPr>
              <w:t>і</w:t>
            </w:r>
          </w:p>
        </w:tc>
        <w:tc>
          <w:tcPr>
            <w:tcW w:w="2822" w:type="dxa"/>
            <w:gridSpan w:val="4"/>
            <w:shd w:val="clear" w:color="auto" w:fill="000000"/>
          </w:tcPr>
          <w:p w:rsidR="006144A6" w:rsidRPr="002A7C63" w:rsidRDefault="006144A6" w:rsidP="006144A6">
            <w:pPr>
              <w:framePr w:wrap="notBeside" w:vAnchor="text" w:hAnchor="text" w:xAlign="center" w:y="1"/>
              <w:spacing w:line="240" w:lineRule="auto"/>
              <w:rPr>
                <w:rFonts w:ascii="Times New Roman" w:hAnsi="Times New Roman"/>
                <w:lang w:val="uk-UA"/>
              </w:rPr>
            </w:pPr>
            <w:r w:rsidRPr="002A7C63">
              <w:rPr>
                <w:rStyle w:val="60"/>
                <w:lang w:val="uk-UA"/>
              </w:rPr>
              <w:t>кінець</w:t>
            </w:r>
            <w:r w:rsidRPr="002A7C63">
              <w:rPr>
                <w:rStyle w:val="60"/>
              </w:rPr>
              <w:t>)</w:t>
            </w:r>
            <w:r w:rsidRPr="002A7C63">
              <w:rPr>
                <w:rStyle w:val="60"/>
                <w:lang w:val="uk-UA"/>
              </w:rPr>
              <w:t xml:space="preserve"> </w:t>
            </w:r>
            <w:r w:rsidRPr="002A7C63">
              <w:rPr>
                <w:rStyle w:val="60"/>
              </w:rPr>
              <w:t>, дн</w:t>
            </w:r>
            <w:r w:rsidRPr="002A7C63">
              <w:rPr>
                <w:rStyle w:val="60"/>
                <w:lang w:val="uk-UA"/>
              </w:rPr>
              <w:t>і тижня</w:t>
            </w:r>
          </w:p>
        </w:tc>
        <w:tc>
          <w:tcPr>
            <w:tcW w:w="2237" w:type="dxa"/>
            <w:shd w:val="clear" w:color="auto" w:fill="000000"/>
          </w:tcPr>
          <w:p w:rsidR="006144A6" w:rsidRPr="002A7C63" w:rsidRDefault="006144A6" w:rsidP="006144A6">
            <w:pPr>
              <w:framePr w:wrap="notBeside" w:vAnchor="text" w:hAnchor="text" w:xAlign="center" w:y="1"/>
              <w:spacing w:line="240" w:lineRule="auto"/>
              <w:ind w:left="120"/>
              <w:rPr>
                <w:rFonts w:ascii="Times New Roman" w:hAnsi="Times New Roman"/>
                <w:lang w:val="uk-UA"/>
              </w:rPr>
            </w:pPr>
            <w:r w:rsidRPr="002A7C63">
              <w:rPr>
                <w:rStyle w:val="60"/>
                <w:lang w:val="uk-UA"/>
              </w:rPr>
              <w:t>Примітки</w:t>
            </w:r>
          </w:p>
        </w:tc>
      </w:tr>
      <w:tr w:rsidR="006144A6" w:rsidRPr="002A7C63" w:rsidTr="006144A6">
        <w:trPr>
          <w:trHeight w:val="317"/>
          <w:jc w:val="center"/>
        </w:trPr>
        <w:tc>
          <w:tcPr>
            <w:tcW w:w="2995" w:type="dxa"/>
            <w:gridSpan w:val="2"/>
            <w:tcBorders>
              <w:lef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875" w:type="dxa"/>
            <w:gridSpan w:val="2"/>
            <w:shd w:val="clear" w:color="auto" w:fill="000000"/>
          </w:tcPr>
          <w:p w:rsidR="006144A6" w:rsidRPr="002A7C63" w:rsidRDefault="006144A6" w:rsidP="006144A6">
            <w:pPr>
              <w:framePr w:wrap="notBeside" w:vAnchor="text" w:hAnchor="text" w:xAlign="center" w:y="1"/>
              <w:spacing w:line="240" w:lineRule="auto"/>
              <w:ind w:left="760"/>
              <w:rPr>
                <w:rFonts w:ascii="Times New Roman" w:hAnsi="Times New Roman"/>
                <w:lang w:val="uk-UA"/>
              </w:rPr>
            </w:pPr>
            <w:r w:rsidRPr="002A7C63">
              <w:rPr>
                <w:rStyle w:val="60"/>
              </w:rPr>
              <w:t>по в</w:t>
            </w:r>
            <w:r w:rsidRPr="002A7C63">
              <w:rPr>
                <w:rStyle w:val="60"/>
                <w:lang w:val="uk-UA"/>
              </w:rPr>
              <w:t>иконаню</w:t>
            </w:r>
          </w:p>
        </w:tc>
      </w:tr>
      <w:tr w:rsidR="006144A6" w:rsidRPr="002A7C63" w:rsidTr="006144A6">
        <w:trPr>
          <w:trHeight w:val="216"/>
          <w:jc w:val="center"/>
        </w:trPr>
        <w:tc>
          <w:tcPr>
            <w:tcW w:w="2995" w:type="dxa"/>
            <w:gridSpan w:val="2"/>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2460" w:firstLine="0"/>
            </w:pPr>
            <w:r w:rsidRPr="002A7C63">
              <w:t>П.</w:t>
            </w:r>
          </w:p>
        </w:tc>
        <w:tc>
          <w:tcPr>
            <w:tcW w:w="610" w:type="dxa"/>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20" w:firstLine="0"/>
            </w:pPr>
            <w:r w:rsidRPr="002A7C63">
              <w:t>Вт.</w:t>
            </w:r>
          </w:p>
        </w:tc>
        <w:tc>
          <w:tcPr>
            <w:tcW w:w="730" w:type="dxa"/>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20" w:firstLine="0"/>
            </w:pPr>
            <w:r w:rsidRPr="002A7C63">
              <w:t>Ср.</w:t>
            </w:r>
          </w:p>
        </w:tc>
        <w:tc>
          <w:tcPr>
            <w:tcW w:w="605" w:type="dxa"/>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40" w:firstLine="0"/>
            </w:pPr>
            <w:r w:rsidRPr="002A7C63">
              <w:t>Чт.</w:t>
            </w:r>
          </w:p>
        </w:tc>
        <w:tc>
          <w:tcPr>
            <w:tcW w:w="806" w:type="dxa"/>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00" w:firstLine="0"/>
            </w:pPr>
            <w:r w:rsidRPr="002A7C63">
              <w:t>Пт.</w:t>
            </w:r>
          </w:p>
        </w:tc>
        <w:tc>
          <w:tcPr>
            <w:tcW w:w="773" w:type="dxa"/>
            <w:tcBorders>
              <w:left w:val="single" w:sz="4" w:space="0" w:color="auto"/>
              <w:bottom w:val="single" w:sz="4" w:space="0" w:color="auto"/>
              <w:right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20" w:firstLine="0"/>
            </w:pPr>
            <w:r w:rsidRPr="002A7C63">
              <w:t>Сб.</w:t>
            </w:r>
          </w:p>
        </w:tc>
        <w:tc>
          <w:tcPr>
            <w:tcW w:w="638" w:type="dxa"/>
            <w:tcBorders>
              <w:left w:val="single" w:sz="4" w:space="0" w:color="auto"/>
              <w:bottom w:val="single" w:sz="4" w:space="0" w:color="auto"/>
            </w:tcBorders>
            <w:shd w:val="clear" w:color="auto" w:fill="FFFFFF"/>
          </w:tcPr>
          <w:p w:rsidR="006144A6" w:rsidRPr="002A7C63" w:rsidRDefault="006144A6" w:rsidP="006144A6">
            <w:pPr>
              <w:pStyle w:val="13"/>
              <w:framePr w:wrap="notBeside" w:vAnchor="text" w:hAnchor="text" w:xAlign="center" w:y="1"/>
              <w:shd w:val="clear" w:color="auto" w:fill="auto"/>
              <w:spacing w:line="240" w:lineRule="auto"/>
              <w:ind w:left="120" w:firstLine="0"/>
            </w:pPr>
            <w:r w:rsidRPr="002A7C63">
              <w:t>Нд.</w:t>
            </w:r>
          </w:p>
        </w:tc>
        <w:tc>
          <w:tcPr>
            <w:tcW w:w="2237" w:type="dxa"/>
            <w:tcBorders>
              <w:bottom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302"/>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rPr>
              <w:t>П</w:t>
            </w:r>
            <w:r w:rsidRPr="002A7C63">
              <w:rPr>
                <w:rFonts w:ascii="Times New Roman" w:hAnsi="Times New Roman"/>
                <w:lang w:val="uk-UA"/>
              </w:rPr>
              <w:t>ідйом</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3"/>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rPr>
              <w:t>Зарядка</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lang w:val="uk-UA"/>
              </w:rPr>
              <w:t>Ранковий</w:t>
            </w:r>
            <w:r w:rsidRPr="002A7C63">
              <w:rPr>
                <w:rFonts w:ascii="Times New Roman" w:hAnsi="Times New Roman"/>
              </w:rPr>
              <w:t xml:space="preserve"> туалет</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lang w:val="uk-UA"/>
              </w:rPr>
              <w:t>Сніданок</w:t>
            </w:r>
            <w:r w:rsidRPr="002A7C63">
              <w:rPr>
                <w:rFonts w:ascii="Times New Roman" w:hAnsi="Times New Roman"/>
              </w:rPr>
              <w:t xml:space="preserve"> / (1, 2)</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22"/>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rPr>
              <w:t>Занят</w:t>
            </w:r>
            <w:r w:rsidRPr="002A7C63">
              <w:rPr>
                <w:rFonts w:ascii="Times New Roman" w:hAnsi="Times New Roman"/>
                <w:lang w:val="uk-UA"/>
              </w:rPr>
              <w:t>тя в школі</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rPr>
              <w:t>Прогул</w:t>
            </w:r>
            <w:r w:rsidRPr="002A7C63">
              <w:rPr>
                <w:rFonts w:ascii="Times New Roman" w:hAnsi="Times New Roman"/>
                <w:lang w:val="uk-UA"/>
              </w:rPr>
              <w:t>янка</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rPr>
              <w:t>Об</w:t>
            </w:r>
            <w:r w:rsidRPr="002A7C63">
              <w:rPr>
                <w:rFonts w:ascii="Times New Roman" w:hAnsi="Times New Roman"/>
                <w:lang w:val="uk-UA"/>
              </w:rPr>
              <w:t>ід</w:t>
            </w:r>
            <w:r w:rsidRPr="002A7C63">
              <w:rPr>
                <w:rFonts w:ascii="Times New Roman" w:hAnsi="Times New Roman"/>
              </w:rPr>
              <w:t xml:space="preserve"> /( Пол</w:t>
            </w:r>
            <w:r w:rsidRPr="002A7C63">
              <w:rPr>
                <w:rFonts w:ascii="Times New Roman" w:hAnsi="Times New Roman"/>
                <w:lang w:val="uk-UA"/>
              </w:rPr>
              <w:t>уденок</w:t>
            </w:r>
            <w:r w:rsidRPr="002A7C63">
              <w:rPr>
                <w:rFonts w:ascii="Times New Roman" w:hAnsi="Times New Roman"/>
              </w:rPr>
              <w:t>)</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3"/>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rPr>
              <w:t>Прогул</w:t>
            </w:r>
            <w:r w:rsidRPr="002A7C63">
              <w:rPr>
                <w:rFonts w:ascii="Times New Roman" w:hAnsi="Times New Roman"/>
                <w:lang w:val="uk-UA"/>
              </w:rPr>
              <w:t>янка</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rPr>
              <w:t>Занят</w:t>
            </w:r>
            <w:r w:rsidRPr="002A7C63">
              <w:rPr>
                <w:rFonts w:ascii="Times New Roman" w:hAnsi="Times New Roman"/>
                <w:lang w:val="uk-UA"/>
              </w:rPr>
              <w:t>т</w:t>
            </w:r>
            <w:r w:rsidRPr="002A7C63">
              <w:rPr>
                <w:rFonts w:ascii="Times New Roman" w:hAnsi="Times New Roman"/>
              </w:rPr>
              <w:t>я спортом</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lang w:val="uk-UA"/>
              </w:rPr>
              <w:t>Відпочинок</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3"/>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rPr>
              <w:t>П</w:t>
            </w:r>
            <w:r w:rsidRPr="002A7C63">
              <w:rPr>
                <w:rFonts w:ascii="Times New Roman" w:hAnsi="Times New Roman"/>
                <w:lang w:val="uk-UA"/>
              </w:rPr>
              <w:t>ідготовка уроків</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298"/>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lang w:val="uk-UA"/>
              </w:rPr>
              <w:t>Вечеря</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312"/>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lang w:val="uk-UA"/>
              </w:rPr>
            </w:pPr>
            <w:r w:rsidRPr="002A7C63">
              <w:rPr>
                <w:rFonts w:ascii="Times New Roman" w:hAnsi="Times New Roman"/>
                <w:lang w:val="uk-UA"/>
              </w:rPr>
              <w:t>Відпочинок</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r w:rsidR="006144A6" w:rsidRPr="002A7C63" w:rsidTr="006144A6">
        <w:trPr>
          <w:trHeight w:val="322"/>
          <w:jc w:val="center"/>
        </w:trPr>
        <w:tc>
          <w:tcPr>
            <w:tcW w:w="235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spacing w:line="240" w:lineRule="auto"/>
              <w:ind w:left="140"/>
              <w:rPr>
                <w:rFonts w:ascii="Times New Roman" w:hAnsi="Times New Roman"/>
              </w:rPr>
            </w:pPr>
            <w:r w:rsidRPr="002A7C63">
              <w:rPr>
                <w:rFonts w:ascii="Times New Roman" w:hAnsi="Times New Roman"/>
              </w:rPr>
              <w:t>Сон</w:t>
            </w: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1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30"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773"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638"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c>
          <w:tcPr>
            <w:tcW w:w="2237"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framePr w:wrap="notBeside" w:vAnchor="text" w:hAnchor="text" w:xAlign="center" w:y="1"/>
              <w:rPr>
                <w:rFonts w:ascii="Times New Roman" w:hAnsi="Times New Roman"/>
                <w:sz w:val="10"/>
                <w:szCs w:val="10"/>
              </w:rPr>
            </w:pPr>
          </w:p>
        </w:tc>
      </w:tr>
    </w:tbl>
    <w:p w:rsidR="006144A6" w:rsidRDefault="006144A6" w:rsidP="006144A6">
      <w:pPr>
        <w:spacing w:line="230" w:lineRule="exact"/>
        <w:ind w:left="3960"/>
        <w:rPr>
          <w:rStyle w:val="60"/>
          <w:sz w:val="28"/>
          <w:szCs w:val="28"/>
          <w:lang w:val="uk-UA"/>
        </w:rPr>
      </w:pPr>
      <w:r>
        <w:rPr>
          <w:rStyle w:val="60"/>
          <w:sz w:val="28"/>
          <w:szCs w:val="28"/>
          <w:lang w:val="uk-UA"/>
        </w:rPr>
        <w:t xml:space="preserve">ля </w:t>
      </w:r>
      <w:r>
        <w:rPr>
          <w:rStyle w:val="60"/>
          <w:sz w:val="28"/>
          <w:szCs w:val="28"/>
          <w:lang w:val="uk-UA"/>
        </w:rPr>
        <w:br w:type="page"/>
      </w:r>
    </w:p>
    <w:p w:rsidR="006144A6" w:rsidRPr="002A7C63" w:rsidRDefault="006144A6" w:rsidP="006144A6">
      <w:pPr>
        <w:spacing w:after="0" w:line="360" w:lineRule="auto"/>
        <w:jc w:val="center"/>
        <w:rPr>
          <w:rFonts w:ascii="Times New Roman" w:hAnsi="Times New Roman"/>
          <w:b/>
          <w:sz w:val="28"/>
          <w:szCs w:val="28"/>
          <w:lang w:val="uk-UA"/>
        </w:rPr>
      </w:pPr>
      <w:r w:rsidRPr="002A7C63">
        <w:rPr>
          <w:rFonts w:ascii="Times New Roman" w:hAnsi="Times New Roman"/>
          <w:b/>
          <w:sz w:val="28"/>
          <w:szCs w:val="28"/>
          <w:lang w:val="uk-UA"/>
        </w:rPr>
        <w:lastRenderedPageBreak/>
        <w:t>Додаток</w:t>
      </w:r>
      <w:r w:rsidR="00BF7107" w:rsidRPr="002A7C63">
        <w:rPr>
          <w:rFonts w:ascii="Times New Roman" w:hAnsi="Times New Roman"/>
          <w:b/>
          <w:sz w:val="28"/>
          <w:szCs w:val="28"/>
          <w:lang w:val="uk-UA"/>
        </w:rPr>
        <w:t xml:space="preserve"> М</w:t>
      </w:r>
    </w:p>
    <w:p w:rsidR="006144A6" w:rsidRPr="002A7C63" w:rsidRDefault="006144A6" w:rsidP="006144A6">
      <w:pPr>
        <w:spacing w:after="0" w:line="360" w:lineRule="auto"/>
        <w:jc w:val="center"/>
        <w:rPr>
          <w:rFonts w:ascii="Times New Roman" w:hAnsi="Times New Roman"/>
          <w:b/>
          <w:sz w:val="28"/>
          <w:szCs w:val="28"/>
          <w:lang w:val="uk-UA"/>
        </w:rPr>
      </w:pPr>
      <w:r w:rsidRPr="002A7C63">
        <w:rPr>
          <w:rFonts w:ascii="Times New Roman" w:hAnsi="Times New Roman"/>
          <w:b/>
          <w:sz w:val="28"/>
          <w:szCs w:val="28"/>
          <w:lang w:val="uk-UA"/>
        </w:rPr>
        <w:t>Бланк для самоперевірки за станом здоров</w:t>
      </w:r>
      <w:r w:rsidRPr="002A7C63">
        <w:rPr>
          <w:rFonts w:ascii="Times New Roman" w:hAnsi="Times New Roman"/>
          <w:b/>
          <w:sz w:val="28"/>
          <w:szCs w:val="28"/>
        </w:rPr>
        <w:t>’</w:t>
      </w:r>
      <w:r w:rsidRPr="002A7C63">
        <w:rPr>
          <w:rFonts w:ascii="Times New Roman" w:hAnsi="Times New Roman"/>
          <w:b/>
          <w:sz w:val="28"/>
          <w:szCs w:val="28"/>
          <w:lang w:val="uk-UA"/>
        </w:rPr>
        <w:t xml:space="preserve">я </w:t>
      </w:r>
    </w:p>
    <w:p w:rsidR="006144A6" w:rsidRPr="002A7C63" w:rsidRDefault="006144A6" w:rsidP="006144A6">
      <w:pPr>
        <w:framePr w:wrap="notBeside" w:vAnchor="text" w:hAnchor="text" w:xAlign="center" w:y="1"/>
        <w:spacing w:after="0" w:line="360" w:lineRule="auto"/>
        <w:jc w:val="center"/>
        <w:rPr>
          <w:rFonts w:ascii="Times New Roman" w:hAnsi="Times New Roman"/>
          <w:b/>
          <w:sz w:val="0"/>
          <w:szCs w:val="0"/>
        </w:rPr>
      </w:pPr>
    </w:p>
    <w:p w:rsidR="006144A6" w:rsidRPr="002A7C63" w:rsidRDefault="006144A6" w:rsidP="006144A6">
      <w:pPr>
        <w:spacing w:after="0" w:line="360" w:lineRule="auto"/>
        <w:jc w:val="center"/>
        <w:rPr>
          <w:rFonts w:ascii="Times New Roman" w:hAnsi="Times New Roman"/>
          <w:b/>
          <w:sz w:val="2"/>
          <w:szCs w:val="2"/>
        </w:rPr>
      </w:pPr>
    </w:p>
    <w:p w:rsidR="006144A6" w:rsidRPr="002A7C63" w:rsidRDefault="006144A6" w:rsidP="006144A6">
      <w:pPr>
        <w:spacing w:after="0" w:line="360" w:lineRule="auto"/>
        <w:jc w:val="center"/>
        <w:rPr>
          <w:rFonts w:ascii="Times New Roman" w:hAnsi="Times New Roman"/>
          <w:b/>
          <w:sz w:val="2"/>
          <w:szCs w:val="2"/>
        </w:rPr>
      </w:pPr>
    </w:p>
    <w:tbl>
      <w:tblPr>
        <w:tblpPr w:leftFromText="180" w:rightFromText="180" w:vertAnchor="text" w:horzAnchor="margin" w:tblpY="207"/>
        <w:tblW w:w="0" w:type="auto"/>
        <w:tblLayout w:type="fixed"/>
        <w:tblCellMar>
          <w:left w:w="10" w:type="dxa"/>
          <w:right w:w="10" w:type="dxa"/>
        </w:tblCellMar>
        <w:tblLook w:val="0000" w:firstRow="0" w:lastRow="0" w:firstColumn="0" w:lastColumn="0" w:noHBand="0" w:noVBand="0"/>
      </w:tblPr>
      <w:tblGrid>
        <w:gridCol w:w="2045"/>
        <w:gridCol w:w="576"/>
        <w:gridCol w:w="571"/>
        <w:gridCol w:w="576"/>
        <w:gridCol w:w="571"/>
        <w:gridCol w:w="576"/>
        <w:gridCol w:w="576"/>
        <w:gridCol w:w="576"/>
        <w:gridCol w:w="576"/>
        <w:gridCol w:w="571"/>
        <w:gridCol w:w="576"/>
        <w:gridCol w:w="576"/>
        <w:gridCol w:w="576"/>
        <w:gridCol w:w="581"/>
      </w:tblGrid>
      <w:tr w:rsidR="006144A6" w:rsidRPr="002A7C63" w:rsidTr="006144A6">
        <w:trPr>
          <w:trHeight w:val="293"/>
        </w:trPr>
        <w:tc>
          <w:tcPr>
            <w:tcW w:w="2045" w:type="dxa"/>
            <w:vMerge w:val="restart"/>
            <w:tcBorders>
              <w:top w:val="single" w:sz="4" w:space="0" w:color="auto"/>
              <w:left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Показники</w:t>
            </w:r>
          </w:p>
        </w:tc>
        <w:tc>
          <w:tcPr>
            <w:tcW w:w="7478" w:type="dxa"/>
            <w:gridSpan w:val="13"/>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3200"/>
            </w:pPr>
            <w:r w:rsidRPr="002A7C63">
              <w:t>Дата (місяць)</w:t>
            </w:r>
          </w:p>
        </w:tc>
      </w:tr>
      <w:tr w:rsidR="006144A6" w:rsidRPr="002A7C63" w:rsidTr="006144A6">
        <w:trPr>
          <w:trHeight w:val="302"/>
        </w:trPr>
        <w:tc>
          <w:tcPr>
            <w:tcW w:w="2045" w:type="dxa"/>
            <w:vMerge/>
            <w:tcBorders>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60"/>
            </w:pPr>
            <w:r w:rsidRPr="002A7C63">
              <w:t>1</w:t>
            </w: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2</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4</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5</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6</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7</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8</w:t>
            </w: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40"/>
            </w:pPr>
            <w:r w:rsidRPr="002A7C63">
              <w:t>9</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20"/>
            </w:pPr>
            <w:r w:rsidRPr="002A7C63">
              <w:t>10</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20"/>
            </w:pPr>
            <w:r w:rsidRPr="002A7C63">
              <w:t>11</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220"/>
            </w:pPr>
            <w:r w:rsidRPr="002A7C63">
              <w:t>12</w:t>
            </w: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8"/>
        </w:trPr>
        <w:tc>
          <w:tcPr>
            <w:tcW w:w="9523" w:type="dxa"/>
            <w:gridSpan w:val="14"/>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3880"/>
            </w:pPr>
            <w:r w:rsidRPr="002A7C63">
              <w:t>1. Фізичні якості</w:t>
            </w:r>
          </w:p>
        </w:tc>
      </w:tr>
      <w:tr w:rsidR="006144A6" w:rsidRPr="002A7C63" w:rsidTr="006144A6">
        <w:trPr>
          <w:trHeight w:val="28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Ріст, см</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Маса тіла, кг</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850"/>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30" w:lineRule="exact"/>
              <w:jc w:val="center"/>
            </w:pPr>
            <w:r w:rsidRPr="002A7C63">
              <w:t>Об’</w:t>
            </w:r>
            <w:r w:rsidRPr="002A7C63">
              <w:rPr>
                <w:lang w:val="en-US"/>
              </w:rPr>
              <w:t>єм грудної</w:t>
            </w:r>
          </w:p>
          <w:p w:rsidR="006144A6" w:rsidRPr="002A7C63" w:rsidRDefault="006144A6" w:rsidP="006144A6">
            <w:pPr>
              <w:pStyle w:val="80"/>
              <w:shd w:val="clear" w:color="auto" w:fill="auto"/>
              <w:spacing w:before="0" w:line="230" w:lineRule="exact"/>
              <w:jc w:val="center"/>
            </w:pPr>
            <w:r w:rsidRPr="002A7C63">
              <w:rPr>
                <w:lang w:val="en-US"/>
              </w:rPr>
              <w:t xml:space="preserve"> клітки</w:t>
            </w:r>
            <w:r w:rsidRPr="002A7C63">
              <w:t>, см</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312"/>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У стані спокою</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3"/>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Вдих</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9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Видих</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350"/>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Об’</w:t>
            </w:r>
            <w:r w:rsidRPr="002A7C63">
              <w:rPr>
                <w:lang w:val="en-US"/>
              </w:rPr>
              <w:t>єм</w:t>
            </w:r>
            <w:r w:rsidRPr="002A7C63">
              <w:t>, см:</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3"/>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шиї</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59"/>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талії</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3"/>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Плеча (біцепс)</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59"/>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бедра</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739"/>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30" w:lineRule="exact"/>
              <w:jc w:val="center"/>
            </w:pPr>
            <w:r w:rsidRPr="002A7C63">
              <w:t>Гомілки (литковий м’</w:t>
            </w:r>
            <w:r w:rsidRPr="002A7C63">
              <w:rPr>
                <w:lang w:val="en-US"/>
              </w:rPr>
              <w:t>яз</w:t>
            </w:r>
            <w:r w:rsidRPr="002A7C63">
              <w:t>)</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571"/>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ЧСС (пульс) уд./хв:</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40"/>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У стані спокою</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691"/>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26" w:lineRule="exact"/>
              <w:jc w:val="center"/>
            </w:pPr>
            <w:r w:rsidRPr="002A7C63">
              <w:t>Після навантаження (20 присідань)</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653"/>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30" w:lineRule="exact"/>
              <w:jc w:val="center"/>
            </w:pPr>
            <w:r w:rsidRPr="002A7C63">
              <w:t>Дихання: число вдихів за 30 с</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509"/>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Затримка дихания, с</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586"/>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26" w:lineRule="exact"/>
              <w:jc w:val="center"/>
            </w:pPr>
            <w:r w:rsidRPr="002A7C63">
              <w:t>Артериальний тиск, мм рт. ст.</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302"/>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Сила кисті, кг</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307"/>
        </w:trPr>
        <w:tc>
          <w:tcPr>
            <w:tcW w:w="9523" w:type="dxa"/>
            <w:gridSpan w:val="14"/>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ind w:left="4160"/>
            </w:pPr>
            <w:r w:rsidRPr="002A7C63">
              <w:t>2. Самопочуття</w:t>
            </w:r>
          </w:p>
        </w:tc>
      </w:tr>
      <w:tr w:rsidR="006144A6" w:rsidRPr="002A7C63" w:rsidTr="006144A6">
        <w:trPr>
          <w:trHeight w:val="28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Сон</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Апетит</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8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Настрій</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566"/>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Бажання займатися</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9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Працездптність</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9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Біль у м’</w:t>
            </w:r>
            <w:r w:rsidRPr="002A7C63">
              <w:rPr>
                <w:lang w:val="en-US"/>
              </w:rPr>
              <w:t>язах</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r w:rsidR="006144A6" w:rsidRPr="002A7C63" w:rsidTr="006144A6">
        <w:trPr>
          <w:trHeight w:val="298"/>
        </w:trPr>
        <w:tc>
          <w:tcPr>
            <w:tcW w:w="2045"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pStyle w:val="80"/>
              <w:shd w:val="clear" w:color="auto" w:fill="auto"/>
              <w:spacing w:before="0" w:line="240" w:lineRule="auto"/>
              <w:jc w:val="center"/>
            </w:pPr>
            <w:r w:rsidRPr="002A7C63">
              <w:t>Носові кровотечі</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144A6" w:rsidRPr="002A7C63" w:rsidRDefault="006144A6" w:rsidP="006144A6">
            <w:pPr>
              <w:rPr>
                <w:rFonts w:ascii="Times New Roman" w:hAnsi="Times New Roman"/>
                <w:sz w:val="10"/>
                <w:szCs w:val="10"/>
              </w:rPr>
            </w:pPr>
          </w:p>
        </w:tc>
      </w:tr>
    </w:tbl>
    <w:p w:rsidR="006144A6" w:rsidRPr="002A7C63" w:rsidRDefault="006144A6" w:rsidP="006144A6">
      <w:pPr>
        <w:jc w:val="center"/>
        <w:rPr>
          <w:rFonts w:ascii="Times New Roman" w:hAnsi="Times New Roman"/>
          <w:sz w:val="2"/>
          <w:szCs w:val="2"/>
          <w:lang w:val="en-US"/>
        </w:rPr>
        <w:sectPr w:rsidR="006144A6" w:rsidRPr="002A7C63">
          <w:pgSz w:w="11905" w:h="16837"/>
          <w:pgMar w:top="659" w:right="566" w:bottom="254" w:left="1519" w:header="0" w:footer="3" w:gutter="0"/>
          <w:cols w:space="720"/>
          <w:noEndnote/>
          <w:docGrid w:linePitch="360"/>
        </w:sectPr>
      </w:pPr>
    </w:p>
    <w:p w:rsidR="006144A6" w:rsidRPr="003D0F6B" w:rsidRDefault="007B41C6" w:rsidP="006F7D3D">
      <w:pPr>
        <w:autoSpaceDE w:val="0"/>
        <w:autoSpaceDN w:val="0"/>
        <w:adjustRightInd w:val="0"/>
        <w:spacing w:after="0" w:line="360" w:lineRule="auto"/>
        <w:jc w:val="center"/>
        <w:rPr>
          <w:rFonts w:ascii="Times New Roman" w:eastAsia="TimesNewRomanPS-ItalicMT" w:hAnsi="Times New Roman"/>
          <w:b/>
          <w:sz w:val="28"/>
          <w:szCs w:val="28"/>
          <w:lang w:val="uk-UA"/>
        </w:rPr>
      </w:pPr>
      <w:r w:rsidRPr="003D0F6B">
        <w:rPr>
          <w:rFonts w:ascii="Times New Roman" w:eastAsia="TimesNewRomanPS-ItalicMT" w:hAnsi="Times New Roman"/>
          <w:b/>
          <w:sz w:val="28"/>
          <w:szCs w:val="28"/>
          <w:lang w:val="uk-UA"/>
        </w:rPr>
        <w:lastRenderedPageBreak/>
        <w:t>Додаток</w:t>
      </w:r>
      <w:r w:rsidR="00BF7107">
        <w:rPr>
          <w:rFonts w:ascii="Times New Roman" w:eastAsia="TimesNewRomanPS-ItalicMT" w:hAnsi="Times New Roman"/>
          <w:b/>
          <w:sz w:val="28"/>
          <w:szCs w:val="28"/>
          <w:lang w:val="uk-UA"/>
        </w:rPr>
        <w:t xml:space="preserve"> Н</w:t>
      </w:r>
    </w:p>
    <w:p w:rsidR="007B41C6" w:rsidRPr="003D0F6B" w:rsidRDefault="007B41C6" w:rsidP="006F7D3D">
      <w:pPr>
        <w:autoSpaceDE w:val="0"/>
        <w:autoSpaceDN w:val="0"/>
        <w:adjustRightInd w:val="0"/>
        <w:spacing w:after="0" w:line="360" w:lineRule="auto"/>
        <w:jc w:val="center"/>
        <w:rPr>
          <w:rFonts w:ascii="Times New Roman" w:hAnsi="Times New Roman"/>
          <w:sz w:val="28"/>
          <w:szCs w:val="28"/>
          <w:lang w:val="uk-UA"/>
        </w:rPr>
      </w:pPr>
      <w:r w:rsidRPr="003D0F6B">
        <w:rPr>
          <w:rFonts w:ascii="Times New Roman" w:hAnsi="Times New Roman"/>
          <w:b/>
          <w:sz w:val="28"/>
          <w:szCs w:val="28"/>
        </w:rPr>
        <w:t>Вправа «Де вихід?»</w:t>
      </w:r>
      <w:r w:rsidRPr="003D0F6B">
        <w:rPr>
          <w:rFonts w:ascii="Times New Roman" w:hAnsi="Times New Roman"/>
          <w:sz w:val="28"/>
          <w:szCs w:val="28"/>
        </w:rPr>
        <w:t xml:space="preserve"> (20 хв.)</w:t>
      </w:r>
    </w:p>
    <w:p w:rsidR="007B41C6" w:rsidRPr="003D0F6B" w:rsidRDefault="007B41C6" w:rsidP="006F7D3D">
      <w:pPr>
        <w:autoSpaceDE w:val="0"/>
        <w:autoSpaceDN w:val="0"/>
        <w:adjustRightInd w:val="0"/>
        <w:spacing w:after="0" w:line="360" w:lineRule="auto"/>
        <w:jc w:val="center"/>
        <w:rPr>
          <w:rFonts w:ascii="Times New Roman" w:hAnsi="Times New Roman"/>
          <w:sz w:val="28"/>
          <w:szCs w:val="28"/>
          <w:lang w:val="uk-UA"/>
        </w:rPr>
      </w:pPr>
      <w:r w:rsidRPr="003D0F6B">
        <w:rPr>
          <w:rFonts w:ascii="Times New Roman" w:hAnsi="Times New Roman"/>
          <w:b/>
          <w:sz w:val="28"/>
          <w:szCs w:val="28"/>
        </w:rPr>
        <w:t>Мета:</w:t>
      </w:r>
      <w:r w:rsidRPr="003D0F6B">
        <w:rPr>
          <w:rFonts w:ascii="Times New Roman" w:hAnsi="Times New Roman"/>
          <w:sz w:val="28"/>
          <w:szCs w:val="28"/>
        </w:rPr>
        <w:t xml:space="preserve"> навчити конструктивним способам виходу з конфліктних ситуацій</w:t>
      </w:r>
    </w:p>
    <w:p w:rsidR="007B41C6" w:rsidRPr="003D0F6B" w:rsidRDefault="007B41C6" w:rsidP="006F7D3D">
      <w:pPr>
        <w:autoSpaceDE w:val="0"/>
        <w:autoSpaceDN w:val="0"/>
        <w:adjustRightInd w:val="0"/>
        <w:spacing w:after="0" w:line="360" w:lineRule="auto"/>
        <w:jc w:val="center"/>
        <w:rPr>
          <w:rFonts w:ascii="Times New Roman" w:hAnsi="Times New Roman"/>
          <w:sz w:val="28"/>
          <w:szCs w:val="28"/>
          <w:lang w:val="uk-UA"/>
        </w:rPr>
      </w:pPr>
      <w:r w:rsidRPr="003D0F6B">
        <w:rPr>
          <w:rFonts w:ascii="Times New Roman" w:hAnsi="Times New Roman"/>
          <w:sz w:val="28"/>
          <w:szCs w:val="28"/>
        </w:rPr>
        <w:t>Хід вправи:</w:t>
      </w:r>
    </w:p>
    <w:p w:rsidR="007B41C6" w:rsidRPr="003D0F6B" w:rsidRDefault="007B41C6" w:rsidP="006F7D3D">
      <w:pPr>
        <w:autoSpaceDE w:val="0"/>
        <w:autoSpaceDN w:val="0"/>
        <w:adjustRightInd w:val="0"/>
        <w:spacing w:after="0" w:line="360" w:lineRule="auto"/>
        <w:jc w:val="both"/>
        <w:rPr>
          <w:rFonts w:ascii="Times New Roman" w:hAnsi="Times New Roman"/>
          <w:sz w:val="28"/>
          <w:szCs w:val="28"/>
          <w:lang w:val="uk-UA"/>
        </w:rPr>
      </w:pPr>
      <w:r w:rsidRPr="003D0F6B">
        <w:rPr>
          <w:rFonts w:ascii="Times New Roman" w:hAnsi="Times New Roman"/>
          <w:sz w:val="28"/>
          <w:szCs w:val="28"/>
        </w:rPr>
        <w:t>Слово тренера: «Кожен із нас час від часу потрапляє в конфліктні ситуації. Кожен посвоєму виходить з подібних ситуацій - хтось дає здачі, хтось ображається, хтось прагне знайти конструктивне рішення. Чи можна вийти з конфліктної ситуації за допомогою толерантної поведінки, зберегти при цьому власну гідність і не принизити іншого? Пригадайте, будь-ласка, конфліктну ситуацію, яка мала місце (або могла б бути) у Вашому колективі»</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Тренер об’єднує учасників в 4 групи, кожна з яких обирає одну типову конфліктну ситуацію. Учасники в групі обговорюють обрану ситуацію та знаходять конструктивний вихід з неї, користуючись схемою</w:t>
      </w:r>
      <w:r w:rsidRPr="003D0F6B">
        <w:rPr>
          <w:rFonts w:ascii="Times New Roman" w:hAnsi="Times New Roman"/>
          <w:sz w:val="28"/>
          <w:szCs w:val="28"/>
          <w:lang w:val="uk-UA"/>
        </w:rPr>
        <w:t>:</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Схема гідного виходу з ситуації</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 xml:space="preserve"> 1. Почніть розмову з конкретного і точного опису ситуації, яка Вас не влаштовує: «Коли Ви накричали на мене при колегах.....»; </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 xml:space="preserve">2. Висловіть почуття, які виникли у Вас у зв’язку з цією ситуацією і поведінкою співробітника (співрозмовника): «Я відчув себе незручно........»; </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3. Скажіть колезі (співрозмовнику), як би Ви хотіли, щоб він поводився. Запропонуйте варіант поведінки, який Вас влаштовує: «.....наступного разу я прошу Вас висловлювати свої зауваження не в присутності .......»;</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 xml:space="preserve"> 4. Запевніть, як Ви будете поводити себе у випадку, якщо співробітник (співрозмовник) змінить свою поведінку: «.... тоді я буду прислухатися до Ваших зауважень...»</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Після обговорення представники груп презентують іншим учасникам результати роботи групи.</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rPr>
        <w:t>Запитання для обговорення: • Чий вихід із ситуації виявився найбільш вдалим? Чому?</w:t>
      </w:r>
    </w:p>
    <w:p w:rsidR="007B41C6" w:rsidRPr="003D0F6B" w:rsidRDefault="007B41C6" w:rsidP="006F7D3D">
      <w:pPr>
        <w:autoSpaceDE w:val="0"/>
        <w:autoSpaceDN w:val="0"/>
        <w:adjustRightInd w:val="0"/>
        <w:spacing w:after="0" w:line="360" w:lineRule="auto"/>
        <w:ind w:firstLine="709"/>
        <w:jc w:val="both"/>
        <w:rPr>
          <w:rFonts w:ascii="Times New Roman" w:hAnsi="Times New Roman"/>
          <w:sz w:val="28"/>
          <w:szCs w:val="28"/>
          <w:lang w:val="uk-UA"/>
        </w:rPr>
      </w:pPr>
      <w:r w:rsidRPr="003D0F6B">
        <w:rPr>
          <w:rFonts w:ascii="Times New Roman" w:hAnsi="Times New Roman"/>
          <w:sz w:val="28"/>
          <w:szCs w:val="28"/>
          <w:lang w:val="uk-UA"/>
        </w:rPr>
        <w:lastRenderedPageBreak/>
        <w:t>До уваги тренера! В ході обговорення тренер звертає увагу учасників на доцільність застосування схеми гідного виходу із ситуації як в повсякденному спілкуванні, так і в діловому, що сприятиме більш конструктивному виходу з конфліктних ситуацій.</w:t>
      </w:r>
    </w:p>
    <w:p w:rsidR="007B41C6" w:rsidRPr="003D0F6B" w:rsidRDefault="007B41C6" w:rsidP="006F7D3D">
      <w:pPr>
        <w:autoSpaceDE w:val="0"/>
        <w:autoSpaceDN w:val="0"/>
        <w:adjustRightInd w:val="0"/>
        <w:spacing w:after="0" w:line="360" w:lineRule="auto"/>
        <w:ind w:firstLine="709"/>
        <w:jc w:val="both"/>
        <w:rPr>
          <w:rFonts w:ascii="Times New Roman" w:eastAsia="TimesNewRomanPS-ItalicMT" w:hAnsi="Times New Roman"/>
          <w:b/>
          <w:sz w:val="28"/>
          <w:szCs w:val="28"/>
          <w:lang w:val="uk-UA"/>
        </w:rPr>
      </w:pPr>
      <w:r w:rsidRPr="003D0F6B">
        <w:rPr>
          <w:rFonts w:ascii="Times New Roman" w:hAnsi="Times New Roman"/>
          <w:sz w:val="28"/>
          <w:szCs w:val="28"/>
          <w:lang w:val="uk-UA"/>
        </w:rPr>
        <w:t>Використання даної вправи дає можливість учасникам отримати досвід взаємодії в групах, розширює можливості сприйняття ситуацій ділового спілкування та шляхів їх вирішення.</w:t>
      </w:r>
    </w:p>
    <w:p w:rsidR="003D0F6B" w:rsidRDefault="003D0F6B" w:rsidP="006F7D3D">
      <w:pPr>
        <w:autoSpaceDE w:val="0"/>
        <w:autoSpaceDN w:val="0"/>
        <w:adjustRightInd w:val="0"/>
        <w:spacing w:after="0" w:line="360" w:lineRule="auto"/>
        <w:jc w:val="center"/>
        <w:rPr>
          <w:rFonts w:ascii="Times New Roman" w:eastAsia="TimesNewRomanPS-ItalicMT" w:hAnsi="Times New Roman"/>
          <w:b/>
          <w:sz w:val="24"/>
          <w:szCs w:val="24"/>
          <w:lang w:val="uk-UA"/>
        </w:rPr>
      </w:pPr>
    </w:p>
    <w:p w:rsidR="00BF7107" w:rsidRPr="001E2676" w:rsidRDefault="00BF7107" w:rsidP="006F7D3D">
      <w:pPr>
        <w:pStyle w:val="1"/>
        <w:spacing w:line="360" w:lineRule="auto"/>
        <w:ind w:left="0"/>
        <w:jc w:val="center"/>
        <w:rPr>
          <w:sz w:val="28"/>
          <w:szCs w:val="28"/>
          <w:lang w:val="uk-UA"/>
        </w:rPr>
      </w:pPr>
      <w:r w:rsidRPr="001E2676">
        <w:rPr>
          <w:b/>
          <w:sz w:val="28"/>
          <w:szCs w:val="28"/>
          <w:lang w:val="uk-UA"/>
        </w:rPr>
        <w:t>«Улюблені речі» (5 хв</w:t>
      </w:r>
      <w:r w:rsidRPr="001E2676">
        <w:rPr>
          <w:sz w:val="28"/>
          <w:szCs w:val="28"/>
          <w:lang w:val="uk-UA"/>
        </w:rPr>
        <w:t>)</w:t>
      </w:r>
    </w:p>
    <w:p w:rsidR="00BF7107" w:rsidRPr="001E2676" w:rsidRDefault="00BF7107" w:rsidP="00BF7107">
      <w:pPr>
        <w:spacing w:after="0" w:line="360" w:lineRule="auto"/>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підняти настрій учасників, зняти напругу.</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Усі сидять у колі із заплющеними очима. Потім згадують ті речі або події, які несли з собою гарний настрій або почуття задоволення, а далі, зберігаючи гарні відчуття, відкривають очі, встають і потягуються. Після закінчення вправи учасники за власним бажанням можуть обговорити свої почуття, розповісти про найкращі події у житті, про свої улюблені речі.</w:t>
      </w:r>
    </w:p>
    <w:p w:rsidR="00BF7107" w:rsidRPr="001E2676" w:rsidRDefault="00BF7107" w:rsidP="00BF7107">
      <w:pPr>
        <w:pStyle w:val="1"/>
        <w:spacing w:line="360" w:lineRule="auto"/>
        <w:ind w:left="0"/>
        <w:jc w:val="center"/>
        <w:rPr>
          <w:b/>
          <w:sz w:val="28"/>
          <w:szCs w:val="28"/>
          <w:lang w:val="uk-UA"/>
        </w:rPr>
      </w:pPr>
      <w:r w:rsidRPr="001E2676">
        <w:rPr>
          <w:b/>
          <w:sz w:val="28"/>
          <w:szCs w:val="28"/>
          <w:lang w:val="uk-UA"/>
        </w:rPr>
        <w:t>«Дотягнись до зірок» (5 хв)</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підняти настрій, зняти напругу, сприяти набуттю впевненості учасників у своїх можливостях.</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Усі, стоячи у колі, заплющують очі і роблять три глибокі вдихи та видихи. Потім уявляють, що над ними нічне небо, повне зірок. Необхідно відшукати яскраву зірку, яка асоціювалась би із власною мрією. Далі учасники поступово простягають руки до неба, ніби намагаються досягти своєї зірки. Після закінчення вправи присутні можуть обговорити свої «зірки».</w:t>
      </w:r>
    </w:p>
    <w:p w:rsidR="00BF7107" w:rsidRPr="001E2676" w:rsidRDefault="00BF7107" w:rsidP="00BF7107">
      <w:pPr>
        <w:spacing w:after="0" w:line="360" w:lineRule="auto"/>
        <w:jc w:val="both"/>
        <w:rPr>
          <w:rFonts w:ascii="Times New Roman" w:hAnsi="Times New Roman"/>
          <w:sz w:val="28"/>
          <w:szCs w:val="28"/>
          <w:lang w:val="uk-UA"/>
        </w:rPr>
      </w:pPr>
    </w:p>
    <w:p w:rsidR="00BF7107" w:rsidRPr="001E2676" w:rsidRDefault="00BF7107" w:rsidP="00BF7107">
      <w:pPr>
        <w:pStyle w:val="1"/>
        <w:spacing w:line="360" w:lineRule="auto"/>
        <w:ind w:left="0"/>
        <w:jc w:val="center"/>
        <w:rPr>
          <w:sz w:val="28"/>
          <w:szCs w:val="28"/>
          <w:lang w:val="uk-UA"/>
        </w:rPr>
      </w:pPr>
      <w:r w:rsidRPr="001E2676">
        <w:rPr>
          <w:sz w:val="28"/>
          <w:szCs w:val="28"/>
          <w:lang w:val="uk-UA"/>
        </w:rPr>
        <w:t>«</w:t>
      </w:r>
      <w:r w:rsidRPr="001E2676">
        <w:rPr>
          <w:b/>
          <w:sz w:val="28"/>
          <w:szCs w:val="28"/>
          <w:lang w:val="uk-UA"/>
        </w:rPr>
        <w:t>М’ячики в колі» (5 хв</w:t>
      </w:r>
      <w:r w:rsidRPr="001E2676">
        <w:rPr>
          <w:sz w:val="28"/>
          <w:szCs w:val="28"/>
          <w:lang w:val="uk-UA"/>
        </w:rPr>
        <w:t>)</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активізувати увагу учасників, створити гарний настрій.</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lastRenderedPageBreak/>
        <w:t>Учасники стають у щільне коло, плечем до плеча. Завдання для всіх: утримати в колі маленькі м’ячики від пінг-понгу або трішки більші. Не можна ловити м’ячі руками і виходити з кола. Їх треба відбивати ногами. Ведучий поступово збільшує кількість м’ячиків від 1 до 5-10 (залежно від кількості учасників, вікового складу групи, розміру м’ячиків).</w:t>
      </w:r>
    </w:p>
    <w:p w:rsidR="00BF7107" w:rsidRPr="001E2676" w:rsidRDefault="00BF7107" w:rsidP="00BF7107">
      <w:pPr>
        <w:spacing w:after="0" w:line="360" w:lineRule="auto"/>
        <w:jc w:val="both"/>
        <w:rPr>
          <w:rFonts w:ascii="Times New Roman" w:hAnsi="Times New Roman"/>
          <w:sz w:val="28"/>
          <w:szCs w:val="28"/>
          <w:lang w:val="uk-UA"/>
        </w:rPr>
      </w:pPr>
    </w:p>
    <w:p w:rsidR="00BF7107" w:rsidRPr="001E2676" w:rsidRDefault="00BF7107" w:rsidP="00BF7107">
      <w:pPr>
        <w:pStyle w:val="1"/>
        <w:spacing w:line="360" w:lineRule="auto"/>
        <w:ind w:left="0"/>
        <w:jc w:val="center"/>
        <w:rPr>
          <w:b/>
          <w:sz w:val="28"/>
          <w:szCs w:val="28"/>
          <w:lang w:val="uk-UA"/>
        </w:rPr>
      </w:pPr>
      <w:r w:rsidRPr="001E2676">
        <w:rPr>
          <w:b/>
          <w:sz w:val="28"/>
          <w:szCs w:val="28"/>
          <w:lang w:val="uk-UA"/>
        </w:rPr>
        <w:t>«Неправда» (5 хв)</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зняти напругу і втому, створити гарний настрій.</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Учасники стають у коло. Починає гру ведучий, який зрозуміло для інших імітує рухами виконання якої-небудь роботи (копає, грає на музично</w:t>
      </w:r>
      <w:r w:rsidR="0030342F">
        <w:rPr>
          <w:rFonts w:ascii="Times New Roman" w:hAnsi="Times New Roman"/>
          <w:sz w:val="28"/>
          <w:szCs w:val="28"/>
          <w:lang w:val="uk-UA"/>
        </w:rPr>
        <w:t>му інструменті, пере і т.ін.). У</w:t>
      </w:r>
      <w:r w:rsidRPr="001E2676">
        <w:rPr>
          <w:rFonts w:ascii="Times New Roman" w:hAnsi="Times New Roman"/>
          <w:sz w:val="28"/>
          <w:szCs w:val="28"/>
          <w:lang w:val="uk-UA"/>
        </w:rPr>
        <w:t>часник, який стоїть праворуч, запитує: «Що ти робиш?». Ведучому треба відповісти що-небудь, але зовсім не те, що насправді робить, продовжуючи виконувати свої рухи. Наприклад, показує рухами, що грає на скрипці, а відповідає: «Зриваю яблука». Тим часом його сусід, отримавши відповідь, починає виконувати рухи, які імітують словесну відповідь, тобто «неправду». Тепер уже цього його запитуватиме сусід праворуч,  і тут теж треба сказати «неправду». Всі продовжують виконувати свої рухи, доки коло не замкнеться.</w:t>
      </w:r>
    </w:p>
    <w:p w:rsidR="00BF7107" w:rsidRPr="001E2676" w:rsidRDefault="00BF7107" w:rsidP="00BF7107">
      <w:pPr>
        <w:spacing w:after="0" w:line="360" w:lineRule="auto"/>
        <w:jc w:val="both"/>
        <w:rPr>
          <w:rFonts w:ascii="Times New Roman" w:hAnsi="Times New Roman"/>
          <w:sz w:val="28"/>
          <w:szCs w:val="28"/>
          <w:lang w:val="uk-UA"/>
        </w:rPr>
      </w:pPr>
    </w:p>
    <w:p w:rsidR="00BF7107" w:rsidRPr="001E2676" w:rsidRDefault="00BF7107" w:rsidP="00BF7107">
      <w:pPr>
        <w:pStyle w:val="1"/>
        <w:spacing w:line="360" w:lineRule="auto"/>
        <w:ind w:left="0"/>
        <w:jc w:val="center"/>
        <w:rPr>
          <w:sz w:val="28"/>
          <w:szCs w:val="28"/>
          <w:lang w:val="uk-UA"/>
        </w:rPr>
      </w:pPr>
      <w:r w:rsidRPr="001E2676">
        <w:rPr>
          <w:sz w:val="28"/>
          <w:szCs w:val="28"/>
          <w:lang w:val="uk-UA"/>
        </w:rPr>
        <w:t>«</w:t>
      </w:r>
      <w:r w:rsidRPr="001E2676">
        <w:rPr>
          <w:b/>
          <w:sz w:val="28"/>
          <w:szCs w:val="28"/>
          <w:lang w:val="uk-UA"/>
        </w:rPr>
        <w:t>Рукостискання» (5 хв)</w:t>
      </w:r>
    </w:p>
    <w:p w:rsidR="00BF7107" w:rsidRPr="001E2676" w:rsidRDefault="00BF7107" w:rsidP="00BF7107">
      <w:pPr>
        <w:spacing w:after="0" w:line="360" w:lineRule="auto"/>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активізувати увагу учасників, підвищити згуртованість групи.</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Учасники стають у коло. Ведучий пропонує їм обмінятися один з одним рукостисканням. Слід силою рукостискання виказати свої почуття.</w:t>
      </w:r>
    </w:p>
    <w:p w:rsidR="00BF7107" w:rsidRPr="001E2676" w:rsidRDefault="00BF7107" w:rsidP="00BF7107">
      <w:pPr>
        <w:spacing w:after="0" w:line="360" w:lineRule="auto"/>
        <w:jc w:val="both"/>
        <w:rPr>
          <w:rFonts w:ascii="Times New Roman" w:hAnsi="Times New Roman"/>
          <w:sz w:val="28"/>
          <w:szCs w:val="28"/>
          <w:lang w:val="uk-UA"/>
        </w:rPr>
      </w:pPr>
    </w:p>
    <w:p w:rsidR="00BF7107" w:rsidRPr="001E2676" w:rsidRDefault="00BF7107" w:rsidP="00BF7107">
      <w:pPr>
        <w:pStyle w:val="1"/>
        <w:spacing w:line="360" w:lineRule="auto"/>
        <w:ind w:left="0"/>
        <w:jc w:val="center"/>
        <w:rPr>
          <w:b/>
          <w:sz w:val="28"/>
          <w:szCs w:val="28"/>
          <w:lang w:val="uk-UA"/>
        </w:rPr>
      </w:pPr>
      <w:r w:rsidRPr="001E2676">
        <w:rPr>
          <w:b/>
          <w:sz w:val="28"/>
          <w:szCs w:val="28"/>
          <w:lang w:val="uk-UA"/>
        </w:rPr>
        <w:t>«Це здорово!» (5 хв)</w:t>
      </w:r>
    </w:p>
    <w:p w:rsidR="00BF7107" w:rsidRPr="001E2676" w:rsidRDefault="00BF7107" w:rsidP="00BF7107">
      <w:pPr>
        <w:spacing w:after="0" w:line="360" w:lineRule="auto"/>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розширити інформацію про учасників, підвищити рівень згуртованості групи.</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lastRenderedPageBreak/>
        <w:t>Учасники групи стають у коло. Ведучий пропонує учаснику, що сидить справа, назвати своє ім’я і улюблене заняття (наприклад: «Я Марія, люблю читати» і т.п.).</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У відповідь на кожну фразу всі учасники хором вигукують: «Це здорово!» і водночас піднімають угору великий палець (жест схвалення).</w:t>
      </w:r>
    </w:p>
    <w:p w:rsidR="00BF7107" w:rsidRPr="001E2676" w:rsidRDefault="00BF7107" w:rsidP="00BF7107">
      <w:pPr>
        <w:spacing w:after="0" w:line="360" w:lineRule="auto"/>
        <w:jc w:val="both"/>
        <w:rPr>
          <w:rFonts w:ascii="Times New Roman" w:hAnsi="Times New Roman"/>
          <w:sz w:val="28"/>
          <w:szCs w:val="28"/>
          <w:lang w:val="uk-UA"/>
        </w:rPr>
      </w:pPr>
    </w:p>
    <w:p w:rsidR="00BF7107" w:rsidRPr="001E2676" w:rsidRDefault="00BF7107" w:rsidP="00BF7107">
      <w:pPr>
        <w:pStyle w:val="1"/>
        <w:spacing w:line="360" w:lineRule="auto"/>
        <w:ind w:left="0"/>
        <w:jc w:val="center"/>
        <w:rPr>
          <w:b/>
          <w:sz w:val="28"/>
          <w:szCs w:val="28"/>
          <w:lang w:val="uk-UA"/>
        </w:rPr>
      </w:pPr>
      <w:r w:rsidRPr="001E2676">
        <w:rPr>
          <w:b/>
          <w:sz w:val="28"/>
          <w:szCs w:val="28"/>
          <w:lang w:val="uk-UA"/>
        </w:rPr>
        <w:t>«Сліпий та поводир» (5 хв)</w:t>
      </w:r>
    </w:p>
    <w:p w:rsidR="00BF7107" w:rsidRPr="001E2676"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b/>
          <w:sz w:val="28"/>
          <w:szCs w:val="28"/>
          <w:lang w:val="uk-UA"/>
        </w:rPr>
        <w:t>Мета:</w:t>
      </w:r>
      <w:r w:rsidRPr="001E2676">
        <w:rPr>
          <w:rFonts w:ascii="Times New Roman" w:hAnsi="Times New Roman"/>
          <w:sz w:val="28"/>
          <w:szCs w:val="28"/>
          <w:lang w:val="uk-UA"/>
        </w:rPr>
        <w:t xml:space="preserve"> створити атмосферу довіри в групі, зняти напругу після заняття.</w:t>
      </w:r>
    </w:p>
    <w:p w:rsidR="00BF7107" w:rsidRPr="001E2676" w:rsidRDefault="00BF7107" w:rsidP="00BF7107">
      <w:pPr>
        <w:spacing w:after="0" w:line="360" w:lineRule="auto"/>
        <w:jc w:val="center"/>
        <w:rPr>
          <w:rFonts w:ascii="Times New Roman" w:hAnsi="Times New Roman"/>
          <w:b/>
          <w:sz w:val="28"/>
          <w:szCs w:val="28"/>
          <w:lang w:val="uk-UA"/>
        </w:rPr>
      </w:pPr>
      <w:r w:rsidRPr="001E2676">
        <w:rPr>
          <w:rFonts w:ascii="Times New Roman" w:hAnsi="Times New Roman"/>
          <w:b/>
          <w:sz w:val="28"/>
          <w:szCs w:val="28"/>
          <w:lang w:val="uk-UA"/>
        </w:rPr>
        <w:t>Хід вправи</w:t>
      </w:r>
    </w:p>
    <w:p w:rsidR="00BF7107" w:rsidRDefault="00BF7107" w:rsidP="00BF7107">
      <w:pPr>
        <w:spacing w:after="0" w:line="360" w:lineRule="auto"/>
        <w:ind w:firstLine="709"/>
        <w:jc w:val="both"/>
        <w:rPr>
          <w:rFonts w:ascii="Times New Roman" w:hAnsi="Times New Roman"/>
          <w:sz w:val="28"/>
          <w:szCs w:val="28"/>
          <w:lang w:val="uk-UA"/>
        </w:rPr>
      </w:pPr>
      <w:r w:rsidRPr="001E2676">
        <w:rPr>
          <w:rFonts w:ascii="Times New Roman" w:hAnsi="Times New Roman"/>
          <w:sz w:val="28"/>
          <w:szCs w:val="28"/>
          <w:lang w:val="uk-UA"/>
        </w:rPr>
        <w:t xml:space="preserve">Учасники об’єднуються в пари. Один у парі грає роль «сліпого», а інший – «поводиря». «Сліпий» закриває очі, «поводир» бере його за руку і водить за собою по кімнаті, розповідаючи про все, що знаходиться навколо. Вправа продовжується 2 хв, після чого партнери міняються ролями. Завершується робота обговоренням почуттів учасників, які виникали в процесі виконання вправи. </w:t>
      </w:r>
    </w:p>
    <w:p w:rsidR="00BF7107" w:rsidRPr="000A233F" w:rsidRDefault="00BF7107" w:rsidP="00BF7107">
      <w:pPr>
        <w:rPr>
          <w:rFonts w:ascii="Times New Roman" w:hAnsi="Times New Roman"/>
          <w:sz w:val="28"/>
          <w:szCs w:val="28"/>
          <w:lang w:val="uk-UA"/>
        </w:rPr>
      </w:pPr>
      <w:r>
        <w:rPr>
          <w:rFonts w:ascii="Times New Roman" w:hAnsi="Times New Roman"/>
          <w:sz w:val="28"/>
          <w:szCs w:val="28"/>
          <w:lang w:val="uk-UA"/>
        </w:rPr>
        <w:br w:type="page"/>
      </w:r>
    </w:p>
    <w:p w:rsidR="009449EC" w:rsidRDefault="00BF7107" w:rsidP="009449EC">
      <w:pPr>
        <w:autoSpaceDE w:val="0"/>
        <w:autoSpaceDN w:val="0"/>
        <w:adjustRightInd w:val="0"/>
        <w:spacing w:after="0"/>
        <w:jc w:val="center"/>
        <w:rPr>
          <w:rFonts w:ascii="Times New Roman" w:eastAsia="TimesNewRomanPS-ItalicMT" w:hAnsi="Times New Roman"/>
          <w:b/>
          <w:sz w:val="24"/>
          <w:szCs w:val="24"/>
          <w:lang w:val="uk-UA"/>
        </w:rPr>
      </w:pPr>
      <w:r>
        <w:rPr>
          <w:rFonts w:ascii="Times New Roman" w:eastAsia="TimesNewRomanPS-ItalicMT" w:hAnsi="Times New Roman"/>
          <w:b/>
          <w:sz w:val="24"/>
          <w:szCs w:val="24"/>
          <w:lang w:val="uk-UA"/>
        </w:rPr>
        <w:lastRenderedPageBreak/>
        <w:t>Додаток П</w:t>
      </w:r>
    </w:p>
    <w:p w:rsidR="009449EC" w:rsidRPr="00BF7107" w:rsidRDefault="009449EC" w:rsidP="009449EC">
      <w:pPr>
        <w:pStyle w:val="Default"/>
        <w:spacing w:line="360" w:lineRule="auto"/>
        <w:ind w:firstLine="567"/>
        <w:jc w:val="center"/>
        <w:rPr>
          <w:b/>
          <w:color w:val="auto"/>
          <w:lang w:val="uk-UA"/>
        </w:rPr>
      </w:pPr>
      <w:r w:rsidRPr="00BF7107">
        <w:rPr>
          <w:b/>
          <w:color w:val="auto"/>
          <w:lang w:val="uk-UA"/>
        </w:rPr>
        <w:t>РОЗПОДІЛ НАБРАНИХ БАЛІВ СТУДЕНТАМИ ЕКПЕРИМЕНТАЛЬНОЇ ТА КОНТРОЛЬНОЇ ГРУП</w:t>
      </w:r>
    </w:p>
    <w:p w:rsidR="001A2019" w:rsidRDefault="009449EC" w:rsidP="009449EC">
      <w:pPr>
        <w:pStyle w:val="Default"/>
        <w:spacing w:line="360" w:lineRule="auto"/>
        <w:ind w:firstLine="567"/>
        <w:jc w:val="center"/>
        <w:rPr>
          <w:b/>
          <w:color w:val="auto"/>
          <w:sz w:val="28"/>
          <w:szCs w:val="28"/>
          <w:lang w:val="uk-UA"/>
        </w:rPr>
      </w:pPr>
      <w:r w:rsidRPr="00BF7107">
        <w:rPr>
          <w:b/>
          <w:color w:val="auto"/>
          <w:lang w:val="uk-UA"/>
        </w:rPr>
        <w:t xml:space="preserve">ЗА РЕЗУЛЬТАТАМИ ПРОВЕДЕНОЇ МЕТОДИКИ НА ВИЯВЛЕННЯ </w:t>
      </w:r>
      <w:r w:rsidR="001A2019" w:rsidRPr="00BF7107">
        <w:rPr>
          <w:b/>
          <w:color w:val="auto"/>
          <w:lang w:val="uk-UA"/>
        </w:rPr>
        <w:t>СТАНІВ ДЕЗАДАПТАЦІЇ</w:t>
      </w:r>
      <w:r w:rsidRPr="00BF7107">
        <w:rPr>
          <w:b/>
          <w:color w:val="auto"/>
          <w:lang w:val="uk-UA"/>
        </w:rPr>
        <w:t xml:space="preserve"> </w:t>
      </w:r>
    </w:p>
    <w:tbl>
      <w:tblPr>
        <w:tblpPr w:leftFromText="180" w:rightFromText="180" w:vertAnchor="text" w:horzAnchor="margin" w:tblpXSpec="right" w:tblpY="170"/>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3402"/>
        <w:gridCol w:w="3383"/>
      </w:tblGrid>
      <w:tr w:rsidR="009449EC" w:rsidTr="009449EC">
        <w:trPr>
          <w:trHeight w:val="274"/>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jc w:val="center"/>
              <w:rPr>
                <w:rFonts w:ascii="Times New Roman" w:hAnsi="Times New Roman"/>
                <w:lang w:val="uk-UA"/>
              </w:rPr>
            </w:pPr>
            <w:r>
              <w:rPr>
                <w:rFonts w:ascii="Times New Roman" w:hAnsi="Times New Roman"/>
                <w:lang w:val="uk-UA"/>
              </w:rPr>
              <w:t xml:space="preserve">Кількість </w:t>
            </w:r>
          </w:p>
          <w:p w:rsidR="009449EC" w:rsidRDefault="009449EC">
            <w:pPr>
              <w:spacing w:after="0"/>
              <w:jc w:val="center"/>
              <w:rPr>
                <w:rFonts w:ascii="Times New Roman" w:hAnsi="Times New Roman"/>
              </w:rPr>
            </w:pPr>
            <w:r>
              <w:rPr>
                <w:rFonts w:ascii="Times New Roman" w:hAnsi="Times New Roman"/>
                <w:lang w:val="uk-UA"/>
              </w:rPr>
              <w:t>н</w:t>
            </w:r>
            <w:r>
              <w:rPr>
                <w:rFonts w:ascii="Times New Roman" w:hAnsi="Times New Roman"/>
              </w:rPr>
              <w:t>абраних</w:t>
            </w:r>
            <w:r>
              <w:rPr>
                <w:rFonts w:ascii="Times New Roman" w:hAnsi="Times New Roman"/>
                <w:lang w:val="uk-UA"/>
              </w:rPr>
              <w:t xml:space="preserve"> </w:t>
            </w:r>
            <w:r>
              <w:rPr>
                <w:rFonts w:ascii="Times New Roman" w:hAnsi="Times New Roman"/>
              </w:rPr>
              <w:t xml:space="preserve">балів </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rPr>
            </w:pPr>
            <w:r>
              <w:rPr>
                <w:rFonts w:ascii="Times New Roman" w:hAnsi="Times New Roman"/>
              </w:rPr>
              <w:t>Частота набраних</w:t>
            </w:r>
          </w:p>
          <w:p w:rsidR="009449EC" w:rsidRDefault="009449EC">
            <w:pPr>
              <w:spacing w:after="0" w:line="240" w:lineRule="auto"/>
              <w:jc w:val="center"/>
              <w:rPr>
                <w:rFonts w:ascii="Times New Roman" w:hAnsi="Times New Roman"/>
              </w:rPr>
            </w:pPr>
            <w:r>
              <w:rPr>
                <w:rFonts w:ascii="Times New Roman" w:hAnsi="Times New Roman"/>
              </w:rPr>
              <w:t xml:space="preserve">балів у </w:t>
            </w:r>
            <w:r>
              <w:rPr>
                <w:rFonts w:ascii="Times New Roman" w:hAnsi="Times New Roman"/>
                <w:lang w:val="uk-UA"/>
              </w:rPr>
              <w:t xml:space="preserve">експериментальній </w:t>
            </w:r>
            <w:r>
              <w:rPr>
                <w:rFonts w:ascii="Times New Roman" w:hAnsi="Times New Roman"/>
              </w:rPr>
              <w:t>групі</w:t>
            </w:r>
          </w:p>
          <w:p w:rsidR="009449EC" w:rsidRDefault="009449EC">
            <w:pPr>
              <w:spacing w:after="0" w:line="240" w:lineRule="auto"/>
              <w:jc w:val="center"/>
              <w:rPr>
                <w:rFonts w:ascii="Times New Roman" w:hAnsi="Times New Roman"/>
              </w:rPr>
            </w:pPr>
            <w:r>
              <w:rPr>
                <w:rFonts w:ascii="Times New Roman" w:hAnsi="Times New Roman"/>
              </w:rPr>
              <w:t>(f</w:t>
            </w:r>
            <w:r>
              <w:rPr>
                <w:rFonts w:ascii="Times New Roman" w:hAnsi="Times New Roman"/>
                <w:vertAlign w:val="superscript"/>
              </w:rPr>
              <w:t>/</w:t>
            </w:r>
            <w:r>
              <w:rPr>
                <w:rFonts w:ascii="Times New Roman" w:hAnsi="Times New Roman"/>
                <w:vertAlign w:val="subscript"/>
              </w:rPr>
              <w:t>E</w:t>
            </w:r>
            <w:r>
              <w:rPr>
                <w:rFonts w:ascii="Times New Roman" w:hAnsi="Times New Roman"/>
              </w:rPr>
              <w:t>)</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center"/>
              <w:rPr>
                <w:rFonts w:ascii="Times New Roman" w:hAnsi="Times New Roman"/>
              </w:rPr>
            </w:pPr>
            <w:r>
              <w:rPr>
                <w:rFonts w:ascii="Times New Roman" w:hAnsi="Times New Roman"/>
              </w:rPr>
              <w:t>Частота набраних</w:t>
            </w:r>
          </w:p>
          <w:p w:rsidR="009449EC" w:rsidRDefault="009449EC">
            <w:pPr>
              <w:spacing w:after="0" w:line="240" w:lineRule="auto"/>
              <w:jc w:val="center"/>
              <w:rPr>
                <w:rFonts w:ascii="Times New Roman" w:hAnsi="Times New Roman"/>
              </w:rPr>
            </w:pPr>
            <w:r>
              <w:rPr>
                <w:rFonts w:ascii="Times New Roman" w:hAnsi="Times New Roman"/>
              </w:rPr>
              <w:t xml:space="preserve">балів у </w:t>
            </w:r>
            <w:r>
              <w:rPr>
                <w:rFonts w:ascii="Times New Roman" w:hAnsi="Times New Roman"/>
                <w:lang w:val="uk-UA"/>
              </w:rPr>
              <w:t xml:space="preserve">контрольній </w:t>
            </w:r>
            <w:r>
              <w:rPr>
                <w:rFonts w:ascii="Times New Roman" w:hAnsi="Times New Roman"/>
              </w:rPr>
              <w:t>групі</w:t>
            </w:r>
          </w:p>
          <w:p w:rsidR="009449EC" w:rsidRDefault="009449EC">
            <w:pPr>
              <w:spacing w:after="0" w:line="240" w:lineRule="auto"/>
              <w:jc w:val="center"/>
              <w:rPr>
                <w:rFonts w:ascii="Times New Roman" w:hAnsi="Times New Roman"/>
              </w:rPr>
            </w:pPr>
            <w:r>
              <w:rPr>
                <w:rFonts w:ascii="Times New Roman" w:hAnsi="Times New Roman"/>
              </w:rPr>
              <w:t>(f</w:t>
            </w:r>
            <w:r>
              <w:rPr>
                <w:rFonts w:ascii="Times New Roman" w:hAnsi="Times New Roman"/>
                <w:vertAlign w:val="superscript"/>
              </w:rPr>
              <w:t>/</w:t>
            </w:r>
            <w:r>
              <w:rPr>
                <w:rFonts w:ascii="Times New Roman" w:hAnsi="Times New Roman"/>
                <w:vertAlign w:val="subscript"/>
                <w:lang w:val="uk-UA"/>
              </w:rPr>
              <w:t>К</w:t>
            </w:r>
            <w:r>
              <w:rPr>
                <w:rFonts w:ascii="Times New Roman" w:hAnsi="Times New Roman"/>
              </w:rPr>
              <w:t>)</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10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11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12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416"/>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13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14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8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15</w:t>
            </w:r>
          </w:p>
        </w:tc>
        <w:tc>
          <w:tcPr>
            <w:tcW w:w="3402"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63"/>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1</w:t>
            </w:r>
            <w:r>
              <w:rPr>
                <w:rFonts w:ascii="Times New Roman" w:hAnsi="Times New Roman"/>
                <w:lang w:val="uk-UA"/>
              </w:rPr>
              <w:t>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1</w:t>
            </w:r>
            <w:r>
              <w:rPr>
                <w:rFonts w:ascii="Times New Roman" w:hAnsi="Times New Roman"/>
                <w:lang w:val="uk-UA"/>
              </w:rPr>
              <w:t>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1</w:t>
            </w:r>
            <w:r>
              <w:rPr>
                <w:rFonts w:ascii="Times New Roman" w:hAnsi="Times New Roman"/>
                <w:lang w:val="uk-UA"/>
              </w:rPr>
              <w:t>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7</w:t>
            </w:r>
          </w:p>
        </w:tc>
        <w:tc>
          <w:tcPr>
            <w:tcW w:w="3402"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p w:rsidR="001A2019" w:rsidRDefault="001A2019">
            <w:pPr>
              <w:spacing w:after="0" w:line="240" w:lineRule="auto"/>
              <w:jc w:val="right"/>
              <w:rPr>
                <w:rFonts w:ascii="Times New Roman" w:hAnsi="Times New Roman"/>
                <w:lang w:val="uk-UA"/>
              </w:rPr>
            </w:pPr>
          </w:p>
        </w:tc>
      </w:tr>
      <w:tr w:rsidR="009449EC" w:rsidTr="001A2019">
        <w:trPr>
          <w:trHeight w:val="300"/>
        </w:trPr>
        <w:tc>
          <w:tcPr>
            <w:tcW w:w="9625" w:type="dxa"/>
            <w:gridSpan w:val="3"/>
            <w:tcBorders>
              <w:top w:val="nil"/>
              <w:left w:val="nil"/>
              <w:bottom w:val="single" w:sz="4" w:space="0" w:color="auto"/>
              <w:right w:val="nil"/>
            </w:tcBorders>
            <w:noWrap/>
            <w:vAlign w:val="bottom"/>
          </w:tcPr>
          <w:p w:rsidR="009449EC" w:rsidRDefault="009449EC">
            <w:pPr>
              <w:spacing w:after="0" w:line="240" w:lineRule="auto"/>
              <w:jc w:val="right"/>
              <w:rPr>
                <w:rFonts w:ascii="Times New Roman" w:hAnsi="Times New Roman"/>
                <w:i/>
                <w:lang w:val="uk-UA"/>
              </w:rPr>
            </w:pP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nil"/>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2</w:t>
            </w:r>
            <w:r>
              <w:rPr>
                <w:rFonts w:ascii="Times New Roman" w:hAnsi="Times New Roman"/>
                <w:lang w:val="uk-UA"/>
              </w:rPr>
              <w:t>9</w:t>
            </w:r>
          </w:p>
        </w:tc>
        <w:tc>
          <w:tcPr>
            <w:tcW w:w="3402" w:type="dxa"/>
            <w:tcBorders>
              <w:top w:val="nil"/>
              <w:left w:val="single" w:sz="4" w:space="0" w:color="auto"/>
              <w:bottom w:val="single" w:sz="4" w:space="0" w:color="auto"/>
              <w:right w:val="nil"/>
            </w:tcBorders>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nil"/>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lastRenderedPageBreak/>
              <w:t>35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39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2</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49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55</w:t>
            </w:r>
          </w:p>
        </w:tc>
        <w:tc>
          <w:tcPr>
            <w:tcW w:w="3402"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18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56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8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57</w:t>
            </w:r>
          </w:p>
        </w:tc>
        <w:tc>
          <w:tcPr>
            <w:tcW w:w="3402" w:type="dxa"/>
            <w:tcBorders>
              <w:top w:val="single" w:sz="4" w:space="0" w:color="auto"/>
              <w:left w:val="nil"/>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18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59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69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71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73</w:t>
            </w:r>
          </w:p>
        </w:tc>
        <w:tc>
          <w:tcPr>
            <w:tcW w:w="3402"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nil"/>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1A2019">
        <w:trPr>
          <w:trHeight w:val="272"/>
        </w:trPr>
        <w:tc>
          <w:tcPr>
            <w:tcW w:w="9625" w:type="dxa"/>
            <w:gridSpan w:val="3"/>
            <w:tcBorders>
              <w:top w:val="nil"/>
              <w:left w:val="nil"/>
              <w:bottom w:val="single" w:sz="4" w:space="0" w:color="auto"/>
              <w:right w:val="nil"/>
            </w:tcBorders>
            <w:noWrap/>
            <w:vAlign w:val="bottom"/>
          </w:tcPr>
          <w:p w:rsidR="009449EC" w:rsidRDefault="009449EC">
            <w:pPr>
              <w:spacing w:after="0" w:line="240" w:lineRule="auto"/>
              <w:jc w:val="right"/>
              <w:rPr>
                <w:rFonts w:ascii="Times New Roman" w:hAnsi="Times New Roman"/>
                <w:i/>
                <w:lang w:val="uk-UA"/>
              </w:rPr>
            </w:pPr>
          </w:p>
        </w:tc>
      </w:tr>
      <w:tr w:rsidR="009449EC" w:rsidTr="009449EC">
        <w:trPr>
          <w:trHeight w:val="162"/>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79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lastRenderedPageBreak/>
              <w:t>81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87</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88</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89</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90</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91</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92</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93</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94</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95</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rPr>
              <w:t>96</w:t>
            </w: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0</w:t>
            </w:r>
          </w:p>
        </w:tc>
      </w:tr>
      <w:tr w:rsidR="009449EC" w:rsidTr="009449EC">
        <w:trPr>
          <w:trHeight w:val="300"/>
        </w:trPr>
        <w:tc>
          <w:tcPr>
            <w:tcW w:w="2840"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rPr>
                <w:sz w:val="20"/>
                <w:szCs w:val="20"/>
              </w:rPr>
            </w:pPr>
          </w:p>
        </w:tc>
        <w:tc>
          <w:tcPr>
            <w:tcW w:w="3402"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lang w:val="uk-UA"/>
              </w:rPr>
            </w:pPr>
            <w:r>
              <w:rPr>
                <w:rFonts w:ascii="Times New Roman" w:hAnsi="Times New Roman"/>
                <w:lang w:val="uk-UA"/>
              </w:rPr>
              <w:t>16</w:t>
            </w:r>
          </w:p>
        </w:tc>
        <w:tc>
          <w:tcPr>
            <w:tcW w:w="3383" w:type="dxa"/>
            <w:tcBorders>
              <w:top w:val="single" w:sz="4" w:space="0" w:color="auto"/>
              <w:left w:val="single" w:sz="4" w:space="0" w:color="auto"/>
              <w:bottom w:val="single" w:sz="4" w:space="0" w:color="auto"/>
              <w:right w:val="single" w:sz="4" w:space="0" w:color="auto"/>
            </w:tcBorders>
            <w:noWrap/>
            <w:vAlign w:val="bottom"/>
            <w:hideMark/>
          </w:tcPr>
          <w:p w:rsidR="009449EC" w:rsidRDefault="009449EC">
            <w:pPr>
              <w:spacing w:after="0" w:line="240" w:lineRule="auto"/>
              <w:jc w:val="right"/>
              <w:rPr>
                <w:rFonts w:ascii="Times New Roman" w:hAnsi="Times New Roman"/>
              </w:rPr>
            </w:pPr>
            <w:r>
              <w:rPr>
                <w:rFonts w:ascii="Times New Roman" w:hAnsi="Times New Roman"/>
                <w:lang w:val="uk-UA"/>
              </w:rPr>
              <w:t>1</w:t>
            </w:r>
            <w:r>
              <w:rPr>
                <w:rFonts w:ascii="Times New Roman" w:hAnsi="Times New Roman"/>
              </w:rPr>
              <w:t>6</w:t>
            </w:r>
          </w:p>
        </w:tc>
      </w:tr>
    </w:tbl>
    <w:p w:rsidR="009449EC" w:rsidRDefault="009449EC" w:rsidP="009449EC">
      <w:pPr>
        <w:autoSpaceDE w:val="0"/>
        <w:autoSpaceDN w:val="0"/>
        <w:adjustRightInd w:val="0"/>
        <w:spacing w:after="0"/>
        <w:jc w:val="right"/>
        <w:rPr>
          <w:rFonts w:ascii="Times New Roman" w:eastAsia="TimesNewRomanPS-ItalicMT" w:hAnsi="Times New Roman"/>
          <w:b/>
          <w:sz w:val="24"/>
          <w:szCs w:val="24"/>
          <w:lang w:val="uk-UA"/>
        </w:rPr>
      </w:pPr>
    </w:p>
    <w:p w:rsidR="00F71D2D" w:rsidRPr="009449EC" w:rsidRDefault="00F71D2D">
      <w:pPr>
        <w:rPr>
          <w:rFonts w:ascii="Times New Roman" w:hAnsi="Times New Roman"/>
          <w:sz w:val="28"/>
          <w:szCs w:val="28"/>
        </w:rPr>
      </w:pPr>
    </w:p>
    <w:sectPr w:rsidR="00F71D2D" w:rsidRPr="009449EC" w:rsidSect="009449EC">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D51" w:rsidRDefault="00903D51" w:rsidP="002F3306">
      <w:pPr>
        <w:spacing w:after="0" w:line="240" w:lineRule="auto"/>
      </w:pPr>
      <w:r>
        <w:separator/>
      </w:r>
    </w:p>
  </w:endnote>
  <w:endnote w:type="continuationSeparator" w:id="0">
    <w:p w:rsidR="00903D51" w:rsidRDefault="00903D51" w:rsidP="002F3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NewRoman,Italic">
    <w:altName w:val="Meiry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mn-ea">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NewRomanPS-ItalicMT">
    <w:panose1 w:val="00000000000000000000"/>
    <w:charset w:val="CC"/>
    <w:family w:val="auto"/>
    <w:notTrueType/>
    <w:pitch w:val="default"/>
    <w:sig w:usb0="00000201" w:usb1="00000000" w:usb2="00000000" w:usb3="00000000" w:csb0="00000004" w:csb1="00000000"/>
  </w:font>
  <w:font w:name="TimesNewRoman,Bold">
    <w:altName w:val="MS Mincho"/>
    <w:panose1 w:val="00000000000000000000"/>
    <w:charset w:val="80"/>
    <w:family w:val="auto"/>
    <w:notTrueType/>
    <w:pitch w:val="default"/>
    <w:sig w:usb0="00000203" w:usb1="08070000" w:usb2="00000010" w:usb3="00000000" w:csb0="00020005" w:csb1="00000000"/>
  </w:font>
  <w:font w:name="Arial,Bold">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D51" w:rsidRDefault="00903D51" w:rsidP="002F3306">
      <w:pPr>
        <w:spacing w:after="0" w:line="240" w:lineRule="auto"/>
      </w:pPr>
      <w:r>
        <w:separator/>
      </w:r>
    </w:p>
  </w:footnote>
  <w:footnote w:type="continuationSeparator" w:id="0">
    <w:p w:rsidR="00903D51" w:rsidRDefault="00903D51" w:rsidP="002F33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2481591"/>
      <w:docPartObj>
        <w:docPartGallery w:val="Page Numbers (Top of Page)"/>
        <w:docPartUnique/>
      </w:docPartObj>
    </w:sdtPr>
    <w:sdtEndPr>
      <w:rPr>
        <w:sz w:val="18"/>
        <w:szCs w:val="18"/>
      </w:rPr>
    </w:sdtEndPr>
    <w:sdtContent>
      <w:p w:rsidR="00D03E68" w:rsidRDefault="00D03E68">
        <w:pPr>
          <w:pStyle w:val="a5"/>
          <w:jc w:val="right"/>
          <w:rPr>
            <w:lang w:val="uk-UA"/>
          </w:rPr>
        </w:pPr>
      </w:p>
      <w:p w:rsidR="00D03E68" w:rsidRPr="00D03E68" w:rsidRDefault="00D03E68">
        <w:pPr>
          <w:pStyle w:val="a5"/>
          <w:jc w:val="right"/>
          <w:rPr>
            <w:sz w:val="18"/>
            <w:szCs w:val="18"/>
          </w:rPr>
        </w:pPr>
        <w:r w:rsidRPr="00D03E68">
          <w:rPr>
            <w:sz w:val="18"/>
            <w:szCs w:val="18"/>
          </w:rPr>
          <w:fldChar w:fldCharType="begin"/>
        </w:r>
        <w:r w:rsidRPr="00D03E68">
          <w:rPr>
            <w:sz w:val="18"/>
            <w:szCs w:val="18"/>
          </w:rPr>
          <w:instrText>PAGE   \* MERGEFORMAT</w:instrText>
        </w:r>
        <w:r w:rsidRPr="00D03E68">
          <w:rPr>
            <w:sz w:val="18"/>
            <w:szCs w:val="18"/>
          </w:rPr>
          <w:fldChar w:fldCharType="separate"/>
        </w:r>
        <w:r w:rsidR="009816BA">
          <w:rPr>
            <w:noProof/>
            <w:sz w:val="18"/>
            <w:szCs w:val="18"/>
          </w:rPr>
          <w:t>106</w:t>
        </w:r>
        <w:r w:rsidRPr="00D03E68">
          <w:rPr>
            <w:sz w:val="18"/>
            <w:szCs w:val="1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B50E1"/>
    <w:multiLevelType w:val="hybridMultilevel"/>
    <w:tmpl w:val="03A066E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05D1573C"/>
    <w:multiLevelType w:val="hybridMultilevel"/>
    <w:tmpl w:val="5FFEF182"/>
    <w:lvl w:ilvl="0" w:tplc="0419000D">
      <w:start w:val="1"/>
      <w:numFmt w:val="bullet"/>
      <w:lvlText w:val=""/>
      <w:lvlJc w:val="left"/>
      <w:pPr>
        <w:ind w:left="1920" w:hanging="360"/>
      </w:pPr>
      <w:rPr>
        <w:rFonts w:ascii="Wingdings" w:hAnsi="Wingdings" w:hint="default"/>
      </w:rPr>
    </w:lvl>
    <w:lvl w:ilvl="1" w:tplc="04190003">
      <w:start w:val="1"/>
      <w:numFmt w:val="bullet"/>
      <w:lvlText w:val="o"/>
      <w:lvlJc w:val="left"/>
      <w:pPr>
        <w:ind w:left="2640" w:hanging="360"/>
      </w:pPr>
      <w:rPr>
        <w:rFonts w:ascii="Courier New" w:hAnsi="Courier New" w:cs="Courier New" w:hint="default"/>
      </w:rPr>
    </w:lvl>
    <w:lvl w:ilvl="2" w:tplc="04190005">
      <w:start w:val="1"/>
      <w:numFmt w:val="bullet"/>
      <w:lvlText w:val=""/>
      <w:lvlJc w:val="left"/>
      <w:pPr>
        <w:ind w:left="3360" w:hanging="360"/>
      </w:pPr>
      <w:rPr>
        <w:rFonts w:ascii="Wingdings" w:hAnsi="Wingdings" w:hint="default"/>
      </w:rPr>
    </w:lvl>
    <w:lvl w:ilvl="3" w:tplc="04190001">
      <w:start w:val="1"/>
      <w:numFmt w:val="bullet"/>
      <w:lvlText w:val=""/>
      <w:lvlJc w:val="left"/>
      <w:pPr>
        <w:ind w:left="4080" w:hanging="360"/>
      </w:pPr>
      <w:rPr>
        <w:rFonts w:ascii="Symbol" w:hAnsi="Symbol" w:hint="default"/>
      </w:rPr>
    </w:lvl>
    <w:lvl w:ilvl="4" w:tplc="04190003">
      <w:start w:val="1"/>
      <w:numFmt w:val="bullet"/>
      <w:lvlText w:val="o"/>
      <w:lvlJc w:val="left"/>
      <w:pPr>
        <w:ind w:left="4800" w:hanging="360"/>
      </w:pPr>
      <w:rPr>
        <w:rFonts w:ascii="Courier New" w:hAnsi="Courier New" w:cs="Courier New" w:hint="default"/>
      </w:rPr>
    </w:lvl>
    <w:lvl w:ilvl="5" w:tplc="04190005">
      <w:start w:val="1"/>
      <w:numFmt w:val="bullet"/>
      <w:lvlText w:val=""/>
      <w:lvlJc w:val="left"/>
      <w:pPr>
        <w:ind w:left="5520" w:hanging="360"/>
      </w:pPr>
      <w:rPr>
        <w:rFonts w:ascii="Wingdings" w:hAnsi="Wingdings" w:hint="default"/>
      </w:rPr>
    </w:lvl>
    <w:lvl w:ilvl="6" w:tplc="04190001">
      <w:start w:val="1"/>
      <w:numFmt w:val="bullet"/>
      <w:lvlText w:val=""/>
      <w:lvlJc w:val="left"/>
      <w:pPr>
        <w:ind w:left="6240" w:hanging="360"/>
      </w:pPr>
      <w:rPr>
        <w:rFonts w:ascii="Symbol" w:hAnsi="Symbol" w:hint="default"/>
      </w:rPr>
    </w:lvl>
    <w:lvl w:ilvl="7" w:tplc="04190003">
      <w:start w:val="1"/>
      <w:numFmt w:val="bullet"/>
      <w:lvlText w:val="o"/>
      <w:lvlJc w:val="left"/>
      <w:pPr>
        <w:ind w:left="6960" w:hanging="360"/>
      </w:pPr>
      <w:rPr>
        <w:rFonts w:ascii="Courier New" w:hAnsi="Courier New" w:cs="Courier New" w:hint="default"/>
      </w:rPr>
    </w:lvl>
    <w:lvl w:ilvl="8" w:tplc="04190005">
      <w:start w:val="1"/>
      <w:numFmt w:val="bullet"/>
      <w:lvlText w:val=""/>
      <w:lvlJc w:val="left"/>
      <w:pPr>
        <w:ind w:left="7680" w:hanging="360"/>
      </w:pPr>
      <w:rPr>
        <w:rFonts w:ascii="Wingdings" w:hAnsi="Wingdings" w:hint="default"/>
      </w:rPr>
    </w:lvl>
  </w:abstractNum>
  <w:abstractNum w:abstractNumId="2">
    <w:nsid w:val="0AB607A9"/>
    <w:multiLevelType w:val="hybridMultilevel"/>
    <w:tmpl w:val="0AFEEC48"/>
    <w:lvl w:ilvl="0" w:tplc="0419000D">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nsid w:val="0E807DA7"/>
    <w:multiLevelType w:val="hybridMultilevel"/>
    <w:tmpl w:val="46DE0CDE"/>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1E8F1D0F"/>
    <w:multiLevelType w:val="hybridMultilevel"/>
    <w:tmpl w:val="16C49B90"/>
    <w:lvl w:ilvl="0" w:tplc="0419000D">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
    <w:nsid w:val="3F3E6885"/>
    <w:multiLevelType w:val="hybridMultilevel"/>
    <w:tmpl w:val="FDE02CFA"/>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543256EA"/>
    <w:multiLevelType w:val="hybridMultilevel"/>
    <w:tmpl w:val="1BFE67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55392725"/>
    <w:multiLevelType w:val="hybridMultilevel"/>
    <w:tmpl w:val="DD0804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5E2F6929"/>
    <w:multiLevelType w:val="hybridMultilevel"/>
    <w:tmpl w:val="4F481624"/>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6585666F"/>
    <w:multiLevelType w:val="hybridMultilevel"/>
    <w:tmpl w:val="E95648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70E25459"/>
    <w:multiLevelType w:val="hybridMultilevel"/>
    <w:tmpl w:val="47FACB2E"/>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1">
    <w:nsid w:val="7541051E"/>
    <w:multiLevelType w:val="hybridMultilevel"/>
    <w:tmpl w:val="1AB61B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0"/>
  </w:num>
  <w:num w:numId="3">
    <w:abstractNumId w:val="10"/>
  </w:num>
  <w:num w:numId="4">
    <w:abstractNumId w:val="10"/>
  </w:num>
  <w:num w:numId="5">
    <w:abstractNumId w:val="3"/>
  </w:num>
  <w:num w:numId="6">
    <w:abstractNumId w:val="3"/>
  </w:num>
  <w:num w:numId="7">
    <w:abstractNumId w:val="5"/>
  </w:num>
  <w:num w:numId="8">
    <w:abstractNumId w:val="5"/>
  </w:num>
  <w:num w:numId="9">
    <w:abstractNumId w:val="2"/>
  </w:num>
  <w:num w:numId="10">
    <w:abstractNumId w:val="2"/>
  </w:num>
  <w:num w:numId="11">
    <w:abstractNumId w:val="1"/>
  </w:num>
  <w:num w:numId="12">
    <w:abstractNumId w:val="1"/>
  </w:num>
  <w:num w:numId="13">
    <w:abstractNumId w:val="4"/>
  </w:num>
  <w:num w:numId="14">
    <w:abstractNumId w:val="4"/>
  </w:num>
  <w:num w:numId="15">
    <w:abstractNumId w:val="8"/>
  </w:num>
  <w:num w:numId="16">
    <w:abstractNumId w:val="8"/>
  </w:num>
  <w:num w:numId="17">
    <w:abstractNumId w:val="11"/>
  </w:num>
  <w:num w:numId="18">
    <w:abstractNumId w:val="6"/>
  </w:num>
  <w:num w:numId="19">
    <w:abstractNumId w:val="7"/>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5"/>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9E5"/>
    <w:rsid w:val="000253D9"/>
    <w:rsid w:val="00031DB8"/>
    <w:rsid w:val="00096892"/>
    <w:rsid w:val="00147198"/>
    <w:rsid w:val="00176008"/>
    <w:rsid w:val="0018251F"/>
    <w:rsid w:val="001979C6"/>
    <w:rsid w:val="001A2019"/>
    <w:rsid w:val="001B065E"/>
    <w:rsid w:val="001B740F"/>
    <w:rsid w:val="001D19FD"/>
    <w:rsid w:val="001F17D1"/>
    <w:rsid w:val="001F36EC"/>
    <w:rsid w:val="00256F39"/>
    <w:rsid w:val="00280A0D"/>
    <w:rsid w:val="00297087"/>
    <w:rsid w:val="00297FC4"/>
    <w:rsid w:val="002A7C63"/>
    <w:rsid w:val="002D0796"/>
    <w:rsid w:val="002F3306"/>
    <w:rsid w:val="0030342F"/>
    <w:rsid w:val="00323193"/>
    <w:rsid w:val="00376B89"/>
    <w:rsid w:val="0039647A"/>
    <w:rsid w:val="0039655E"/>
    <w:rsid w:val="003B1D51"/>
    <w:rsid w:val="003D0F6B"/>
    <w:rsid w:val="003E42AB"/>
    <w:rsid w:val="004079E9"/>
    <w:rsid w:val="00421577"/>
    <w:rsid w:val="00436230"/>
    <w:rsid w:val="00466137"/>
    <w:rsid w:val="004760F6"/>
    <w:rsid w:val="004868AC"/>
    <w:rsid w:val="004E32A3"/>
    <w:rsid w:val="00560CC9"/>
    <w:rsid w:val="005D65B2"/>
    <w:rsid w:val="005E1453"/>
    <w:rsid w:val="005E6B4F"/>
    <w:rsid w:val="006144A6"/>
    <w:rsid w:val="00614B7D"/>
    <w:rsid w:val="0063308B"/>
    <w:rsid w:val="0063715D"/>
    <w:rsid w:val="00645205"/>
    <w:rsid w:val="00652C2C"/>
    <w:rsid w:val="00654AC7"/>
    <w:rsid w:val="006657F2"/>
    <w:rsid w:val="006773E7"/>
    <w:rsid w:val="00683FDE"/>
    <w:rsid w:val="006B4277"/>
    <w:rsid w:val="006C31F3"/>
    <w:rsid w:val="006E71C7"/>
    <w:rsid w:val="006F2C67"/>
    <w:rsid w:val="006F7D3D"/>
    <w:rsid w:val="007153FF"/>
    <w:rsid w:val="00726D68"/>
    <w:rsid w:val="0074240C"/>
    <w:rsid w:val="00755B37"/>
    <w:rsid w:val="007567B5"/>
    <w:rsid w:val="007670C7"/>
    <w:rsid w:val="00777D0F"/>
    <w:rsid w:val="0078234B"/>
    <w:rsid w:val="00795B60"/>
    <w:rsid w:val="007A58F5"/>
    <w:rsid w:val="007A6795"/>
    <w:rsid w:val="007B41C6"/>
    <w:rsid w:val="007B78B7"/>
    <w:rsid w:val="007C073C"/>
    <w:rsid w:val="007D74D2"/>
    <w:rsid w:val="007E7727"/>
    <w:rsid w:val="00814DE8"/>
    <w:rsid w:val="00884CE2"/>
    <w:rsid w:val="008A0EFA"/>
    <w:rsid w:val="008A56CE"/>
    <w:rsid w:val="008C36EC"/>
    <w:rsid w:val="008E6247"/>
    <w:rsid w:val="00903D51"/>
    <w:rsid w:val="00927FFE"/>
    <w:rsid w:val="009449EC"/>
    <w:rsid w:val="009816BA"/>
    <w:rsid w:val="00983464"/>
    <w:rsid w:val="009A59A8"/>
    <w:rsid w:val="009B0257"/>
    <w:rsid w:val="009B3309"/>
    <w:rsid w:val="009D4255"/>
    <w:rsid w:val="009D61CC"/>
    <w:rsid w:val="00A00214"/>
    <w:rsid w:val="00A02990"/>
    <w:rsid w:val="00A25538"/>
    <w:rsid w:val="00A70E41"/>
    <w:rsid w:val="00A761D0"/>
    <w:rsid w:val="00A9319A"/>
    <w:rsid w:val="00AB055B"/>
    <w:rsid w:val="00AB6855"/>
    <w:rsid w:val="00AC2DDE"/>
    <w:rsid w:val="00B26E49"/>
    <w:rsid w:val="00B442D9"/>
    <w:rsid w:val="00BA4D5C"/>
    <w:rsid w:val="00BC4FD8"/>
    <w:rsid w:val="00BF7107"/>
    <w:rsid w:val="00C35CCE"/>
    <w:rsid w:val="00C439F5"/>
    <w:rsid w:val="00C616E2"/>
    <w:rsid w:val="00C73B42"/>
    <w:rsid w:val="00CA2F8E"/>
    <w:rsid w:val="00CA69FE"/>
    <w:rsid w:val="00CB0A94"/>
    <w:rsid w:val="00CD1F83"/>
    <w:rsid w:val="00CE1C18"/>
    <w:rsid w:val="00CE3C1F"/>
    <w:rsid w:val="00D03E68"/>
    <w:rsid w:val="00D11A60"/>
    <w:rsid w:val="00D250C7"/>
    <w:rsid w:val="00D416BF"/>
    <w:rsid w:val="00D42C28"/>
    <w:rsid w:val="00D53CE4"/>
    <w:rsid w:val="00D7451D"/>
    <w:rsid w:val="00D932F2"/>
    <w:rsid w:val="00DB3E29"/>
    <w:rsid w:val="00DB5BF6"/>
    <w:rsid w:val="00DB7EDD"/>
    <w:rsid w:val="00E575F9"/>
    <w:rsid w:val="00E61F28"/>
    <w:rsid w:val="00E64410"/>
    <w:rsid w:val="00E836BC"/>
    <w:rsid w:val="00E879E5"/>
    <w:rsid w:val="00EA6805"/>
    <w:rsid w:val="00EC1615"/>
    <w:rsid w:val="00EC4462"/>
    <w:rsid w:val="00EC6498"/>
    <w:rsid w:val="00EF3926"/>
    <w:rsid w:val="00F71D2D"/>
    <w:rsid w:val="00F840D5"/>
    <w:rsid w:val="00FB30B6"/>
    <w:rsid w:val="00FB4255"/>
    <w:rsid w:val="00FC543C"/>
    <w:rsid w:val="00FD27C4"/>
    <w:rsid w:val="00FE63DC"/>
    <w:rsid w:val="00FE67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49EC"/>
    <w:rPr>
      <w:rFonts w:ascii="Calibri" w:eastAsia="Times New Roman" w:hAnsi="Calibri" w:cs="Times New Roman"/>
      <w:lang w:val="ru-RU" w:eastAsia="ru-RU"/>
    </w:rPr>
  </w:style>
  <w:style w:type="paragraph" w:styleId="3">
    <w:name w:val="heading 3"/>
    <w:basedOn w:val="a"/>
    <w:link w:val="30"/>
    <w:uiPriority w:val="99"/>
    <w:qFormat/>
    <w:rsid w:val="00D11A60"/>
    <w:pPr>
      <w:spacing w:before="100" w:beforeAutospacing="1" w:after="100"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449EC"/>
    <w:rPr>
      <w:color w:val="0000FF"/>
      <w:u w:val="single"/>
    </w:rPr>
  </w:style>
  <w:style w:type="paragraph" w:styleId="a4">
    <w:name w:val="Normal (Web)"/>
    <w:basedOn w:val="a"/>
    <w:uiPriority w:val="99"/>
    <w:unhideWhenUsed/>
    <w:rsid w:val="009449EC"/>
    <w:pPr>
      <w:spacing w:before="100" w:beforeAutospacing="1" w:after="100" w:afterAutospacing="1" w:line="240" w:lineRule="auto"/>
    </w:pPr>
    <w:rPr>
      <w:rFonts w:ascii="Times New Roman" w:hAnsi="Times New Roman"/>
      <w:sz w:val="24"/>
      <w:szCs w:val="24"/>
    </w:rPr>
  </w:style>
  <w:style w:type="paragraph" w:styleId="a5">
    <w:name w:val="header"/>
    <w:basedOn w:val="a"/>
    <w:link w:val="a6"/>
    <w:uiPriority w:val="99"/>
    <w:unhideWhenUsed/>
    <w:rsid w:val="009449E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449EC"/>
    <w:rPr>
      <w:rFonts w:ascii="Calibri" w:eastAsia="Times New Roman" w:hAnsi="Calibri" w:cs="Times New Roman"/>
      <w:lang w:val="ru-RU" w:eastAsia="ru-RU"/>
    </w:rPr>
  </w:style>
  <w:style w:type="character" w:customStyle="1" w:styleId="a7">
    <w:name w:val="Нижний колонтитул Знак"/>
    <w:basedOn w:val="a0"/>
    <w:link w:val="a8"/>
    <w:uiPriority w:val="99"/>
    <w:rsid w:val="009449EC"/>
    <w:rPr>
      <w:rFonts w:ascii="Calibri" w:eastAsia="Times New Roman" w:hAnsi="Calibri" w:cs="Times New Roman"/>
      <w:lang w:val="ru-RU" w:eastAsia="ru-RU"/>
    </w:rPr>
  </w:style>
  <w:style w:type="paragraph" w:styleId="a8">
    <w:name w:val="footer"/>
    <w:basedOn w:val="a"/>
    <w:link w:val="a7"/>
    <w:uiPriority w:val="99"/>
    <w:unhideWhenUsed/>
    <w:rsid w:val="009449EC"/>
    <w:pPr>
      <w:tabs>
        <w:tab w:val="center" w:pos="4677"/>
        <w:tab w:val="right" w:pos="9355"/>
      </w:tabs>
      <w:spacing w:after="0" w:line="240" w:lineRule="auto"/>
    </w:pPr>
  </w:style>
  <w:style w:type="paragraph" w:styleId="a9">
    <w:name w:val="Balloon Text"/>
    <w:basedOn w:val="a"/>
    <w:link w:val="aa"/>
    <w:uiPriority w:val="99"/>
    <w:semiHidden/>
    <w:unhideWhenUsed/>
    <w:rsid w:val="009449EC"/>
    <w:pPr>
      <w:spacing w:after="0" w:line="240" w:lineRule="auto"/>
    </w:pPr>
    <w:rPr>
      <w:rFonts w:ascii="Tahoma" w:hAnsi="Tahoma"/>
      <w:sz w:val="16"/>
      <w:szCs w:val="16"/>
    </w:rPr>
  </w:style>
  <w:style w:type="character" w:customStyle="1" w:styleId="aa">
    <w:name w:val="Текст выноски Знак"/>
    <w:basedOn w:val="a0"/>
    <w:link w:val="a9"/>
    <w:uiPriority w:val="99"/>
    <w:semiHidden/>
    <w:rsid w:val="009449EC"/>
    <w:rPr>
      <w:rFonts w:ascii="Tahoma" w:eastAsia="Times New Roman" w:hAnsi="Tahoma" w:cs="Times New Roman"/>
      <w:sz w:val="16"/>
      <w:szCs w:val="16"/>
      <w:lang w:val="ru-RU" w:eastAsia="ru-RU"/>
    </w:rPr>
  </w:style>
  <w:style w:type="paragraph" w:styleId="ab">
    <w:name w:val="List Paragraph"/>
    <w:basedOn w:val="a"/>
    <w:uiPriority w:val="99"/>
    <w:qFormat/>
    <w:rsid w:val="009449EC"/>
    <w:pPr>
      <w:ind w:left="720"/>
      <w:contextualSpacing/>
    </w:pPr>
  </w:style>
  <w:style w:type="paragraph" w:customStyle="1" w:styleId="Default">
    <w:name w:val="Default"/>
    <w:rsid w:val="009449EC"/>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msolistparagraph0">
    <w:name w:val="msolistparagraph"/>
    <w:basedOn w:val="a"/>
    <w:uiPriority w:val="99"/>
    <w:rsid w:val="009449EC"/>
    <w:pPr>
      <w:ind w:left="720"/>
      <w:contextualSpacing/>
    </w:pPr>
    <w:rPr>
      <w:rFonts w:eastAsia="Calibri"/>
      <w:noProof/>
      <w:lang w:eastAsia="en-US"/>
    </w:rPr>
  </w:style>
  <w:style w:type="character" w:styleId="ac">
    <w:name w:val="Emphasis"/>
    <w:basedOn w:val="a0"/>
    <w:uiPriority w:val="20"/>
    <w:qFormat/>
    <w:rsid w:val="009449EC"/>
    <w:rPr>
      <w:i/>
      <w:iCs/>
    </w:rPr>
  </w:style>
  <w:style w:type="paragraph" w:styleId="ad">
    <w:name w:val="No Spacing"/>
    <w:link w:val="ae"/>
    <w:uiPriority w:val="99"/>
    <w:qFormat/>
    <w:rsid w:val="008C36EC"/>
    <w:pPr>
      <w:spacing w:after="0" w:line="240" w:lineRule="auto"/>
      <w:ind w:firstLine="709"/>
      <w:jc w:val="both"/>
    </w:pPr>
    <w:rPr>
      <w:rFonts w:ascii="Times New Roman" w:eastAsia="Calibri" w:hAnsi="Times New Roman" w:cs="Times New Roman"/>
      <w:sz w:val="28"/>
      <w:szCs w:val="28"/>
      <w:lang w:val="ru-RU"/>
    </w:rPr>
  </w:style>
  <w:style w:type="character" w:customStyle="1" w:styleId="ae">
    <w:name w:val="Без интервала Знак"/>
    <w:link w:val="ad"/>
    <w:uiPriority w:val="99"/>
    <w:locked/>
    <w:rsid w:val="008C36EC"/>
    <w:rPr>
      <w:rFonts w:ascii="Times New Roman" w:eastAsia="Calibri" w:hAnsi="Times New Roman" w:cs="Times New Roman"/>
      <w:sz w:val="28"/>
      <w:szCs w:val="28"/>
      <w:lang w:val="ru-RU"/>
    </w:rPr>
  </w:style>
  <w:style w:type="character" w:customStyle="1" w:styleId="30">
    <w:name w:val="Заголовок 3 Знак"/>
    <w:basedOn w:val="a0"/>
    <w:link w:val="3"/>
    <w:uiPriority w:val="99"/>
    <w:rsid w:val="00D11A60"/>
    <w:rPr>
      <w:rFonts w:ascii="Times New Roman" w:eastAsia="Times New Roman" w:hAnsi="Times New Roman" w:cs="Times New Roman"/>
      <w:b/>
      <w:bCs/>
      <w:sz w:val="27"/>
      <w:szCs w:val="27"/>
      <w:lang w:val="ru-RU" w:eastAsia="ru-RU"/>
    </w:rPr>
  </w:style>
  <w:style w:type="paragraph" w:styleId="2">
    <w:name w:val="Body Text Indent 2"/>
    <w:basedOn w:val="a"/>
    <w:link w:val="20"/>
    <w:uiPriority w:val="99"/>
    <w:rsid w:val="00421577"/>
    <w:pPr>
      <w:spacing w:after="120" w:line="480" w:lineRule="auto"/>
      <w:ind w:left="283"/>
    </w:pPr>
    <w:rPr>
      <w:rFonts w:ascii="Arial" w:hAnsi="Arial"/>
    </w:rPr>
  </w:style>
  <w:style w:type="character" w:customStyle="1" w:styleId="20">
    <w:name w:val="Основной текст с отступом 2 Знак"/>
    <w:basedOn w:val="a0"/>
    <w:link w:val="2"/>
    <w:uiPriority w:val="99"/>
    <w:rsid w:val="00421577"/>
    <w:rPr>
      <w:rFonts w:ascii="Arial" w:eastAsia="Times New Roman" w:hAnsi="Arial" w:cs="Times New Roman"/>
      <w:lang w:val="ru-RU" w:eastAsia="ru-RU"/>
    </w:rPr>
  </w:style>
  <w:style w:type="paragraph" w:styleId="af">
    <w:name w:val="Body Text Indent"/>
    <w:basedOn w:val="a"/>
    <w:link w:val="af0"/>
    <w:uiPriority w:val="99"/>
    <w:semiHidden/>
    <w:rsid w:val="00645205"/>
    <w:pPr>
      <w:spacing w:after="120"/>
      <w:ind w:left="283"/>
    </w:pPr>
    <w:rPr>
      <w:lang w:val="uk-UA" w:eastAsia="uk-UA"/>
    </w:rPr>
  </w:style>
  <w:style w:type="character" w:customStyle="1" w:styleId="af0">
    <w:name w:val="Основной текст с отступом Знак"/>
    <w:basedOn w:val="a0"/>
    <w:link w:val="af"/>
    <w:uiPriority w:val="99"/>
    <w:semiHidden/>
    <w:rsid w:val="00645205"/>
    <w:rPr>
      <w:rFonts w:ascii="Calibri" w:eastAsia="Times New Roman" w:hAnsi="Calibri" w:cs="Times New Roman"/>
      <w:lang w:eastAsia="uk-UA"/>
    </w:rPr>
  </w:style>
  <w:style w:type="paragraph" w:customStyle="1" w:styleId="af1">
    <w:name w:val="Знак"/>
    <w:basedOn w:val="a"/>
    <w:rsid w:val="003B1D51"/>
    <w:pPr>
      <w:spacing w:before="120" w:after="160" w:line="240" w:lineRule="exact"/>
      <w:ind w:firstLine="700"/>
      <w:jc w:val="both"/>
    </w:pPr>
    <w:rPr>
      <w:rFonts w:ascii="Verdana" w:hAnsi="Verdana" w:cs="Verdana"/>
      <w:sz w:val="20"/>
      <w:szCs w:val="20"/>
      <w:lang w:val="en-US" w:eastAsia="en-US"/>
    </w:rPr>
  </w:style>
  <w:style w:type="character" w:customStyle="1" w:styleId="apple-style-span">
    <w:name w:val="apple-style-span"/>
    <w:basedOn w:val="a0"/>
    <w:rsid w:val="009A59A8"/>
  </w:style>
  <w:style w:type="character" w:customStyle="1" w:styleId="apple-converted-space">
    <w:name w:val="apple-converted-space"/>
    <w:basedOn w:val="a0"/>
    <w:rsid w:val="009A59A8"/>
  </w:style>
  <w:style w:type="character" w:customStyle="1" w:styleId="6">
    <w:name w:val="Основной текст (6)_"/>
    <w:basedOn w:val="a0"/>
    <w:rsid w:val="006144A6"/>
    <w:rPr>
      <w:rFonts w:ascii="Times New Roman" w:eastAsia="Times New Roman" w:hAnsi="Times New Roman" w:cs="Times New Roman"/>
      <w:b w:val="0"/>
      <w:bCs w:val="0"/>
      <w:i w:val="0"/>
      <w:iCs w:val="0"/>
      <w:smallCaps w:val="0"/>
      <w:strike w:val="0"/>
      <w:spacing w:val="0"/>
      <w:sz w:val="23"/>
      <w:szCs w:val="23"/>
    </w:rPr>
  </w:style>
  <w:style w:type="character" w:customStyle="1" w:styleId="af2">
    <w:name w:val="Основной текст_"/>
    <w:basedOn w:val="a0"/>
    <w:link w:val="13"/>
    <w:rsid w:val="006144A6"/>
    <w:rPr>
      <w:rFonts w:ascii="Times New Roman" w:eastAsia="Times New Roman" w:hAnsi="Times New Roman" w:cs="Times New Roman"/>
      <w:sz w:val="23"/>
      <w:szCs w:val="23"/>
      <w:shd w:val="clear" w:color="auto" w:fill="FFFFFF"/>
    </w:rPr>
  </w:style>
  <w:style w:type="character" w:customStyle="1" w:styleId="60">
    <w:name w:val="Основной текст (6)"/>
    <w:basedOn w:val="6"/>
    <w:rsid w:val="006144A6"/>
    <w:rPr>
      <w:rFonts w:ascii="Times New Roman" w:eastAsia="Times New Roman" w:hAnsi="Times New Roman" w:cs="Times New Roman"/>
      <w:b w:val="0"/>
      <w:bCs w:val="0"/>
      <w:i w:val="0"/>
      <w:iCs w:val="0"/>
      <w:smallCaps w:val="0"/>
      <w:strike w:val="0"/>
      <w:color w:val="FFFFFF"/>
      <w:spacing w:val="0"/>
      <w:sz w:val="23"/>
      <w:szCs w:val="23"/>
    </w:rPr>
  </w:style>
  <w:style w:type="paragraph" w:customStyle="1" w:styleId="13">
    <w:name w:val="Основной текст13"/>
    <w:basedOn w:val="a"/>
    <w:link w:val="af2"/>
    <w:rsid w:val="006144A6"/>
    <w:pPr>
      <w:shd w:val="clear" w:color="auto" w:fill="FFFFFF"/>
      <w:spacing w:after="0" w:line="0" w:lineRule="atLeast"/>
      <w:ind w:hanging="320"/>
    </w:pPr>
    <w:rPr>
      <w:rFonts w:ascii="Times New Roman" w:hAnsi="Times New Roman"/>
      <w:sz w:val="23"/>
      <w:szCs w:val="23"/>
      <w:lang w:val="uk-UA" w:eastAsia="en-US"/>
    </w:rPr>
  </w:style>
  <w:style w:type="character" w:customStyle="1" w:styleId="8">
    <w:name w:val="Основной текст (8)_"/>
    <w:basedOn w:val="a0"/>
    <w:link w:val="80"/>
    <w:rsid w:val="006144A6"/>
    <w:rPr>
      <w:rFonts w:ascii="Times New Roman" w:eastAsia="Times New Roman" w:hAnsi="Times New Roman" w:cs="Times New Roman"/>
      <w:sz w:val="19"/>
      <w:szCs w:val="19"/>
      <w:shd w:val="clear" w:color="auto" w:fill="FFFFFF"/>
    </w:rPr>
  </w:style>
  <w:style w:type="paragraph" w:customStyle="1" w:styleId="80">
    <w:name w:val="Основной текст (8)"/>
    <w:basedOn w:val="a"/>
    <w:link w:val="8"/>
    <w:rsid w:val="006144A6"/>
    <w:pPr>
      <w:shd w:val="clear" w:color="auto" w:fill="FFFFFF"/>
      <w:spacing w:before="600" w:after="0" w:line="298" w:lineRule="exact"/>
    </w:pPr>
    <w:rPr>
      <w:rFonts w:ascii="Times New Roman" w:hAnsi="Times New Roman"/>
      <w:sz w:val="19"/>
      <w:szCs w:val="19"/>
      <w:lang w:val="uk-UA" w:eastAsia="en-US"/>
    </w:rPr>
  </w:style>
  <w:style w:type="character" w:customStyle="1" w:styleId="12">
    <w:name w:val="Основной текст (12)_"/>
    <w:basedOn w:val="a0"/>
    <w:rsid w:val="006144A6"/>
    <w:rPr>
      <w:rFonts w:ascii="Calibri" w:eastAsia="Calibri" w:hAnsi="Calibri" w:cs="Calibri"/>
      <w:b w:val="0"/>
      <w:bCs w:val="0"/>
      <w:i w:val="0"/>
      <w:iCs w:val="0"/>
      <w:smallCaps w:val="0"/>
      <w:strike w:val="0"/>
      <w:spacing w:val="0"/>
      <w:sz w:val="21"/>
      <w:szCs w:val="21"/>
    </w:rPr>
  </w:style>
  <w:style w:type="character" w:customStyle="1" w:styleId="120">
    <w:name w:val="Основной текст (12)"/>
    <w:basedOn w:val="12"/>
    <w:rsid w:val="006144A6"/>
    <w:rPr>
      <w:rFonts w:ascii="Calibri" w:eastAsia="Calibri" w:hAnsi="Calibri" w:cs="Calibri"/>
      <w:b w:val="0"/>
      <w:bCs w:val="0"/>
      <w:i w:val="0"/>
      <w:iCs w:val="0"/>
      <w:smallCaps w:val="0"/>
      <w:strike w:val="0"/>
      <w:color w:val="FFFFFF"/>
      <w:spacing w:val="0"/>
      <w:sz w:val="21"/>
      <w:szCs w:val="21"/>
    </w:rPr>
  </w:style>
  <w:style w:type="character" w:customStyle="1" w:styleId="21">
    <w:name w:val="Подпись к таблице (2)_"/>
    <w:basedOn w:val="a0"/>
    <w:link w:val="22"/>
    <w:rsid w:val="006144A6"/>
    <w:rPr>
      <w:rFonts w:ascii="Times New Roman" w:eastAsia="Times New Roman" w:hAnsi="Times New Roman" w:cs="Times New Roman"/>
      <w:sz w:val="23"/>
      <w:szCs w:val="23"/>
      <w:shd w:val="clear" w:color="auto" w:fill="FFFFFF"/>
    </w:rPr>
  </w:style>
  <w:style w:type="character" w:customStyle="1" w:styleId="130">
    <w:name w:val="Основной текст (13)_"/>
    <w:basedOn w:val="a0"/>
    <w:link w:val="131"/>
    <w:rsid w:val="006144A6"/>
    <w:rPr>
      <w:rFonts w:ascii="Calibri" w:eastAsia="Calibri" w:hAnsi="Calibri" w:cs="Calibri"/>
      <w:sz w:val="19"/>
      <w:szCs w:val="19"/>
      <w:shd w:val="clear" w:color="auto" w:fill="FFFFFF"/>
    </w:rPr>
  </w:style>
  <w:style w:type="paragraph" w:customStyle="1" w:styleId="22">
    <w:name w:val="Подпись к таблице (2)"/>
    <w:basedOn w:val="a"/>
    <w:link w:val="21"/>
    <w:rsid w:val="006144A6"/>
    <w:pPr>
      <w:shd w:val="clear" w:color="auto" w:fill="FFFFFF"/>
      <w:spacing w:after="0" w:line="0" w:lineRule="atLeast"/>
    </w:pPr>
    <w:rPr>
      <w:rFonts w:ascii="Times New Roman" w:hAnsi="Times New Roman"/>
      <w:sz w:val="23"/>
      <w:szCs w:val="23"/>
      <w:lang w:val="uk-UA" w:eastAsia="en-US"/>
    </w:rPr>
  </w:style>
  <w:style w:type="paragraph" w:customStyle="1" w:styleId="131">
    <w:name w:val="Основной текст (13)"/>
    <w:basedOn w:val="a"/>
    <w:link w:val="130"/>
    <w:rsid w:val="006144A6"/>
    <w:pPr>
      <w:shd w:val="clear" w:color="auto" w:fill="FFFFFF"/>
      <w:spacing w:after="0" w:line="0" w:lineRule="atLeast"/>
    </w:pPr>
    <w:rPr>
      <w:rFonts w:eastAsia="Calibri" w:cs="Calibri"/>
      <w:sz w:val="19"/>
      <w:szCs w:val="19"/>
      <w:lang w:val="uk-UA" w:eastAsia="en-US"/>
    </w:rPr>
  </w:style>
  <w:style w:type="paragraph" w:customStyle="1" w:styleId="1">
    <w:name w:val="Абзац списка1"/>
    <w:basedOn w:val="a"/>
    <w:uiPriority w:val="99"/>
    <w:rsid w:val="00BF7107"/>
    <w:pPr>
      <w:spacing w:after="0" w:line="240" w:lineRule="auto"/>
      <w:ind w:left="720"/>
      <w:contextualSpacing/>
    </w:pPr>
    <w:rPr>
      <w:rFonts w:ascii="Times New Roman" w:eastAsia="Calibri" w:hAnsi="Times New Roman"/>
      <w:sz w:val="24"/>
      <w:szCs w:val="24"/>
    </w:rPr>
  </w:style>
  <w:style w:type="character" w:styleId="af3">
    <w:name w:val="FollowedHyperlink"/>
    <w:basedOn w:val="a0"/>
    <w:uiPriority w:val="99"/>
    <w:semiHidden/>
    <w:unhideWhenUsed/>
    <w:rsid w:val="00FB425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49EC"/>
    <w:rPr>
      <w:rFonts w:ascii="Calibri" w:eastAsia="Times New Roman" w:hAnsi="Calibri" w:cs="Times New Roman"/>
      <w:lang w:val="ru-RU" w:eastAsia="ru-RU"/>
    </w:rPr>
  </w:style>
  <w:style w:type="paragraph" w:styleId="3">
    <w:name w:val="heading 3"/>
    <w:basedOn w:val="a"/>
    <w:link w:val="30"/>
    <w:uiPriority w:val="99"/>
    <w:qFormat/>
    <w:rsid w:val="00D11A60"/>
    <w:pPr>
      <w:spacing w:before="100" w:beforeAutospacing="1" w:after="100"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449EC"/>
    <w:rPr>
      <w:color w:val="0000FF"/>
      <w:u w:val="single"/>
    </w:rPr>
  </w:style>
  <w:style w:type="paragraph" w:styleId="a4">
    <w:name w:val="Normal (Web)"/>
    <w:basedOn w:val="a"/>
    <w:uiPriority w:val="99"/>
    <w:unhideWhenUsed/>
    <w:rsid w:val="009449EC"/>
    <w:pPr>
      <w:spacing w:before="100" w:beforeAutospacing="1" w:after="100" w:afterAutospacing="1" w:line="240" w:lineRule="auto"/>
    </w:pPr>
    <w:rPr>
      <w:rFonts w:ascii="Times New Roman" w:hAnsi="Times New Roman"/>
      <w:sz w:val="24"/>
      <w:szCs w:val="24"/>
    </w:rPr>
  </w:style>
  <w:style w:type="paragraph" w:styleId="a5">
    <w:name w:val="header"/>
    <w:basedOn w:val="a"/>
    <w:link w:val="a6"/>
    <w:uiPriority w:val="99"/>
    <w:unhideWhenUsed/>
    <w:rsid w:val="009449E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449EC"/>
    <w:rPr>
      <w:rFonts w:ascii="Calibri" w:eastAsia="Times New Roman" w:hAnsi="Calibri" w:cs="Times New Roman"/>
      <w:lang w:val="ru-RU" w:eastAsia="ru-RU"/>
    </w:rPr>
  </w:style>
  <w:style w:type="character" w:customStyle="1" w:styleId="a7">
    <w:name w:val="Нижний колонтитул Знак"/>
    <w:basedOn w:val="a0"/>
    <w:link w:val="a8"/>
    <w:uiPriority w:val="99"/>
    <w:rsid w:val="009449EC"/>
    <w:rPr>
      <w:rFonts w:ascii="Calibri" w:eastAsia="Times New Roman" w:hAnsi="Calibri" w:cs="Times New Roman"/>
      <w:lang w:val="ru-RU" w:eastAsia="ru-RU"/>
    </w:rPr>
  </w:style>
  <w:style w:type="paragraph" w:styleId="a8">
    <w:name w:val="footer"/>
    <w:basedOn w:val="a"/>
    <w:link w:val="a7"/>
    <w:uiPriority w:val="99"/>
    <w:unhideWhenUsed/>
    <w:rsid w:val="009449EC"/>
    <w:pPr>
      <w:tabs>
        <w:tab w:val="center" w:pos="4677"/>
        <w:tab w:val="right" w:pos="9355"/>
      </w:tabs>
      <w:spacing w:after="0" w:line="240" w:lineRule="auto"/>
    </w:pPr>
  </w:style>
  <w:style w:type="paragraph" w:styleId="a9">
    <w:name w:val="Balloon Text"/>
    <w:basedOn w:val="a"/>
    <w:link w:val="aa"/>
    <w:uiPriority w:val="99"/>
    <w:semiHidden/>
    <w:unhideWhenUsed/>
    <w:rsid w:val="009449EC"/>
    <w:pPr>
      <w:spacing w:after="0" w:line="240" w:lineRule="auto"/>
    </w:pPr>
    <w:rPr>
      <w:rFonts w:ascii="Tahoma" w:hAnsi="Tahoma"/>
      <w:sz w:val="16"/>
      <w:szCs w:val="16"/>
    </w:rPr>
  </w:style>
  <w:style w:type="character" w:customStyle="1" w:styleId="aa">
    <w:name w:val="Текст выноски Знак"/>
    <w:basedOn w:val="a0"/>
    <w:link w:val="a9"/>
    <w:uiPriority w:val="99"/>
    <w:semiHidden/>
    <w:rsid w:val="009449EC"/>
    <w:rPr>
      <w:rFonts w:ascii="Tahoma" w:eastAsia="Times New Roman" w:hAnsi="Tahoma" w:cs="Times New Roman"/>
      <w:sz w:val="16"/>
      <w:szCs w:val="16"/>
      <w:lang w:val="ru-RU" w:eastAsia="ru-RU"/>
    </w:rPr>
  </w:style>
  <w:style w:type="paragraph" w:styleId="ab">
    <w:name w:val="List Paragraph"/>
    <w:basedOn w:val="a"/>
    <w:uiPriority w:val="99"/>
    <w:qFormat/>
    <w:rsid w:val="009449EC"/>
    <w:pPr>
      <w:ind w:left="720"/>
      <w:contextualSpacing/>
    </w:pPr>
  </w:style>
  <w:style w:type="paragraph" w:customStyle="1" w:styleId="Default">
    <w:name w:val="Default"/>
    <w:rsid w:val="009449EC"/>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msolistparagraph0">
    <w:name w:val="msolistparagraph"/>
    <w:basedOn w:val="a"/>
    <w:uiPriority w:val="99"/>
    <w:rsid w:val="009449EC"/>
    <w:pPr>
      <w:ind w:left="720"/>
      <w:contextualSpacing/>
    </w:pPr>
    <w:rPr>
      <w:rFonts w:eastAsia="Calibri"/>
      <w:noProof/>
      <w:lang w:eastAsia="en-US"/>
    </w:rPr>
  </w:style>
  <w:style w:type="character" w:styleId="ac">
    <w:name w:val="Emphasis"/>
    <w:basedOn w:val="a0"/>
    <w:uiPriority w:val="20"/>
    <w:qFormat/>
    <w:rsid w:val="009449EC"/>
    <w:rPr>
      <w:i/>
      <w:iCs/>
    </w:rPr>
  </w:style>
  <w:style w:type="paragraph" w:styleId="ad">
    <w:name w:val="No Spacing"/>
    <w:link w:val="ae"/>
    <w:uiPriority w:val="99"/>
    <w:qFormat/>
    <w:rsid w:val="008C36EC"/>
    <w:pPr>
      <w:spacing w:after="0" w:line="240" w:lineRule="auto"/>
      <w:ind w:firstLine="709"/>
      <w:jc w:val="both"/>
    </w:pPr>
    <w:rPr>
      <w:rFonts w:ascii="Times New Roman" w:eastAsia="Calibri" w:hAnsi="Times New Roman" w:cs="Times New Roman"/>
      <w:sz w:val="28"/>
      <w:szCs w:val="28"/>
      <w:lang w:val="ru-RU"/>
    </w:rPr>
  </w:style>
  <w:style w:type="character" w:customStyle="1" w:styleId="ae">
    <w:name w:val="Без интервала Знак"/>
    <w:link w:val="ad"/>
    <w:uiPriority w:val="99"/>
    <w:locked/>
    <w:rsid w:val="008C36EC"/>
    <w:rPr>
      <w:rFonts w:ascii="Times New Roman" w:eastAsia="Calibri" w:hAnsi="Times New Roman" w:cs="Times New Roman"/>
      <w:sz w:val="28"/>
      <w:szCs w:val="28"/>
      <w:lang w:val="ru-RU"/>
    </w:rPr>
  </w:style>
  <w:style w:type="character" w:customStyle="1" w:styleId="30">
    <w:name w:val="Заголовок 3 Знак"/>
    <w:basedOn w:val="a0"/>
    <w:link w:val="3"/>
    <w:uiPriority w:val="99"/>
    <w:rsid w:val="00D11A60"/>
    <w:rPr>
      <w:rFonts w:ascii="Times New Roman" w:eastAsia="Times New Roman" w:hAnsi="Times New Roman" w:cs="Times New Roman"/>
      <w:b/>
      <w:bCs/>
      <w:sz w:val="27"/>
      <w:szCs w:val="27"/>
      <w:lang w:val="ru-RU" w:eastAsia="ru-RU"/>
    </w:rPr>
  </w:style>
  <w:style w:type="paragraph" w:styleId="2">
    <w:name w:val="Body Text Indent 2"/>
    <w:basedOn w:val="a"/>
    <w:link w:val="20"/>
    <w:uiPriority w:val="99"/>
    <w:rsid w:val="00421577"/>
    <w:pPr>
      <w:spacing w:after="120" w:line="480" w:lineRule="auto"/>
      <w:ind w:left="283"/>
    </w:pPr>
    <w:rPr>
      <w:rFonts w:ascii="Arial" w:hAnsi="Arial"/>
    </w:rPr>
  </w:style>
  <w:style w:type="character" w:customStyle="1" w:styleId="20">
    <w:name w:val="Основной текст с отступом 2 Знак"/>
    <w:basedOn w:val="a0"/>
    <w:link w:val="2"/>
    <w:uiPriority w:val="99"/>
    <w:rsid w:val="00421577"/>
    <w:rPr>
      <w:rFonts w:ascii="Arial" w:eastAsia="Times New Roman" w:hAnsi="Arial" w:cs="Times New Roman"/>
      <w:lang w:val="ru-RU" w:eastAsia="ru-RU"/>
    </w:rPr>
  </w:style>
  <w:style w:type="paragraph" w:styleId="af">
    <w:name w:val="Body Text Indent"/>
    <w:basedOn w:val="a"/>
    <w:link w:val="af0"/>
    <w:uiPriority w:val="99"/>
    <w:semiHidden/>
    <w:rsid w:val="00645205"/>
    <w:pPr>
      <w:spacing w:after="120"/>
      <w:ind w:left="283"/>
    </w:pPr>
    <w:rPr>
      <w:lang w:val="uk-UA" w:eastAsia="uk-UA"/>
    </w:rPr>
  </w:style>
  <w:style w:type="character" w:customStyle="1" w:styleId="af0">
    <w:name w:val="Основной текст с отступом Знак"/>
    <w:basedOn w:val="a0"/>
    <w:link w:val="af"/>
    <w:uiPriority w:val="99"/>
    <w:semiHidden/>
    <w:rsid w:val="00645205"/>
    <w:rPr>
      <w:rFonts w:ascii="Calibri" w:eastAsia="Times New Roman" w:hAnsi="Calibri" w:cs="Times New Roman"/>
      <w:lang w:eastAsia="uk-UA"/>
    </w:rPr>
  </w:style>
  <w:style w:type="paragraph" w:customStyle="1" w:styleId="af1">
    <w:name w:val="Знак"/>
    <w:basedOn w:val="a"/>
    <w:rsid w:val="003B1D51"/>
    <w:pPr>
      <w:spacing w:before="120" w:after="160" w:line="240" w:lineRule="exact"/>
      <w:ind w:firstLine="700"/>
      <w:jc w:val="both"/>
    </w:pPr>
    <w:rPr>
      <w:rFonts w:ascii="Verdana" w:hAnsi="Verdana" w:cs="Verdana"/>
      <w:sz w:val="20"/>
      <w:szCs w:val="20"/>
      <w:lang w:val="en-US" w:eastAsia="en-US"/>
    </w:rPr>
  </w:style>
  <w:style w:type="character" w:customStyle="1" w:styleId="apple-style-span">
    <w:name w:val="apple-style-span"/>
    <w:basedOn w:val="a0"/>
    <w:rsid w:val="009A59A8"/>
  </w:style>
  <w:style w:type="character" w:customStyle="1" w:styleId="apple-converted-space">
    <w:name w:val="apple-converted-space"/>
    <w:basedOn w:val="a0"/>
    <w:rsid w:val="009A59A8"/>
  </w:style>
  <w:style w:type="character" w:customStyle="1" w:styleId="6">
    <w:name w:val="Основной текст (6)_"/>
    <w:basedOn w:val="a0"/>
    <w:rsid w:val="006144A6"/>
    <w:rPr>
      <w:rFonts w:ascii="Times New Roman" w:eastAsia="Times New Roman" w:hAnsi="Times New Roman" w:cs="Times New Roman"/>
      <w:b w:val="0"/>
      <w:bCs w:val="0"/>
      <w:i w:val="0"/>
      <w:iCs w:val="0"/>
      <w:smallCaps w:val="0"/>
      <w:strike w:val="0"/>
      <w:spacing w:val="0"/>
      <w:sz w:val="23"/>
      <w:szCs w:val="23"/>
    </w:rPr>
  </w:style>
  <w:style w:type="character" w:customStyle="1" w:styleId="af2">
    <w:name w:val="Основной текст_"/>
    <w:basedOn w:val="a0"/>
    <w:link w:val="13"/>
    <w:rsid w:val="006144A6"/>
    <w:rPr>
      <w:rFonts w:ascii="Times New Roman" w:eastAsia="Times New Roman" w:hAnsi="Times New Roman" w:cs="Times New Roman"/>
      <w:sz w:val="23"/>
      <w:szCs w:val="23"/>
      <w:shd w:val="clear" w:color="auto" w:fill="FFFFFF"/>
    </w:rPr>
  </w:style>
  <w:style w:type="character" w:customStyle="1" w:styleId="60">
    <w:name w:val="Основной текст (6)"/>
    <w:basedOn w:val="6"/>
    <w:rsid w:val="006144A6"/>
    <w:rPr>
      <w:rFonts w:ascii="Times New Roman" w:eastAsia="Times New Roman" w:hAnsi="Times New Roman" w:cs="Times New Roman"/>
      <w:b w:val="0"/>
      <w:bCs w:val="0"/>
      <w:i w:val="0"/>
      <w:iCs w:val="0"/>
      <w:smallCaps w:val="0"/>
      <w:strike w:val="0"/>
      <w:color w:val="FFFFFF"/>
      <w:spacing w:val="0"/>
      <w:sz w:val="23"/>
      <w:szCs w:val="23"/>
    </w:rPr>
  </w:style>
  <w:style w:type="paragraph" w:customStyle="1" w:styleId="13">
    <w:name w:val="Основной текст13"/>
    <w:basedOn w:val="a"/>
    <w:link w:val="af2"/>
    <w:rsid w:val="006144A6"/>
    <w:pPr>
      <w:shd w:val="clear" w:color="auto" w:fill="FFFFFF"/>
      <w:spacing w:after="0" w:line="0" w:lineRule="atLeast"/>
      <w:ind w:hanging="320"/>
    </w:pPr>
    <w:rPr>
      <w:rFonts w:ascii="Times New Roman" w:hAnsi="Times New Roman"/>
      <w:sz w:val="23"/>
      <w:szCs w:val="23"/>
      <w:lang w:val="uk-UA" w:eastAsia="en-US"/>
    </w:rPr>
  </w:style>
  <w:style w:type="character" w:customStyle="1" w:styleId="8">
    <w:name w:val="Основной текст (8)_"/>
    <w:basedOn w:val="a0"/>
    <w:link w:val="80"/>
    <w:rsid w:val="006144A6"/>
    <w:rPr>
      <w:rFonts w:ascii="Times New Roman" w:eastAsia="Times New Roman" w:hAnsi="Times New Roman" w:cs="Times New Roman"/>
      <w:sz w:val="19"/>
      <w:szCs w:val="19"/>
      <w:shd w:val="clear" w:color="auto" w:fill="FFFFFF"/>
    </w:rPr>
  </w:style>
  <w:style w:type="paragraph" w:customStyle="1" w:styleId="80">
    <w:name w:val="Основной текст (8)"/>
    <w:basedOn w:val="a"/>
    <w:link w:val="8"/>
    <w:rsid w:val="006144A6"/>
    <w:pPr>
      <w:shd w:val="clear" w:color="auto" w:fill="FFFFFF"/>
      <w:spacing w:before="600" w:after="0" w:line="298" w:lineRule="exact"/>
    </w:pPr>
    <w:rPr>
      <w:rFonts w:ascii="Times New Roman" w:hAnsi="Times New Roman"/>
      <w:sz w:val="19"/>
      <w:szCs w:val="19"/>
      <w:lang w:val="uk-UA" w:eastAsia="en-US"/>
    </w:rPr>
  </w:style>
  <w:style w:type="character" w:customStyle="1" w:styleId="12">
    <w:name w:val="Основной текст (12)_"/>
    <w:basedOn w:val="a0"/>
    <w:rsid w:val="006144A6"/>
    <w:rPr>
      <w:rFonts w:ascii="Calibri" w:eastAsia="Calibri" w:hAnsi="Calibri" w:cs="Calibri"/>
      <w:b w:val="0"/>
      <w:bCs w:val="0"/>
      <w:i w:val="0"/>
      <w:iCs w:val="0"/>
      <w:smallCaps w:val="0"/>
      <w:strike w:val="0"/>
      <w:spacing w:val="0"/>
      <w:sz w:val="21"/>
      <w:szCs w:val="21"/>
    </w:rPr>
  </w:style>
  <w:style w:type="character" w:customStyle="1" w:styleId="120">
    <w:name w:val="Основной текст (12)"/>
    <w:basedOn w:val="12"/>
    <w:rsid w:val="006144A6"/>
    <w:rPr>
      <w:rFonts w:ascii="Calibri" w:eastAsia="Calibri" w:hAnsi="Calibri" w:cs="Calibri"/>
      <w:b w:val="0"/>
      <w:bCs w:val="0"/>
      <w:i w:val="0"/>
      <w:iCs w:val="0"/>
      <w:smallCaps w:val="0"/>
      <w:strike w:val="0"/>
      <w:color w:val="FFFFFF"/>
      <w:spacing w:val="0"/>
      <w:sz w:val="21"/>
      <w:szCs w:val="21"/>
    </w:rPr>
  </w:style>
  <w:style w:type="character" w:customStyle="1" w:styleId="21">
    <w:name w:val="Подпись к таблице (2)_"/>
    <w:basedOn w:val="a0"/>
    <w:link w:val="22"/>
    <w:rsid w:val="006144A6"/>
    <w:rPr>
      <w:rFonts w:ascii="Times New Roman" w:eastAsia="Times New Roman" w:hAnsi="Times New Roman" w:cs="Times New Roman"/>
      <w:sz w:val="23"/>
      <w:szCs w:val="23"/>
      <w:shd w:val="clear" w:color="auto" w:fill="FFFFFF"/>
    </w:rPr>
  </w:style>
  <w:style w:type="character" w:customStyle="1" w:styleId="130">
    <w:name w:val="Основной текст (13)_"/>
    <w:basedOn w:val="a0"/>
    <w:link w:val="131"/>
    <w:rsid w:val="006144A6"/>
    <w:rPr>
      <w:rFonts w:ascii="Calibri" w:eastAsia="Calibri" w:hAnsi="Calibri" w:cs="Calibri"/>
      <w:sz w:val="19"/>
      <w:szCs w:val="19"/>
      <w:shd w:val="clear" w:color="auto" w:fill="FFFFFF"/>
    </w:rPr>
  </w:style>
  <w:style w:type="paragraph" w:customStyle="1" w:styleId="22">
    <w:name w:val="Подпись к таблице (2)"/>
    <w:basedOn w:val="a"/>
    <w:link w:val="21"/>
    <w:rsid w:val="006144A6"/>
    <w:pPr>
      <w:shd w:val="clear" w:color="auto" w:fill="FFFFFF"/>
      <w:spacing w:after="0" w:line="0" w:lineRule="atLeast"/>
    </w:pPr>
    <w:rPr>
      <w:rFonts w:ascii="Times New Roman" w:hAnsi="Times New Roman"/>
      <w:sz w:val="23"/>
      <w:szCs w:val="23"/>
      <w:lang w:val="uk-UA" w:eastAsia="en-US"/>
    </w:rPr>
  </w:style>
  <w:style w:type="paragraph" w:customStyle="1" w:styleId="131">
    <w:name w:val="Основной текст (13)"/>
    <w:basedOn w:val="a"/>
    <w:link w:val="130"/>
    <w:rsid w:val="006144A6"/>
    <w:pPr>
      <w:shd w:val="clear" w:color="auto" w:fill="FFFFFF"/>
      <w:spacing w:after="0" w:line="0" w:lineRule="atLeast"/>
    </w:pPr>
    <w:rPr>
      <w:rFonts w:eastAsia="Calibri" w:cs="Calibri"/>
      <w:sz w:val="19"/>
      <w:szCs w:val="19"/>
      <w:lang w:val="uk-UA" w:eastAsia="en-US"/>
    </w:rPr>
  </w:style>
  <w:style w:type="paragraph" w:customStyle="1" w:styleId="1">
    <w:name w:val="Абзац списка1"/>
    <w:basedOn w:val="a"/>
    <w:uiPriority w:val="99"/>
    <w:rsid w:val="00BF7107"/>
    <w:pPr>
      <w:spacing w:after="0" w:line="240" w:lineRule="auto"/>
      <w:ind w:left="720"/>
      <w:contextualSpacing/>
    </w:pPr>
    <w:rPr>
      <w:rFonts w:ascii="Times New Roman" w:eastAsia="Calibri" w:hAnsi="Times New Roman"/>
      <w:sz w:val="24"/>
      <w:szCs w:val="24"/>
    </w:rPr>
  </w:style>
  <w:style w:type="character" w:styleId="af3">
    <w:name w:val="FollowedHyperlink"/>
    <w:basedOn w:val="a0"/>
    <w:uiPriority w:val="99"/>
    <w:semiHidden/>
    <w:unhideWhenUsed/>
    <w:rsid w:val="00FB425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5008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nbuv.gov.ua/UJRN/NiO_2013_7_42%20(&#1076;&#1072;&#1090;&#1072;" TargetMode="External"/><Relationship Id="rId18" Type="http://schemas.openxmlformats.org/officeDocument/2006/relationships/hyperlink" Target="http://theses.oa.edu.ua/DATA/13/%D0%86%D0%B3%D1%83%D0%BC%D0%BD%D0%BE%D0%B2%D0%B0_dis.pdf" TargetMode="External"/><Relationship Id="rId26" Type="http://schemas.openxmlformats.org/officeDocument/2006/relationships/hyperlink" Target="http://divovo.in.ua/pars_docs/refs/31/30323/30323.pdf" TargetMode="External"/><Relationship Id="rId3" Type="http://schemas.openxmlformats.org/officeDocument/2006/relationships/styles" Target="styles.xml"/><Relationship Id="rId21" Type="http://schemas.openxmlformats.org/officeDocument/2006/relationships/hyperlink" Target="https://scholar.google.com.ua/scholar?um=1&amp;iUTF8&amp;lr&amp;q=related:i9xdBuVu9WXH0M:scholar.google.com/" TargetMode="External"/><Relationship Id="rId7" Type="http://schemas.openxmlformats.org/officeDocument/2006/relationships/footnotes" Target="footnotes.xml"/><Relationship Id="rId12" Type="http://schemas.openxmlformats.org/officeDocument/2006/relationships/hyperlink" Target="http://bdpu.org/sites/bdpu.org/files/inf/Internet-Conference_December%202016.pdf" TargetMode="External"/><Relationship Id="rId17" Type="http://schemas.openxmlformats.org/officeDocument/2006/relationships/hyperlink" Target="http://www.sportpedagogy.org.ua/html/journal/2009-08/09gagmvp.pdf" TargetMode="External"/><Relationship Id="rId25" Type="http://schemas.openxmlformats.org/officeDocument/2006/relationships/hyperlink" Target="http://psj.oa.edu.ua/articles/2014/n30-ua/Ihumnova_NZ_Vyp_30.pdf" TargetMode="External"/><Relationship Id="rId2" Type="http://schemas.openxmlformats.org/officeDocument/2006/relationships/numbering" Target="numbering.xml"/><Relationship Id="rId16" Type="http://schemas.openxmlformats.org/officeDocument/2006/relationships/hyperlink" Target="http://enpuir.npu.edu.ua/bitstream/123456789/9652/1/Monografiya_Bigun.PDF" TargetMode="External"/><Relationship Id="rId20" Type="http://schemas.openxmlformats.org/officeDocument/2006/relationships/hyperlink" Target="https://ojs.tdmu.edu.ua/index.php/nursing/article/viewFile/5387/4951" TargetMode="External"/><Relationship Id="rId29" Type="http://schemas.openxmlformats.org/officeDocument/2006/relationships/hyperlink" Target="http://molodyvcheny.in.ua/files/conf/psy/16march2017/16march2017.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psy-paradigma.com.ua/download/file/fid/466"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scholar.google.com.ua/scholar?um=1&amp;ie=UTF-8&amp;lr&amp;q=related:QFyKdjt_vVxNCM:scholar.google.com/" TargetMode="External"/><Relationship Id="rId23" Type="http://schemas.openxmlformats.org/officeDocument/2006/relationships/hyperlink" Target="http://www.apsijournal.com" TargetMode="External"/><Relationship Id="rId28" Type="http://schemas.openxmlformats.org/officeDocument/2006/relationships/hyperlink" Target="https://theses.oa.edu.ua/DATA/93/GILMAN_D.pdf" TargetMode="External"/><Relationship Id="rId10" Type="http://schemas.openxmlformats.org/officeDocument/2006/relationships/chart" Target="charts/chart1.xml"/><Relationship Id="rId19" Type="http://schemas.openxmlformats.org/officeDocument/2006/relationships/hyperlink" Target="http://www.pj.kherson.ua/file/2015/psychology_05/ukr/8.pdf"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oaji.net/articles/2014/797-1404591512.pdf" TargetMode="External"/><Relationship Id="rId22" Type="http://schemas.openxmlformats.org/officeDocument/2006/relationships/hyperlink" Target="http://www.alexpsy03.ru/depression006.html" TargetMode="External"/><Relationship Id="rId27" Type="http://schemas.openxmlformats.org/officeDocument/2006/relationships/hyperlink" Target="http://bdpu.org/sites/bdpu.org/files/inf/Internet-Conference_December%202016.pdf" TargetMode="External"/><Relationship Id="rId30" Type="http://schemas.openxmlformats.org/officeDocument/2006/relationships/hyperlink" Target="https://www.sworld.com.ua/konfer40/20.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Група І</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Лист1!$B$2:$B$7</c:f>
              <c:numCache>
                <c:formatCode>0%</c:formatCode>
                <c:ptCount val="6"/>
                <c:pt idx="1">
                  <c:v>0.375</c:v>
                </c:pt>
                <c:pt idx="2" formatCode="0.00%">
                  <c:v>0.375</c:v>
                </c:pt>
                <c:pt idx="3" formatCode="0.00%">
                  <c:v>0.1875</c:v>
                </c:pt>
                <c:pt idx="5" formatCode="0.00%">
                  <c:v>6.25E-2</c:v>
                </c:pt>
              </c:numCache>
            </c:numRef>
          </c:val>
        </c:ser>
        <c:ser>
          <c:idx val="1"/>
          <c:order val="1"/>
          <c:tx>
            <c:strRef>
              <c:f>Лист1!$C$1</c:f>
              <c:strCache>
                <c:ptCount val="1"/>
                <c:pt idx="0">
                  <c:v>Група ІІ</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Лист1!$C$2:$C$7</c:f>
              <c:numCache>
                <c:formatCode>0.00%</c:formatCode>
                <c:ptCount val="6"/>
                <c:pt idx="1">
                  <c:v>0.5625</c:v>
                </c:pt>
                <c:pt idx="2" formatCode="0%">
                  <c:v>0.3125</c:v>
                </c:pt>
                <c:pt idx="3">
                  <c:v>0.125</c:v>
                </c:pt>
              </c:numCache>
            </c:numRef>
          </c:val>
        </c:ser>
        <c:ser>
          <c:idx val="2"/>
          <c:order val="2"/>
          <c:tx>
            <c:strRef>
              <c:f>Лист1!$D$1</c:f>
              <c:strCache>
                <c:ptCount val="1"/>
                <c:pt idx="0">
                  <c:v>Столбец1</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Лист1!$D$2:$D$7</c:f>
              <c:numCache>
                <c:formatCode>General</c:formatCode>
                <c:ptCount val="6"/>
              </c:numCache>
            </c:numRef>
          </c:val>
        </c:ser>
        <c:dLbls>
          <c:showLegendKey val="0"/>
          <c:showVal val="0"/>
          <c:showCatName val="0"/>
          <c:showSerName val="0"/>
          <c:showPercent val="0"/>
          <c:showBubbleSize val="0"/>
        </c:dLbls>
        <c:gapWidth val="150"/>
        <c:shape val="cylinder"/>
        <c:axId val="58576896"/>
        <c:axId val="58578816"/>
        <c:axId val="0"/>
      </c:bar3DChart>
      <c:catAx>
        <c:axId val="58576896"/>
        <c:scaling>
          <c:orientation val="minMax"/>
        </c:scaling>
        <c:delete val="0"/>
        <c:axPos val="b"/>
        <c:title>
          <c:tx>
            <c:rich>
              <a:bodyPr/>
              <a:lstStyle/>
              <a:p>
                <a:pPr>
                  <a:defRPr/>
                </a:pPr>
                <a:r>
                  <a:rPr lang="uk-UA"/>
                  <a:t>Рівні станів дезадаптації</a:t>
                </a:r>
              </a:p>
            </c:rich>
          </c:tx>
          <c:overlay val="0"/>
        </c:title>
        <c:numFmt formatCode="General" sourceLinked="1"/>
        <c:majorTickMark val="none"/>
        <c:minorTickMark val="none"/>
        <c:tickLblPos val="nextTo"/>
        <c:crossAx val="58578816"/>
        <c:crosses val="autoZero"/>
        <c:auto val="1"/>
        <c:lblAlgn val="ctr"/>
        <c:lblOffset val="100"/>
        <c:noMultiLvlLbl val="0"/>
      </c:catAx>
      <c:valAx>
        <c:axId val="58578816"/>
        <c:scaling>
          <c:orientation val="minMax"/>
        </c:scaling>
        <c:delete val="0"/>
        <c:axPos val="l"/>
        <c:majorGridlines/>
        <c:title>
          <c:tx>
            <c:rich>
              <a:bodyPr rot="-5400000" vert="horz"/>
              <a:lstStyle/>
              <a:p>
                <a:pPr>
                  <a:defRPr/>
                </a:pPr>
                <a:r>
                  <a:rPr lang="uk-UA"/>
                  <a:t>Студенти, %</a:t>
                </a:r>
              </a:p>
            </c:rich>
          </c:tx>
          <c:overlay val="0"/>
        </c:title>
        <c:numFmt formatCode="0%" sourceLinked="1"/>
        <c:majorTickMark val="none"/>
        <c:minorTickMark val="none"/>
        <c:tickLblPos val="nextTo"/>
        <c:crossAx val="58576896"/>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Експериментальна група</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Лист1!$B$2:$B$7</c:f>
              <c:numCache>
                <c:formatCode>0%</c:formatCode>
                <c:ptCount val="6"/>
                <c:pt idx="1">
                  <c:v>0.625</c:v>
                </c:pt>
                <c:pt idx="2" formatCode="0.00%">
                  <c:v>0.1875</c:v>
                </c:pt>
                <c:pt idx="3" formatCode="0.00%">
                  <c:v>0.1875</c:v>
                </c:pt>
              </c:numCache>
            </c:numRef>
          </c:val>
        </c:ser>
        <c:ser>
          <c:idx val="1"/>
          <c:order val="1"/>
          <c:tx>
            <c:strRef>
              <c:f>Лист1!$C$1</c:f>
              <c:strCache>
                <c:ptCount val="1"/>
                <c:pt idx="0">
                  <c:v>Контрольна група</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Лист1!$C$2:$C$7</c:f>
              <c:numCache>
                <c:formatCode>0.00%</c:formatCode>
                <c:ptCount val="6"/>
                <c:pt idx="1">
                  <c:v>0.25</c:v>
                </c:pt>
                <c:pt idx="2" formatCode="0%">
                  <c:v>0.5</c:v>
                </c:pt>
                <c:pt idx="3">
                  <c:v>0.25</c:v>
                </c:pt>
              </c:numCache>
            </c:numRef>
          </c:val>
        </c:ser>
        <c:ser>
          <c:idx val="2"/>
          <c:order val="2"/>
          <c:tx>
            <c:strRef>
              <c:f>Лист1!$D$1</c:f>
              <c:strCache>
                <c:ptCount val="1"/>
                <c:pt idx="0">
                  <c:v>Столбец1</c:v>
                </c:pt>
              </c:strCache>
            </c:strRef>
          </c:tx>
          <c:invertIfNegative val="0"/>
          <c:cat>
            <c:strRef>
              <c:f>Лист1!$A$2:$A$7</c:f>
              <c:strCache>
                <c:ptCount val="6"/>
                <c:pt idx="0">
                  <c:v> Відсутній</c:v>
                </c:pt>
                <c:pt idx="1">
                  <c:v>Мінімальний</c:v>
                </c:pt>
                <c:pt idx="2">
                  <c:v>Легкий</c:v>
                </c:pt>
                <c:pt idx="3">
                  <c:v>Помірний</c:v>
                </c:pt>
                <c:pt idx="4">
                  <c:v>Високий</c:v>
                </c:pt>
                <c:pt idx="5">
                  <c:v>Критичний</c:v>
                </c:pt>
              </c:strCache>
            </c:strRef>
          </c:cat>
          <c:val>
            <c:numRef>
              <c:f>Лист1!$D$2:$D$7</c:f>
              <c:numCache>
                <c:formatCode>General</c:formatCode>
                <c:ptCount val="6"/>
              </c:numCache>
            </c:numRef>
          </c:val>
        </c:ser>
        <c:dLbls>
          <c:showLegendKey val="0"/>
          <c:showVal val="0"/>
          <c:showCatName val="0"/>
          <c:showSerName val="0"/>
          <c:showPercent val="0"/>
          <c:showBubbleSize val="0"/>
        </c:dLbls>
        <c:gapWidth val="150"/>
        <c:shape val="cylinder"/>
        <c:axId val="58675584"/>
        <c:axId val="58677504"/>
        <c:axId val="0"/>
      </c:bar3DChart>
      <c:catAx>
        <c:axId val="58675584"/>
        <c:scaling>
          <c:orientation val="minMax"/>
        </c:scaling>
        <c:delete val="0"/>
        <c:axPos val="b"/>
        <c:title>
          <c:tx>
            <c:rich>
              <a:bodyPr/>
              <a:lstStyle/>
              <a:p>
                <a:pPr>
                  <a:defRPr/>
                </a:pPr>
                <a:r>
                  <a:rPr lang="uk-UA"/>
                  <a:t>Рівні станів дезадаптації</a:t>
                </a:r>
              </a:p>
            </c:rich>
          </c:tx>
          <c:overlay val="0"/>
        </c:title>
        <c:numFmt formatCode="General" sourceLinked="1"/>
        <c:majorTickMark val="none"/>
        <c:minorTickMark val="none"/>
        <c:tickLblPos val="nextTo"/>
        <c:crossAx val="58677504"/>
        <c:crosses val="autoZero"/>
        <c:auto val="1"/>
        <c:lblAlgn val="ctr"/>
        <c:lblOffset val="100"/>
        <c:noMultiLvlLbl val="0"/>
      </c:catAx>
      <c:valAx>
        <c:axId val="58677504"/>
        <c:scaling>
          <c:orientation val="minMax"/>
        </c:scaling>
        <c:delete val="0"/>
        <c:axPos val="l"/>
        <c:majorGridlines/>
        <c:title>
          <c:tx>
            <c:rich>
              <a:bodyPr rot="-5400000" vert="horz"/>
              <a:lstStyle/>
              <a:p>
                <a:pPr>
                  <a:defRPr/>
                </a:pPr>
                <a:r>
                  <a:rPr lang="uk-UA"/>
                  <a:t>Студенти, %</a:t>
                </a:r>
              </a:p>
            </c:rich>
          </c:tx>
          <c:overlay val="0"/>
        </c:title>
        <c:numFmt formatCode="0%" sourceLinked="1"/>
        <c:majorTickMark val="none"/>
        <c:minorTickMark val="none"/>
        <c:tickLblPos val="nextTo"/>
        <c:crossAx val="58675584"/>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B41C4A-4CBB-4514-8EEA-82BB310D7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1351</TotalTime>
  <Pages>106</Pages>
  <Words>108354</Words>
  <Characters>61763</Characters>
  <Application>Microsoft Office Word</Application>
  <DocSecurity>0</DocSecurity>
  <Lines>514</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208</cp:revision>
  <cp:lastPrinted>2019-12-05T04:36:00Z</cp:lastPrinted>
  <dcterms:created xsi:type="dcterms:W3CDTF">2019-11-23T15:03:00Z</dcterms:created>
  <dcterms:modified xsi:type="dcterms:W3CDTF">2020-01-17T05:11:00Z</dcterms:modified>
</cp:coreProperties>
</file>